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A3" w:rsidRPr="003E72A3" w:rsidRDefault="003E72A3" w:rsidP="003E72A3">
      <w:pPr>
        <w:jc w:val="center"/>
        <w:rPr>
          <w:rFonts w:ascii="Lucida Console" w:hAnsi="Lucida Console"/>
        </w:rPr>
      </w:pPr>
      <w:r w:rsidRPr="003E72A3">
        <w:rPr>
          <w:rFonts w:ascii="Lucida Console" w:hAnsi="Lucida Console"/>
        </w:rPr>
        <w:t>«Новый Бор»</w:t>
      </w:r>
    </w:p>
    <w:p w:rsidR="003E72A3" w:rsidRPr="003E72A3" w:rsidRDefault="003E72A3" w:rsidP="003E72A3">
      <w:pPr>
        <w:jc w:val="center"/>
        <w:rPr>
          <w:rFonts w:ascii="Lucida Console" w:hAnsi="Lucida Console"/>
        </w:rPr>
      </w:pPr>
    </w:p>
    <w:p w:rsidR="003E72A3" w:rsidRPr="003E72A3" w:rsidRDefault="003E72A3" w:rsidP="003E72A3">
      <w:pPr>
        <w:jc w:val="center"/>
        <w:rPr>
          <w:rFonts w:ascii="Lucida Console" w:hAnsi="Lucida Console"/>
        </w:rPr>
      </w:pPr>
      <w:proofErr w:type="spellStart"/>
      <w:r w:rsidRPr="003E72A3">
        <w:rPr>
          <w:rFonts w:ascii="Lucida Console" w:hAnsi="Lucida Console"/>
        </w:rPr>
        <w:t>сикт</w:t>
      </w:r>
      <w:proofErr w:type="spellEnd"/>
      <w:r w:rsidRPr="003E72A3">
        <w:rPr>
          <w:rFonts w:ascii="Lucida Console" w:hAnsi="Lucida Console"/>
        </w:rPr>
        <w:t xml:space="preserve"> </w:t>
      </w:r>
      <w:proofErr w:type="spellStart"/>
      <w:r w:rsidRPr="003E72A3">
        <w:rPr>
          <w:rFonts w:ascii="Lucida Console" w:hAnsi="Lucida Console"/>
        </w:rPr>
        <w:t>овмöдчöминса</w:t>
      </w:r>
      <w:proofErr w:type="spellEnd"/>
    </w:p>
    <w:p w:rsidR="003E72A3" w:rsidRPr="003E72A3" w:rsidRDefault="003E72A3" w:rsidP="003E72A3">
      <w:pPr>
        <w:jc w:val="center"/>
        <w:rPr>
          <w:rFonts w:ascii="Lucida Console" w:hAnsi="Lucida Console"/>
        </w:rPr>
      </w:pPr>
    </w:p>
    <w:p w:rsidR="003E72A3" w:rsidRPr="003E72A3" w:rsidRDefault="003E72A3" w:rsidP="003E72A3">
      <w:pPr>
        <w:jc w:val="center"/>
      </w:pPr>
      <w:proofErr w:type="spellStart"/>
      <w:proofErr w:type="gramStart"/>
      <w:r w:rsidRPr="003E72A3">
        <w:rPr>
          <w:rFonts w:ascii="Lucida Console" w:hAnsi="Lucida Console"/>
        </w:rPr>
        <w:t>Сöвет</w:t>
      </w:r>
      <w:proofErr w:type="spellEnd"/>
      <w:proofErr w:type="gramEnd"/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</w:rPr>
      </w:pPr>
    </w:p>
    <w:p w:rsidR="003E72A3" w:rsidRPr="003E72A3" w:rsidRDefault="003E72A3" w:rsidP="003E72A3">
      <w:pPr>
        <w:ind w:right="-1"/>
        <w:jc w:val="center"/>
      </w:pPr>
      <w:r w:rsidRPr="003E72A3"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477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A3" w:rsidRPr="003E72A3" w:rsidRDefault="003E72A3" w:rsidP="003E72A3">
      <w:pPr>
        <w:ind w:right="-1"/>
        <w:jc w:val="center"/>
        <w:rPr>
          <w:rFonts w:ascii="Arial" w:hAnsi="Arial"/>
          <w:sz w:val="36"/>
        </w:rPr>
      </w:pPr>
    </w:p>
    <w:p w:rsidR="003E72A3" w:rsidRPr="003E72A3" w:rsidRDefault="003E72A3" w:rsidP="003E72A3">
      <w:pPr>
        <w:keepNext/>
        <w:ind w:right="-1"/>
        <w:jc w:val="center"/>
        <w:outlineLvl w:val="0"/>
        <w:rPr>
          <w:b/>
          <w:spacing w:val="60"/>
          <w:sz w:val="28"/>
        </w:rPr>
      </w:pPr>
      <w:r w:rsidRPr="003E72A3">
        <w:rPr>
          <w:b/>
          <w:spacing w:val="60"/>
          <w:sz w:val="28"/>
        </w:rPr>
        <w:t>РЕШЕНИЕ</w:t>
      </w:r>
    </w:p>
    <w:p w:rsidR="003E72A3" w:rsidRPr="003E72A3" w:rsidRDefault="003E72A3" w:rsidP="003E72A3">
      <w:pPr>
        <w:keepNext/>
        <w:ind w:right="-1"/>
        <w:jc w:val="center"/>
        <w:outlineLvl w:val="0"/>
        <w:rPr>
          <w:b/>
          <w:spacing w:val="60"/>
          <w:sz w:val="28"/>
        </w:rPr>
      </w:pPr>
      <w:r w:rsidRPr="003E72A3">
        <w:rPr>
          <w:b/>
          <w:spacing w:val="60"/>
          <w:sz w:val="28"/>
        </w:rPr>
        <w:t>КЫВКÖРТÖД</w:t>
      </w:r>
    </w:p>
    <w:p w:rsidR="003E72A3" w:rsidRPr="003E72A3" w:rsidRDefault="003E72A3" w:rsidP="003E72A3">
      <w:pPr>
        <w:jc w:val="center"/>
        <w:rPr>
          <w:rFonts w:ascii="Arial" w:hAnsi="Arial"/>
        </w:rPr>
      </w:pPr>
    </w:p>
    <w:p w:rsidR="003E72A3" w:rsidRPr="003E72A3" w:rsidRDefault="003E72A3" w:rsidP="003E72A3">
      <w:pPr>
        <w:jc w:val="center"/>
        <w:rPr>
          <w:rFonts w:ascii="Arial" w:hAnsi="Arial"/>
        </w:rPr>
      </w:pPr>
    </w:p>
    <w:p w:rsidR="003E72A3" w:rsidRPr="003E72A3" w:rsidRDefault="003E72A3" w:rsidP="003E72A3">
      <w:pPr>
        <w:ind w:right="-1"/>
        <w:jc w:val="center"/>
        <w:rPr>
          <w:rFonts w:ascii="Lucida Console" w:hAnsi="Lucida Console"/>
        </w:rPr>
      </w:pPr>
      <w:r w:rsidRPr="003E72A3">
        <w:rPr>
          <w:rFonts w:ascii="Univers Condensed Cyr" w:hAnsi="Univers Condensed Cyr"/>
          <w:sz w:val="26"/>
        </w:rPr>
        <w:br w:type="column"/>
      </w:r>
      <w:r w:rsidRPr="003E72A3">
        <w:rPr>
          <w:rFonts w:ascii="Lucida Console" w:hAnsi="Lucida Console"/>
        </w:rPr>
        <w:lastRenderedPageBreak/>
        <w:t>Совет</w:t>
      </w:r>
    </w:p>
    <w:p w:rsidR="003E72A3" w:rsidRPr="003E72A3" w:rsidRDefault="003E72A3" w:rsidP="003E72A3">
      <w:pPr>
        <w:ind w:left="-142" w:right="-284"/>
        <w:jc w:val="center"/>
        <w:rPr>
          <w:rFonts w:ascii="Lucida Console" w:hAnsi="Lucida Console"/>
        </w:rPr>
      </w:pPr>
    </w:p>
    <w:p w:rsidR="003E72A3" w:rsidRPr="003E72A3" w:rsidRDefault="003E72A3" w:rsidP="003E72A3">
      <w:pPr>
        <w:ind w:right="-143"/>
        <w:jc w:val="center"/>
        <w:rPr>
          <w:rFonts w:ascii="Lucida Console" w:hAnsi="Lucida Console"/>
        </w:rPr>
      </w:pPr>
      <w:r w:rsidRPr="003E72A3">
        <w:rPr>
          <w:rFonts w:ascii="Lucida Console" w:hAnsi="Lucida Console"/>
        </w:rPr>
        <w:t>сельского поселения</w:t>
      </w:r>
    </w:p>
    <w:p w:rsidR="003E72A3" w:rsidRPr="003E72A3" w:rsidRDefault="003E72A3" w:rsidP="003E72A3">
      <w:pPr>
        <w:ind w:right="-1"/>
        <w:jc w:val="center"/>
        <w:rPr>
          <w:rFonts w:ascii="Lucida Console" w:hAnsi="Lucida Console"/>
        </w:rPr>
      </w:pPr>
    </w:p>
    <w:p w:rsidR="003E72A3" w:rsidRPr="003E72A3" w:rsidRDefault="003E72A3" w:rsidP="003E72A3">
      <w:pPr>
        <w:ind w:right="-1"/>
        <w:jc w:val="center"/>
        <w:rPr>
          <w:rFonts w:ascii="Lucida Console" w:hAnsi="Lucida Console"/>
        </w:rPr>
      </w:pPr>
      <w:r w:rsidRPr="003E72A3">
        <w:rPr>
          <w:rFonts w:ascii="Lucida Console" w:hAnsi="Lucida Console"/>
        </w:rPr>
        <w:t>«Новый Бор»</w:t>
      </w:r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center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both"/>
        <w:rPr>
          <w:rFonts w:ascii="Arial" w:hAnsi="Arial"/>
          <w:sz w:val="28"/>
        </w:rPr>
      </w:pPr>
    </w:p>
    <w:p w:rsidR="003E72A3" w:rsidRPr="003E72A3" w:rsidRDefault="003E72A3" w:rsidP="003E72A3">
      <w:pPr>
        <w:ind w:right="-1"/>
        <w:jc w:val="both"/>
        <w:rPr>
          <w:rFonts w:ascii="Arial" w:hAnsi="Arial"/>
        </w:rPr>
      </w:pPr>
    </w:p>
    <w:p w:rsidR="009D31E5" w:rsidRDefault="009D31E5" w:rsidP="00C638A3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C638A3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4D502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1134" w:bottom="993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96608C" w:rsidP="00C638A3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13E50">
        <w:t xml:space="preserve"> </w:t>
      </w:r>
      <w:r w:rsidR="003E72A3">
        <w:t xml:space="preserve">04 марта  </w:t>
      </w:r>
      <w:r w:rsidR="0010093E">
        <w:t>201</w:t>
      </w:r>
      <w:r w:rsidR="00703DA4">
        <w:t>4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351704">
        <w:t xml:space="preserve">                      </w:t>
      </w:r>
      <w:r w:rsidR="00E25457">
        <w:t xml:space="preserve">                     </w:t>
      </w:r>
      <w:r w:rsidR="00351704">
        <w:t xml:space="preserve"> № </w:t>
      </w:r>
      <w:r w:rsidR="003E72A3">
        <w:t>3-11/4</w:t>
      </w:r>
    </w:p>
    <w:p w:rsidR="00AE4184" w:rsidRDefault="00AE4184" w:rsidP="008C4E1C">
      <w:pPr>
        <w:jc w:val="both"/>
      </w:pPr>
    </w:p>
    <w:p w:rsidR="004D502C" w:rsidRDefault="00351704" w:rsidP="00CD6E6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6E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внесении </w:t>
      </w:r>
      <w:r w:rsidR="00CD6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 w:rsidR="00CD6E69">
        <w:rPr>
          <w:sz w:val="28"/>
          <w:szCs w:val="28"/>
        </w:rPr>
        <w:t xml:space="preserve"> </w:t>
      </w:r>
      <w:r w:rsidR="00EE78DE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</w:t>
      </w:r>
    </w:p>
    <w:p w:rsidR="00CD6E69" w:rsidRDefault="00351704" w:rsidP="00CD6E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8DE">
        <w:rPr>
          <w:sz w:val="28"/>
          <w:szCs w:val="28"/>
        </w:rPr>
        <w:t xml:space="preserve">Совета </w:t>
      </w:r>
      <w:r w:rsidR="004D502C">
        <w:rPr>
          <w:sz w:val="28"/>
          <w:szCs w:val="28"/>
        </w:rPr>
        <w:t xml:space="preserve">   </w:t>
      </w:r>
      <w:r w:rsidR="00EE78DE">
        <w:rPr>
          <w:sz w:val="28"/>
          <w:szCs w:val="28"/>
        </w:rPr>
        <w:t xml:space="preserve"> сельского </w:t>
      </w:r>
      <w:r w:rsidR="004D502C">
        <w:rPr>
          <w:sz w:val="28"/>
          <w:szCs w:val="28"/>
        </w:rPr>
        <w:t xml:space="preserve">         </w:t>
      </w:r>
      <w:r w:rsidR="00EE78DE">
        <w:rPr>
          <w:sz w:val="28"/>
          <w:szCs w:val="28"/>
        </w:rPr>
        <w:t xml:space="preserve">поселения </w:t>
      </w:r>
    </w:p>
    <w:p w:rsidR="00FF0D53" w:rsidRDefault="00EE78DE" w:rsidP="00CD6E69">
      <w:pPr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FF0D53">
        <w:rPr>
          <w:sz w:val="28"/>
          <w:szCs w:val="28"/>
        </w:rPr>
        <w:t xml:space="preserve"> </w:t>
      </w:r>
      <w:r w:rsidR="004D502C">
        <w:rPr>
          <w:sz w:val="28"/>
          <w:szCs w:val="28"/>
        </w:rPr>
        <w:t xml:space="preserve">  </w:t>
      </w:r>
      <w:r w:rsidR="00D56131">
        <w:rPr>
          <w:sz w:val="28"/>
          <w:szCs w:val="28"/>
        </w:rPr>
        <w:t>от</w:t>
      </w:r>
      <w:r w:rsidR="00CD6E69">
        <w:rPr>
          <w:sz w:val="28"/>
          <w:szCs w:val="28"/>
        </w:rPr>
        <w:t xml:space="preserve"> 12</w:t>
      </w:r>
      <w:r w:rsidR="00D56131">
        <w:rPr>
          <w:sz w:val="28"/>
          <w:szCs w:val="28"/>
        </w:rPr>
        <w:t xml:space="preserve"> </w:t>
      </w:r>
      <w:r w:rsidR="00CD6E69">
        <w:rPr>
          <w:sz w:val="28"/>
          <w:szCs w:val="28"/>
        </w:rPr>
        <w:t xml:space="preserve"> </w:t>
      </w:r>
      <w:r w:rsidR="00FF0D53">
        <w:rPr>
          <w:sz w:val="28"/>
          <w:szCs w:val="28"/>
        </w:rPr>
        <w:t>августа</w:t>
      </w:r>
      <w:r w:rsidR="00CD6E69">
        <w:rPr>
          <w:sz w:val="28"/>
          <w:szCs w:val="28"/>
        </w:rPr>
        <w:t xml:space="preserve"> </w:t>
      </w:r>
      <w:r w:rsidR="00FF0D53">
        <w:rPr>
          <w:sz w:val="28"/>
          <w:szCs w:val="28"/>
        </w:rPr>
        <w:t>201</w:t>
      </w:r>
      <w:r w:rsidR="00CD6E69">
        <w:rPr>
          <w:sz w:val="28"/>
          <w:szCs w:val="28"/>
        </w:rPr>
        <w:t xml:space="preserve">1 </w:t>
      </w:r>
      <w:r w:rsidR="00D56131">
        <w:rPr>
          <w:sz w:val="28"/>
          <w:szCs w:val="28"/>
        </w:rPr>
        <w:t>г.</w:t>
      </w:r>
    </w:p>
    <w:p w:rsidR="00CD6E69" w:rsidRDefault="00FF0D53" w:rsidP="00CD6E69">
      <w:pPr>
        <w:rPr>
          <w:sz w:val="28"/>
          <w:szCs w:val="28"/>
        </w:rPr>
      </w:pPr>
      <w:r>
        <w:rPr>
          <w:sz w:val="28"/>
          <w:szCs w:val="28"/>
        </w:rPr>
        <w:t xml:space="preserve"> № 2-</w:t>
      </w:r>
      <w:r w:rsidR="00CD6E69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4D502C">
        <w:rPr>
          <w:sz w:val="28"/>
          <w:szCs w:val="28"/>
        </w:rPr>
        <w:t xml:space="preserve">3 </w:t>
      </w:r>
      <w:r w:rsidR="00EE78DE">
        <w:rPr>
          <w:sz w:val="28"/>
          <w:szCs w:val="28"/>
        </w:rPr>
        <w:t>«</w:t>
      </w:r>
      <w:r>
        <w:rPr>
          <w:sz w:val="28"/>
          <w:szCs w:val="28"/>
        </w:rPr>
        <w:t xml:space="preserve">Об установлении налога </w:t>
      </w:r>
      <w:r w:rsidR="00CD6E69">
        <w:rPr>
          <w:sz w:val="28"/>
          <w:szCs w:val="28"/>
        </w:rPr>
        <w:t xml:space="preserve">  </w:t>
      </w:r>
    </w:p>
    <w:p w:rsidR="00FF0D53" w:rsidRPr="005D27B3" w:rsidRDefault="00FF0D53" w:rsidP="00CD6E6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D6E69">
        <w:rPr>
          <w:sz w:val="28"/>
          <w:szCs w:val="28"/>
        </w:rPr>
        <w:t>и</w:t>
      </w:r>
      <w:r>
        <w:rPr>
          <w:sz w:val="28"/>
          <w:szCs w:val="28"/>
        </w:rPr>
        <w:t>мущество</w:t>
      </w:r>
      <w:r w:rsidR="00CD6E69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лиц»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CD6E69" w:rsidRDefault="00CD6E69" w:rsidP="00CD6E6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года № 2003-1 «О налогах на имущество физических лиц» и Уставом сельского поселения «Новый Бор»</w:t>
      </w:r>
    </w:p>
    <w:p w:rsidR="00CD6E69" w:rsidRDefault="00CD6E69" w:rsidP="00CD6E69">
      <w:pPr>
        <w:ind w:firstLine="426"/>
        <w:contextualSpacing/>
        <w:jc w:val="both"/>
        <w:rPr>
          <w:sz w:val="28"/>
          <w:szCs w:val="28"/>
        </w:rPr>
      </w:pPr>
    </w:p>
    <w:p w:rsidR="00CD6E69" w:rsidRDefault="00CD6E69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 в решение Совета сельс</w:t>
      </w:r>
      <w:r w:rsidR="00FF0D53">
        <w:rPr>
          <w:sz w:val="28"/>
          <w:szCs w:val="28"/>
        </w:rPr>
        <w:t xml:space="preserve">кого поселения «Новый Бор» от </w:t>
      </w:r>
      <w:r w:rsidR="00CD6E6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FF0D5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FF0D53">
        <w:rPr>
          <w:sz w:val="28"/>
          <w:szCs w:val="28"/>
        </w:rPr>
        <w:t xml:space="preserve"> 201</w:t>
      </w:r>
      <w:r w:rsidR="00CD6E69">
        <w:rPr>
          <w:sz w:val="28"/>
          <w:szCs w:val="28"/>
        </w:rPr>
        <w:t>1</w:t>
      </w:r>
      <w:r w:rsidR="00FF0D53">
        <w:rPr>
          <w:sz w:val="28"/>
          <w:szCs w:val="28"/>
        </w:rPr>
        <w:t xml:space="preserve"> года № 2-</w:t>
      </w:r>
      <w:r w:rsidR="00CD6E69">
        <w:rPr>
          <w:sz w:val="28"/>
          <w:szCs w:val="28"/>
        </w:rPr>
        <w:t>24</w:t>
      </w:r>
      <w:r w:rsidR="00FF0D53">
        <w:rPr>
          <w:sz w:val="28"/>
          <w:szCs w:val="28"/>
        </w:rPr>
        <w:t>/</w:t>
      </w:r>
      <w:r w:rsidR="00C638A3">
        <w:rPr>
          <w:sz w:val="28"/>
          <w:szCs w:val="28"/>
        </w:rPr>
        <w:t>3</w:t>
      </w:r>
      <w:r w:rsidR="00FF0D53">
        <w:rPr>
          <w:sz w:val="28"/>
          <w:szCs w:val="28"/>
        </w:rPr>
        <w:t>9</w:t>
      </w:r>
      <w:r w:rsidR="00D36EE5">
        <w:rPr>
          <w:sz w:val="28"/>
          <w:szCs w:val="28"/>
        </w:rPr>
        <w:t xml:space="preserve"> «</w:t>
      </w:r>
      <w:r w:rsidR="00FF0D53">
        <w:rPr>
          <w:sz w:val="28"/>
          <w:szCs w:val="28"/>
        </w:rPr>
        <w:t>Об установлении налога на имущество физ</w:t>
      </w:r>
      <w:r w:rsidR="00C638A3">
        <w:rPr>
          <w:sz w:val="28"/>
          <w:szCs w:val="28"/>
        </w:rPr>
        <w:t>ических лиц» следующие изменения:</w:t>
      </w:r>
    </w:p>
    <w:p w:rsidR="00FF0D53" w:rsidRPr="00C638A3" w:rsidRDefault="00FF0D53" w:rsidP="00C638A3">
      <w:pPr>
        <w:pStyle w:val="ac"/>
        <w:numPr>
          <w:ilvl w:val="0"/>
          <w:numId w:val="13"/>
        </w:numPr>
        <w:tabs>
          <w:tab w:val="left" w:pos="-1418"/>
        </w:tabs>
        <w:jc w:val="both"/>
        <w:rPr>
          <w:sz w:val="28"/>
          <w:szCs w:val="28"/>
        </w:rPr>
      </w:pPr>
      <w:r w:rsidRPr="00C638A3">
        <w:rPr>
          <w:sz w:val="28"/>
          <w:szCs w:val="28"/>
        </w:rPr>
        <w:t xml:space="preserve">пункт </w:t>
      </w:r>
      <w:r w:rsidR="00C638A3" w:rsidRPr="00C638A3">
        <w:rPr>
          <w:sz w:val="28"/>
          <w:szCs w:val="28"/>
        </w:rPr>
        <w:t>2</w:t>
      </w:r>
      <w:r w:rsidRPr="00C638A3">
        <w:rPr>
          <w:sz w:val="28"/>
          <w:szCs w:val="28"/>
        </w:rPr>
        <w:t xml:space="preserve"> изложить в </w:t>
      </w:r>
      <w:r w:rsidR="00C638A3" w:rsidRPr="00C638A3">
        <w:rPr>
          <w:sz w:val="28"/>
          <w:szCs w:val="28"/>
        </w:rPr>
        <w:t xml:space="preserve">новой </w:t>
      </w:r>
      <w:r w:rsidRPr="00C638A3">
        <w:rPr>
          <w:sz w:val="28"/>
          <w:szCs w:val="28"/>
        </w:rPr>
        <w:t>редакции:</w:t>
      </w:r>
    </w:p>
    <w:p w:rsidR="00C638A3" w:rsidRDefault="00C638A3" w:rsidP="00C638A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A618ED">
        <w:rPr>
          <w:sz w:val="28"/>
          <w:szCs w:val="28"/>
        </w:rPr>
        <w:t>Установить следующие ставки налога на имущество физических лиц в зависимости от суммарн</w:t>
      </w:r>
      <w:r>
        <w:rPr>
          <w:sz w:val="28"/>
          <w:szCs w:val="28"/>
        </w:rPr>
        <w:t>ой инвентаризационной стоимости объектов налогообложения, умноженной на коэффициент-дефлятор:</w:t>
      </w:r>
    </w:p>
    <w:p w:rsidR="00C638A3" w:rsidRPr="00A618ED" w:rsidRDefault="00C638A3" w:rsidP="00C638A3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</w:tblGrid>
      <w:tr w:rsidR="00C638A3" w:rsidRPr="00B0726E" w:rsidTr="00B3545B">
        <w:tc>
          <w:tcPr>
            <w:tcW w:w="5211" w:type="dxa"/>
          </w:tcPr>
          <w:p w:rsidR="00C638A3" w:rsidRPr="00B0726E" w:rsidRDefault="00C638A3" w:rsidP="00703D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</w:t>
            </w:r>
            <w:r w:rsidR="00703DA4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на коэффициент-дефлятор</w:t>
            </w:r>
          </w:p>
        </w:tc>
        <w:tc>
          <w:tcPr>
            <w:tcW w:w="3402" w:type="dxa"/>
          </w:tcPr>
          <w:p w:rsidR="00C638A3" w:rsidRPr="00B0726E" w:rsidRDefault="00C638A3" w:rsidP="00B3545B">
            <w:pPr>
              <w:contextualSpacing/>
              <w:jc w:val="center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>Ставка налога</w:t>
            </w:r>
            <w:proofErr w:type="gramStart"/>
            <w:r w:rsidRPr="00B0726E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638A3" w:rsidRPr="00B0726E" w:rsidTr="00B3545B">
        <w:tc>
          <w:tcPr>
            <w:tcW w:w="5211" w:type="dxa"/>
          </w:tcPr>
          <w:p w:rsidR="00C638A3" w:rsidRPr="00B0726E" w:rsidRDefault="00C638A3" w:rsidP="00B3545B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До 300 </w:t>
            </w:r>
            <w:r>
              <w:rPr>
                <w:sz w:val="28"/>
                <w:szCs w:val="28"/>
              </w:rPr>
              <w:t>000</w:t>
            </w:r>
            <w:r w:rsidRPr="00B0726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402" w:type="dxa"/>
          </w:tcPr>
          <w:p w:rsidR="00C638A3" w:rsidRPr="00B0726E" w:rsidRDefault="00C638A3" w:rsidP="00B3545B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0,099</w:t>
            </w:r>
          </w:p>
        </w:tc>
      </w:tr>
      <w:tr w:rsidR="00C638A3" w:rsidRPr="00B0726E" w:rsidTr="00B3545B">
        <w:tc>
          <w:tcPr>
            <w:tcW w:w="5211" w:type="dxa"/>
          </w:tcPr>
          <w:p w:rsidR="00C638A3" w:rsidRPr="00B0726E" w:rsidRDefault="00C638A3" w:rsidP="00B354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Pr="00B0726E">
              <w:rPr>
                <w:sz w:val="28"/>
                <w:szCs w:val="28"/>
              </w:rPr>
              <w:t xml:space="preserve">300 </w:t>
            </w:r>
            <w:r>
              <w:rPr>
                <w:sz w:val="28"/>
                <w:szCs w:val="28"/>
              </w:rPr>
              <w:t>000</w:t>
            </w:r>
            <w:r w:rsidRPr="00B0726E">
              <w:rPr>
                <w:sz w:val="28"/>
                <w:szCs w:val="28"/>
              </w:rPr>
              <w:t xml:space="preserve"> рублей до 500</w:t>
            </w:r>
            <w:r>
              <w:rPr>
                <w:sz w:val="28"/>
                <w:szCs w:val="28"/>
              </w:rPr>
              <w:t xml:space="preserve"> 000</w:t>
            </w:r>
            <w:r w:rsidRPr="00B0726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402" w:type="dxa"/>
          </w:tcPr>
          <w:p w:rsidR="00C638A3" w:rsidRPr="00B0726E" w:rsidRDefault="00C638A3" w:rsidP="00B3545B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0,2        </w:t>
            </w:r>
          </w:p>
        </w:tc>
      </w:tr>
      <w:tr w:rsidR="00C638A3" w:rsidRPr="00B0726E" w:rsidTr="00B3545B">
        <w:tc>
          <w:tcPr>
            <w:tcW w:w="5211" w:type="dxa"/>
          </w:tcPr>
          <w:p w:rsidR="00C638A3" w:rsidRPr="00B0726E" w:rsidRDefault="00C638A3" w:rsidP="00B3545B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Свыше 500 </w:t>
            </w:r>
            <w:r>
              <w:rPr>
                <w:sz w:val="28"/>
                <w:szCs w:val="28"/>
              </w:rPr>
              <w:t>000</w:t>
            </w:r>
            <w:r w:rsidRPr="00B0726E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3402" w:type="dxa"/>
          </w:tcPr>
          <w:p w:rsidR="00C638A3" w:rsidRPr="00B0726E" w:rsidRDefault="00C638A3" w:rsidP="00B3545B">
            <w:pPr>
              <w:contextualSpacing/>
              <w:jc w:val="both"/>
              <w:rPr>
                <w:sz w:val="28"/>
                <w:szCs w:val="28"/>
              </w:rPr>
            </w:pPr>
            <w:r w:rsidRPr="00B0726E">
              <w:rPr>
                <w:sz w:val="28"/>
                <w:szCs w:val="28"/>
              </w:rPr>
              <w:t xml:space="preserve">                1,0</w:t>
            </w:r>
          </w:p>
        </w:tc>
      </w:tr>
    </w:tbl>
    <w:p w:rsidR="00C638A3" w:rsidRPr="00C638A3" w:rsidRDefault="00C638A3" w:rsidP="00C638A3">
      <w:pPr>
        <w:pStyle w:val="ac"/>
        <w:tabs>
          <w:tab w:val="left" w:pos="-1418"/>
        </w:tabs>
        <w:ind w:left="927"/>
        <w:jc w:val="both"/>
        <w:rPr>
          <w:sz w:val="28"/>
          <w:szCs w:val="28"/>
        </w:rPr>
      </w:pPr>
    </w:p>
    <w:p w:rsidR="004D502C" w:rsidRDefault="004D502C" w:rsidP="004D502C">
      <w:pPr>
        <w:tabs>
          <w:tab w:val="left" w:pos="567"/>
          <w:tab w:val="left" w:pos="863"/>
        </w:tabs>
        <w:spacing w:line="322" w:lineRule="exact"/>
        <w:jc w:val="both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eastAsia="en-US"/>
        </w:rPr>
        <w:t xml:space="preserve">       2.   Опубликовать данное решение в газете «Красная Печора».</w:t>
      </w:r>
    </w:p>
    <w:p w:rsidR="004D502C" w:rsidRDefault="004D502C" w:rsidP="004D502C">
      <w:pPr>
        <w:tabs>
          <w:tab w:val="left" w:pos="770"/>
        </w:tabs>
        <w:spacing w:line="322" w:lineRule="exact"/>
        <w:ind w:right="40" w:firstLine="540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eastAsia="en-US"/>
        </w:rPr>
        <w:t>3.  Настоящее решение вступает в силу  со дня официального опубликования</w:t>
      </w:r>
      <w:r w:rsidR="004962DC">
        <w:rPr>
          <w:spacing w:val="4"/>
          <w:sz w:val="28"/>
          <w:szCs w:val="28"/>
          <w:lang w:eastAsia="en-US"/>
        </w:rPr>
        <w:t xml:space="preserve"> и распространяется на правоотношения, возникшие с 1</w:t>
      </w:r>
      <w:bookmarkStart w:id="0" w:name="_GoBack"/>
      <w:bookmarkEnd w:id="0"/>
      <w:r w:rsidR="004962DC">
        <w:rPr>
          <w:spacing w:val="4"/>
          <w:sz w:val="28"/>
          <w:szCs w:val="28"/>
          <w:lang w:eastAsia="en-US"/>
        </w:rPr>
        <w:t xml:space="preserve"> января 2014 года</w:t>
      </w:r>
      <w:r>
        <w:rPr>
          <w:spacing w:val="4"/>
          <w:sz w:val="28"/>
          <w:szCs w:val="28"/>
          <w:lang w:eastAsia="en-US"/>
        </w:rPr>
        <w:t>.</w:t>
      </w:r>
      <w:r w:rsidR="00703DA4" w:rsidRPr="00703DA4">
        <w:rPr>
          <w:sz w:val="28"/>
          <w:szCs w:val="28"/>
        </w:rPr>
        <w:t xml:space="preserve">  </w:t>
      </w:r>
    </w:p>
    <w:p w:rsidR="004D502C" w:rsidRDefault="004D502C" w:rsidP="004D502C">
      <w:pPr>
        <w:tabs>
          <w:tab w:val="left" w:pos="770"/>
        </w:tabs>
        <w:spacing w:line="322" w:lineRule="exact"/>
        <w:ind w:right="40" w:firstLine="540"/>
        <w:jc w:val="both"/>
        <w:rPr>
          <w:sz w:val="28"/>
          <w:szCs w:val="28"/>
        </w:rPr>
      </w:pPr>
    </w:p>
    <w:p w:rsidR="00804667" w:rsidRPr="00703DA4" w:rsidRDefault="00804667" w:rsidP="004D502C">
      <w:pPr>
        <w:tabs>
          <w:tab w:val="left" w:pos="770"/>
        </w:tabs>
        <w:spacing w:line="322" w:lineRule="exact"/>
        <w:ind w:right="40"/>
        <w:jc w:val="both"/>
        <w:rPr>
          <w:sz w:val="28"/>
          <w:szCs w:val="28"/>
        </w:rPr>
      </w:pPr>
      <w:r w:rsidRPr="00703DA4">
        <w:rPr>
          <w:sz w:val="28"/>
          <w:szCs w:val="28"/>
        </w:rPr>
        <w:t>Глава сельского поселения</w:t>
      </w:r>
    </w:p>
    <w:p w:rsidR="005D27B3" w:rsidRPr="00AE4184" w:rsidRDefault="00804667" w:rsidP="00703DA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="00E254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Г.Г. </w:t>
      </w:r>
      <w:proofErr w:type="spellStart"/>
      <w:r>
        <w:rPr>
          <w:sz w:val="28"/>
          <w:szCs w:val="28"/>
        </w:rPr>
        <w:t>Идамкин</w:t>
      </w:r>
      <w:proofErr w:type="spellEnd"/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8" w:rsidRDefault="009F51D8">
      <w:r>
        <w:separator/>
      </w:r>
    </w:p>
  </w:endnote>
  <w:endnote w:type="continuationSeparator" w:id="0">
    <w:p w:rsidR="009F51D8" w:rsidRDefault="009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1910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8" w:rsidRDefault="009F51D8">
      <w:r>
        <w:separator/>
      </w:r>
    </w:p>
  </w:footnote>
  <w:footnote w:type="continuationSeparator" w:id="0">
    <w:p w:rsidR="009F51D8" w:rsidRDefault="009F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19109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6585C"/>
    <w:multiLevelType w:val="hybridMultilevel"/>
    <w:tmpl w:val="4DFE8B0C"/>
    <w:lvl w:ilvl="0" w:tplc="823EE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10C0C"/>
    <w:rsid w:val="0002327C"/>
    <w:rsid w:val="00045BB5"/>
    <w:rsid w:val="00055979"/>
    <w:rsid w:val="00071612"/>
    <w:rsid w:val="000E6EFC"/>
    <w:rsid w:val="0010093E"/>
    <w:rsid w:val="001420FC"/>
    <w:rsid w:val="00182598"/>
    <w:rsid w:val="00191091"/>
    <w:rsid w:val="001C2D23"/>
    <w:rsid w:val="001E210A"/>
    <w:rsid w:val="001F20E8"/>
    <w:rsid w:val="001F2ADD"/>
    <w:rsid w:val="00202158"/>
    <w:rsid w:val="0020420B"/>
    <w:rsid w:val="002701A8"/>
    <w:rsid w:val="002F3AB7"/>
    <w:rsid w:val="002F6145"/>
    <w:rsid w:val="00342E3C"/>
    <w:rsid w:val="00351704"/>
    <w:rsid w:val="00353CD4"/>
    <w:rsid w:val="00366755"/>
    <w:rsid w:val="003E72A3"/>
    <w:rsid w:val="003F190C"/>
    <w:rsid w:val="003F69E1"/>
    <w:rsid w:val="004962DC"/>
    <w:rsid w:val="004C6162"/>
    <w:rsid w:val="004D502C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03DA4"/>
    <w:rsid w:val="007510B2"/>
    <w:rsid w:val="00753C8D"/>
    <w:rsid w:val="007A6193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23C83"/>
    <w:rsid w:val="00951852"/>
    <w:rsid w:val="0096608C"/>
    <w:rsid w:val="00991575"/>
    <w:rsid w:val="009A3C05"/>
    <w:rsid w:val="009B0201"/>
    <w:rsid w:val="009D31E5"/>
    <w:rsid w:val="009E22A9"/>
    <w:rsid w:val="009F51D8"/>
    <w:rsid w:val="00A42281"/>
    <w:rsid w:val="00A654CD"/>
    <w:rsid w:val="00AA1110"/>
    <w:rsid w:val="00AB0348"/>
    <w:rsid w:val="00AE4184"/>
    <w:rsid w:val="00B102F6"/>
    <w:rsid w:val="00B12A17"/>
    <w:rsid w:val="00B142D5"/>
    <w:rsid w:val="00B30D12"/>
    <w:rsid w:val="00B83399"/>
    <w:rsid w:val="00B92CAC"/>
    <w:rsid w:val="00BE40F3"/>
    <w:rsid w:val="00BE4116"/>
    <w:rsid w:val="00C0247D"/>
    <w:rsid w:val="00C638A3"/>
    <w:rsid w:val="00CD6E69"/>
    <w:rsid w:val="00D36EE5"/>
    <w:rsid w:val="00D51309"/>
    <w:rsid w:val="00D56131"/>
    <w:rsid w:val="00D6090E"/>
    <w:rsid w:val="00D840D5"/>
    <w:rsid w:val="00D91FCB"/>
    <w:rsid w:val="00DA5E22"/>
    <w:rsid w:val="00DA6362"/>
    <w:rsid w:val="00DA65B7"/>
    <w:rsid w:val="00DB6072"/>
    <w:rsid w:val="00E04033"/>
    <w:rsid w:val="00E1601A"/>
    <w:rsid w:val="00E25457"/>
    <w:rsid w:val="00E322A3"/>
    <w:rsid w:val="00EB3B2A"/>
    <w:rsid w:val="00EE4CD5"/>
    <w:rsid w:val="00EE59BA"/>
    <w:rsid w:val="00EE78DE"/>
    <w:rsid w:val="00F93B2D"/>
    <w:rsid w:val="00FB0CFD"/>
    <w:rsid w:val="00FD4025"/>
    <w:rsid w:val="00FE75F4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13</TotalTime>
  <Pages>2</Pages>
  <Words>216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6</cp:revision>
  <cp:lastPrinted>2014-03-05T06:09:00Z</cp:lastPrinted>
  <dcterms:created xsi:type="dcterms:W3CDTF">2014-02-21T12:41:00Z</dcterms:created>
  <dcterms:modified xsi:type="dcterms:W3CDTF">2014-03-05T06:09:00Z</dcterms:modified>
</cp:coreProperties>
</file>