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AA" w:rsidRDefault="006D1EAA" w:rsidP="00EF5D55">
      <w:pPr>
        <w:jc w:val="center"/>
      </w:pPr>
    </w:p>
    <w:p w:rsidR="007D1725" w:rsidRDefault="007C17A6" w:rsidP="00EF5D55">
      <w:pPr>
        <w:jc w:val="center"/>
      </w:pPr>
      <w:r>
        <w:rPr>
          <w:noProof/>
        </w:rPr>
        <w:drawing>
          <wp:anchor distT="0" distB="0" distL="114300" distR="114300" simplePos="0" relativeHeight="251657728" behindDoc="1" locked="0" layoutInCell="1" allowOverlap="1">
            <wp:simplePos x="0" y="0"/>
            <wp:positionH relativeFrom="column">
              <wp:posOffset>2611755</wp:posOffset>
            </wp:positionH>
            <wp:positionV relativeFrom="paragraph">
              <wp:posOffset>114935</wp:posOffset>
            </wp:positionV>
            <wp:extent cx="847725" cy="914400"/>
            <wp:effectExtent l="19050" t="0" r="9525" b="0"/>
            <wp:wrapTight wrapText="bothSides">
              <wp:wrapPolygon edited="0">
                <wp:start x="-485" y="0"/>
                <wp:lineTo x="-485" y="21150"/>
                <wp:lineTo x="21843" y="21150"/>
                <wp:lineTo x="21843" y="0"/>
                <wp:lineTo x="-485"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7D1725" w:rsidRPr="007D1725" w:rsidRDefault="007D1725" w:rsidP="007D1725">
      <w:pPr>
        <w:jc w:val="center"/>
        <w:rPr>
          <w:sz w:val="24"/>
          <w:szCs w:val="24"/>
        </w:rPr>
      </w:pPr>
      <w:r>
        <w:rPr>
          <w:sz w:val="24"/>
          <w:szCs w:val="24"/>
        </w:rPr>
        <w:t>«</w:t>
      </w:r>
      <w:r w:rsidRPr="007D1725">
        <w:rPr>
          <w:sz w:val="24"/>
          <w:szCs w:val="24"/>
        </w:rPr>
        <w:t xml:space="preserve">Новый Бор» </w:t>
      </w:r>
      <w:proofErr w:type="spellStart"/>
      <w:r w:rsidRPr="007D1725">
        <w:rPr>
          <w:sz w:val="24"/>
          <w:szCs w:val="24"/>
        </w:rPr>
        <w:t>сикт</w:t>
      </w:r>
      <w:proofErr w:type="spellEnd"/>
      <w:r w:rsidR="008B6C50">
        <w:rPr>
          <w:sz w:val="24"/>
          <w:szCs w:val="24"/>
        </w:rPr>
        <w:t xml:space="preserve"> </w:t>
      </w:r>
      <w:proofErr w:type="spellStart"/>
      <w:r w:rsidRPr="007D1725">
        <w:rPr>
          <w:sz w:val="24"/>
          <w:szCs w:val="24"/>
        </w:rPr>
        <w:t>овмодчоминса</w:t>
      </w:r>
      <w:proofErr w:type="spellEnd"/>
      <w:r w:rsidRPr="007D1725">
        <w:rPr>
          <w:sz w:val="24"/>
          <w:szCs w:val="24"/>
        </w:rPr>
        <w:t xml:space="preserve">                           Администрация сельского поселения</w:t>
      </w:r>
    </w:p>
    <w:p w:rsidR="007D1725" w:rsidRPr="007D1725" w:rsidRDefault="007D1725" w:rsidP="007D1725">
      <w:pPr>
        <w:ind w:hanging="900"/>
        <w:jc w:val="center"/>
        <w:rPr>
          <w:sz w:val="24"/>
          <w:szCs w:val="24"/>
        </w:rPr>
      </w:pPr>
      <w:r w:rsidRPr="007D1725">
        <w:rPr>
          <w:sz w:val="24"/>
          <w:szCs w:val="24"/>
        </w:rPr>
        <w:t>администрация                                             «Новый Бор»</w:t>
      </w:r>
    </w:p>
    <w:p w:rsidR="007D1725" w:rsidRPr="007D1725" w:rsidRDefault="007D1725" w:rsidP="007D1725">
      <w:pPr>
        <w:ind w:hanging="360"/>
        <w:jc w:val="center"/>
        <w:rPr>
          <w:sz w:val="24"/>
          <w:szCs w:val="24"/>
        </w:rPr>
      </w:pPr>
    </w:p>
    <w:p w:rsidR="007D1725" w:rsidRDefault="007D1725" w:rsidP="00EF5D55">
      <w:pPr>
        <w:jc w:val="center"/>
      </w:pPr>
    </w:p>
    <w:p w:rsidR="007D1725" w:rsidRDefault="007D1725" w:rsidP="00F04B15"/>
    <w:p w:rsidR="0005342C" w:rsidRDefault="0005342C" w:rsidP="00EF5D55">
      <w:pPr>
        <w:jc w:val="center"/>
        <w:rPr>
          <w:szCs w:val="20"/>
        </w:rPr>
      </w:pPr>
      <w:r>
        <w:t>П О С Т А Н О В Л Е Н И Е</w:t>
      </w:r>
    </w:p>
    <w:p w:rsidR="0005342C" w:rsidRDefault="0005342C" w:rsidP="00EF5D55">
      <w:pPr>
        <w:jc w:val="center"/>
      </w:pPr>
      <w:proofErr w:type="gramStart"/>
      <w:r>
        <w:t>Ш</w:t>
      </w:r>
      <w:proofErr w:type="gramEnd"/>
      <w:r>
        <w:t xml:space="preserve"> У Ö М</w:t>
      </w:r>
    </w:p>
    <w:p w:rsidR="00872FD2" w:rsidRPr="00564DD2" w:rsidRDefault="00872FD2" w:rsidP="00EF5D55">
      <w:pPr>
        <w:jc w:val="center"/>
        <w:rPr>
          <w:sz w:val="24"/>
          <w:szCs w:val="24"/>
        </w:rPr>
      </w:pPr>
    </w:p>
    <w:p w:rsidR="0005342C" w:rsidRPr="005F4FC5" w:rsidRDefault="00107152" w:rsidP="0005342C">
      <w:r w:rsidRPr="005F4FC5">
        <w:t xml:space="preserve">от </w:t>
      </w:r>
      <w:r w:rsidR="00BE03B1">
        <w:t xml:space="preserve"> </w:t>
      </w:r>
      <w:r w:rsidR="00D93889">
        <w:t xml:space="preserve">30 </w:t>
      </w:r>
      <w:r w:rsidR="00744E51">
        <w:t>июня</w:t>
      </w:r>
      <w:r w:rsidR="00CE3C4A">
        <w:t xml:space="preserve"> 2021</w:t>
      </w:r>
      <w:r w:rsidR="006159F8" w:rsidRPr="005F4FC5">
        <w:t xml:space="preserve"> года   № </w:t>
      </w:r>
      <w:r w:rsidR="00744E51">
        <w:t>06</w:t>
      </w:r>
      <w:r w:rsidR="00B649D0">
        <w:t>/</w:t>
      </w:r>
      <w:r w:rsidR="00D93889">
        <w:t>16</w:t>
      </w:r>
    </w:p>
    <w:p w:rsidR="00107152" w:rsidRPr="005F4FC5" w:rsidRDefault="00107152" w:rsidP="00107152">
      <w:pPr>
        <w:rPr>
          <w:sz w:val="20"/>
          <w:szCs w:val="20"/>
        </w:rPr>
      </w:pPr>
      <w:r w:rsidRPr="005F4FC5">
        <w:rPr>
          <w:sz w:val="20"/>
          <w:szCs w:val="20"/>
        </w:rPr>
        <w:t>пст</w:t>
      </w:r>
      <w:r w:rsidR="007D1725">
        <w:rPr>
          <w:sz w:val="20"/>
          <w:szCs w:val="20"/>
        </w:rPr>
        <w:t>.</w:t>
      </w:r>
      <w:r w:rsidRPr="005F4FC5">
        <w:rPr>
          <w:sz w:val="20"/>
          <w:szCs w:val="20"/>
        </w:rPr>
        <w:t xml:space="preserve">  Новый Бор</w:t>
      </w:r>
      <w:r w:rsidR="007D1725">
        <w:rPr>
          <w:sz w:val="20"/>
          <w:szCs w:val="20"/>
        </w:rPr>
        <w:t>,</w:t>
      </w:r>
      <w:r w:rsidRPr="005F4FC5">
        <w:rPr>
          <w:sz w:val="20"/>
          <w:szCs w:val="20"/>
        </w:rPr>
        <w:t xml:space="preserve"> Республика Коми</w:t>
      </w:r>
    </w:p>
    <w:p w:rsidR="0077548D" w:rsidRPr="001169AC" w:rsidRDefault="0005342C" w:rsidP="0005342C">
      <w:r w:rsidRPr="001169AC">
        <w:tab/>
      </w:r>
      <w:r w:rsidRPr="001169AC">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8"/>
      </w:tblGrid>
      <w:tr w:rsidR="0077548D" w:rsidTr="00B649D0">
        <w:tc>
          <w:tcPr>
            <w:tcW w:w="4908" w:type="dxa"/>
            <w:tcBorders>
              <w:top w:val="nil"/>
              <w:left w:val="nil"/>
              <w:bottom w:val="nil"/>
              <w:right w:val="nil"/>
            </w:tcBorders>
            <w:shd w:val="clear" w:color="auto" w:fill="auto"/>
          </w:tcPr>
          <w:p w:rsidR="0077548D" w:rsidRPr="00D8033F" w:rsidRDefault="0077548D" w:rsidP="00CE3C4A">
            <w:pPr>
              <w:jc w:val="both"/>
            </w:pPr>
            <w:r w:rsidRPr="00D8033F">
              <w:t>О внесении изменений  в  постановление главы сел</w:t>
            </w:r>
            <w:r w:rsidR="00CE3C4A">
              <w:t>ьского поселения «Новый Бор» от 05 октября 2015 г. № 10/89</w:t>
            </w:r>
            <w:r w:rsidR="00B649D0" w:rsidRPr="00D8033F">
              <w:t xml:space="preserve"> </w:t>
            </w:r>
            <w:r w:rsidRPr="00D8033F">
              <w:t>«</w:t>
            </w:r>
            <w:r w:rsidR="00CE3C4A">
              <w:t xml:space="preserve">Об </w:t>
            </w:r>
            <w:r w:rsidR="00CE3C4A" w:rsidRPr="0008065D">
              <w:t>утверждении</w:t>
            </w:r>
            <w:r w:rsidR="00CE3C4A">
              <w:t xml:space="preserve"> административного регламента предоставления</w:t>
            </w:r>
            <w:r w:rsidR="00CE3C4A" w:rsidRPr="0008065D">
              <w:t xml:space="preserve"> муниципальной услуги «</w:t>
            </w:r>
            <w:r w:rsidR="00CE3C4A" w:rsidRPr="009F6C4E">
              <w:rPr>
                <w:bCs/>
              </w:rPr>
              <w:t>Присвоение, изменение и аннулирование адреса объекту адресации на территории муниципального образования</w:t>
            </w:r>
            <w:r w:rsidRPr="00D8033F">
              <w:t xml:space="preserve">» </w:t>
            </w:r>
          </w:p>
        </w:tc>
      </w:tr>
    </w:tbl>
    <w:p w:rsidR="0077548D" w:rsidRDefault="0077548D" w:rsidP="0077548D"/>
    <w:p w:rsidR="0077548D" w:rsidRDefault="0077548D" w:rsidP="0077548D">
      <w:pPr>
        <w:ind w:firstLine="708"/>
        <w:jc w:val="both"/>
      </w:pPr>
      <w:r w:rsidRPr="00D8033F">
        <w:t>В соответствии с Федеральным законом от 27.07.2010 №210-ФЗ « Об  организации предоставления государственных и муниципальных услуг», Указом Президента Российской Федерации от 07 мая 2012г. №</w:t>
      </w:r>
      <w:r w:rsidR="005353F5">
        <w:t xml:space="preserve"> </w:t>
      </w:r>
      <w:r w:rsidR="00CE3C4A">
        <w:t>601 «</w:t>
      </w:r>
      <w:r w:rsidRPr="00D8033F">
        <w:t>Об основных направлениях совершенствования  системы государственного управления» и Уставом муниципального образования сельского поселения «Новый Бор», в целях повышения эффективности предоставления гражданам муниципальных услуг</w:t>
      </w:r>
    </w:p>
    <w:p w:rsidR="005353F5" w:rsidRDefault="005353F5" w:rsidP="0077548D">
      <w:pPr>
        <w:jc w:val="both"/>
      </w:pPr>
    </w:p>
    <w:p w:rsidR="0077548D" w:rsidRDefault="005353F5" w:rsidP="0077548D">
      <w:pPr>
        <w:jc w:val="both"/>
      </w:pPr>
      <w:r>
        <w:t xml:space="preserve">         </w:t>
      </w:r>
      <w:r w:rsidR="0077548D" w:rsidRPr="00D8033F">
        <w:t>администрация сельского поселения «Новый Бор» ПОСТАНОВЛЯЕТ:</w:t>
      </w:r>
    </w:p>
    <w:p w:rsidR="005353F5" w:rsidRPr="00D8033F" w:rsidRDefault="005353F5" w:rsidP="0077548D">
      <w:pPr>
        <w:jc w:val="both"/>
      </w:pPr>
    </w:p>
    <w:p w:rsidR="0077548D" w:rsidRPr="00D8033F" w:rsidRDefault="0077548D" w:rsidP="0077548D">
      <w:pPr>
        <w:numPr>
          <w:ilvl w:val="0"/>
          <w:numId w:val="21"/>
        </w:numPr>
        <w:ind w:left="0" w:firstLine="700"/>
        <w:jc w:val="both"/>
      </w:pPr>
      <w:r w:rsidRPr="00D8033F">
        <w:t>Внести в постановление главы сельского поселения «Новый Бор»</w:t>
      </w:r>
      <w:r w:rsidR="00CE3CA8">
        <w:t xml:space="preserve">  </w:t>
      </w:r>
      <w:r w:rsidR="00CE3CA8" w:rsidRPr="00D8033F">
        <w:t xml:space="preserve">от </w:t>
      </w:r>
      <w:r w:rsidR="00CE3C4A">
        <w:t>05 октября 2015 г. № 10/89</w:t>
      </w:r>
      <w:r w:rsidR="00CE3CA8" w:rsidRPr="00D8033F">
        <w:t xml:space="preserve"> «</w:t>
      </w:r>
      <w:r w:rsidR="00CE3C4A">
        <w:t xml:space="preserve">Об </w:t>
      </w:r>
      <w:r w:rsidR="00CE3C4A" w:rsidRPr="0008065D">
        <w:t>утверждении</w:t>
      </w:r>
      <w:r w:rsidR="00CE3C4A">
        <w:t xml:space="preserve"> административного регламента предоставления</w:t>
      </w:r>
      <w:r w:rsidR="00CE3C4A" w:rsidRPr="0008065D">
        <w:t xml:space="preserve"> муниципальной услуги «</w:t>
      </w:r>
      <w:r w:rsidR="00CE3C4A" w:rsidRPr="009F6C4E">
        <w:rPr>
          <w:bCs/>
        </w:rPr>
        <w:t>Присвоение, изменение и аннулирование адреса объекту адресации на территории муниципального образования</w:t>
      </w:r>
      <w:r w:rsidR="00CE3CA8" w:rsidRPr="00D8033F">
        <w:t xml:space="preserve">» </w:t>
      </w:r>
      <w:r w:rsidRPr="00D8033F">
        <w:t xml:space="preserve"> изменения согласно приложению.</w:t>
      </w:r>
    </w:p>
    <w:p w:rsidR="0077548D" w:rsidRPr="00D8033F" w:rsidRDefault="0077548D" w:rsidP="0077548D">
      <w:pPr>
        <w:pStyle w:val="ConsPlusNormal"/>
        <w:widowControl/>
        <w:jc w:val="both"/>
        <w:rPr>
          <w:rFonts w:ascii="Times New Roman" w:hAnsi="Times New Roman" w:cs="Times New Roman"/>
          <w:sz w:val="28"/>
          <w:szCs w:val="28"/>
        </w:rPr>
      </w:pPr>
      <w:r w:rsidRPr="00D8033F">
        <w:rPr>
          <w:rFonts w:ascii="Times New Roman" w:hAnsi="Times New Roman" w:cs="Times New Roman"/>
          <w:sz w:val="28"/>
          <w:szCs w:val="28"/>
        </w:rPr>
        <w:t xml:space="preserve">2. Контроль за исполнением постановления возложить на ведущего специалиста администрации сельского поселения «Новый Бор». </w:t>
      </w:r>
    </w:p>
    <w:p w:rsidR="0077548D" w:rsidRPr="00D8033F" w:rsidRDefault="0077548D" w:rsidP="0077548D">
      <w:pPr>
        <w:pStyle w:val="ConsPlusNormal"/>
        <w:widowControl/>
        <w:ind w:firstLine="0"/>
        <w:jc w:val="both"/>
        <w:rPr>
          <w:rFonts w:ascii="Times New Roman" w:hAnsi="Times New Roman" w:cs="Times New Roman"/>
          <w:sz w:val="28"/>
          <w:szCs w:val="28"/>
        </w:rPr>
      </w:pPr>
      <w:r w:rsidRPr="00D8033F">
        <w:rPr>
          <w:rFonts w:ascii="Times New Roman" w:hAnsi="Times New Roman" w:cs="Times New Roman"/>
          <w:sz w:val="28"/>
          <w:szCs w:val="28"/>
        </w:rPr>
        <w:t xml:space="preserve">          3. Постановление вст</w:t>
      </w:r>
      <w:r w:rsidR="00E73946">
        <w:rPr>
          <w:rFonts w:ascii="Times New Roman" w:hAnsi="Times New Roman" w:cs="Times New Roman"/>
          <w:sz w:val="28"/>
          <w:szCs w:val="28"/>
        </w:rPr>
        <w:t>упает в силу со дня обнародования</w:t>
      </w:r>
      <w:r w:rsidRPr="00D8033F">
        <w:rPr>
          <w:rFonts w:ascii="Times New Roman" w:hAnsi="Times New Roman" w:cs="Times New Roman"/>
          <w:sz w:val="28"/>
          <w:szCs w:val="28"/>
        </w:rPr>
        <w:t>.</w:t>
      </w:r>
    </w:p>
    <w:p w:rsidR="0077548D" w:rsidRPr="00D8033F" w:rsidRDefault="0077548D" w:rsidP="0077548D">
      <w:pPr>
        <w:ind w:left="700"/>
        <w:jc w:val="both"/>
        <w:rPr>
          <w:spacing w:val="-1"/>
        </w:rPr>
      </w:pPr>
    </w:p>
    <w:tbl>
      <w:tblPr>
        <w:tblW w:w="11624" w:type="dxa"/>
        <w:tblLook w:val="01E0" w:firstRow="1" w:lastRow="1" w:firstColumn="1" w:lastColumn="1" w:noHBand="0" w:noVBand="0"/>
      </w:tblPr>
      <w:tblGrid>
        <w:gridCol w:w="9464"/>
        <w:gridCol w:w="2160"/>
      </w:tblGrid>
      <w:tr w:rsidR="0077548D" w:rsidRPr="00D8033F" w:rsidTr="00B649D0">
        <w:tc>
          <w:tcPr>
            <w:tcW w:w="9464" w:type="dxa"/>
            <w:shd w:val="clear" w:color="auto" w:fill="auto"/>
          </w:tcPr>
          <w:p w:rsidR="0077548D" w:rsidRPr="00D8033F" w:rsidRDefault="0077548D" w:rsidP="00B649D0">
            <w:pPr>
              <w:contextualSpacing/>
            </w:pPr>
          </w:p>
          <w:p w:rsidR="00834F54" w:rsidRDefault="0077548D" w:rsidP="00951954">
            <w:pPr>
              <w:contextualSpacing/>
            </w:pPr>
            <w:r w:rsidRPr="00D8033F">
              <w:t xml:space="preserve">Глава сельского поселения «Новый Бор»                   </w:t>
            </w:r>
            <w:r w:rsidR="00951954">
              <w:t xml:space="preserve">                    Н.А. Артеева</w:t>
            </w:r>
          </w:p>
          <w:p w:rsidR="00951954" w:rsidRPr="00951954" w:rsidRDefault="00951954" w:rsidP="00951954">
            <w:pPr>
              <w:contextualSpacing/>
            </w:pPr>
          </w:p>
          <w:p w:rsidR="00CE3C4A" w:rsidRDefault="00CE3C4A" w:rsidP="00834F54">
            <w:pPr>
              <w:pStyle w:val="ConsPlusTitle"/>
              <w:contextualSpacing/>
              <w:jc w:val="right"/>
              <w:rPr>
                <w:rFonts w:ascii="Times New Roman" w:hAnsi="Times New Roman" w:cs="Times New Roman"/>
                <w:b w:val="0"/>
                <w:sz w:val="28"/>
                <w:szCs w:val="28"/>
              </w:rPr>
            </w:pPr>
          </w:p>
          <w:p w:rsidR="00CE3C4A" w:rsidRDefault="00CE3C4A" w:rsidP="004411C8">
            <w:pPr>
              <w:pStyle w:val="ConsPlusTitle"/>
              <w:contextualSpacing/>
              <w:rPr>
                <w:rFonts w:ascii="Times New Roman" w:hAnsi="Times New Roman" w:cs="Times New Roman"/>
                <w:b w:val="0"/>
                <w:sz w:val="28"/>
                <w:szCs w:val="28"/>
              </w:rPr>
            </w:pPr>
            <w:bookmarkStart w:id="0" w:name="_GoBack"/>
            <w:bookmarkEnd w:id="0"/>
          </w:p>
          <w:p w:rsidR="0077548D" w:rsidRPr="006456AA" w:rsidRDefault="0077548D" w:rsidP="00CE3C4A">
            <w:pPr>
              <w:pStyle w:val="ConsPlusTitle"/>
              <w:contextualSpacing/>
              <w:jc w:val="right"/>
              <w:rPr>
                <w:rFonts w:ascii="Times New Roman" w:hAnsi="Times New Roman" w:cs="Times New Roman"/>
                <w:b w:val="0"/>
                <w:sz w:val="28"/>
                <w:szCs w:val="28"/>
              </w:rPr>
            </w:pPr>
            <w:r w:rsidRPr="006456AA">
              <w:rPr>
                <w:rFonts w:ascii="Times New Roman" w:hAnsi="Times New Roman" w:cs="Times New Roman"/>
                <w:b w:val="0"/>
                <w:sz w:val="28"/>
                <w:szCs w:val="28"/>
              </w:rPr>
              <w:t>Приложение</w:t>
            </w:r>
          </w:p>
          <w:p w:rsidR="0077548D" w:rsidRPr="006456AA" w:rsidRDefault="0077548D" w:rsidP="00CE3C4A">
            <w:pPr>
              <w:pStyle w:val="ConsPlusTitle"/>
              <w:contextualSpacing/>
              <w:jc w:val="right"/>
              <w:rPr>
                <w:rFonts w:ascii="Times New Roman" w:hAnsi="Times New Roman" w:cs="Times New Roman"/>
                <w:b w:val="0"/>
                <w:sz w:val="28"/>
                <w:szCs w:val="28"/>
              </w:rPr>
            </w:pPr>
            <w:r w:rsidRPr="006456AA">
              <w:rPr>
                <w:rFonts w:ascii="Times New Roman" w:hAnsi="Times New Roman" w:cs="Times New Roman"/>
                <w:b w:val="0"/>
                <w:sz w:val="28"/>
                <w:szCs w:val="28"/>
              </w:rPr>
              <w:t>к постановлению администрации</w:t>
            </w:r>
          </w:p>
          <w:p w:rsidR="0077548D" w:rsidRPr="006456AA" w:rsidRDefault="0077548D" w:rsidP="00CE3C4A">
            <w:pPr>
              <w:pStyle w:val="ConsPlusTitle"/>
              <w:contextualSpacing/>
              <w:jc w:val="right"/>
              <w:rPr>
                <w:rFonts w:ascii="Times New Roman" w:hAnsi="Times New Roman" w:cs="Times New Roman"/>
                <w:b w:val="0"/>
                <w:sz w:val="28"/>
                <w:szCs w:val="28"/>
              </w:rPr>
            </w:pPr>
            <w:r w:rsidRPr="006456AA">
              <w:rPr>
                <w:rFonts w:ascii="Times New Roman" w:hAnsi="Times New Roman" w:cs="Times New Roman"/>
                <w:b w:val="0"/>
                <w:sz w:val="28"/>
                <w:szCs w:val="28"/>
              </w:rPr>
              <w:t xml:space="preserve"> сельского поселения «Новый Бор»</w:t>
            </w:r>
          </w:p>
          <w:p w:rsidR="0077548D" w:rsidRPr="006456AA" w:rsidRDefault="0077548D" w:rsidP="00834F54">
            <w:pPr>
              <w:pStyle w:val="ConsPlusTitle"/>
              <w:contextualSpacing/>
              <w:jc w:val="right"/>
              <w:rPr>
                <w:rFonts w:ascii="Times New Roman" w:hAnsi="Times New Roman" w:cs="Times New Roman"/>
                <w:b w:val="0"/>
                <w:sz w:val="28"/>
                <w:szCs w:val="28"/>
              </w:rPr>
            </w:pPr>
            <w:r w:rsidRPr="006456AA">
              <w:rPr>
                <w:rFonts w:ascii="Times New Roman" w:hAnsi="Times New Roman" w:cs="Times New Roman"/>
                <w:b w:val="0"/>
                <w:sz w:val="28"/>
                <w:szCs w:val="28"/>
              </w:rPr>
              <w:t xml:space="preserve">от </w:t>
            </w:r>
            <w:r w:rsidR="00744E51">
              <w:rPr>
                <w:rFonts w:ascii="Times New Roman" w:hAnsi="Times New Roman" w:cs="Times New Roman"/>
                <w:b w:val="0"/>
                <w:sz w:val="28"/>
                <w:szCs w:val="28"/>
              </w:rPr>
              <w:t xml:space="preserve"> </w:t>
            </w:r>
            <w:r w:rsidR="00D93889">
              <w:rPr>
                <w:rFonts w:ascii="Times New Roman" w:hAnsi="Times New Roman" w:cs="Times New Roman"/>
                <w:b w:val="0"/>
                <w:sz w:val="28"/>
                <w:szCs w:val="28"/>
              </w:rPr>
              <w:t xml:space="preserve">30 </w:t>
            </w:r>
            <w:r w:rsidR="00744E51">
              <w:rPr>
                <w:rFonts w:ascii="Times New Roman" w:hAnsi="Times New Roman" w:cs="Times New Roman"/>
                <w:b w:val="0"/>
                <w:sz w:val="28"/>
                <w:szCs w:val="28"/>
              </w:rPr>
              <w:t>июня</w:t>
            </w:r>
            <w:r w:rsidR="00CE3C4A">
              <w:rPr>
                <w:rFonts w:ascii="Times New Roman" w:hAnsi="Times New Roman" w:cs="Times New Roman"/>
                <w:b w:val="0"/>
                <w:sz w:val="28"/>
                <w:szCs w:val="28"/>
              </w:rPr>
              <w:t xml:space="preserve"> 2021</w:t>
            </w:r>
            <w:r w:rsidR="00834F54">
              <w:rPr>
                <w:rFonts w:ascii="Times New Roman" w:hAnsi="Times New Roman" w:cs="Times New Roman"/>
                <w:b w:val="0"/>
                <w:sz w:val="28"/>
                <w:szCs w:val="28"/>
              </w:rPr>
              <w:t xml:space="preserve"> </w:t>
            </w:r>
            <w:r>
              <w:rPr>
                <w:rFonts w:ascii="Times New Roman" w:hAnsi="Times New Roman" w:cs="Times New Roman"/>
                <w:b w:val="0"/>
                <w:sz w:val="28"/>
                <w:szCs w:val="28"/>
              </w:rPr>
              <w:t xml:space="preserve">г. № </w:t>
            </w:r>
            <w:r w:rsidR="00744E51">
              <w:rPr>
                <w:rFonts w:ascii="Times New Roman" w:hAnsi="Times New Roman" w:cs="Times New Roman"/>
                <w:b w:val="0"/>
                <w:sz w:val="28"/>
                <w:szCs w:val="28"/>
              </w:rPr>
              <w:t>06</w:t>
            </w:r>
            <w:r w:rsidR="00CE3CA8">
              <w:rPr>
                <w:rFonts w:ascii="Times New Roman" w:hAnsi="Times New Roman" w:cs="Times New Roman"/>
                <w:b w:val="0"/>
                <w:sz w:val="28"/>
                <w:szCs w:val="28"/>
              </w:rPr>
              <w:t>/</w:t>
            </w:r>
            <w:r w:rsidR="00D93889">
              <w:rPr>
                <w:rFonts w:ascii="Times New Roman" w:hAnsi="Times New Roman" w:cs="Times New Roman"/>
                <w:b w:val="0"/>
                <w:sz w:val="28"/>
                <w:szCs w:val="28"/>
              </w:rPr>
              <w:t>16</w:t>
            </w:r>
          </w:p>
          <w:p w:rsidR="0077548D" w:rsidRPr="006456AA" w:rsidRDefault="0077548D" w:rsidP="00834F54">
            <w:pPr>
              <w:pStyle w:val="ConsPlusTitle"/>
              <w:contextualSpacing/>
              <w:jc w:val="right"/>
              <w:rPr>
                <w:rFonts w:ascii="Times New Roman" w:hAnsi="Times New Roman" w:cs="Times New Roman"/>
                <w:b w:val="0"/>
                <w:sz w:val="28"/>
                <w:szCs w:val="28"/>
              </w:rPr>
            </w:pPr>
          </w:p>
          <w:p w:rsidR="0077548D" w:rsidRPr="006456AA" w:rsidRDefault="0077548D" w:rsidP="00B649D0">
            <w:pPr>
              <w:contextualSpacing/>
              <w:jc w:val="center"/>
            </w:pPr>
            <w:r w:rsidRPr="00C24E1B">
              <w:t xml:space="preserve">Изменения и дополнения, вносимые в постановление администрации сельского поселения «Новый Бор» от </w:t>
            </w:r>
            <w:r w:rsidR="00CE3C4A">
              <w:t>05 октября 2015 г. № 10/89</w:t>
            </w:r>
            <w:r w:rsidR="00CE3CA8" w:rsidRPr="00D8033F">
              <w:t xml:space="preserve"> «</w:t>
            </w:r>
            <w:r w:rsidR="00CE3C4A">
              <w:t xml:space="preserve">Об </w:t>
            </w:r>
            <w:r w:rsidR="00CE3C4A" w:rsidRPr="0008065D">
              <w:t>утверждении</w:t>
            </w:r>
            <w:r w:rsidR="00CE3C4A">
              <w:t xml:space="preserve"> административного регламента предоставления</w:t>
            </w:r>
            <w:r w:rsidR="00CE3C4A" w:rsidRPr="0008065D">
              <w:t xml:space="preserve"> муниципальной услуги «</w:t>
            </w:r>
            <w:r w:rsidR="00CE3C4A" w:rsidRPr="009F6C4E">
              <w:rPr>
                <w:bCs/>
              </w:rPr>
              <w:t>Присвоение, изменение и аннулирование адреса объекту адресации на территории муниципального образования</w:t>
            </w:r>
            <w:r w:rsidR="00CE3CA8" w:rsidRPr="00D8033F">
              <w:t>»</w:t>
            </w:r>
          </w:p>
          <w:p w:rsidR="0077548D" w:rsidRPr="006456AA" w:rsidRDefault="0077548D" w:rsidP="00B649D0">
            <w:pPr>
              <w:contextualSpacing/>
              <w:jc w:val="both"/>
            </w:pPr>
          </w:p>
          <w:p w:rsidR="0077548D" w:rsidRPr="00D8033F" w:rsidRDefault="0077548D" w:rsidP="00CE3C4A">
            <w:pPr>
              <w:ind w:firstLine="709"/>
              <w:contextualSpacing/>
              <w:jc w:val="both"/>
            </w:pPr>
            <w:r w:rsidRPr="00C24E1B">
              <w:t>В административном регламенте предоставления муниципальной услуги «</w:t>
            </w:r>
            <w:r w:rsidR="00CE3C4A" w:rsidRPr="009F6C4E">
              <w:rPr>
                <w:bCs/>
              </w:rPr>
              <w:t>Присвоение, изменение и аннулирование адреса объекту адресации на территории муниципального образования</w:t>
            </w:r>
            <w:r w:rsidR="00CE3C4A">
              <w:rPr>
                <w:bCs/>
              </w:rPr>
              <w:t>»</w:t>
            </w:r>
            <w:r w:rsidRPr="00C24E1B">
              <w:t>, утвержденном постановлением (приложение), (далее – Административный регламент)</w:t>
            </w:r>
            <w:r>
              <w:t>:</w:t>
            </w:r>
          </w:p>
        </w:tc>
        <w:tc>
          <w:tcPr>
            <w:tcW w:w="2160" w:type="dxa"/>
            <w:shd w:val="clear" w:color="auto" w:fill="auto"/>
          </w:tcPr>
          <w:p w:rsidR="0077548D" w:rsidRPr="00D8033F" w:rsidRDefault="0077548D" w:rsidP="00B649D0">
            <w:pPr>
              <w:contextualSpacing/>
            </w:pPr>
          </w:p>
          <w:p w:rsidR="0077548D" w:rsidRPr="00D8033F" w:rsidRDefault="0077548D" w:rsidP="00B649D0">
            <w:pPr>
              <w:contextualSpacing/>
              <w:jc w:val="right"/>
            </w:pPr>
          </w:p>
        </w:tc>
      </w:tr>
    </w:tbl>
    <w:p w:rsidR="00A51588" w:rsidRDefault="005C28D2" w:rsidP="00A51588">
      <w:pPr>
        <w:pStyle w:val="ConsPlusNormal"/>
        <w:contextualSpacing/>
        <w:jc w:val="both"/>
        <w:outlineLvl w:val="2"/>
        <w:rPr>
          <w:rFonts w:ascii="Times New Roman" w:hAnsi="Times New Roman" w:cs="Times New Roman"/>
          <w:sz w:val="28"/>
          <w:szCs w:val="28"/>
        </w:rPr>
      </w:pPr>
      <w:r w:rsidRPr="004347EB">
        <w:rPr>
          <w:rFonts w:ascii="Times New Roman" w:hAnsi="Times New Roman" w:cs="Times New Roman"/>
          <w:b/>
          <w:sz w:val="28"/>
          <w:szCs w:val="28"/>
        </w:rPr>
        <w:lastRenderedPageBreak/>
        <w:t>1.1.</w:t>
      </w:r>
      <w:r>
        <w:rPr>
          <w:rFonts w:ascii="Times New Roman" w:hAnsi="Times New Roman" w:cs="Times New Roman"/>
          <w:sz w:val="28"/>
          <w:szCs w:val="28"/>
        </w:rPr>
        <w:t xml:space="preserve"> Пункт 1.2</w:t>
      </w:r>
      <w:r w:rsidR="0077548D" w:rsidRPr="001D4D60">
        <w:rPr>
          <w:rFonts w:ascii="Times New Roman" w:hAnsi="Times New Roman" w:cs="Times New Roman"/>
          <w:sz w:val="28"/>
          <w:szCs w:val="28"/>
        </w:rPr>
        <w:t xml:space="preserve">. административного регламента изложить в следующей  редакции: </w:t>
      </w:r>
      <w:bookmarkStart w:id="1" w:name="P151"/>
      <w:bookmarkEnd w:id="1"/>
    </w:p>
    <w:p w:rsidR="00A51588" w:rsidRDefault="00F01B24" w:rsidP="00A51588">
      <w:pPr>
        <w:pStyle w:val="ConsPlusNormal"/>
        <w:contextualSpacing/>
        <w:jc w:val="both"/>
        <w:outlineLvl w:val="2"/>
        <w:rPr>
          <w:rFonts w:ascii="Times New Roman" w:hAnsi="Times New Roman" w:cs="Times New Roman"/>
          <w:sz w:val="28"/>
          <w:szCs w:val="28"/>
        </w:rPr>
      </w:pPr>
      <w:r w:rsidRPr="00A51588">
        <w:rPr>
          <w:rFonts w:ascii="Times New Roman" w:hAnsi="Times New Roman" w:cs="Times New Roman"/>
          <w:sz w:val="28"/>
          <w:szCs w:val="28"/>
        </w:rPr>
        <w:t xml:space="preserve">«1.2. </w:t>
      </w:r>
      <w:hyperlink r:id="rId8" w:anchor="/document/70865886/entry/1000" w:history="1">
        <w:r w:rsidR="000651DD" w:rsidRPr="00A51588">
          <w:rPr>
            <w:rStyle w:val="a7"/>
            <w:rFonts w:ascii="Times New Roman" w:hAnsi="Times New Roman" w:cs="Times New Roman"/>
            <w:color w:val="auto"/>
            <w:sz w:val="28"/>
            <w:szCs w:val="28"/>
            <w:u w:val="none"/>
          </w:rPr>
          <w:t>Заявление</w:t>
        </w:r>
      </w:hyperlink>
      <w:r w:rsidR="000651DD" w:rsidRPr="00A51588">
        <w:rPr>
          <w:rFonts w:ascii="Times New Roman" w:hAnsi="Times New Roman" w:cs="Times New Roman"/>
          <w:sz w:val="28"/>
          <w:szCs w:val="28"/>
        </w:rPr>
        <w:t>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51588" w:rsidRDefault="000651DD" w:rsidP="00A51588">
      <w:pPr>
        <w:pStyle w:val="ConsPlusNormal"/>
        <w:contextualSpacing/>
        <w:jc w:val="both"/>
        <w:outlineLvl w:val="2"/>
        <w:rPr>
          <w:rFonts w:ascii="Times New Roman" w:hAnsi="Times New Roman" w:cs="Times New Roman"/>
          <w:sz w:val="28"/>
          <w:szCs w:val="28"/>
        </w:rPr>
      </w:pPr>
      <w:r w:rsidRPr="00A51588">
        <w:rPr>
          <w:rFonts w:ascii="Times New Roman" w:hAnsi="Times New Roman" w:cs="Times New Roman"/>
          <w:sz w:val="28"/>
          <w:szCs w:val="28"/>
        </w:rPr>
        <w:t>а) право хозяйственного ведения;</w:t>
      </w:r>
    </w:p>
    <w:p w:rsidR="00A51588" w:rsidRDefault="000651DD" w:rsidP="00A51588">
      <w:pPr>
        <w:pStyle w:val="ConsPlusNormal"/>
        <w:contextualSpacing/>
        <w:jc w:val="both"/>
        <w:outlineLvl w:val="2"/>
        <w:rPr>
          <w:rFonts w:ascii="Times New Roman" w:hAnsi="Times New Roman" w:cs="Times New Roman"/>
          <w:sz w:val="28"/>
          <w:szCs w:val="28"/>
        </w:rPr>
      </w:pPr>
      <w:r w:rsidRPr="00A51588">
        <w:rPr>
          <w:rFonts w:ascii="Times New Roman" w:hAnsi="Times New Roman" w:cs="Times New Roman"/>
          <w:sz w:val="28"/>
          <w:szCs w:val="28"/>
        </w:rPr>
        <w:t>б) право оперативного управления;</w:t>
      </w:r>
    </w:p>
    <w:p w:rsidR="00A51588" w:rsidRDefault="000651DD" w:rsidP="00A51588">
      <w:pPr>
        <w:pStyle w:val="ConsPlusNormal"/>
        <w:contextualSpacing/>
        <w:jc w:val="both"/>
        <w:outlineLvl w:val="2"/>
        <w:rPr>
          <w:rFonts w:ascii="Times New Roman" w:hAnsi="Times New Roman" w:cs="Times New Roman"/>
          <w:sz w:val="28"/>
          <w:szCs w:val="28"/>
        </w:rPr>
      </w:pPr>
      <w:r w:rsidRPr="00A51588">
        <w:rPr>
          <w:rFonts w:ascii="Times New Roman" w:hAnsi="Times New Roman" w:cs="Times New Roman"/>
          <w:sz w:val="28"/>
          <w:szCs w:val="28"/>
        </w:rPr>
        <w:t>в) право пожизненно наследуемого владения;</w:t>
      </w:r>
    </w:p>
    <w:p w:rsidR="00A51588" w:rsidRDefault="000651DD" w:rsidP="00A51588">
      <w:pPr>
        <w:pStyle w:val="ConsPlusNormal"/>
        <w:contextualSpacing/>
        <w:jc w:val="both"/>
        <w:outlineLvl w:val="2"/>
        <w:rPr>
          <w:rFonts w:ascii="Times New Roman" w:hAnsi="Times New Roman" w:cs="Times New Roman"/>
          <w:sz w:val="28"/>
          <w:szCs w:val="28"/>
        </w:rPr>
      </w:pPr>
      <w:r w:rsidRPr="00A51588">
        <w:rPr>
          <w:rFonts w:ascii="Times New Roman" w:hAnsi="Times New Roman" w:cs="Times New Roman"/>
          <w:sz w:val="28"/>
          <w:szCs w:val="28"/>
        </w:rPr>
        <w:t>г) право постоянного (бессрочного) пользования.</w:t>
      </w:r>
    </w:p>
    <w:p w:rsidR="00A51588" w:rsidRDefault="009A3F7A" w:rsidP="00A51588">
      <w:pPr>
        <w:pStyle w:val="ConsPlusNormal"/>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1.2.1. </w:t>
      </w:r>
      <w:r w:rsidR="000651DD" w:rsidRPr="00A51588">
        <w:rPr>
          <w:rFonts w:ascii="Times New Roman" w:hAnsi="Times New Roman" w:cs="Times New Roman"/>
          <w:sz w:val="28"/>
          <w:szCs w:val="28"/>
        </w:rPr>
        <w:t>С </w:t>
      </w:r>
      <w:hyperlink r:id="rId9" w:anchor="/document/70865886/entry/1000" w:history="1">
        <w:r w:rsidR="000651DD" w:rsidRPr="00A51588">
          <w:rPr>
            <w:rStyle w:val="a7"/>
            <w:rFonts w:ascii="Times New Roman" w:hAnsi="Times New Roman" w:cs="Times New Roman"/>
            <w:color w:val="auto"/>
            <w:sz w:val="28"/>
            <w:szCs w:val="28"/>
            <w:u w:val="none"/>
          </w:rPr>
          <w:t>заявлением</w:t>
        </w:r>
      </w:hyperlink>
      <w:r w:rsidR="000651DD" w:rsidRPr="00A51588">
        <w:rPr>
          <w:rFonts w:ascii="Times New Roman" w:hAnsi="Times New Roman" w:cs="Times New Roman"/>
          <w:sz w:val="28"/>
          <w:szCs w:val="28"/>
        </w:rPr>
        <w:t> вправе обратиться представители заявителя, действующие в силу полномочий, основанных на оформленной в установленном </w:t>
      </w:r>
      <w:hyperlink r:id="rId10" w:anchor="/document/10164072/entry/185" w:history="1">
        <w:r w:rsidR="000651DD" w:rsidRPr="00A51588">
          <w:rPr>
            <w:rStyle w:val="a7"/>
            <w:rFonts w:ascii="Times New Roman" w:hAnsi="Times New Roman" w:cs="Times New Roman"/>
            <w:color w:val="auto"/>
            <w:sz w:val="28"/>
            <w:szCs w:val="28"/>
          </w:rPr>
          <w:t>законодательством</w:t>
        </w:r>
      </w:hyperlink>
      <w:r w:rsidR="000651DD" w:rsidRPr="00A51588">
        <w:rPr>
          <w:rFonts w:ascii="Times New Roman" w:hAnsi="Times New Roman" w:cs="Times New Roman"/>
          <w:sz w:val="28"/>
          <w:szCs w:val="28"/>
        </w:rPr>
        <w:t>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51588" w:rsidRDefault="009A3F7A" w:rsidP="00A51588">
      <w:pPr>
        <w:pStyle w:val="ConsPlusNormal"/>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1.2.2. </w:t>
      </w:r>
      <w:r w:rsidR="000651DD" w:rsidRPr="00A51588">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51588" w:rsidRDefault="009A3F7A" w:rsidP="00A51588">
      <w:pPr>
        <w:pStyle w:val="ConsPlusNormal"/>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1.2.3. </w:t>
      </w:r>
      <w:r w:rsidR="000651DD" w:rsidRPr="00A51588">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651DD" w:rsidRPr="00A51588" w:rsidRDefault="009A3F7A" w:rsidP="00A51588">
      <w:pPr>
        <w:pStyle w:val="ConsPlusNormal"/>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1.2.4. </w:t>
      </w:r>
      <w:r w:rsidR="000651DD" w:rsidRPr="00A51588">
        <w:rPr>
          <w:rFonts w:ascii="Times New Roman" w:hAnsi="Times New Roman" w:cs="Times New Roman"/>
          <w:sz w:val="28"/>
          <w:szCs w:val="28"/>
        </w:rPr>
        <w:t>От имени лица, указанного в </w:t>
      </w:r>
      <w:r>
        <w:rPr>
          <w:rFonts w:ascii="Times New Roman" w:hAnsi="Times New Roman" w:cs="Times New Roman"/>
          <w:sz w:val="28"/>
          <w:szCs w:val="28"/>
        </w:rPr>
        <w:t>пункте 1.2  настоящего регламента</w:t>
      </w:r>
      <w:r w:rsidR="000651DD" w:rsidRPr="00A51588">
        <w:rPr>
          <w:rFonts w:ascii="Times New Roman" w:hAnsi="Times New Roman" w:cs="Times New Roman"/>
          <w:sz w:val="28"/>
          <w:szCs w:val="28"/>
        </w:rPr>
        <w:t>, вправе обратиться кадастровый инженер, выполняющий на основании документа, предусмотренного </w:t>
      </w:r>
      <w:hyperlink r:id="rId11" w:anchor="/document/12154874/entry/35" w:history="1">
        <w:r w:rsidR="000651DD" w:rsidRPr="00A51588">
          <w:rPr>
            <w:rStyle w:val="a7"/>
            <w:rFonts w:ascii="Times New Roman" w:hAnsi="Times New Roman" w:cs="Times New Roman"/>
            <w:color w:val="auto"/>
            <w:sz w:val="28"/>
            <w:szCs w:val="28"/>
          </w:rPr>
          <w:t>статьей 35</w:t>
        </w:r>
      </w:hyperlink>
      <w:r w:rsidR="000651DD" w:rsidRPr="00A51588">
        <w:rPr>
          <w:rFonts w:ascii="Times New Roman" w:hAnsi="Times New Roman" w:cs="Times New Roman"/>
          <w:sz w:val="28"/>
          <w:szCs w:val="28"/>
        </w:rPr>
        <w:t> или </w:t>
      </w:r>
      <w:hyperlink r:id="rId12" w:anchor="/document/12154874/entry/423" w:history="1">
        <w:r w:rsidR="000651DD" w:rsidRPr="00A51588">
          <w:rPr>
            <w:rStyle w:val="a7"/>
            <w:rFonts w:ascii="Times New Roman" w:hAnsi="Times New Roman" w:cs="Times New Roman"/>
            <w:color w:val="auto"/>
            <w:sz w:val="28"/>
            <w:szCs w:val="28"/>
          </w:rPr>
          <w:t>статьей 42</w:t>
        </w:r>
        <w:r w:rsidR="000651DD" w:rsidRPr="00A51588">
          <w:rPr>
            <w:rStyle w:val="a7"/>
            <w:rFonts w:ascii="Times New Roman" w:hAnsi="Times New Roman" w:cs="Times New Roman"/>
            <w:color w:val="auto"/>
            <w:sz w:val="28"/>
            <w:szCs w:val="28"/>
            <w:vertAlign w:val="superscript"/>
          </w:rPr>
          <w:t> 3</w:t>
        </w:r>
      </w:hyperlink>
      <w:r w:rsidR="000651DD" w:rsidRPr="00A51588">
        <w:rPr>
          <w:rFonts w:ascii="Times New Roman" w:hAnsi="Times New Roman" w:cs="Times New Roman"/>
          <w:sz w:val="28"/>
          <w:szCs w:val="28"/>
        </w:rPr>
        <w:t>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753A4" w:rsidRDefault="000C1DBA" w:rsidP="001753A4">
      <w:pPr>
        <w:autoSpaceDE w:val="0"/>
        <w:autoSpaceDN w:val="0"/>
        <w:adjustRightInd w:val="0"/>
        <w:ind w:firstLine="540"/>
        <w:jc w:val="both"/>
        <w:rPr>
          <w:shd w:val="clear" w:color="auto" w:fill="FFFFFF"/>
        </w:rPr>
      </w:pPr>
      <w:r>
        <w:rPr>
          <w:b/>
        </w:rPr>
        <w:lastRenderedPageBreak/>
        <w:t xml:space="preserve">  </w:t>
      </w:r>
      <w:r w:rsidRPr="000C1DBA">
        <w:rPr>
          <w:b/>
        </w:rPr>
        <w:t>1.2</w:t>
      </w:r>
      <w:r w:rsidRPr="001753A4">
        <w:rPr>
          <w:b/>
        </w:rPr>
        <w:t xml:space="preserve">. </w:t>
      </w:r>
      <w:r w:rsidR="00392E38" w:rsidRPr="00A51588">
        <w:rPr>
          <w:shd w:val="clear" w:color="auto" w:fill="FFFFFF"/>
        </w:rPr>
        <w:t xml:space="preserve">Пункт 2.6 </w:t>
      </w:r>
      <w:r w:rsidR="00A51588" w:rsidRPr="00A51588">
        <w:rPr>
          <w:shd w:val="clear" w:color="auto" w:fill="FFFFFF"/>
        </w:rPr>
        <w:t>изложить в следующей редакции:</w:t>
      </w:r>
    </w:p>
    <w:p w:rsidR="001753A4" w:rsidRDefault="001753A4" w:rsidP="001753A4">
      <w:pPr>
        <w:autoSpaceDE w:val="0"/>
        <w:autoSpaceDN w:val="0"/>
        <w:adjustRightInd w:val="0"/>
        <w:ind w:firstLine="540"/>
        <w:jc w:val="both"/>
      </w:pPr>
      <w:r>
        <w:rPr>
          <w:shd w:val="clear" w:color="auto" w:fill="FFFFFF"/>
        </w:rPr>
        <w:t xml:space="preserve">   </w:t>
      </w:r>
      <w:r w:rsidR="00A51588" w:rsidRPr="001753A4">
        <w:t>«</w:t>
      </w:r>
      <w:r w:rsidR="00392E38" w:rsidRPr="001753A4">
        <w:t>2.6. Общий срок предоставления муниципальной услуги составляет не более 10 рабочих дней, исчисляемых со дня регистрации заявления</w:t>
      </w:r>
      <w:r w:rsidR="00F30055" w:rsidRPr="001753A4">
        <w:t xml:space="preserve"> о предоставлении муниципальной услуги.</w:t>
      </w:r>
    </w:p>
    <w:p w:rsidR="001753A4" w:rsidRDefault="001753A4" w:rsidP="001753A4">
      <w:pPr>
        <w:autoSpaceDE w:val="0"/>
        <w:autoSpaceDN w:val="0"/>
        <w:adjustRightInd w:val="0"/>
        <w:ind w:firstLine="540"/>
        <w:jc w:val="both"/>
      </w:pPr>
      <w:r>
        <w:t xml:space="preserve"> </w:t>
      </w:r>
      <w:r w:rsidR="00F30055" w:rsidRPr="001753A4">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1753A4" w:rsidRDefault="001753A4" w:rsidP="001753A4">
      <w:pPr>
        <w:autoSpaceDE w:val="0"/>
        <w:autoSpaceDN w:val="0"/>
        <w:adjustRightInd w:val="0"/>
        <w:ind w:firstLine="540"/>
        <w:jc w:val="both"/>
      </w:pPr>
      <w:r>
        <w:t xml:space="preserve">  </w:t>
      </w:r>
      <w:r w:rsidR="00F30055" w:rsidRPr="001753A4">
        <w:t>Срок выдачи (направления) документов, являющихся результатом предоставления муниципальной услуги, составляет 1 рабочий день со дня его поступления специалисту, ответственному за выдачу результата предоставления муниципальной услуги.</w:t>
      </w:r>
    </w:p>
    <w:p w:rsidR="00392E38" w:rsidRPr="001753A4" w:rsidRDefault="001753A4" w:rsidP="001753A4">
      <w:pPr>
        <w:autoSpaceDE w:val="0"/>
        <w:autoSpaceDN w:val="0"/>
        <w:adjustRightInd w:val="0"/>
        <w:ind w:firstLine="540"/>
        <w:jc w:val="both"/>
        <w:rPr>
          <w:color w:val="FF0000"/>
          <w:shd w:val="clear" w:color="auto" w:fill="FFFFFF"/>
        </w:rPr>
      </w:pPr>
      <w:r>
        <w:t xml:space="preserve">   </w:t>
      </w:r>
      <w:proofErr w:type="gramStart"/>
      <w:r w:rsidR="00F30055" w:rsidRPr="001753A4">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r w:rsidR="00A51588" w:rsidRPr="001753A4">
        <w:t>».</w:t>
      </w:r>
      <w:proofErr w:type="gramEnd"/>
    </w:p>
    <w:p w:rsidR="001753A4" w:rsidRDefault="001753A4" w:rsidP="001753A4">
      <w:pPr>
        <w:spacing w:after="160" w:line="259" w:lineRule="auto"/>
        <w:contextualSpacing/>
        <w:jc w:val="both"/>
        <w:rPr>
          <w:rFonts w:eastAsia="Calibri"/>
          <w:shd w:val="clear" w:color="auto" w:fill="FFFFFF"/>
          <w:lang w:eastAsia="en-US"/>
        </w:rPr>
      </w:pPr>
      <w:r>
        <w:rPr>
          <w:b/>
          <w:shd w:val="clear" w:color="auto" w:fill="FFFFFF"/>
        </w:rPr>
        <w:t xml:space="preserve">           </w:t>
      </w:r>
      <w:r w:rsidRPr="001753A4">
        <w:rPr>
          <w:b/>
          <w:shd w:val="clear" w:color="auto" w:fill="FFFFFF"/>
        </w:rPr>
        <w:t>1.3.</w:t>
      </w:r>
      <w:r w:rsidRPr="001753A4">
        <w:rPr>
          <w:shd w:val="clear" w:color="auto" w:fill="FFFFFF"/>
        </w:rPr>
        <w:t xml:space="preserve"> </w:t>
      </w:r>
      <w:r w:rsidR="00F30055" w:rsidRPr="001753A4">
        <w:rPr>
          <w:rFonts w:eastAsia="Calibri"/>
          <w:shd w:val="clear" w:color="auto" w:fill="FFFFFF"/>
          <w:lang w:eastAsia="en-US"/>
        </w:rPr>
        <w:t xml:space="preserve">Пункт 2.8 дополнить </w:t>
      </w:r>
      <w:r w:rsidRPr="001753A4">
        <w:rPr>
          <w:rFonts w:eastAsia="Calibri"/>
          <w:shd w:val="clear" w:color="auto" w:fill="FFFFFF"/>
          <w:lang w:eastAsia="en-US"/>
        </w:rPr>
        <w:t xml:space="preserve">абзацем следующего содержания: </w:t>
      </w:r>
      <w:r w:rsidR="00F30055" w:rsidRPr="001753A4">
        <w:rPr>
          <w:rFonts w:eastAsia="Calibri"/>
          <w:shd w:val="clear" w:color="auto" w:fill="FFFFFF"/>
          <w:lang w:eastAsia="en-US"/>
        </w:rPr>
        <w:t xml:space="preserve"> </w:t>
      </w:r>
    </w:p>
    <w:p w:rsidR="00F30055" w:rsidRPr="001753A4" w:rsidRDefault="00F30055" w:rsidP="001753A4">
      <w:pPr>
        <w:spacing w:after="160" w:line="259" w:lineRule="auto"/>
        <w:contextualSpacing/>
        <w:jc w:val="both"/>
        <w:rPr>
          <w:rFonts w:eastAsia="Calibri"/>
          <w:shd w:val="clear" w:color="auto" w:fill="FFFFFF"/>
          <w:lang w:eastAsia="en-US"/>
        </w:rPr>
      </w:pPr>
      <w:r w:rsidRPr="001753A4">
        <w:rPr>
          <w:rFonts w:eastAsia="Calibri"/>
          <w:shd w:val="clear" w:color="auto" w:fill="FFFFFF"/>
          <w:lang w:eastAsia="en-US"/>
        </w:rPr>
        <w:t>«При представлении заявления кадастровым инженером к такому заявлению прилагается копия документа, предусмотренного </w:t>
      </w:r>
      <w:hyperlink r:id="rId13" w:anchor="/document/12154874/entry/35" w:history="1">
        <w:r w:rsidRPr="001753A4">
          <w:rPr>
            <w:rFonts w:eastAsia="Calibri"/>
            <w:shd w:val="clear" w:color="auto" w:fill="FFFFFF"/>
            <w:lang w:eastAsia="en-US"/>
          </w:rPr>
          <w:t>статьей 35</w:t>
        </w:r>
      </w:hyperlink>
      <w:r w:rsidRPr="001753A4">
        <w:rPr>
          <w:rFonts w:eastAsia="Calibri"/>
          <w:shd w:val="clear" w:color="auto" w:fill="FFFFFF"/>
          <w:lang w:eastAsia="en-US"/>
        </w:rPr>
        <w:t> или </w:t>
      </w:r>
      <w:hyperlink r:id="rId14" w:anchor="/document/12154874/entry/423" w:history="1">
        <w:r w:rsidRPr="001753A4">
          <w:rPr>
            <w:rFonts w:eastAsia="Calibri"/>
            <w:shd w:val="clear" w:color="auto" w:fill="FFFFFF"/>
            <w:lang w:eastAsia="en-US"/>
          </w:rPr>
          <w:t>статьей 42</w:t>
        </w:r>
        <w:r w:rsidRPr="001753A4">
          <w:rPr>
            <w:rFonts w:eastAsia="Calibri"/>
            <w:shd w:val="clear" w:color="auto" w:fill="FFFFFF"/>
            <w:vertAlign w:val="superscript"/>
            <w:lang w:eastAsia="en-US"/>
          </w:rPr>
          <w:t> 3</w:t>
        </w:r>
      </w:hyperlink>
      <w:r w:rsidRPr="001753A4">
        <w:rPr>
          <w:rFonts w:eastAsia="Calibri"/>
          <w:shd w:val="clear" w:color="auto" w:fill="FFFFFF"/>
          <w:lang w:eastAsia="en-US"/>
        </w:rPr>
        <w:t>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w:t>
      </w:r>
      <w:r w:rsidRPr="001753A4">
        <w:rPr>
          <w:rFonts w:eastAsia="Calibri"/>
          <w:shd w:val="clear" w:color="auto" w:fill="FFFABB"/>
          <w:lang w:eastAsia="en-US"/>
        </w:rPr>
        <w:t>адресации</w:t>
      </w:r>
      <w:proofErr w:type="gramStart"/>
      <w:r w:rsidRPr="001753A4">
        <w:rPr>
          <w:rFonts w:eastAsia="Calibri"/>
          <w:shd w:val="clear" w:color="auto" w:fill="FFFFFF"/>
          <w:lang w:eastAsia="en-US"/>
        </w:rPr>
        <w:t>.» (</w:t>
      </w:r>
      <w:proofErr w:type="gramEnd"/>
      <w:r w:rsidRPr="001753A4">
        <w:rPr>
          <w:rFonts w:eastAsia="Calibri"/>
          <w:shd w:val="clear" w:color="auto" w:fill="FFFFFF"/>
          <w:lang w:eastAsia="en-US"/>
        </w:rPr>
        <w:t>из п. 32 Правил)</w:t>
      </w:r>
    </w:p>
    <w:p w:rsidR="00A2063B" w:rsidRDefault="001753A4" w:rsidP="001753A4">
      <w:pPr>
        <w:widowControl w:val="0"/>
        <w:autoSpaceDE w:val="0"/>
        <w:autoSpaceDN w:val="0"/>
        <w:adjustRightInd w:val="0"/>
        <w:jc w:val="both"/>
        <w:rPr>
          <w:shd w:val="clear" w:color="auto" w:fill="FFFFFF"/>
        </w:rPr>
      </w:pPr>
      <w:r>
        <w:rPr>
          <w:b/>
        </w:rPr>
        <w:t xml:space="preserve">          </w:t>
      </w:r>
      <w:r w:rsidR="00A2063B" w:rsidRPr="00A2063B">
        <w:rPr>
          <w:b/>
        </w:rPr>
        <w:t>1.4.</w:t>
      </w:r>
      <w:r w:rsidR="00A2063B">
        <w:rPr>
          <w:b/>
        </w:rPr>
        <w:t xml:space="preserve"> </w:t>
      </w:r>
      <w:r w:rsidR="00A2063B">
        <w:rPr>
          <w:shd w:val="clear" w:color="auto" w:fill="FFFFFF"/>
        </w:rPr>
        <w:t>Пункт 2.9</w:t>
      </w:r>
      <w:r w:rsidR="00A2063B" w:rsidRPr="00A51588">
        <w:rPr>
          <w:shd w:val="clear" w:color="auto" w:fill="FFFFFF"/>
        </w:rPr>
        <w:t xml:space="preserve"> изложить в следующей редакции</w:t>
      </w:r>
      <w:r w:rsidR="00A2063B">
        <w:rPr>
          <w:shd w:val="clear" w:color="auto" w:fill="FFFFFF"/>
        </w:rPr>
        <w:t>:</w:t>
      </w:r>
    </w:p>
    <w:p w:rsidR="00A2063B" w:rsidRDefault="00A2063B" w:rsidP="00A2063B">
      <w:pPr>
        <w:widowControl w:val="0"/>
        <w:autoSpaceDE w:val="0"/>
        <w:autoSpaceDN w:val="0"/>
        <w:adjustRightInd w:val="0"/>
        <w:ind w:firstLine="709"/>
        <w:jc w:val="both"/>
      </w:pPr>
      <w:r>
        <w:rPr>
          <w:shd w:val="clear" w:color="auto" w:fill="FFFFFF"/>
        </w:rPr>
        <w:t>«</w:t>
      </w:r>
      <w:r w:rsidRPr="00D438E7">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753A4" w:rsidRDefault="00A2063B" w:rsidP="001753A4">
      <w:pPr>
        <w:widowControl w:val="0"/>
        <w:autoSpaceDE w:val="0"/>
        <w:autoSpaceDN w:val="0"/>
        <w:adjustRightInd w:val="0"/>
        <w:ind w:firstLine="709"/>
        <w:jc w:val="both"/>
      </w:pPr>
      <w:r w:rsidRPr="00A2063B">
        <w:t xml:space="preserve">а) правоустанавливающие и (или) </w:t>
      </w:r>
      <w:proofErr w:type="spellStart"/>
      <w:r w:rsidRPr="00A2063B">
        <w:t>правоудостоверяющие</w:t>
      </w:r>
      <w:proofErr w:type="spellEnd"/>
      <w:r w:rsidRPr="00A2063B">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5" w:anchor="/document/12138258/entry/0" w:history="1">
        <w:r w:rsidRPr="00A2063B">
          <w:rPr>
            <w:rStyle w:val="a7"/>
            <w:color w:val="auto"/>
          </w:rPr>
          <w:t>Градостроительным кодексом</w:t>
        </w:r>
      </w:hyperlink>
      <w:r w:rsidRPr="00A2063B">
        <w:t xml:space="preserve"> Российской Федерации для </w:t>
      </w:r>
      <w:proofErr w:type="gramStart"/>
      <w:r w:rsidRPr="00A2063B">
        <w:t>строительства</w:t>
      </w:r>
      <w:proofErr w:type="gramEnd"/>
      <w:r w:rsidRPr="00A2063B">
        <w:t xml:space="preserve"> которых получение разрешения на строительство не требуется, правоустанавливающие и (или) </w:t>
      </w:r>
      <w:proofErr w:type="spellStart"/>
      <w:r w:rsidRPr="00A2063B">
        <w:t>правоудостоверяющие</w:t>
      </w:r>
      <w:proofErr w:type="spellEnd"/>
      <w:r w:rsidRPr="00A2063B">
        <w:t xml:space="preserve"> документы на земельный участок, на котором расположены указанное здание (строение), сооружение);</w:t>
      </w:r>
    </w:p>
    <w:p w:rsidR="001753A4" w:rsidRDefault="00A2063B" w:rsidP="001753A4">
      <w:pPr>
        <w:widowControl w:val="0"/>
        <w:autoSpaceDE w:val="0"/>
        <w:autoSpaceDN w:val="0"/>
        <w:adjustRightInd w:val="0"/>
        <w:ind w:firstLine="709"/>
        <w:jc w:val="both"/>
      </w:pPr>
      <w:r w:rsidRPr="00A2063B">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753A4" w:rsidRDefault="00A2063B" w:rsidP="001753A4">
      <w:pPr>
        <w:widowControl w:val="0"/>
        <w:autoSpaceDE w:val="0"/>
        <w:autoSpaceDN w:val="0"/>
        <w:adjustRightInd w:val="0"/>
        <w:ind w:firstLine="709"/>
        <w:jc w:val="both"/>
      </w:pPr>
      <w:r w:rsidRPr="00A2063B">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6" w:anchor="/document/12138258/entry/0" w:history="1">
        <w:r w:rsidRPr="00A2063B">
          <w:rPr>
            <w:rStyle w:val="a7"/>
            <w:color w:val="auto"/>
          </w:rPr>
          <w:t>Градостроительным кодексом</w:t>
        </w:r>
      </w:hyperlink>
      <w:r w:rsidRPr="00A2063B">
        <w:t xml:space="preserve"> Российской Федерации для строительства или реконструкции здания (строения), сооружения получение </w:t>
      </w:r>
      <w:r w:rsidRPr="00A2063B">
        <w:lastRenderedPageBreak/>
        <w:t>разрешения на строительство не требуется) и (или) при наличии разрешения на ввод объекта адресации в эксплуатацию;</w:t>
      </w:r>
    </w:p>
    <w:p w:rsidR="001753A4" w:rsidRDefault="00A2063B" w:rsidP="001753A4">
      <w:pPr>
        <w:widowControl w:val="0"/>
        <w:autoSpaceDE w:val="0"/>
        <w:autoSpaceDN w:val="0"/>
        <w:adjustRightInd w:val="0"/>
        <w:ind w:firstLine="709"/>
        <w:jc w:val="both"/>
      </w:pPr>
      <w:r w:rsidRPr="00A2063B">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753A4" w:rsidRDefault="00A2063B" w:rsidP="001753A4">
      <w:pPr>
        <w:widowControl w:val="0"/>
        <w:autoSpaceDE w:val="0"/>
        <w:autoSpaceDN w:val="0"/>
        <w:adjustRightInd w:val="0"/>
        <w:ind w:firstLine="709"/>
        <w:jc w:val="both"/>
      </w:pPr>
      <w:r w:rsidRPr="00A2063B">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753A4" w:rsidRDefault="00A2063B" w:rsidP="001753A4">
      <w:pPr>
        <w:widowControl w:val="0"/>
        <w:autoSpaceDE w:val="0"/>
        <w:autoSpaceDN w:val="0"/>
        <w:adjustRightInd w:val="0"/>
        <w:ind w:firstLine="709"/>
        <w:jc w:val="both"/>
      </w:pPr>
      <w:r w:rsidRPr="00A2063B">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753A4" w:rsidRDefault="00A2063B" w:rsidP="001753A4">
      <w:pPr>
        <w:widowControl w:val="0"/>
        <w:autoSpaceDE w:val="0"/>
        <w:autoSpaceDN w:val="0"/>
        <w:adjustRightInd w:val="0"/>
        <w:ind w:firstLine="709"/>
        <w:jc w:val="both"/>
      </w:pPr>
      <w:r w:rsidRPr="00A2063B">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753A4" w:rsidRDefault="00A2063B" w:rsidP="001753A4">
      <w:pPr>
        <w:widowControl w:val="0"/>
        <w:autoSpaceDE w:val="0"/>
        <w:autoSpaceDN w:val="0"/>
        <w:adjustRightInd w:val="0"/>
        <w:ind w:firstLine="709"/>
        <w:jc w:val="both"/>
        <w:rPr>
          <w:shd w:val="clear" w:color="auto" w:fill="FFFFFF"/>
        </w:rPr>
      </w:pPr>
      <w:r w:rsidRPr="00A2063B">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7" w:anchor="/document/70803770/entry/1141" w:history="1">
        <w:r w:rsidRPr="00A2063B">
          <w:rPr>
            <w:rStyle w:val="a7"/>
            <w:color w:val="auto"/>
          </w:rPr>
          <w:t>подпункте "а" пункта 14</w:t>
        </w:r>
      </w:hyperlink>
      <w:r w:rsidRPr="00A2063B">
        <w:t xml:space="preserve"> </w:t>
      </w:r>
      <w:r w:rsidRPr="00A2063B">
        <w:rPr>
          <w:shd w:val="clear" w:color="auto" w:fill="FFFFFF"/>
        </w:rPr>
        <w:t xml:space="preserve">Правил присвоения, изменения и аннулирования адресов, утвержденных Постановлением Правительства РФ от 19 ноября 2014 г. N 1221); </w:t>
      </w:r>
    </w:p>
    <w:p w:rsidR="001753A4" w:rsidRDefault="00A2063B" w:rsidP="001753A4">
      <w:pPr>
        <w:widowControl w:val="0"/>
        <w:autoSpaceDE w:val="0"/>
        <w:autoSpaceDN w:val="0"/>
        <w:adjustRightInd w:val="0"/>
        <w:ind w:firstLine="709"/>
        <w:jc w:val="both"/>
        <w:rPr>
          <w:shd w:val="clear" w:color="auto" w:fill="FFFFFF"/>
        </w:rPr>
      </w:pPr>
      <w:r w:rsidRPr="00A2063B">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 w:anchor="/document/70803770/entry/1141" w:history="1">
        <w:r w:rsidRPr="00A2063B">
          <w:rPr>
            <w:rStyle w:val="a7"/>
            <w:color w:val="auto"/>
          </w:rPr>
          <w:t>подпункте "а" пункта 14</w:t>
        </w:r>
      </w:hyperlink>
      <w:r w:rsidRPr="00A2063B">
        <w:rPr>
          <w:rStyle w:val="a7"/>
          <w:color w:val="auto"/>
        </w:rPr>
        <w:t xml:space="preserve"> </w:t>
      </w:r>
      <w:r w:rsidRPr="00A2063B">
        <w:rPr>
          <w:shd w:val="clear" w:color="auto" w:fill="FFFFFF"/>
        </w:rPr>
        <w:t>Правил присвоения, изменения и аннулирования адресов, утвержденных Постановлением Правительства РФ от 19 ноября 2014 г. N 1221).</w:t>
      </w:r>
    </w:p>
    <w:p w:rsidR="001753A4" w:rsidRDefault="00A2063B" w:rsidP="001753A4">
      <w:pPr>
        <w:widowControl w:val="0"/>
        <w:autoSpaceDE w:val="0"/>
        <w:autoSpaceDN w:val="0"/>
        <w:adjustRightInd w:val="0"/>
        <w:ind w:firstLine="709"/>
        <w:jc w:val="both"/>
      </w:pPr>
      <w:r>
        <w:rPr>
          <w:b/>
        </w:rPr>
        <w:t>1.5</w:t>
      </w:r>
      <w:r w:rsidR="00632F05" w:rsidRPr="000B2BA6">
        <w:rPr>
          <w:b/>
        </w:rPr>
        <w:t>.</w:t>
      </w:r>
      <w:r w:rsidR="00632F05">
        <w:rPr>
          <w:rFonts w:ascii="PT Serif" w:hAnsi="PT Serif"/>
          <w:color w:val="22272F"/>
          <w:sz w:val="23"/>
          <w:szCs w:val="23"/>
        </w:rPr>
        <w:t xml:space="preserve"> </w:t>
      </w:r>
      <w:r w:rsidR="009806F3">
        <w:t>Пункт 2.10</w:t>
      </w:r>
      <w:r w:rsidR="00632F05" w:rsidRPr="001D4D60">
        <w:t>. административного регламента изложить в следующей  редакции:</w:t>
      </w:r>
    </w:p>
    <w:p w:rsidR="001753A4" w:rsidRDefault="00A2063B" w:rsidP="001753A4">
      <w:pPr>
        <w:widowControl w:val="0"/>
        <w:autoSpaceDE w:val="0"/>
        <w:autoSpaceDN w:val="0"/>
        <w:adjustRightInd w:val="0"/>
        <w:ind w:firstLine="709"/>
        <w:jc w:val="both"/>
      </w:pPr>
      <w:r>
        <w:t xml:space="preserve"> </w:t>
      </w:r>
      <w:r w:rsidR="009806F3" w:rsidRPr="00A2063B">
        <w:t xml:space="preserve">«2.10. </w:t>
      </w:r>
      <w:r w:rsidR="00632F05" w:rsidRPr="00A2063B">
        <w:t xml:space="preserve"> </w:t>
      </w:r>
      <w:r w:rsidR="009806F3" w:rsidRPr="00A2063B">
        <w:t>Запрещается требовать от заявителя:</w:t>
      </w:r>
    </w:p>
    <w:p w:rsidR="001753A4" w:rsidRDefault="009806F3" w:rsidP="001753A4">
      <w:pPr>
        <w:widowControl w:val="0"/>
        <w:autoSpaceDE w:val="0"/>
        <w:autoSpaceDN w:val="0"/>
        <w:adjustRightInd w:val="0"/>
        <w:ind w:firstLine="709"/>
        <w:jc w:val="both"/>
        <w:rPr>
          <w:shd w:val="clear" w:color="auto" w:fill="FFFFFF"/>
        </w:rPr>
      </w:pPr>
      <w:r w:rsidRPr="009A3F7A">
        <w:rPr>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753A4" w:rsidRDefault="00A2063B" w:rsidP="001753A4">
      <w:pPr>
        <w:widowControl w:val="0"/>
        <w:autoSpaceDE w:val="0"/>
        <w:autoSpaceDN w:val="0"/>
        <w:adjustRightInd w:val="0"/>
        <w:ind w:firstLine="709"/>
        <w:jc w:val="both"/>
      </w:pPr>
      <w:r>
        <w:rPr>
          <w:shd w:val="clear" w:color="auto" w:fill="FFFFFF"/>
        </w:rPr>
        <w:t xml:space="preserve"> </w:t>
      </w:r>
      <w:proofErr w:type="gramStart"/>
      <w:r w:rsidR="009806F3" w:rsidRPr="009A3F7A">
        <w:t>2) представления </w:t>
      </w:r>
      <w:hyperlink r:id="rId19" w:anchor="/multilink/12177515/paragraph/48973/number/1" w:history="1">
        <w:r w:rsidR="009806F3" w:rsidRPr="009A3F7A">
          <w:rPr>
            <w:rStyle w:val="a7"/>
            <w:color w:val="auto"/>
          </w:rPr>
          <w:t>документов и информации</w:t>
        </w:r>
      </w:hyperlink>
      <w:r w:rsidR="009806F3" w:rsidRPr="009A3F7A">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anchor="/document/12177515/entry/101" w:history="1">
        <w:r w:rsidR="009806F3" w:rsidRPr="009A3F7A">
          <w:rPr>
            <w:rStyle w:val="a7"/>
            <w:color w:val="auto"/>
          </w:rPr>
          <w:t>частью 1 статьи 1</w:t>
        </w:r>
      </w:hyperlink>
      <w:r w:rsidR="009806F3" w:rsidRPr="009A3F7A">
        <w:t> </w:t>
      </w:r>
      <w:r w:rsidR="009A3F7A" w:rsidRPr="00A51588">
        <w:t xml:space="preserve">Федерального закона </w:t>
      </w:r>
      <w:r w:rsidR="009A3F7A">
        <w:t>от 27.07.2010 г. № 210-ФЗ «Об</w:t>
      </w:r>
      <w:proofErr w:type="gramEnd"/>
      <w:r w:rsidR="009A3F7A">
        <w:t xml:space="preserve"> </w:t>
      </w:r>
      <w:proofErr w:type="gramStart"/>
      <w:r w:rsidR="009A3F7A">
        <w:t xml:space="preserve">организации предоставления </w:t>
      </w:r>
      <w:r w:rsidR="009A3F7A" w:rsidRPr="00A51588">
        <w:t>государственных и муниципальных услуг</w:t>
      </w:r>
      <w:r w:rsidR="009A3F7A">
        <w:t>»</w:t>
      </w:r>
      <w:r w:rsidR="009806F3" w:rsidRPr="009A3F7A">
        <w:t xml:space="preserve">, в соответствии с нормативными правовыми актами Российской Федерации, нормативными правовыми актами субъектов Российской </w:t>
      </w:r>
      <w:r w:rsidR="009806F3" w:rsidRPr="009A3F7A">
        <w:lastRenderedPageBreak/>
        <w:t>Федерации, муниципальными правовыми актами, за исключением документов, включенных в определенный </w:t>
      </w:r>
      <w:hyperlink r:id="rId21" w:anchor="/document/12177515/entry/706" w:history="1">
        <w:r w:rsidR="009806F3" w:rsidRPr="009A3F7A">
          <w:rPr>
            <w:rStyle w:val="a7"/>
            <w:color w:val="auto"/>
          </w:rPr>
          <w:t>частью 6</w:t>
        </w:r>
      </w:hyperlink>
      <w:r w:rsidR="009806F3" w:rsidRPr="009A3F7A">
        <w:t> настоящей статьи перечень документов.</w:t>
      </w:r>
      <w:proofErr w:type="gramEnd"/>
      <w:r w:rsidR="009806F3" w:rsidRPr="009A3F7A">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w:t>
      </w:r>
      <w:r>
        <w:t>венной инициативе;</w:t>
      </w:r>
    </w:p>
    <w:p w:rsidR="001753A4" w:rsidRDefault="009A3F7A" w:rsidP="001753A4">
      <w:pPr>
        <w:widowControl w:val="0"/>
        <w:autoSpaceDE w:val="0"/>
        <w:autoSpaceDN w:val="0"/>
        <w:adjustRightInd w:val="0"/>
        <w:ind w:firstLine="709"/>
        <w:jc w:val="both"/>
      </w:pPr>
      <w:r>
        <w:t xml:space="preserve">  </w:t>
      </w:r>
      <w:proofErr w:type="gramStart"/>
      <w:r w:rsidR="009806F3" w:rsidRPr="009A3F7A">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ocument/12177515/entry/91" w:history="1">
        <w:r w:rsidR="009806F3" w:rsidRPr="009A3F7A">
          <w:rPr>
            <w:rStyle w:val="a7"/>
            <w:color w:val="auto"/>
          </w:rPr>
          <w:t>части 1 статьи 9</w:t>
        </w:r>
      </w:hyperlink>
      <w:r w:rsidR="009806F3" w:rsidRPr="009A3F7A">
        <w:t> </w:t>
      </w:r>
      <w:r w:rsidRPr="00A51588">
        <w:t xml:space="preserve">Федерального закона </w:t>
      </w:r>
      <w:r>
        <w:t xml:space="preserve">от 27.07.2010 г. № 210-ФЗ «Об организации предоставления </w:t>
      </w:r>
      <w:r w:rsidRPr="00A51588">
        <w:t>государственных</w:t>
      </w:r>
      <w:proofErr w:type="gramEnd"/>
      <w:r w:rsidRPr="00A51588">
        <w:t xml:space="preserve"> и муниципальных услуг</w:t>
      </w:r>
      <w:r>
        <w:t>»</w:t>
      </w:r>
      <w:r w:rsidR="009806F3" w:rsidRPr="009A3F7A">
        <w:t>;</w:t>
      </w:r>
    </w:p>
    <w:p w:rsidR="009A3F7A" w:rsidRPr="001753A4" w:rsidRDefault="009806F3" w:rsidP="001753A4">
      <w:pPr>
        <w:widowControl w:val="0"/>
        <w:autoSpaceDE w:val="0"/>
        <w:autoSpaceDN w:val="0"/>
        <w:adjustRightInd w:val="0"/>
        <w:ind w:firstLine="709"/>
        <w:jc w:val="both"/>
      </w:pPr>
      <w:r w:rsidRPr="009A3F7A">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A3F7A" w:rsidRDefault="009A3F7A" w:rsidP="009A3F7A">
      <w:pPr>
        <w:pStyle w:val="ConsPlusNormal"/>
        <w:ind w:firstLine="0"/>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806F3" w:rsidRPr="009A3F7A">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A3F7A" w:rsidRDefault="009A3F7A" w:rsidP="009A3F7A">
      <w:pPr>
        <w:pStyle w:val="ConsPlusNormal"/>
        <w:ind w:firstLine="0"/>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806F3" w:rsidRPr="009A3F7A">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A3F7A" w:rsidRDefault="009A3F7A" w:rsidP="009A3F7A">
      <w:pPr>
        <w:pStyle w:val="ConsPlusNormal"/>
        <w:ind w:firstLine="0"/>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806F3" w:rsidRPr="009A3F7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A3F7A" w:rsidRDefault="009A3F7A" w:rsidP="009A3F7A">
      <w:pPr>
        <w:pStyle w:val="ConsPlusNormal"/>
        <w:ind w:firstLine="0"/>
        <w:contextualSpacing/>
        <w:jc w:val="both"/>
        <w:outlineLvl w:val="2"/>
        <w:rPr>
          <w:sz w:val="28"/>
          <w:szCs w:val="28"/>
        </w:rPr>
      </w:pPr>
      <w:r>
        <w:rPr>
          <w:rFonts w:ascii="Times New Roman" w:hAnsi="Times New Roman" w:cs="Times New Roman"/>
          <w:sz w:val="28"/>
          <w:szCs w:val="28"/>
        </w:rPr>
        <w:t xml:space="preserve">         </w:t>
      </w:r>
      <w:r w:rsidR="009806F3" w:rsidRPr="009A3F7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anchor="/document/12177515/entry/16011" w:history="1">
        <w:r w:rsidR="009806F3" w:rsidRPr="009A3F7A">
          <w:rPr>
            <w:rStyle w:val="a7"/>
            <w:rFonts w:ascii="Times New Roman" w:hAnsi="Times New Roman" w:cs="Times New Roman"/>
            <w:color w:val="auto"/>
            <w:sz w:val="28"/>
            <w:szCs w:val="28"/>
          </w:rPr>
          <w:t>частью 1.1 статьи 16</w:t>
        </w:r>
      </w:hyperlink>
      <w:r w:rsidR="009806F3" w:rsidRPr="009A3F7A">
        <w:rPr>
          <w:rFonts w:ascii="Times New Roman" w:hAnsi="Times New Roman" w:cs="Times New Roman"/>
          <w:sz w:val="28"/>
          <w:szCs w:val="28"/>
        </w:rPr>
        <w:t> </w:t>
      </w:r>
      <w:r w:rsidRPr="00A51588">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от 27.07.2010 г. № 210-ФЗ «Об организации предоставления </w:t>
      </w:r>
      <w:r w:rsidRPr="00A5158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009806F3" w:rsidRPr="009A3F7A">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009806F3" w:rsidRPr="009A3F7A">
        <w:rPr>
          <w:rFonts w:ascii="Times New Roman" w:hAnsi="Times New Roman" w:cs="Times New Roman"/>
          <w:sz w:val="28"/>
          <w:szCs w:val="28"/>
        </w:rPr>
        <w:lastRenderedPageBreak/>
        <w:t>муниципальной услуги, либо руководителя организации, предусмотренной частью 1.1 статьи 16</w:t>
      </w:r>
      <w:r>
        <w:rPr>
          <w:rFonts w:ascii="Times New Roman" w:hAnsi="Times New Roman" w:cs="Times New Roman"/>
          <w:sz w:val="28"/>
          <w:szCs w:val="28"/>
        </w:rPr>
        <w:t xml:space="preserve"> </w:t>
      </w:r>
      <w:r w:rsidRPr="00A51588">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от 27.07.2010 г. № 210-ФЗ «Об организации предоставления </w:t>
      </w:r>
      <w:r w:rsidRPr="00A5158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009806F3" w:rsidRPr="009A3F7A">
        <w:rPr>
          <w:rFonts w:ascii="Times New Roman" w:hAnsi="Times New Roman" w:cs="Times New Roman"/>
          <w:sz w:val="28"/>
          <w:szCs w:val="28"/>
        </w:rPr>
        <w:t>, уведомляется заявитель, а также приносятся извинения за доставленные неудобства;</w:t>
      </w:r>
      <w:r>
        <w:rPr>
          <w:sz w:val="28"/>
          <w:szCs w:val="28"/>
        </w:rPr>
        <w:t xml:space="preserve"> </w:t>
      </w:r>
    </w:p>
    <w:p w:rsidR="009806F3" w:rsidRDefault="009A3F7A" w:rsidP="009A3F7A">
      <w:pPr>
        <w:pStyle w:val="ConsPlusNormal"/>
        <w:ind w:firstLine="0"/>
        <w:contextualSpacing/>
        <w:jc w:val="both"/>
        <w:outlineLvl w:val="2"/>
        <w:rPr>
          <w:rFonts w:ascii="Times New Roman" w:hAnsi="Times New Roman" w:cs="Times New Roman"/>
          <w:sz w:val="28"/>
          <w:szCs w:val="28"/>
          <w:shd w:val="clear" w:color="auto" w:fill="FFFFFF"/>
        </w:rPr>
      </w:pPr>
      <w:r>
        <w:rPr>
          <w:sz w:val="28"/>
          <w:szCs w:val="28"/>
        </w:rPr>
        <w:t xml:space="preserve">         </w:t>
      </w:r>
      <w:r w:rsidR="009806F3" w:rsidRPr="009A3F7A">
        <w:rPr>
          <w:rFonts w:ascii="Times New Roman" w:hAnsi="Times New Roman" w:cs="Times New Roman"/>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24" w:anchor="/document/12177515/entry/16172" w:history="1">
        <w:r w:rsidR="009806F3" w:rsidRPr="009A3F7A">
          <w:rPr>
            <w:rStyle w:val="a7"/>
            <w:rFonts w:ascii="Times New Roman" w:eastAsia="SimSun" w:hAnsi="Times New Roman" w:cs="Times New Roman"/>
            <w:color w:val="auto"/>
            <w:sz w:val="28"/>
            <w:szCs w:val="28"/>
            <w:shd w:val="clear" w:color="auto" w:fill="FFFFFF"/>
          </w:rPr>
          <w:t>пунктом 7.2 части 1 статьи 16</w:t>
        </w:r>
      </w:hyperlink>
      <w:r w:rsidR="009806F3" w:rsidRPr="009A3F7A">
        <w:rPr>
          <w:rFonts w:ascii="Times New Roman" w:hAnsi="Times New Roman" w:cs="Times New Roman"/>
          <w:sz w:val="28"/>
          <w:szCs w:val="28"/>
          <w:shd w:val="clear" w:color="auto" w:fill="FFFFFF"/>
        </w:rPr>
        <w:t> </w:t>
      </w:r>
      <w:r w:rsidRPr="00A51588">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от 27.07.2010 г. № 210-ФЗ «Об организации предоставления </w:t>
      </w:r>
      <w:r w:rsidRPr="00A5158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009806F3" w:rsidRPr="009A3F7A">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4034" w:rsidRDefault="00A74034" w:rsidP="009A3F7A">
      <w:pPr>
        <w:pStyle w:val="ConsPlusNormal"/>
        <w:ind w:firstLine="0"/>
        <w:contextualSpacing/>
        <w:jc w:val="both"/>
        <w:outlineLvl w:val="2"/>
        <w:rPr>
          <w:rFonts w:ascii="Times New Roman" w:hAnsi="Times New Roman" w:cs="Times New Roman"/>
          <w:sz w:val="28"/>
          <w:szCs w:val="28"/>
          <w:shd w:val="clear" w:color="auto" w:fill="FFFFFF"/>
        </w:rPr>
      </w:pPr>
    </w:p>
    <w:p w:rsidR="00A74034" w:rsidRPr="00FB093B" w:rsidRDefault="00FB093B" w:rsidP="00FB093B">
      <w:pPr>
        <w:widowControl w:val="0"/>
        <w:autoSpaceDE w:val="0"/>
        <w:autoSpaceDN w:val="0"/>
        <w:adjustRightInd w:val="0"/>
        <w:ind w:firstLine="709"/>
        <w:jc w:val="both"/>
      </w:pPr>
      <w:r w:rsidRPr="00F350FE">
        <w:rPr>
          <w:rFonts w:eastAsia="Calibri"/>
          <w:b/>
          <w:shd w:val="clear" w:color="auto" w:fill="FFFFFF"/>
          <w:lang w:eastAsia="en-US"/>
        </w:rPr>
        <w:t>1.6.</w:t>
      </w:r>
      <w:r w:rsidRPr="00FB093B">
        <w:rPr>
          <w:rFonts w:eastAsia="Calibri"/>
          <w:shd w:val="clear" w:color="auto" w:fill="FFFFFF"/>
          <w:lang w:eastAsia="en-US"/>
        </w:rPr>
        <w:t xml:space="preserve"> Пункт 2.13</w:t>
      </w:r>
      <w:r w:rsidRPr="00FB093B">
        <w:rPr>
          <w:rFonts w:ascii="PT Serif" w:eastAsia="Calibri" w:hAnsi="PT Serif"/>
          <w:b/>
          <w:sz w:val="23"/>
          <w:szCs w:val="23"/>
          <w:shd w:val="clear" w:color="auto" w:fill="FFFFFF"/>
          <w:lang w:eastAsia="en-US"/>
        </w:rPr>
        <w:t xml:space="preserve"> </w:t>
      </w:r>
      <w:r w:rsidRPr="001D4D60">
        <w:t>административного регламента изложить в следующей  редакции:</w:t>
      </w:r>
    </w:p>
    <w:p w:rsidR="00FB093B" w:rsidRPr="00FB093B" w:rsidRDefault="00FB093B" w:rsidP="00FB093B">
      <w:pPr>
        <w:widowControl w:val="0"/>
        <w:autoSpaceDE w:val="0"/>
        <w:autoSpaceDN w:val="0"/>
        <w:adjustRightInd w:val="0"/>
        <w:ind w:firstLine="709"/>
        <w:jc w:val="both"/>
      </w:pPr>
      <w:r w:rsidRPr="00FB093B">
        <w:t xml:space="preserve">«2.13. Основаниями для отказа в предоставлении муниципальной услуги являются: </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1) с заявлением о присвоении объекту адресации адреса обратилось лицо, не указанное в пунктах 1.2 и 1.3 настоящего административного регламента;</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2) ответ на межведомственный запрос свидетельствует об отсутствии документа и (или) информации, </w:t>
      </w:r>
      <w:proofErr w:type="gramStart"/>
      <w:r w:rsidRPr="00FB093B">
        <w:rPr>
          <w:rFonts w:eastAsia="Calibri"/>
        </w:rPr>
        <w:t>необходимых</w:t>
      </w:r>
      <w:proofErr w:type="gramEnd"/>
      <w:r w:rsidRPr="00FB093B">
        <w:rPr>
          <w:rFonts w:eastAsia="Calibri"/>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 устанавливающие, что:</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объектами адресации являются:</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а) здание (строение, за исключением некапитального строения), в том </w:t>
      </w:r>
      <w:proofErr w:type="gramStart"/>
      <w:r w:rsidRPr="00FB093B">
        <w:rPr>
          <w:rFonts w:eastAsia="Calibri"/>
        </w:rPr>
        <w:t>числе</w:t>
      </w:r>
      <w:proofErr w:type="gramEnd"/>
      <w:r w:rsidRPr="00FB093B">
        <w:rPr>
          <w:rFonts w:eastAsia="Calibri"/>
        </w:rPr>
        <w:t> строительство которого не завершено;</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б) сооружение (за исключением некапитального сооружения и линейного объекта), в том </w:t>
      </w:r>
      <w:proofErr w:type="gramStart"/>
      <w:r w:rsidRPr="00FB093B">
        <w:rPr>
          <w:rFonts w:eastAsia="Calibri"/>
        </w:rPr>
        <w:t>числе</w:t>
      </w:r>
      <w:proofErr w:type="gramEnd"/>
      <w:r w:rsidRPr="00FB093B">
        <w:rPr>
          <w:rFonts w:eastAsia="Calibri"/>
        </w:rPr>
        <w:t xml:space="preserve"> строительство которого не завершено;</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г) помещение, являющееся частью объекта капитального строительства;</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д) </w:t>
      </w:r>
      <w:proofErr w:type="spellStart"/>
      <w:r w:rsidRPr="00FB093B">
        <w:rPr>
          <w:rFonts w:eastAsia="Calibri"/>
        </w:rPr>
        <w:t>машино</w:t>
      </w:r>
      <w:proofErr w:type="spellEnd"/>
      <w:r w:rsidRPr="00FB093B">
        <w:rPr>
          <w:rFonts w:eastAsia="Calibri"/>
        </w:rPr>
        <w:t xml:space="preserve">-место (за исключением </w:t>
      </w:r>
      <w:proofErr w:type="spellStart"/>
      <w:r w:rsidRPr="00FB093B">
        <w:rPr>
          <w:rFonts w:eastAsia="Calibri"/>
        </w:rPr>
        <w:t>машино</w:t>
      </w:r>
      <w:proofErr w:type="spellEnd"/>
      <w:r w:rsidRPr="00FB093B">
        <w:rPr>
          <w:rFonts w:eastAsia="Calibri"/>
        </w:rPr>
        <w:t>-места, являющегося частью некапитального здания или сооружения).</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присвоение объекту адресации адреса осуществляется:</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а) в отношении земельных участков в случаях:</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lastRenderedPageBreak/>
        <w:t xml:space="preserve">подготовки документации по планировке территории в </w:t>
      </w:r>
      <w:proofErr w:type="gramStart"/>
      <w:r w:rsidRPr="00FB093B">
        <w:rPr>
          <w:rFonts w:eastAsia="Calibri"/>
        </w:rPr>
        <w:t>отношении</w:t>
      </w:r>
      <w:proofErr w:type="gramEnd"/>
      <w:r w:rsidRPr="00FB093B">
        <w:rPr>
          <w:rFonts w:eastAsia="Calibri"/>
        </w:rPr>
        <w:t xml:space="preserve"> застроенной и подлежащей застройке территории в соответствии с Градостроительным кодексом Российской Федерации;</w:t>
      </w:r>
    </w:p>
    <w:p w:rsidR="00FB093B" w:rsidRPr="00FB093B" w:rsidRDefault="00FB093B" w:rsidP="00FB093B">
      <w:pPr>
        <w:widowControl w:val="0"/>
        <w:autoSpaceDE w:val="0"/>
        <w:autoSpaceDN w:val="0"/>
        <w:adjustRightInd w:val="0"/>
        <w:ind w:firstLine="709"/>
        <w:jc w:val="both"/>
        <w:rPr>
          <w:rFonts w:eastAsia="Calibri"/>
        </w:rPr>
      </w:pPr>
      <w:proofErr w:type="gramStart"/>
      <w:r w:rsidRPr="00FB093B">
        <w:rPr>
          <w:rFonts w:eastAsia="Calibri"/>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б) в отношении зданий (строений), сооружений, в том числе строительство которых не завершено, в случаях:</w:t>
      </w:r>
    </w:p>
    <w:p w:rsidR="00FB093B" w:rsidRPr="00FB093B" w:rsidRDefault="00FB093B" w:rsidP="00FB093B">
      <w:pPr>
        <w:widowControl w:val="0"/>
        <w:autoSpaceDE w:val="0"/>
        <w:autoSpaceDN w:val="0"/>
        <w:adjustRightInd w:val="0"/>
        <w:ind w:firstLine="709"/>
        <w:jc w:val="both"/>
        <w:rPr>
          <w:rFonts w:eastAsia="Calibri"/>
        </w:rPr>
      </w:pPr>
      <w:proofErr w:type="gramStart"/>
      <w:r w:rsidRPr="00FB093B">
        <w:rPr>
          <w:rFonts w:eastAsia="Calibri"/>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B093B" w:rsidRPr="00FB093B" w:rsidRDefault="00FB093B" w:rsidP="00FB093B">
      <w:pPr>
        <w:widowControl w:val="0"/>
        <w:autoSpaceDE w:val="0"/>
        <w:autoSpaceDN w:val="0"/>
        <w:adjustRightInd w:val="0"/>
        <w:ind w:firstLine="709"/>
        <w:jc w:val="both"/>
        <w:rPr>
          <w:rFonts w:eastAsia="Calibri"/>
        </w:rPr>
      </w:pPr>
      <w:proofErr w:type="gramStart"/>
      <w:r w:rsidRPr="00FB093B">
        <w:rPr>
          <w:rFonts w:eastAsia="Calibri"/>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FB093B">
        <w:rPr>
          <w:rFonts w:eastAsia="Calibri"/>
        </w:rPr>
        <w:t xml:space="preserve"> строительство не требуется);</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в) в отношении помещений в случаях:</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B093B">
        <w:rPr>
          <w:rFonts w:eastAsia="Calibri"/>
        </w:rPr>
        <w:t>машино</w:t>
      </w:r>
      <w:proofErr w:type="spellEnd"/>
      <w:r w:rsidRPr="00FB093B">
        <w:rPr>
          <w:rFonts w:eastAsia="Calibri"/>
        </w:rPr>
        <w:t>-места (</w:t>
      </w:r>
      <w:proofErr w:type="spellStart"/>
      <w:r w:rsidRPr="00FB093B">
        <w:rPr>
          <w:rFonts w:eastAsia="Calibri"/>
        </w:rPr>
        <w:t>машино</w:t>
      </w:r>
      <w:proofErr w:type="spellEnd"/>
      <w:r w:rsidRPr="00FB093B">
        <w:rPr>
          <w:rFonts w:eastAsia="Calibri"/>
        </w:rPr>
        <w:t>-мест) документов, содержащих необходимые для осуществления государственного кадастрового учета сведения о таком помещении;</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г) в отношении </w:t>
      </w:r>
      <w:proofErr w:type="spellStart"/>
      <w:r w:rsidRPr="00FB093B">
        <w:rPr>
          <w:rFonts w:eastAsia="Calibri"/>
        </w:rPr>
        <w:t>машино</w:t>
      </w:r>
      <w:proofErr w:type="spellEnd"/>
      <w:r w:rsidRPr="00FB093B">
        <w:rPr>
          <w:rFonts w:eastAsia="Calibri"/>
        </w:rPr>
        <w:t>-ме</w:t>
      </w:r>
      <w:proofErr w:type="gramStart"/>
      <w:r w:rsidRPr="00FB093B">
        <w:rPr>
          <w:rFonts w:eastAsia="Calibri"/>
        </w:rPr>
        <w:t>ст в сл</w:t>
      </w:r>
      <w:proofErr w:type="gramEnd"/>
      <w:r w:rsidRPr="00FB093B">
        <w:rPr>
          <w:rFonts w:eastAsia="Calibri"/>
        </w:rPr>
        <w:t xml:space="preserve">учае подготовки и оформления в отношении </w:t>
      </w:r>
      <w:proofErr w:type="spellStart"/>
      <w:r w:rsidRPr="00FB093B">
        <w:rPr>
          <w:rFonts w:eastAsia="Calibri"/>
        </w:rPr>
        <w:t>машино</w:t>
      </w:r>
      <w:proofErr w:type="spellEnd"/>
      <w:r w:rsidRPr="00FB093B">
        <w:rPr>
          <w:rFonts w:eastAsia="Calibri"/>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FB093B">
        <w:rPr>
          <w:rFonts w:eastAsia="Calibri"/>
        </w:rPr>
        <w:t>машино</w:t>
      </w:r>
      <w:proofErr w:type="spellEnd"/>
      <w:r w:rsidRPr="00FB093B">
        <w:rPr>
          <w:rFonts w:eastAsia="Calibri"/>
        </w:rPr>
        <w:t>-места (</w:t>
      </w:r>
      <w:proofErr w:type="spellStart"/>
      <w:r w:rsidRPr="00FB093B">
        <w:rPr>
          <w:rFonts w:eastAsia="Calibri"/>
        </w:rPr>
        <w:t>машино</w:t>
      </w:r>
      <w:proofErr w:type="spellEnd"/>
      <w:r w:rsidRPr="00FB093B">
        <w:rPr>
          <w:rFonts w:eastAsia="Calibri"/>
        </w:rPr>
        <w:t>-мест), документов, содержащих необходимые для осуществления государственного кадастрового учета сведения о таком </w:t>
      </w:r>
      <w:proofErr w:type="spellStart"/>
      <w:r w:rsidRPr="00FB093B">
        <w:rPr>
          <w:rFonts w:eastAsia="Calibri"/>
        </w:rPr>
        <w:t>машино</w:t>
      </w:r>
      <w:proofErr w:type="spellEnd"/>
      <w:r w:rsidRPr="00FB093B">
        <w:rPr>
          <w:rFonts w:eastAsia="Calibri"/>
        </w:rPr>
        <w:t>-месте;</w:t>
      </w:r>
    </w:p>
    <w:p w:rsidR="00FB093B" w:rsidRPr="00FB093B" w:rsidRDefault="00FB093B" w:rsidP="00FB093B">
      <w:pPr>
        <w:widowControl w:val="0"/>
        <w:autoSpaceDE w:val="0"/>
        <w:autoSpaceDN w:val="0"/>
        <w:adjustRightInd w:val="0"/>
        <w:ind w:firstLine="709"/>
        <w:jc w:val="both"/>
        <w:rPr>
          <w:rFonts w:eastAsia="Calibri"/>
        </w:rPr>
      </w:pPr>
      <w:proofErr w:type="gramStart"/>
      <w:r w:rsidRPr="00FB093B">
        <w:rPr>
          <w:rFonts w:eastAsia="Calibri"/>
        </w:rPr>
        <w:t>д) в отношении объектов адресации, государственный кадастровый учет которых осуществлен в соответствии с </w:t>
      </w:r>
      <w:hyperlink r:id="rId25" w:anchor="/document/71129192/entry/0" w:history="1">
        <w:r w:rsidRPr="00FB093B">
          <w:rPr>
            <w:rStyle w:val="a7"/>
            <w:rFonts w:eastAsia="Calibri"/>
          </w:rPr>
          <w:t>Федеральным законом</w:t>
        </w:r>
      </w:hyperlink>
      <w:r w:rsidRPr="00FB093B">
        <w:rPr>
          <w:rFonts w:eastAsia="Calibri"/>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Pr="00FB093B">
        <w:rPr>
          <w:rFonts w:eastAsia="Calibri"/>
        </w:rPr>
        <w:lastRenderedPageBreak/>
        <w:t xml:space="preserve">планировке территории или проектной документацией на здание (строение), сооружение, помещение, </w:t>
      </w:r>
      <w:proofErr w:type="spellStart"/>
      <w:r w:rsidRPr="00FB093B">
        <w:rPr>
          <w:rFonts w:eastAsia="Calibri"/>
        </w:rPr>
        <w:t>машино</w:t>
      </w:r>
      <w:proofErr w:type="spellEnd"/>
      <w:r w:rsidRPr="00FB093B">
        <w:rPr>
          <w:rFonts w:eastAsia="Calibri"/>
        </w:rPr>
        <w:t>-место.</w:t>
      </w:r>
      <w:proofErr w:type="gramEnd"/>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 при присвоении адресов помещениям, </w:t>
      </w:r>
      <w:proofErr w:type="spellStart"/>
      <w:r w:rsidRPr="00FB093B">
        <w:rPr>
          <w:rFonts w:eastAsia="Calibri"/>
        </w:rPr>
        <w:t>машино</w:t>
      </w:r>
      <w:proofErr w:type="spellEnd"/>
      <w:r w:rsidRPr="00FB093B">
        <w:rPr>
          <w:rFonts w:eastAsia="Calibri"/>
        </w:rPr>
        <w:t>-местам такие адреса должны соответствовать адресам зданий (строений), сооружений, в которых они расположены;</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в случае</w:t>
      </w:r>
      <w:proofErr w:type="gramStart"/>
      <w:r w:rsidRPr="00FB093B">
        <w:rPr>
          <w:rFonts w:eastAsia="Calibri"/>
        </w:rPr>
        <w:t>,</w:t>
      </w:r>
      <w:proofErr w:type="gramEnd"/>
      <w:r w:rsidRPr="00FB093B">
        <w:rPr>
          <w:rFonts w:eastAsia="Calibri"/>
        </w:rPr>
        <w:t xml:space="preserve"> если зданию (строению) или сооружению не присвоен адрес, присвоение адреса помещению, </w:t>
      </w:r>
      <w:proofErr w:type="spellStart"/>
      <w:r w:rsidRPr="00FB093B">
        <w:rPr>
          <w:rFonts w:eastAsia="Calibri"/>
        </w:rPr>
        <w:t>машино</w:t>
      </w:r>
      <w:proofErr w:type="spellEnd"/>
      <w:r w:rsidRPr="00FB093B">
        <w:rPr>
          <w:rFonts w:eastAsia="Calibri"/>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FB093B">
        <w:rPr>
          <w:rFonts w:eastAsia="Calibri"/>
        </w:rPr>
        <w:t>машино</w:t>
      </w:r>
      <w:proofErr w:type="spellEnd"/>
      <w:r w:rsidRPr="00FB093B">
        <w:rPr>
          <w:rFonts w:eastAsia="Calibri"/>
        </w:rPr>
        <w:t>-местам;</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аннулирование адреса объекта адресации осуществляется в случаях:</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B093B" w:rsidRPr="00FB093B" w:rsidRDefault="00FB093B" w:rsidP="00FB093B">
      <w:pPr>
        <w:widowControl w:val="0"/>
        <w:autoSpaceDE w:val="0"/>
        <w:autoSpaceDN w:val="0"/>
        <w:adjustRightInd w:val="0"/>
        <w:ind w:firstLine="709"/>
        <w:jc w:val="both"/>
      </w:pPr>
      <w:r w:rsidRPr="00FB093B">
        <w:rPr>
          <w:rFonts w:eastAsia="Calibri"/>
        </w:rPr>
        <w:t xml:space="preserve">б) </w:t>
      </w:r>
      <w:r w:rsidRPr="00FB093B">
        <w:t>исключения из Единого государственного реестра недвижимости указанных в </w:t>
      </w:r>
      <w:hyperlink r:id="rId26" w:anchor="/document/71129192/entry/7207" w:history="1">
        <w:r w:rsidRPr="00FB093B">
          <w:rPr>
            <w:rStyle w:val="a7"/>
          </w:rPr>
          <w:t>части 7 статьи 72</w:t>
        </w:r>
      </w:hyperlink>
      <w:r w:rsidRPr="00FB093B">
        <w:t> Федерального закона «О государственной регистрации недвижимости» сведений об объекте недвижимости, являющемся объектом адресации;</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в) присвоения объекту адресации нового адреса.</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xml:space="preserve"> - аннулирование адреса существующего объекта адресации без одновременного присвоения этому объекту адресации нового адреса не допускается;</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
    <w:p w:rsidR="00FB093B" w:rsidRPr="00FB093B" w:rsidRDefault="00FB093B" w:rsidP="00FB093B">
      <w:pPr>
        <w:widowControl w:val="0"/>
        <w:autoSpaceDE w:val="0"/>
        <w:autoSpaceDN w:val="0"/>
        <w:adjustRightInd w:val="0"/>
        <w:ind w:firstLine="709"/>
        <w:jc w:val="both"/>
        <w:rPr>
          <w:rFonts w:eastAsia="Calibri"/>
        </w:rPr>
      </w:pPr>
      <w:r w:rsidRPr="00FB093B">
        <w:rPr>
          <w:rFonts w:eastAsia="Calibri"/>
        </w:rPr>
        <w:t>-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4034" w:rsidRDefault="00FB093B" w:rsidP="00FB093B">
      <w:pPr>
        <w:spacing w:after="160" w:line="259" w:lineRule="auto"/>
        <w:ind w:firstLine="708"/>
        <w:jc w:val="both"/>
        <w:rPr>
          <w:rFonts w:eastAsia="Calibri"/>
        </w:rPr>
      </w:pPr>
      <w:r w:rsidRPr="00FB093B">
        <w:rPr>
          <w:rFonts w:eastAsia="Calibri"/>
        </w:rPr>
        <w:t xml:space="preserve">-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FB093B">
        <w:rPr>
          <w:rFonts w:eastAsia="Calibri"/>
        </w:rPr>
        <w:t>машино</w:t>
      </w:r>
      <w:proofErr w:type="spellEnd"/>
      <w:r w:rsidRPr="00FB093B">
        <w:rPr>
          <w:rFonts w:eastAsia="Calibri"/>
        </w:rPr>
        <w:t>-мест в таком здании (строении) или сооружении</w:t>
      </w:r>
      <w:proofErr w:type="gramStart"/>
      <w:r w:rsidRPr="00FB093B">
        <w:rPr>
          <w:rFonts w:eastAsia="Calibri"/>
        </w:rPr>
        <w:t>.</w:t>
      </w:r>
      <w:r>
        <w:rPr>
          <w:rFonts w:eastAsia="Calibri"/>
        </w:rPr>
        <w:t>».</w:t>
      </w:r>
      <w:proofErr w:type="gramEnd"/>
    </w:p>
    <w:p w:rsidR="00FB093B" w:rsidRPr="00FB093B" w:rsidRDefault="00FB093B" w:rsidP="00FB093B">
      <w:pPr>
        <w:spacing w:after="160" w:line="259" w:lineRule="auto"/>
        <w:ind w:firstLine="708"/>
        <w:jc w:val="both"/>
        <w:rPr>
          <w:rFonts w:ascii="PT Serif" w:eastAsia="Calibri" w:hAnsi="PT Serif"/>
          <w:b/>
          <w:color w:val="22272F"/>
          <w:highlight w:val="yellow"/>
          <w:shd w:val="clear" w:color="auto" w:fill="FFFFFF"/>
          <w:lang w:eastAsia="en-US"/>
        </w:rPr>
      </w:pPr>
    </w:p>
    <w:p w:rsidR="00FB093B" w:rsidRPr="004F76EC" w:rsidRDefault="004F76EC" w:rsidP="004F76EC">
      <w:pPr>
        <w:jc w:val="both"/>
      </w:pPr>
      <w:r>
        <w:rPr>
          <w:rFonts w:ascii="PT Serif" w:eastAsia="Calibri" w:hAnsi="PT Serif"/>
          <w:b/>
          <w:color w:val="22272F"/>
          <w:sz w:val="23"/>
          <w:szCs w:val="23"/>
          <w:shd w:val="clear" w:color="auto" w:fill="FFFFFF"/>
          <w:lang w:eastAsia="en-US"/>
        </w:rPr>
        <w:lastRenderedPageBreak/>
        <w:t xml:space="preserve">           </w:t>
      </w:r>
      <w:r w:rsidR="00FB093B" w:rsidRPr="00FB093B">
        <w:rPr>
          <w:rFonts w:eastAsia="Calibri"/>
          <w:b/>
          <w:color w:val="22272F"/>
          <w:shd w:val="clear" w:color="auto" w:fill="FFFFFF"/>
          <w:lang w:eastAsia="en-US"/>
        </w:rPr>
        <w:t>1.7</w:t>
      </w:r>
      <w:r w:rsidR="00FB093B">
        <w:rPr>
          <w:rFonts w:eastAsia="Calibri"/>
          <w:b/>
          <w:color w:val="22272F"/>
          <w:shd w:val="clear" w:color="auto" w:fill="FFFFFF"/>
          <w:lang w:eastAsia="en-US"/>
        </w:rPr>
        <w:t xml:space="preserve">. </w:t>
      </w:r>
      <w:r w:rsidR="00FB093B" w:rsidRPr="004F76EC">
        <w:t xml:space="preserve">В разделе </w:t>
      </w:r>
      <w:r w:rsidR="00FB093B" w:rsidRPr="004F76EC">
        <w:rPr>
          <w:lang w:val="en-US"/>
        </w:rPr>
        <w:t>III</w:t>
      </w:r>
      <w:r w:rsidR="00FB093B" w:rsidRPr="004F76EC">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Административного регламента:</w:t>
      </w:r>
    </w:p>
    <w:p w:rsidR="00FB093B" w:rsidRPr="004F76EC" w:rsidRDefault="00F54D0C" w:rsidP="00FB093B">
      <w:pPr>
        <w:ind w:firstLine="708"/>
        <w:jc w:val="both"/>
      </w:pPr>
      <w:r w:rsidRPr="004F76EC">
        <w:t>1) в пункте 2.2.18</w:t>
      </w:r>
      <w:r w:rsidR="00FB093B" w:rsidRPr="004F76EC">
        <w:t xml:space="preserve"> слова «2 рабочих дня» заменить словами «1 рабочий день»;</w:t>
      </w:r>
    </w:p>
    <w:p w:rsidR="00FB093B" w:rsidRPr="004F76EC" w:rsidRDefault="00F54D0C" w:rsidP="00FB093B">
      <w:pPr>
        <w:ind w:firstLine="708"/>
        <w:jc w:val="both"/>
      </w:pPr>
      <w:r w:rsidRPr="004F76EC">
        <w:t>2) в пункте 3.3.10 слова «6 рабочих д</w:t>
      </w:r>
      <w:r w:rsidR="00284EAC" w:rsidRPr="004F76EC">
        <w:t>ней» заменить словами «3</w:t>
      </w:r>
      <w:r w:rsidRPr="004F76EC">
        <w:t xml:space="preserve"> рабочих дня</w:t>
      </w:r>
      <w:r w:rsidR="00FB093B" w:rsidRPr="004F76EC">
        <w:t>»;</w:t>
      </w:r>
    </w:p>
    <w:p w:rsidR="00FB093B" w:rsidRPr="004F76EC" w:rsidRDefault="00EB08F5" w:rsidP="00FB093B">
      <w:pPr>
        <w:ind w:firstLine="708"/>
        <w:jc w:val="both"/>
      </w:pPr>
      <w:r w:rsidRPr="004F76EC">
        <w:t>3) пункт 3.4.5</w:t>
      </w:r>
      <w:r w:rsidR="00FB093B" w:rsidRPr="004F76EC">
        <w:t xml:space="preserve"> слова «8 р</w:t>
      </w:r>
      <w:r w:rsidR="00284EAC" w:rsidRPr="004F76EC">
        <w:t>абочих дней» з</w:t>
      </w:r>
      <w:r w:rsidR="00F350FE">
        <w:t>аменить словами «2 рабочих  дня</w:t>
      </w:r>
      <w:r w:rsidR="00FB093B" w:rsidRPr="004F76EC">
        <w:t>»;</w:t>
      </w:r>
    </w:p>
    <w:p w:rsidR="00FB093B" w:rsidRPr="004F76EC" w:rsidRDefault="00EB08F5" w:rsidP="00FB093B">
      <w:pPr>
        <w:ind w:firstLine="708"/>
        <w:jc w:val="both"/>
      </w:pPr>
      <w:r w:rsidRPr="004F76EC">
        <w:t>4) в пункте 3.4.10 слова «10 р</w:t>
      </w:r>
      <w:r w:rsidR="00284EAC" w:rsidRPr="004F76EC">
        <w:t>абочих дней» заменить словами «4</w:t>
      </w:r>
      <w:r w:rsidRPr="004F76EC">
        <w:t xml:space="preserve"> рабочих дня</w:t>
      </w:r>
      <w:r w:rsidR="00FB093B" w:rsidRPr="004F76EC">
        <w:t>»;</w:t>
      </w:r>
    </w:p>
    <w:p w:rsidR="00EB08F5" w:rsidRPr="004F76EC" w:rsidRDefault="004F76EC" w:rsidP="00EB08F5">
      <w:pPr>
        <w:ind w:firstLine="708"/>
        <w:jc w:val="both"/>
      </w:pPr>
      <w:r w:rsidRPr="004F76EC">
        <w:t>5</w:t>
      </w:r>
      <w:r w:rsidR="00EB08F5" w:rsidRPr="004F76EC">
        <w:t>) в пункте 3.5.6 слова «2 рабочих дня» заменить словами «1 рабочий день</w:t>
      </w:r>
      <w:r w:rsidRPr="004F76EC">
        <w:t>».</w:t>
      </w:r>
    </w:p>
    <w:p w:rsidR="004F76EC" w:rsidRPr="004F76EC" w:rsidRDefault="004F76EC" w:rsidP="004F76EC">
      <w:pPr>
        <w:widowControl w:val="0"/>
        <w:autoSpaceDE w:val="0"/>
        <w:autoSpaceDN w:val="0"/>
        <w:adjustRightInd w:val="0"/>
        <w:jc w:val="both"/>
        <w:outlineLvl w:val="0"/>
      </w:pPr>
      <w:r>
        <w:rPr>
          <w:b/>
        </w:rPr>
        <w:t xml:space="preserve">         1.8. </w:t>
      </w:r>
      <w:r w:rsidRPr="004F76EC">
        <w:t xml:space="preserve">Раздел </w:t>
      </w:r>
      <w:r w:rsidRPr="004F76EC">
        <w:rPr>
          <w:lang w:val="en-US"/>
        </w:rPr>
        <w:t>III</w:t>
      </w:r>
      <w:r w:rsidRPr="004F76EC">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Административного регламента дополнить подразделом следующего содержания:</w:t>
      </w:r>
    </w:p>
    <w:p w:rsidR="004F76EC" w:rsidRDefault="004F76EC" w:rsidP="004F76EC">
      <w:pPr>
        <w:widowControl w:val="0"/>
        <w:autoSpaceDE w:val="0"/>
        <w:autoSpaceDN w:val="0"/>
        <w:adjustRightInd w:val="0"/>
        <w:jc w:val="center"/>
        <w:outlineLvl w:val="0"/>
        <w:rPr>
          <w:sz w:val="24"/>
          <w:szCs w:val="24"/>
        </w:rPr>
      </w:pPr>
    </w:p>
    <w:p w:rsidR="004F76EC" w:rsidRPr="00917109" w:rsidRDefault="004F76EC" w:rsidP="004F76EC">
      <w:pPr>
        <w:widowControl w:val="0"/>
        <w:autoSpaceDE w:val="0"/>
        <w:autoSpaceDN w:val="0"/>
        <w:adjustRightInd w:val="0"/>
        <w:jc w:val="center"/>
        <w:outlineLvl w:val="0"/>
      </w:pPr>
      <w:r>
        <w:rPr>
          <w:sz w:val="24"/>
          <w:szCs w:val="24"/>
        </w:rPr>
        <w:t>«</w:t>
      </w:r>
      <w:r w:rsidRPr="00917109">
        <w:t>Исправление опечаток и (или) ошибок, допущенных в документах, выданных в результате предоставления муниципальной услуги</w:t>
      </w:r>
    </w:p>
    <w:p w:rsidR="004F76EC" w:rsidRPr="00917109" w:rsidRDefault="004F76EC" w:rsidP="004F76EC">
      <w:pPr>
        <w:widowControl w:val="0"/>
        <w:autoSpaceDE w:val="0"/>
        <w:autoSpaceDN w:val="0"/>
        <w:adjustRightInd w:val="0"/>
        <w:jc w:val="center"/>
      </w:pPr>
    </w:p>
    <w:p w:rsidR="004F76EC" w:rsidRPr="00917109" w:rsidRDefault="004F76EC" w:rsidP="004F76EC">
      <w:pPr>
        <w:widowControl w:val="0"/>
        <w:autoSpaceDE w:val="0"/>
        <w:autoSpaceDN w:val="0"/>
        <w:adjustRightInd w:val="0"/>
        <w:ind w:firstLine="709"/>
        <w:jc w:val="both"/>
      </w:pPr>
      <w:r>
        <w:t>3.6</w:t>
      </w:r>
      <w:r w:rsidRPr="00917109">
        <w:t xml:space="preserve">. </w:t>
      </w:r>
      <w:proofErr w:type="gramStart"/>
      <w:r w:rsidRPr="00917109">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F76EC" w:rsidRPr="00917109" w:rsidRDefault="004F76EC" w:rsidP="004F76EC">
      <w:pPr>
        <w:widowControl w:val="0"/>
        <w:autoSpaceDE w:val="0"/>
        <w:autoSpaceDN w:val="0"/>
        <w:adjustRightInd w:val="0"/>
        <w:ind w:firstLine="709"/>
        <w:jc w:val="both"/>
      </w:pPr>
      <w:r>
        <w:t>3.6</w:t>
      </w:r>
      <w:r w:rsidRPr="00917109">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F76EC" w:rsidRPr="00917109" w:rsidRDefault="004F76EC" w:rsidP="004F76EC">
      <w:pPr>
        <w:widowControl w:val="0"/>
        <w:autoSpaceDE w:val="0"/>
        <w:autoSpaceDN w:val="0"/>
        <w:adjustRightInd w:val="0"/>
        <w:ind w:firstLine="709"/>
        <w:jc w:val="both"/>
      </w:pPr>
      <w:r>
        <w:t>3.6</w:t>
      </w:r>
      <w:r w:rsidRPr="00917109">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F76EC" w:rsidRPr="00917109" w:rsidRDefault="004F76EC" w:rsidP="004F76EC">
      <w:pPr>
        <w:widowControl w:val="0"/>
        <w:numPr>
          <w:ilvl w:val="0"/>
          <w:numId w:val="24"/>
        </w:numPr>
        <w:autoSpaceDE w:val="0"/>
        <w:autoSpaceDN w:val="0"/>
        <w:adjustRightInd w:val="0"/>
        <w:jc w:val="both"/>
      </w:pPr>
      <w:r w:rsidRPr="00917109">
        <w:t>лично (заявителем представляются оригиналы документов с опечатками и (или) ошибками, специалистом Органа, МФЦ делаются копии этих документов);</w:t>
      </w:r>
    </w:p>
    <w:p w:rsidR="004F76EC" w:rsidRPr="00917109" w:rsidRDefault="004F76EC" w:rsidP="004F76EC">
      <w:pPr>
        <w:widowControl w:val="0"/>
        <w:numPr>
          <w:ilvl w:val="0"/>
          <w:numId w:val="24"/>
        </w:numPr>
        <w:autoSpaceDE w:val="0"/>
        <w:autoSpaceDN w:val="0"/>
        <w:adjustRightInd w:val="0"/>
        <w:jc w:val="both"/>
      </w:pPr>
      <w:r w:rsidRPr="00917109">
        <w:t>через организацию почтовой связи (заявителем направляются копии документов с опечатками и (или) ошибками).</w:t>
      </w:r>
    </w:p>
    <w:p w:rsidR="004F76EC" w:rsidRPr="00917109" w:rsidRDefault="004F76EC" w:rsidP="004F76EC">
      <w:pPr>
        <w:widowControl w:val="0"/>
        <w:autoSpaceDE w:val="0"/>
        <w:autoSpaceDN w:val="0"/>
        <w:adjustRightInd w:val="0"/>
        <w:ind w:firstLine="709"/>
        <w:jc w:val="both"/>
      </w:pPr>
      <w:r w:rsidRPr="00917109">
        <w:t>Прием и регистрация заявления об исправлении опечаток и (или) ошибок осуществляется в соответствии с пунктом 3.3</w:t>
      </w:r>
      <w:r>
        <w:t>. настоящего а</w:t>
      </w:r>
      <w:r w:rsidRPr="00917109">
        <w:t>дминистративного регламента.</w:t>
      </w:r>
    </w:p>
    <w:p w:rsidR="004F76EC" w:rsidRPr="00917109" w:rsidRDefault="004F76EC" w:rsidP="004F76EC">
      <w:pPr>
        <w:widowControl w:val="0"/>
        <w:autoSpaceDE w:val="0"/>
        <w:autoSpaceDN w:val="0"/>
        <w:adjustRightInd w:val="0"/>
        <w:ind w:firstLine="709"/>
        <w:jc w:val="both"/>
      </w:pPr>
      <w:r>
        <w:lastRenderedPageBreak/>
        <w:t>3.6</w:t>
      </w:r>
      <w:r w:rsidRPr="00917109">
        <w:t>.3.</w:t>
      </w:r>
      <w:r w:rsidRPr="00917109">
        <w:rPr>
          <w:i/>
        </w:rPr>
        <w:t xml:space="preserve"> </w:t>
      </w:r>
      <w:r w:rsidRPr="00917109">
        <w:t>По результатам рассмотрения заявления об исправлении опечаток и (или) ошибок специалист Органа, ответственный за принятие решения о предоставлении муниципальной услуги, в течение 2 рабочих дней:</w:t>
      </w:r>
    </w:p>
    <w:p w:rsidR="004F76EC" w:rsidRPr="00917109" w:rsidRDefault="004F76EC" w:rsidP="004F76EC">
      <w:pPr>
        <w:numPr>
          <w:ilvl w:val="0"/>
          <w:numId w:val="25"/>
        </w:numPr>
        <w:spacing w:line="252" w:lineRule="auto"/>
        <w:contextualSpacing/>
        <w:jc w:val="both"/>
      </w:pPr>
      <w:r w:rsidRPr="00917109">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F76EC" w:rsidRPr="00917109" w:rsidRDefault="004F76EC" w:rsidP="004F76EC">
      <w:pPr>
        <w:numPr>
          <w:ilvl w:val="0"/>
          <w:numId w:val="25"/>
        </w:numPr>
        <w:spacing w:line="252" w:lineRule="auto"/>
        <w:contextualSpacing/>
        <w:jc w:val="both"/>
      </w:pPr>
      <w:r w:rsidRPr="00917109">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F76EC" w:rsidRPr="00917109" w:rsidRDefault="004F76EC" w:rsidP="004F76EC">
      <w:pPr>
        <w:spacing w:line="252" w:lineRule="auto"/>
        <w:ind w:firstLine="709"/>
        <w:contextualSpacing/>
        <w:jc w:val="both"/>
      </w:pPr>
      <w:r w:rsidRPr="00917109">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решения о предоставлении муниципальной услуги в течение 5 рабочих дней.</w:t>
      </w:r>
    </w:p>
    <w:p w:rsidR="004F76EC" w:rsidRPr="00917109" w:rsidRDefault="004F76EC" w:rsidP="004F76EC">
      <w:pPr>
        <w:spacing w:line="252" w:lineRule="auto"/>
        <w:ind w:firstLine="709"/>
        <w:contextualSpacing/>
        <w:jc w:val="both"/>
      </w:pPr>
      <w:r w:rsidRPr="00917109">
        <w:t>При исправлении опечаток и (или) ошибок, допущенных в документах, выданных в результате предоставления муниципальной услуги, не допускается:</w:t>
      </w:r>
    </w:p>
    <w:p w:rsidR="004F76EC" w:rsidRPr="00917109" w:rsidRDefault="004F76EC" w:rsidP="004F76EC">
      <w:pPr>
        <w:numPr>
          <w:ilvl w:val="0"/>
          <w:numId w:val="26"/>
        </w:numPr>
        <w:spacing w:line="252" w:lineRule="auto"/>
        <w:contextualSpacing/>
        <w:jc w:val="both"/>
      </w:pPr>
      <w:r w:rsidRPr="00917109">
        <w:t>изменение содержания документов, являющихся результатом предоставления муниципальной услуги;</w:t>
      </w:r>
    </w:p>
    <w:p w:rsidR="004F76EC" w:rsidRPr="00917109" w:rsidRDefault="004F76EC" w:rsidP="004F76EC">
      <w:pPr>
        <w:numPr>
          <w:ilvl w:val="0"/>
          <w:numId w:val="26"/>
        </w:numPr>
        <w:spacing w:line="252" w:lineRule="auto"/>
        <w:contextualSpacing/>
        <w:jc w:val="both"/>
      </w:pPr>
      <w:r w:rsidRPr="00917109">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6EC" w:rsidRPr="00917109" w:rsidRDefault="004F76EC" w:rsidP="004F76EC">
      <w:pPr>
        <w:widowControl w:val="0"/>
        <w:autoSpaceDE w:val="0"/>
        <w:autoSpaceDN w:val="0"/>
        <w:adjustRightInd w:val="0"/>
        <w:ind w:firstLine="709"/>
        <w:jc w:val="both"/>
      </w:pPr>
      <w:r>
        <w:t>3.6</w:t>
      </w:r>
      <w:r w:rsidRPr="00917109">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F76EC" w:rsidRPr="00917109" w:rsidRDefault="004F76EC" w:rsidP="004F76EC">
      <w:pPr>
        <w:widowControl w:val="0"/>
        <w:autoSpaceDE w:val="0"/>
        <w:autoSpaceDN w:val="0"/>
        <w:adjustRightInd w:val="0"/>
        <w:ind w:firstLine="709"/>
        <w:jc w:val="both"/>
      </w:pPr>
      <w:r>
        <w:t>3.6</w:t>
      </w:r>
      <w:r w:rsidRPr="00917109">
        <w:t>.5. Максимальный срок исполнения административной процедуры составляет не более 5 рабочих дней со дня поступления в Орган</w:t>
      </w:r>
      <w:r w:rsidRPr="00917109">
        <w:rPr>
          <w:i/>
        </w:rPr>
        <w:t xml:space="preserve"> </w:t>
      </w:r>
      <w:r w:rsidRPr="00917109">
        <w:t>заявления об исправлении опечаток и (или) ошибок.</w:t>
      </w:r>
    </w:p>
    <w:p w:rsidR="004F76EC" w:rsidRPr="00917109" w:rsidRDefault="004F76EC" w:rsidP="004F76EC">
      <w:pPr>
        <w:widowControl w:val="0"/>
        <w:autoSpaceDE w:val="0"/>
        <w:autoSpaceDN w:val="0"/>
        <w:adjustRightInd w:val="0"/>
        <w:ind w:firstLine="709"/>
        <w:jc w:val="both"/>
      </w:pPr>
      <w:r>
        <w:t>3.6</w:t>
      </w:r>
      <w:r w:rsidRPr="00917109">
        <w:t>.6. Результатом процедуры является:</w:t>
      </w:r>
    </w:p>
    <w:p w:rsidR="004F76EC" w:rsidRPr="00917109" w:rsidRDefault="004F76EC" w:rsidP="004F76EC">
      <w:pPr>
        <w:numPr>
          <w:ilvl w:val="0"/>
          <w:numId w:val="27"/>
        </w:numPr>
        <w:spacing w:line="252" w:lineRule="auto"/>
        <w:contextualSpacing/>
        <w:jc w:val="both"/>
      </w:pPr>
      <w:r w:rsidRPr="00917109">
        <w:t>исправленные документы, являющиеся результатом предоставления муниципальной услуги;</w:t>
      </w:r>
    </w:p>
    <w:p w:rsidR="004F76EC" w:rsidRPr="00917109" w:rsidRDefault="004F76EC" w:rsidP="004F76EC">
      <w:pPr>
        <w:numPr>
          <w:ilvl w:val="0"/>
          <w:numId w:val="28"/>
        </w:numPr>
        <w:spacing w:line="252" w:lineRule="auto"/>
        <w:contextualSpacing/>
        <w:jc w:val="both"/>
      </w:pPr>
      <w:r w:rsidRPr="00917109">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F76EC" w:rsidRPr="00917109" w:rsidRDefault="004F76EC" w:rsidP="004F76EC">
      <w:pPr>
        <w:widowControl w:val="0"/>
        <w:autoSpaceDE w:val="0"/>
        <w:autoSpaceDN w:val="0"/>
        <w:adjustRightInd w:val="0"/>
        <w:ind w:firstLine="709"/>
        <w:jc w:val="both"/>
      </w:pPr>
      <w:r w:rsidRPr="00917109">
        <w:t>Выдача заявителю исправленного документа производится в порядке, установленном пунктом 3.18</w:t>
      </w:r>
      <w:r>
        <w:t>. настоящего административного р</w:t>
      </w:r>
      <w:r w:rsidRPr="00917109">
        <w:t>егламента.</w:t>
      </w:r>
    </w:p>
    <w:p w:rsidR="004F76EC" w:rsidRPr="00917109" w:rsidRDefault="004F76EC" w:rsidP="004F76EC">
      <w:pPr>
        <w:widowControl w:val="0"/>
        <w:autoSpaceDE w:val="0"/>
        <w:autoSpaceDN w:val="0"/>
        <w:adjustRightInd w:val="0"/>
        <w:ind w:firstLine="709"/>
        <w:jc w:val="both"/>
      </w:pPr>
      <w:r>
        <w:t>3.6</w:t>
      </w:r>
      <w:r w:rsidRPr="00917109">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74034" w:rsidRPr="004F76EC" w:rsidRDefault="004F76EC" w:rsidP="004F76EC">
      <w:pPr>
        <w:widowControl w:val="0"/>
        <w:autoSpaceDE w:val="0"/>
        <w:autoSpaceDN w:val="0"/>
        <w:adjustRightInd w:val="0"/>
        <w:ind w:firstLine="709"/>
        <w:jc w:val="both"/>
      </w:pPr>
      <w:r w:rsidRPr="00917109">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roofErr w:type="gramStart"/>
      <w:r w:rsidRPr="00917109">
        <w:t>.</w:t>
      </w:r>
      <w:r>
        <w:t>».</w:t>
      </w:r>
      <w:proofErr w:type="gramEnd"/>
    </w:p>
    <w:p w:rsidR="009806F3" w:rsidRPr="00A51588" w:rsidRDefault="009A3F7A" w:rsidP="00A51588">
      <w:pPr>
        <w:pStyle w:val="ConsPlusNormal"/>
        <w:ind w:firstLine="0"/>
        <w:contextualSpacing/>
        <w:jc w:val="both"/>
        <w:outlineLvl w:val="2"/>
        <w:rPr>
          <w:rFonts w:ascii="Times New Roman" w:hAnsi="Times New Roman" w:cs="Times New Roman"/>
          <w:sz w:val="28"/>
          <w:szCs w:val="28"/>
        </w:rPr>
      </w:pPr>
      <w:r>
        <w:rPr>
          <w:rFonts w:ascii="Times New Roman" w:hAnsi="Times New Roman" w:cs="Times New Roman"/>
          <w:b/>
          <w:sz w:val="28"/>
          <w:szCs w:val="28"/>
        </w:rPr>
        <w:t xml:space="preserve">          </w:t>
      </w:r>
      <w:r w:rsidR="004F76EC">
        <w:rPr>
          <w:rFonts w:ascii="Times New Roman" w:hAnsi="Times New Roman" w:cs="Times New Roman"/>
          <w:b/>
          <w:sz w:val="28"/>
          <w:szCs w:val="28"/>
        </w:rPr>
        <w:t>1.9</w:t>
      </w:r>
      <w:r w:rsidR="009806F3" w:rsidRPr="00A51588">
        <w:rPr>
          <w:rFonts w:ascii="Times New Roman" w:hAnsi="Times New Roman" w:cs="Times New Roman"/>
          <w:b/>
          <w:sz w:val="28"/>
          <w:szCs w:val="28"/>
        </w:rPr>
        <w:t>.</w:t>
      </w:r>
      <w:r w:rsidR="009806F3">
        <w:rPr>
          <w:rFonts w:ascii="Times New Roman" w:hAnsi="Times New Roman" w:cs="Times New Roman"/>
          <w:sz w:val="28"/>
          <w:szCs w:val="28"/>
        </w:rPr>
        <w:t xml:space="preserve"> </w:t>
      </w:r>
      <w:r w:rsidR="009806F3" w:rsidRPr="00A51588">
        <w:rPr>
          <w:rFonts w:ascii="Times New Roman" w:hAnsi="Times New Roman" w:cs="Times New Roman"/>
          <w:sz w:val="28"/>
          <w:szCs w:val="28"/>
        </w:rPr>
        <w:t>Пункт 5.2.</w:t>
      </w:r>
      <w:r w:rsidR="009806F3">
        <w:t xml:space="preserve"> </w:t>
      </w:r>
      <w:r w:rsidR="009806F3" w:rsidRPr="001D4D60">
        <w:rPr>
          <w:rFonts w:ascii="Times New Roman" w:hAnsi="Times New Roman" w:cs="Times New Roman"/>
          <w:sz w:val="28"/>
          <w:szCs w:val="28"/>
        </w:rPr>
        <w:t xml:space="preserve">административного регламента изложить в следующей  </w:t>
      </w:r>
      <w:r w:rsidR="009806F3" w:rsidRPr="001D4D60">
        <w:rPr>
          <w:rFonts w:ascii="Times New Roman" w:hAnsi="Times New Roman" w:cs="Times New Roman"/>
          <w:sz w:val="28"/>
          <w:szCs w:val="28"/>
        </w:rPr>
        <w:lastRenderedPageBreak/>
        <w:t>редакции:</w:t>
      </w:r>
    </w:p>
    <w:p w:rsidR="00A51588" w:rsidRDefault="009806F3" w:rsidP="00A51588">
      <w:pPr>
        <w:widowControl w:val="0"/>
        <w:autoSpaceDE w:val="0"/>
        <w:autoSpaceDN w:val="0"/>
        <w:adjustRightInd w:val="0"/>
        <w:ind w:firstLine="709"/>
        <w:jc w:val="both"/>
      </w:pPr>
      <w:r>
        <w:t xml:space="preserve">« </w:t>
      </w:r>
      <w:r w:rsidRPr="00386FA4">
        <w:t>5.2. Заявитель может обратиться с жалобой, в том числе в следующих случаях:</w:t>
      </w:r>
      <w:r>
        <w:t xml:space="preserve"> </w:t>
      </w:r>
    </w:p>
    <w:p w:rsidR="00A51588" w:rsidRPr="009A3F7A" w:rsidRDefault="009806F3" w:rsidP="00A51588">
      <w:pPr>
        <w:widowControl w:val="0"/>
        <w:autoSpaceDE w:val="0"/>
        <w:autoSpaceDN w:val="0"/>
        <w:adjustRightInd w:val="0"/>
        <w:ind w:firstLine="709"/>
        <w:jc w:val="both"/>
      </w:pPr>
      <w:r w:rsidRPr="009A3F7A">
        <w:t>1) нарушение срока регистрации запроса о предоставлении государственной или муниципальной услуги, запроса, указанного в </w:t>
      </w:r>
      <w:hyperlink r:id="rId27" w:anchor="/document/12177515/entry/1510" w:history="1">
        <w:r w:rsidRPr="009A3F7A">
          <w:rPr>
            <w:rStyle w:val="a7"/>
            <w:color w:val="auto"/>
          </w:rPr>
          <w:t>статье 15.1</w:t>
        </w:r>
      </w:hyperlink>
      <w:r w:rsidRPr="009A3F7A">
        <w:t> </w:t>
      </w:r>
      <w:r w:rsidR="009A3F7A" w:rsidRPr="00A51588">
        <w:t xml:space="preserve">Федерального закона </w:t>
      </w:r>
      <w:r w:rsidR="009A3F7A">
        <w:t xml:space="preserve">от 27.07.2010 г. № 210-ФЗ «Об организации предоставления </w:t>
      </w:r>
      <w:r w:rsidR="009A3F7A" w:rsidRPr="00A51588">
        <w:t>государственных и муниципальных услуг</w:t>
      </w:r>
      <w:r w:rsidR="009A3F7A">
        <w:t>»</w:t>
      </w:r>
      <w:r w:rsidRPr="009A3F7A">
        <w:t>;</w:t>
      </w:r>
    </w:p>
    <w:p w:rsidR="00A51588" w:rsidRPr="009A3F7A" w:rsidRDefault="009806F3" w:rsidP="00A51588">
      <w:pPr>
        <w:widowControl w:val="0"/>
        <w:autoSpaceDE w:val="0"/>
        <w:autoSpaceDN w:val="0"/>
        <w:adjustRightInd w:val="0"/>
        <w:ind w:firstLine="709"/>
        <w:jc w:val="both"/>
      </w:pPr>
      <w:r w:rsidRPr="009A3F7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ocument/12177515/entry/160013" w:history="1">
        <w:r w:rsidRPr="009A3F7A">
          <w:rPr>
            <w:rStyle w:val="a7"/>
            <w:color w:val="auto"/>
          </w:rPr>
          <w:t>частью 1.3 статьи 16</w:t>
        </w:r>
      </w:hyperlink>
      <w:r w:rsidRPr="009A3F7A">
        <w:t> </w:t>
      </w:r>
      <w:r w:rsidR="009A3F7A" w:rsidRPr="00A51588">
        <w:t xml:space="preserve">Федерального закона </w:t>
      </w:r>
      <w:r w:rsidR="009A3F7A">
        <w:t xml:space="preserve">от 27.07.2010 г. № 210-ФЗ «Об организации предоставления </w:t>
      </w:r>
      <w:r w:rsidR="009A3F7A" w:rsidRPr="00A51588">
        <w:t>государственных и муниципальных услуг</w:t>
      </w:r>
      <w:r w:rsidR="009A3F7A">
        <w:t>»</w:t>
      </w:r>
      <w:r w:rsidRPr="009A3F7A">
        <w:t>;</w:t>
      </w:r>
    </w:p>
    <w:p w:rsidR="00A51588" w:rsidRPr="009A3F7A" w:rsidRDefault="009806F3" w:rsidP="00A51588">
      <w:pPr>
        <w:widowControl w:val="0"/>
        <w:autoSpaceDE w:val="0"/>
        <w:autoSpaceDN w:val="0"/>
        <w:adjustRightInd w:val="0"/>
        <w:ind w:firstLine="709"/>
        <w:jc w:val="both"/>
      </w:pPr>
      <w:r w:rsidRPr="009A3F7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1588" w:rsidRPr="009A3F7A" w:rsidRDefault="009806F3" w:rsidP="00A51588">
      <w:pPr>
        <w:widowControl w:val="0"/>
        <w:autoSpaceDE w:val="0"/>
        <w:autoSpaceDN w:val="0"/>
        <w:adjustRightInd w:val="0"/>
        <w:ind w:firstLine="709"/>
        <w:jc w:val="both"/>
      </w:pPr>
      <w:r w:rsidRPr="009A3F7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1588" w:rsidRPr="009A3F7A" w:rsidRDefault="009806F3" w:rsidP="00A51588">
      <w:pPr>
        <w:widowControl w:val="0"/>
        <w:autoSpaceDE w:val="0"/>
        <w:autoSpaceDN w:val="0"/>
        <w:adjustRightInd w:val="0"/>
        <w:ind w:firstLine="709"/>
        <w:jc w:val="both"/>
      </w:pPr>
      <w:r w:rsidRPr="009A3F7A">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ocument/12177515/entry/160013" w:history="1">
        <w:r w:rsidRPr="009A3F7A">
          <w:rPr>
            <w:rStyle w:val="a7"/>
            <w:color w:val="auto"/>
          </w:rPr>
          <w:t>частью 1.3 статьи 16</w:t>
        </w:r>
      </w:hyperlink>
      <w:r w:rsidRPr="009A3F7A">
        <w:t> </w:t>
      </w:r>
      <w:r w:rsidR="009A3F7A" w:rsidRPr="00A51588">
        <w:t xml:space="preserve">Федерального закона </w:t>
      </w:r>
      <w:r w:rsidR="009A3F7A">
        <w:t xml:space="preserve">от 27.07.2010 г. № 210-ФЗ «Об организации предоставления </w:t>
      </w:r>
      <w:r w:rsidR="009A3F7A" w:rsidRPr="00A51588">
        <w:t>государственных и муниципальных услуг</w:t>
      </w:r>
      <w:r w:rsidR="009A3F7A">
        <w:t>»</w:t>
      </w:r>
      <w:r w:rsidRPr="009A3F7A">
        <w:t>;</w:t>
      </w:r>
    </w:p>
    <w:p w:rsidR="00A51588" w:rsidRPr="009A3F7A" w:rsidRDefault="009806F3" w:rsidP="00A51588">
      <w:pPr>
        <w:widowControl w:val="0"/>
        <w:autoSpaceDE w:val="0"/>
        <w:autoSpaceDN w:val="0"/>
        <w:adjustRightInd w:val="0"/>
        <w:ind w:firstLine="709"/>
        <w:jc w:val="both"/>
      </w:pPr>
      <w:r w:rsidRPr="009A3F7A">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1588" w:rsidRPr="009A3F7A" w:rsidRDefault="009806F3" w:rsidP="00A51588">
      <w:pPr>
        <w:widowControl w:val="0"/>
        <w:autoSpaceDE w:val="0"/>
        <w:autoSpaceDN w:val="0"/>
        <w:adjustRightInd w:val="0"/>
        <w:ind w:firstLine="709"/>
        <w:jc w:val="both"/>
      </w:pPr>
      <w:r w:rsidRPr="009A3F7A">
        <w:t xml:space="preserve">7) отказ органа, предоставляющего государственную услугу, органа, </w:t>
      </w:r>
      <w:r w:rsidRPr="009A3F7A">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anchor="/document/12177515/entry/16011" w:history="1">
        <w:r w:rsidRPr="009A3F7A">
          <w:rPr>
            <w:rStyle w:val="a7"/>
            <w:color w:val="auto"/>
          </w:rPr>
          <w:t>частью 1.1 статьи 16</w:t>
        </w:r>
      </w:hyperlink>
      <w:r w:rsidRPr="009A3F7A">
        <w:t> </w:t>
      </w:r>
      <w:r w:rsidR="00A267C1" w:rsidRPr="00A51588">
        <w:t xml:space="preserve">Федерального закона </w:t>
      </w:r>
      <w:r w:rsidR="00A267C1">
        <w:t xml:space="preserve">от 27.07.2010 г. № 210-ФЗ «Об организации предоставления </w:t>
      </w:r>
      <w:r w:rsidR="00A267C1" w:rsidRPr="00A51588">
        <w:t>государственных и муниципальных услуг</w:t>
      </w:r>
      <w:r w:rsidR="00A267C1">
        <w:t>»</w:t>
      </w:r>
      <w:r w:rsidRPr="009A3F7A">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12177515/entry/160013" w:history="1">
        <w:r w:rsidRPr="009A3F7A">
          <w:rPr>
            <w:rStyle w:val="a7"/>
            <w:color w:val="auto"/>
          </w:rPr>
          <w:t>частью 1.3 статьи 16</w:t>
        </w:r>
      </w:hyperlink>
      <w:r w:rsidRPr="009A3F7A">
        <w:t> </w:t>
      </w:r>
      <w:r w:rsidR="00A267C1" w:rsidRPr="00A51588">
        <w:t xml:space="preserve">Федерального закона </w:t>
      </w:r>
      <w:r w:rsidR="00A267C1">
        <w:t xml:space="preserve">от 27.07.2010 г. № 210-ФЗ «Об организации предоставления </w:t>
      </w:r>
      <w:r w:rsidR="00A267C1" w:rsidRPr="00A51588">
        <w:t>государственных и муниципальных услуг</w:t>
      </w:r>
      <w:r w:rsidR="00A267C1">
        <w:t>»</w:t>
      </w:r>
      <w:r w:rsidRPr="009A3F7A">
        <w:t>;</w:t>
      </w:r>
    </w:p>
    <w:p w:rsidR="00A51588" w:rsidRPr="009A3F7A" w:rsidRDefault="009806F3" w:rsidP="00A51588">
      <w:pPr>
        <w:widowControl w:val="0"/>
        <w:autoSpaceDE w:val="0"/>
        <w:autoSpaceDN w:val="0"/>
        <w:adjustRightInd w:val="0"/>
        <w:ind w:firstLine="709"/>
        <w:jc w:val="both"/>
      </w:pPr>
      <w:r w:rsidRPr="009A3F7A">
        <w:t>8) нарушение срока или порядка выдачи документов по результатам предоставления государственной или муниципальной услуги;</w:t>
      </w:r>
    </w:p>
    <w:p w:rsidR="00A51588" w:rsidRPr="009A3F7A" w:rsidRDefault="009806F3" w:rsidP="00A51588">
      <w:pPr>
        <w:widowControl w:val="0"/>
        <w:autoSpaceDE w:val="0"/>
        <w:autoSpaceDN w:val="0"/>
        <w:adjustRightInd w:val="0"/>
        <w:ind w:firstLine="709"/>
        <w:jc w:val="both"/>
      </w:pPr>
      <w:r w:rsidRPr="009A3F7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ocument/12177515/entry/160013" w:history="1">
        <w:r w:rsidRPr="009A3F7A">
          <w:rPr>
            <w:rStyle w:val="a7"/>
            <w:color w:val="auto"/>
          </w:rPr>
          <w:t>частью 1.3 статьи 16</w:t>
        </w:r>
      </w:hyperlink>
      <w:r w:rsidRPr="009A3F7A">
        <w:t> </w:t>
      </w:r>
      <w:r w:rsidR="00A267C1" w:rsidRPr="00A51588">
        <w:t xml:space="preserve">Федерального закона </w:t>
      </w:r>
      <w:r w:rsidR="00A267C1">
        <w:t xml:space="preserve">от 27.07.2010 г. № 210-ФЗ «Об организации предоставления </w:t>
      </w:r>
      <w:r w:rsidR="00A267C1" w:rsidRPr="00A51588">
        <w:t>государственных и муниципальных услуг</w:t>
      </w:r>
      <w:r w:rsidR="00A267C1">
        <w:t>»</w:t>
      </w:r>
      <w:r w:rsidRPr="009A3F7A">
        <w:t>;</w:t>
      </w:r>
    </w:p>
    <w:p w:rsidR="009806F3" w:rsidRPr="009A3F7A" w:rsidRDefault="009806F3" w:rsidP="00A51588">
      <w:pPr>
        <w:widowControl w:val="0"/>
        <w:autoSpaceDE w:val="0"/>
        <w:autoSpaceDN w:val="0"/>
        <w:adjustRightInd w:val="0"/>
        <w:ind w:firstLine="709"/>
        <w:jc w:val="both"/>
      </w:pPr>
      <w:r w:rsidRPr="009A3F7A">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anchor="/document/12177515/entry/7014" w:history="1">
        <w:r w:rsidRPr="009A3F7A">
          <w:rPr>
            <w:rStyle w:val="a7"/>
            <w:color w:val="auto"/>
          </w:rPr>
          <w:t>пунктом 4 части 1 статьи 7</w:t>
        </w:r>
      </w:hyperlink>
      <w:r w:rsidRPr="009A3F7A">
        <w:t> </w:t>
      </w:r>
      <w:r w:rsidR="00A267C1" w:rsidRPr="00A51588">
        <w:t xml:space="preserve">Федерального закона </w:t>
      </w:r>
      <w:r w:rsidR="00A267C1">
        <w:t xml:space="preserve">от 27.07.2010 г. № 210-ФЗ «Об организации предоставления </w:t>
      </w:r>
      <w:r w:rsidR="00A267C1" w:rsidRPr="00A51588">
        <w:t>государственных и муниципальных услуг</w:t>
      </w:r>
      <w:r w:rsidR="00A267C1">
        <w:t>»</w:t>
      </w:r>
      <w:r w:rsidRPr="009A3F7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A3F7A">
        <w:lastRenderedPageBreak/>
        <w:t>государственных или муниципальных услуг в полном объеме в порядке, определенном </w:t>
      </w:r>
      <w:hyperlink r:id="rId34" w:anchor="/document/12177515/entry/160013" w:history="1">
        <w:r w:rsidRPr="009A3F7A">
          <w:rPr>
            <w:rStyle w:val="a7"/>
            <w:color w:val="auto"/>
          </w:rPr>
          <w:t>частью 1.3 статьи 16</w:t>
        </w:r>
      </w:hyperlink>
      <w:r w:rsidRPr="009A3F7A">
        <w:t> </w:t>
      </w:r>
      <w:r w:rsidR="00A267C1" w:rsidRPr="00A51588">
        <w:t xml:space="preserve">Федерального закона </w:t>
      </w:r>
      <w:r w:rsidR="00A267C1">
        <w:t xml:space="preserve">от 27.07.2010 г. № 210-ФЗ «Об организации предоставления </w:t>
      </w:r>
      <w:r w:rsidR="00A267C1" w:rsidRPr="00A51588">
        <w:t>государственных и муниципальных услуг</w:t>
      </w:r>
      <w:r w:rsidR="00A267C1">
        <w:t>»</w:t>
      </w:r>
      <w:r w:rsidR="003657B8" w:rsidRPr="009A3F7A">
        <w:t>.</w:t>
      </w:r>
    </w:p>
    <w:p w:rsidR="003609EA" w:rsidRDefault="003657B8" w:rsidP="003609EA">
      <w:pPr>
        <w:pStyle w:val="s1"/>
        <w:shd w:val="clear" w:color="auto" w:fill="FFFFFF"/>
        <w:contextualSpacing/>
        <w:jc w:val="both"/>
        <w:rPr>
          <w:sz w:val="28"/>
          <w:szCs w:val="28"/>
        </w:rPr>
      </w:pPr>
      <w:r>
        <w:rPr>
          <w:sz w:val="28"/>
          <w:szCs w:val="28"/>
        </w:rPr>
        <w:t xml:space="preserve">      </w:t>
      </w:r>
      <w:r w:rsidR="00FB093B">
        <w:rPr>
          <w:b/>
          <w:sz w:val="28"/>
          <w:szCs w:val="28"/>
        </w:rPr>
        <w:t>1.9</w:t>
      </w:r>
      <w:r w:rsidR="003609EA" w:rsidRPr="003609EA">
        <w:rPr>
          <w:b/>
          <w:sz w:val="28"/>
          <w:szCs w:val="28"/>
        </w:rPr>
        <w:t xml:space="preserve">. </w:t>
      </w:r>
      <w:r w:rsidR="00A51588">
        <w:rPr>
          <w:sz w:val="28"/>
          <w:szCs w:val="28"/>
        </w:rPr>
        <w:t xml:space="preserve">Пункт </w:t>
      </w:r>
      <w:r w:rsidR="00D446B0">
        <w:rPr>
          <w:sz w:val="28"/>
          <w:szCs w:val="28"/>
        </w:rPr>
        <w:t xml:space="preserve">5.13. </w:t>
      </w:r>
      <w:r w:rsidR="00A51588">
        <w:rPr>
          <w:sz w:val="28"/>
          <w:szCs w:val="28"/>
        </w:rPr>
        <w:t xml:space="preserve">административного регламента </w:t>
      </w:r>
      <w:r w:rsidR="00D446B0">
        <w:rPr>
          <w:sz w:val="28"/>
          <w:szCs w:val="28"/>
        </w:rPr>
        <w:t>дополнить  абзацами</w:t>
      </w:r>
      <w:r w:rsidR="003609EA">
        <w:rPr>
          <w:sz w:val="28"/>
          <w:szCs w:val="28"/>
        </w:rPr>
        <w:t xml:space="preserve"> следующего содержания:</w:t>
      </w:r>
    </w:p>
    <w:p w:rsidR="00D446B0" w:rsidRDefault="00D446B0" w:rsidP="00D446B0">
      <w:pPr>
        <w:pStyle w:val="s1"/>
        <w:shd w:val="clear" w:color="auto" w:fill="FFFFFF"/>
        <w:contextualSpacing/>
        <w:jc w:val="both"/>
        <w:rPr>
          <w:sz w:val="28"/>
          <w:szCs w:val="28"/>
        </w:rPr>
      </w:pPr>
      <w:r w:rsidRPr="00D446B0">
        <w:rPr>
          <w:rFonts w:ascii="PT Serif" w:hAnsi="PT Serif"/>
          <w:sz w:val="23"/>
          <w:szCs w:val="23"/>
        </w:rPr>
        <w:t xml:space="preserve">        </w:t>
      </w:r>
      <w:r w:rsidR="003657B8">
        <w:rPr>
          <w:rFonts w:ascii="PT Serif" w:hAnsi="PT Serif"/>
          <w:sz w:val="23"/>
          <w:szCs w:val="23"/>
        </w:rPr>
        <w:t>«</w:t>
      </w:r>
      <w:r w:rsidRPr="00D446B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anchor="/document/12177515/entry/16011" w:history="1">
        <w:r w:rsidRPr="00D446B0">
          <w:rPr>
            <w:rStyle w:val="a7"/>
            <w:color w:val="auto"/>
            <w:sz w:val="28"/>
            <w:szCs w:val="28"/>
          </w:rPr>
          <w:t>частью 1.1 статьи 16</w:t>
        </w:r>
      </w:hyperlink>
      <w:r w:rsidRPr="00D446B0">
        <w:rPr>
          <w:sz w:val="28"/>
          <w:szCs w:val="28"/>
        </w:rPr>
        <w:t>  Федерального закона</w:t>
      </w:r>
      <w:r>
        <w:rPr>
          <w:sz w:val="28"/>
          <w:szCs w:val="28"/>
        </w:rPr>
        <w:t xml:space="preserve"> </w:t>
      </w:r>
      <w:r w:rsidRPr="002E62E5">
        <w:rPr>
          <w:sz w:val="28"/>
          <w:szCs w:val="28"/>
        </w:rPr>
        <w:t>от 27.07.2010 г. № 210-ФЗ «Об организации предоставления государственных и муниципальных услуг</w:t>
      </w:r>
      <w:r w:rsidR="002E62E5">
        <w:rPr>
          <w:sz w:val="28"/>
          <w:szCs w:val="28"/>
        </w:rPr>
        <w:t>»</w:t>
      </w:r>
      <w:r w:rsidRPr="002E62E5">
        <w:rPr>
          <w:sz w:val="28"/>
          <w:szCs w:val="28"/>
        </w:rPr>
        <w:t>,</w:t>
      </w:r>
      <w:r w:rsidRPr="00D446B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446B0" w:rsidRPr="00D446B0" w:rsidRDefault="00D446B0" w:rsidP="00D446B0">
      <w:pPr>
        <w:pStyle w:val="s1"/>
        <w:shd w:val="clear" w:color="auto" w:fill="FFFFFF"/>
        <w:contextualSpacing/>
        <w:jc w:val="both"/>
        <w:rPr>
          <w:sz w:val="28"/>
          <w:szCs w:val="28"/>
        </w:rPr>
      </w:pPr>
      <w:r w:rsidRPr="00D446B0">
        <w:rPr>
          <w:sz w:val="28"/>
          <w:szCs w:val="28"/>
        </w:rPr>
        <w:t xml:space="preserve"> </w:t>
      </w:r>
      <w:r>
        <w:rPr>
          <w:sz w:val="28"/>
          <w:szCs w:val="28"/>
        </w:rPr>
        <w:t xml:space="preserve">    </w:t>
      </w:r>
      <w:r w:rsidRPr="00D446B0">
        <w:rPr>
          <w:sz w:val="28"/>
          <w:szCs w:val="28"/>
        </w:rPr>
        <w:t>В случае признания жалобы не подлежащей удовлетворению в ответе заявителю</w:t>
      </w:r>
      <w:r>
        <w:rPr>
          <w:sz w:val="28"/>
          <w:szCs w:val="28"/>
        </w:rPr>
        <w:t xml:space="preserve"> </w:t>
      </w:r>
      <w:r w:rsidRPr="00D446B0">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sidR="003657B8">
        <w:rPr>
          <w:sz w:val="28"/>
          <w:szCs w:val="28"/>
        </w:rPr>
        <w:t>».</w:t>
      </w:r>
    </w:p>
    <w:p w:rsidR="003609EA" w:rsidRPr="003609EA" w:rsidRDefault="003609EA" w:rsidP="003609EA">
      <w:pPr>
        <w:pStyle w:val="s1"/>
        <w:shd w:val="clear" w:color="auto" w:fill="FFFFFF"/>
        <w:contextualSpacing/>
        <w:jc w:val="both"/>
        <w:rPr>
          <w:b/>
          <w:sz w:val="28"/>
          <w:szCs w:val="28"/>
        </w:rPr>
      </w:pPr>
    </w:p>
    <w:p w:rsidR="002D0162" w:rsidRPr="002D0162" w:rsidRDefault="002D0162" w:rsidP="0077548D">
      <w:pPr>
        <w:ind w:firstLine="708"/>
        <w:contextualSpacing/>
        <w:jc w:val="both"/>
        <w:rPr>
          <w:color w:val="22272F"/>
          <w:shd w:val="clear" w:color="auto" w:fill="FFFFFF"/>
        </w:rPr>
      </w:pPr>
    </w:p>
    <w:p w:rsidR="00B56BE9" w:rsidRDefault="00B56BE9" w:rsidP="0077548D">
      <w:pPr>
        <w:ind w:firstLine="708"/>
        <w:contextualSpacing/>
        <w:jc w:val="both"/>
        <w:rPr>
          <w:color w:val="22272F"/>
          <w:shd w:val="clear" w:color="auto" w:fill="FFFFFF"/>
        </w:rPr>
      </w:pPr>
    </w:p>
    <w:p w:rsidR="00B56BE9" w:rsidRDefault="00B56BE9" w:rsidP="0077548D">
      <w:pPr>
        <w:ind w:firstLine="708"/>
        <w:contextualSpacing/>
        <w:jc w:val="both"/>
        <w:rPr>
          <w:color w:val="22272F"/>
          <w:shd w:val="clear" w:color="auto" w:fill="FFFFFF"/>
        </w:rPr>
      </w:pPr>
    </w:p>
    <w:p w:rsidR="00B56BE9" w:rsidRDefault="00B56BE9" w:rsidP="0077548D">
      <w:pPr>
        <w:ind w:firstLine="708"/>
        <w:contextualSpacing/>
        <w:jc w:val="both"/>
        <w:rPr>
          <w:color w:val="22272F"/>
          <w:shd w:val="clear" w:color="auto" w:fill="FFFFFF"/>
        </w:rPr>
      </w:pPr>
    </w:p>
    <w:p w:rsidR="00B56BE9" w:rsidRDefault="00B56BE9" w:rsidP="0077548D">
      <w:pPr>
        <w:ind w:firstLine="708"/>
        <w:contextualSpacing/>
        <w:jc w:val="both"/>
        <w:rPr>
          <w:color w:val="22272F"/>
          <w:shd w:val="clear" w:color="auto" w:fill="FFFFFF"/>
        </w:rPr>
      </w:pPr>
    </w:p>
    <w:sectPr w:rsidR="00B56BE9" w:rsidSect="00C76FCE">
      <w:pgSz w:w="11906" w:h="16838"/>
      <w:pgMar w:top="1134" w:right="926" w:bottom="540" w:left="12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T Serif">
    <w:altName w:val="Times New Roman"/>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BA"/>
    <w:multiLevelType w:val="hybridMultilevel"/>
    <w:tmpl w:val="DB7A8C22"/>
    <w:lvl w:ilvl="0" w:tplc="6AE40FB4">
      <w:start w:val="7"/>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478F9"/>
    <w:multiLevelType w:val="hybridMultilevel"/>
    <w:tmpl w:val="B69867E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F5D5F"/>
    <w:multiLevelType w:val="hybridMultilevel"/>
    <w:tmpl w:val="086A22E4"/>
    <w:lvl w:ilvl="0" w:tplc="6F766AF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FD054B"/>
    <w:multiLevelType w:val="hybridMultilevel"/>
    <w:tmpl w:val="FC224E98"/>
    <w:lvl w:ilvl="0" w:tplc="807EF3F8">
      <w:start w:val="4"/>
      <w:numFmt w:val="decimal"/>
      <w:lvlText w:val="%1)"/>
      <w:lvlJc w:val="left"/>
      <w:pPr>
        <w:tabs>
          <w:tab w:val="num" w:pos="860"/>
        </w:tabs>
        <w:ind w:left="860" w:hanging="360"/>
      </w:pPr>
      <w:rPr>
        <w:color w:val="auto"/>
      </w:rPr>
    </w:lvl>
    <w:lvl w:ilvl="1" w:tplc="04190019">
      <w:start w:val="1"/>
      <w:numFmt w:val="decimal"/>
      <w:lvlText w:val="%2."/>
      <w:lvlJc w:val="left"/>
      <w:pPr>
        <w:tabs>
          <w:tab w:val="num" w:pos="1565"/>
        </w:tabs>
        <w:ind w:left="1565" w:hanging="360"/>
      </w:pPr>
    </w:lvl>
    <w:lvl w:ilvl="2" w:tplc="0419001B">
      <w:start w:val="1"/>
      <w:numFmt w:val="decimal"/>
      <w:lvlText w:val="%3."/>
      <w:lvlJc w:val="left"/>
      <w:pPr>
        <w:tabs>
          <w:tab w:val="num" w:pos="2285"/>
        </w:tabs>
        <w:ind w:left="2285" w:hanging="360"/>
      </w:pPr>
    </w:lvl>
    <w:lvl w:ilvl="3" w:tplc="0419000F">
      <w:start w:val="1"/>
      <w:numFmt w:val="decimal"/>
      <w:lvlText w:val="%4."/>
      <w:lvlJc w:val="left"/>
      <w:pPr>
        <w:tabs>
          <w:tab w:val="num" w:pos="3005"/>
        </w:tabs>
        <w:ind w:left="3005" w:hanging="360"/>
      </w:pPr>
    </w:lvl>
    <w:lvl w:ilvl="4" w:tplc="04190019">
      <w:start w:val="1"/>
      <w:numFmt w:val="decimal"/>
      <w:lvlText w:val="%5."/>
      <w:lvlJc w:val="left"/>
      <w:pPr>
        <w:tabs>
          <w:tab w:val="num" w:pos="3725"/>
        </w:tabs>
        <w:ind w:left="3725" w:hanging="360"/>
      </w:pPr>
    </w:lvl>
    <w:lvl w:ilvl="5" w:tplc="0419001B">
      <w:start w:val="1"/>
      <w:numFmt w:val="decimal"/>
      <w:lvlText w:val="%6."/>
      <w:lvlJc w:val="left"/>
      <w:pPr>
        <w:tabs>
          <w:tab w:val="num" w:pos="4445"/>
        </w:tabs>
        <w:ind w:left="4445" w:hanging="360"/>
      </w:pPr>
    </w:lvl>
    <w:lvl w:ilvl="6" w:tplc="0419000F">
      <w:start w:val="1"/>
      <w:numFmt w:val="decimal"/>
      <w:lvlText w:val="%7."/>
      <w:lvlJc w:val="left"/>
      <w:pPr>
        <w:tabs>
          <w:tab w:val="num" w:pos="5165"/>
        </w:tabs>
        <w:ind w:left="5165" w:hanging="360"/>
      </w:pPr>
    </w:lvl>
    <w:lvl w:ilvl="7" w:tplc="04190019">
      <w:start w:val="1"/>
      <w:numFmt w:val="decimal"/>
      <w:lvlText w:val="%8."/>
      <w:lvlJc w:val="left"/>
      <w:pPr>
        <w:tabs>
          <w:tab w:val="num" w:pos="5885"/>
        </w:tabs>
        <w:ind w:left="5885" w:hanging="360"/>
      </w:pPr>
    </w:lvl>
    <w:lvl w:ilvl="8" w:tplc="0419001B">
      <w:start w:val="1"/>
      <w:numFmt w:val="decimal"/>
      <w:lvlText w:val="%9."/>
      <w:lvlJc w:val="left"/>
      <w:pPr>
        <w:tabs>
          <w:tab w:val="num" w:pos="6605"/>
        </w:tabs>
        <w:ind w:left="6605" w:hanging="360"/>
      </w:pPr>
    </w:lvl>
  </w:abstractNum>
  <w:abstractNum w:abstractNumId="5">
    <w:nsid w:val="128B04E7"/>
    <w:multiLevelType w:val="hybridMultilevel"/>
    <w:tmpl w:val="62FAA362"/>
    <w:lvl w:ilvl="0" w:tplc="776279F6">
      <w:start w:val="1"/>
      <w:numFmt w:val="decimal"/>
      <w:lvlText w:val="%1)"/>
      <w:lvlJc w:val="left"/>
      <w:pPr>
        <w:tabs>
          <w:tab w:val="num" w:pos="945"/>
        </w:tabs>
        <w:ind w:left="945" w:hanging="3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1A0B5FA5"/>
    <w:multiLevelType w:val="hybridMultilevel"/>
    <w:tmpl w:val="57F2531C"/>
    <w:lvl w:ilvl="0" w:tplc="54E8C162">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1F39106D"/>
    <w:multiLevelType w:val="multilevel"/>
    <w:tmpl w:val="3F82DE1A"/>
    <w:lvl w:ilvl="0">
      <w:start w:val="1"/>
      <w:numFmt w:val="decimal"/>
      <w:lvlText w:val="%1."/>
      <w:lvlJc w:val="left"/>
      <w:pPr>
        <w:ind w:left="1690" w:hanging="990"/>
      </w:pPr>
      <w:rPr>
        <w:rFonts w:hint="default"/>
      </w:rPr>
    </w:lvl>
    <w:lvl w:ilvl="1">
      <w:start w:val="1"/>
      <w:numFmt w:val="decimal"/>
      <w:isLgl/>
      <w:lvlText w:val="%1.%2"/>
      <w:lvlJc w:val="left"/>
      <w:pPr>
        <w:ind w:left="1180" w:hanging="480"/>
      </w:pPr>
      <w:rPr>
        <w:rFonts w:hint="default"/>
        <w:color w:val="auto"/>
      </w:rPr>
    </w:lvl>
    <w:lvl w:ilvl="2">
      <w:start w:val="1"/>
      <w:numFmt w:val="decimal"/>
      <w:isLgl/>
      <w:lvlText w:val="%1.%2.%3"/>
      <w:lvlJc w:val="left"/>
      <w:pPr>
        <w:ind w:left="1420" w:hanging="720"/>
      </w:pPr>
      <w:rPr>
        <w:rFonts w:hint="default"/>
        <w:color w:val="auto"/>
      </w:rPr>
    </w:lvl>
    <w:lvl w:ilvl="3">
      <w:start w:val="1"/>
      <w:numFmt w:val="decimal"/>
      <w:isLgl/>
      <w:lvlText w:val="%1.%2.%3.%4"/>
      <w:lvlJc w:val="left"/>
      <w:pPr>
        <w:ind w:left="1780" w:hanging="1080"/>
      </w:pPr>
      <w:rPr>
        <w:rFonts w:hint="default"/>
        <w:color w:val="auto"/>
      </w:rPr>
    </w:lvl>
    <w:lvl w:ilvl="4">
      <w:start w:val="1"/>
      <w:numFmt w:val="decimal"/>
      <w:isLgl/>
      <w:lvlText w:val="%1.%2.%3.%4.%5"/>
      <w:lvlJc w:val="left"/>
      <w:pPr>
        <w:ind w:left="1780" w:hanging="1080"/>
      </w:pPr>
      <w:rPr>
        <w:rFonts w:hint="default"/>
        <w:color w:val="auto"/>
      </w:rPr>
    </w:lvl>
    <w:lvl w:ilvl="5">
      <w:start w:val="1"/>
      <w:numFmt w:val="decimal"/>
      <w:isLgl/>
      <w:lvlText w:val="%1.%2.%3.%4.%5.%6"/>
      <w:lvlJc w:val="left"/>
      <w:pPr>
        <w:ind w:left="2140" w:hanging="1440"/>
      </w:pPr>
      <w:rPr>
        <w:rFonts w:hint="default"/>
        <w:color w:val="auto"/>
      </w:rPr>
    </w:lvl>
    <w:lvl w:ilvl="6">
      <w:start w:val="1"/>
      <w:numFmt w:val="decimal"/>
      <w:isLgl/>
      <w:lvlText w:val="%1.%2.%3.%4.%5.%6.%7"/>
      <w:lvlJc w:val="left"/>
      <w:pPr>
        <w:ind w:left="2140" w:hanging="1440"/>
      </w:pPr>
      <w:rPr>
        <w:rFonts w:hint="default"/>
        <w:color w:val="auto"/>
      </w:rPr>
    </w:lvl>
    <w:lvl w:ilvl="7">
      <w:start w:val="1"/>
      <w:numFmt w:val="decimal"/>
      <w:isLgl/>
      <w:lvlText w:val="%1.%2.%3.%4.%5.%6.%7.%8"/>
      <w:lvlJc w:val="left"/>
      <w:pPr>
        <w:ind w:left="2500" w:hanging="1800"/>
      </w:pPr>
      <w:rPr>
        <w:rFonts w:hint="default"/>
        <w:color w:val="auto"/>
      </w:rPr>
    </w:lvl>
    <w:lvl w:ilvl="8">
      <w:start w:val="1"/>
      <w:numFmt w:val="decimal"/>
      <w:isLgl/>
      <w:lvlText w:val="%1.%2.%3.%4.%5.%6.%7.%8.%9"/>
      <w:lvlJc w:val="left"/>
      <w:pPr>
        <w:ind w:left="2860" w:hanging="2160"/>
      </w:pPr>
      <w:rPr>
        <w:rFonts w:hint="default"/>
        <w:color w:val="auto"/>
      </w:rPr>
    </w:lvl>
  </w:abstractNum>
  <w:abstractNum w:abstractNumId="9">
    <w:nsid w:val="26734E37"/>
    <w:multiLevelType w:val="hybridMultilevel"/>
    <w:tmpl w:val="EE9C7B28"/>
    <w:lvl w:ilvl="0" w:tplc="D8CA4EF8">
      <w:start w:val="2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2CD351EA"/>
    <w:multiLevelType w:val="hybridMultilevel"/>
    <w:tmpl w:val="78F48B14"/>
    <w:lvl w:ilvl="0" w:tplc="0A3CF2C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1E01199"/>
    <w:multiLevelType w:val="hybridMultilevel"/>
    <w:tmpl w:val="DAE4D4CA"/>
    <w:lvl w:ilvl="0" w:tplc="C64029AA">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E8F3D86"/>
    <w:multiLevelType w:val="hybridMultilevel"/>
    <w:tmpl w:val="EE6EAF3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631E24"/>
    <w:multiLevelType w:val="hybridMultilevel"/>
    <w:tmpl w:val="D2BAD64A"/>
    <w:lvl w:ilvl="0" w:tplc="994C9E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9E5240B"/>
    <w:multiLevelType w:val="hybridMultilevel"/>
    <w:tmpl w:val="18B6739A"/>
    <w:lvl w:ilvl="0" w:tplc="7ECA6DA0">
      <w:start w:val="1"/>
      <w:numFmt w:val="decimal"/>
      <w:lvlText w:val="%1)"/>
      <w:lvlJc w:val="left"/>
      <w:pPr>
        <w:tabs>
          <w:tab w:val="num" w:pos="775"/>
        </w:tabs>
        <w:ind w:left="775" w:hanging="375"/>
      </w:p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18">
    <w:nsid w:val="4B302AEF"/>
    <w:multiLevelType w:val="hybridMultilevel"/>
    <w:tmpl w:val="C0784D92"/>
    <w:lvl w:ilvl="0" w:tplc="00B8DEAA">
      <w:start w:val="1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nsid w:val="4C04070B"/>
    <w:multiLevelType w:val="hybridMultilevel"/>
    <w:tmpl w:val="6D62B062"/>
    <w:lvl w:ilvl="0" w:tplc="7CCE5DD6">
      <w:start w:val="1"/>
      <w:numFmt w:val="decimal"/>
      <w:lvlText w:val="%1."/>
      <w:lvlJc w:val="left"/>
      <w:pPr>
        <w:tabs>
          <w:tab w:val="num" w:pos="1515"/>
        </w:tabs>
        <w:ind w:left="1515" w:hanging="87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0">
    <w:nsid w:val="55B82BF8"/>
    <w:multiLevelType w:val="hybridMultilevel"/>
    <w:tmpl w:val="7568A6F6"/>
    <w:lvl w:ilvl="0" w:tplc="68142010">
      <w:start w:val="6"/>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83C354C"/>
    <w:multiLevelType w:val="hybridMultilevel"/>
    <w:tmpl w:val="90EE9EA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1C7F16"/>
    <w:multiLevelType w:val="hybridMultilevel"/>
    <w:tmpl w:val="DBF6303E"/>
    <w:lvl w:ilvl="0" w:tplc="EF1EDD4A">
      <w:start w:val="1"/>
      <w:numFmt w:val="decimal"/>
      <w:lvlText w:val="%1."/>
      <w:lvlJc w:val="left"/>
      <w:pPr>
        <w:tabs>
          <w:tab w:val="num" w:pos="1215"/>
        </w:tabs>
        <w:ind w:left="1215" w:hanging="70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nsid w:val="618E61DB"/>
    <w:multiLevelType w:val="hybridMultilevel"/>
    <w:tmpl w:val="AC84CF58"/>
    <w:lvl w:ilvl="0" w:tplc="13142458">
      <w:start w:val="2"/>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5E255DE"/>
    <w:multiLevelType w:val="hybridMultilevel"/>
    <w:tmpl w:val="61FECD1A"/>
    <w:lvl w:ilvl="0" w:tplc="E0ACADB6">
      <w:start w:val="1"/>
      <w:numFmt w:val="decimal"/>
      <w:lvlText w:val="%1"/>
      <w:lvlJc w:val="left"/>
      <w:pPr>
        <w:tabs>
          <w:tab w:val="num" w:pos="1335"/>
        </w:tabs>
        <w:ind w:left="1335" w:hanging="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6">
    <w:nsid w:val="6C29423F"/>
    <w:multiLevelType w:val="hybridMultilevel"/>
    <w:tmpl w:val="0FAEE224"/>
    <w:lvl w:ilvl="0" w:tplc="A0E019B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7B0D798A"/>
    <w:multiLevelType w:val="hybridMultilevel"/>
    <w:tmpl w:val="8AAC81B6"/>
    <w:lvl w:ilvl="0" w:tplc="B5A27F9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9"/>
  </w:num>
  <w:num w:numId="2">
    <w:abstractNumId w:val="16"/>
  </w:num>
  <w:num w:numId="3">
    <w:abstractNumId w:val="20"/>
  </w:num>
  <w:num w:numId="4">
    <w:abstractNumId w:val="25"/>
  </w:num>
  <w:num w:numId="5">
    <w:abstractNumId w:val="12"/>
  </w:num>
  <w:num w:numId="6">
    <w:abstractNumId w:val="22"/>
  </w:num>
  <w:num w:numId="7">
    <w:abstractNumId w:val="0"/>
  </w:num>
  <w:num w:numId="8">
    <w:abstractNumId w:val="1"/>
  </w:num>
  <w:num w:numId="9">
    <w:abstractNumId w:val="18"/>
  </w:num>
  <w:num w:numId="10">
    <w:abstractNumId w:val="23"/>
  </w:num>
  <w:num w:numId="11">
    <w:abstractNumId w:val="5"/>
  </w:num>
  <w:num w:numId="12">
    <w:abstractNumId w:val="2"/>
  </w:num>
  <w:num w:numId="13">
    <w:abstractNumId w:val="7"/>
  </w:num>
  <w:num w:numId="14">
    <w:abstractNumId w:val="26"/>
  </w:num>
  <w:num w:numId="15">
    <w:abstractNumId w:val="27"/>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10"/>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2C"/>
    <w:rsid w:val="00021689"/>
    <w:rsid w:val="00024FA5"/>
    <w:rsid w:val="0005342C"/>
    <w:rsid w:val="000631F6"/>
    <w:rsid w:val="000651DD"/>
    <w:rsid w:val="00081233"/>
    <w:rsid w:val="000915D9"/>
    <w:rsid w:val="000A3AF3"/>
    <w:rsid w:val="000B2454"/>
    <w:rsid w:val="000B2BA6"/>
    <w:rsid w:val="000B4B05"/>
    <w:rsid w:val="000B4DF3"/>
    <w:rsid w:val="000C1DBA"/>
    <w:rsid w:val="000D39BD"/>
    <w:rsid w:val="000D5C83"/>
    <w:rsid w:val="00107152"/>
    <w:rsid w:val="00110CCB"/>
    <w:rsid w:val="001169AC"/>
    <w:rsid w:val="00117140"/>
    <w:rsid w:val="00135740"/>
    <w:rsid w:val="0016394C"/>
    <w:rsid w:val="001753A4"/>
    <w:rsid w:val="001973CB"/>
    <w:rsid w:val="001A050A"/>
    <w:rsid w:val="001A53F9"/>
    <w:rsid w:val="001B0020"/>
    <w:rsid w:val="001B0153"/>
    <w:rsid w:val="001B5FFC"/>
    <w:rsid w:val="001D1749"/>
    <w:rsid w:val="001D5C7B"/>
    <w:rsid w:val="001F00BA"/>
    <w:rsid w:val="001F228A"/>
    <w:rsid w:val="001F28D9"/>
    <w:rsid w:val="001F30DB"/>
    <w:rsid w:val="00201BC7"/>
    <w:rsid w:val="00202F81"/>
    <w:rsid w:val="002114A4"/>
    <w:rsid w:val="002212BC"/>
    <w:rsid w:val="00284EAC"/>
    <w:rsid w:val="00295E61"/>
    <w:rsid w:val="002A3918"/>
    <w:rsid w:val="002A4874"/>
    <w:rsid w:val="002B0E56"/>
    <w:rsid w:val="002B1E14"/>
    <w:rsid w:val="002D0162"/>
    <w:rsid w:val="002D31AC"/>
    <w:rsid w:val="002E5DA2"/>
    <w:rsid w:val="002E62E5"/>
    <w:rsid w:val="002F3D96"/>
    <w:rsid w:val="00327118"/>
    <w:rsid w:val="00332BCF"/>
    <w:rsid w:val="00344796"/>
    <w:rsid w:val="003609EA"/>
    <w:rsid w:val="003657B8"/>
    <w:rsid w:val="003921C5"/>
    <w:rsid w:val="00392E38"/>
    <w:rsid w:val="003B1F00"/>
    <w:rsid w:val="003B7098"/>
    <w:rsid w:val="003C261B"/>
    <w:rsid w:val="003C7D6A"/>
    <w:rsid w:val="003D0E66"/>
    <w:rsid w:val="003D401E"/>
    <w:rsid w:val="003D5D9B"/>
    <w:rsid w:val="003E7F1F"/>
    <w:rsid w:val="004055E5"/>
    <w:rsid w:val="00420A77"/>
    <w:rsid w:val="004324A4"/>
    <w:rsid w:val="004347EB"/>
    <w:rsid w:val="004374DC"/>
    <w:rsid w:val="004411C8"/>
    <w:rsid w:val="0045208D"/>
    <w:rsid w:val="004561B3"/>
    <w:rsid w:val="004606D2"/>
    <w:rsid w:val="00462F44"/>
    <w:rsid w:val="00477440"/>
    <w:rsid w:val="00480F36"/>
    <w:rsid w:val="00493633"/>
    <w:rsid w:val="004B29E3"/>
    <w:rsid w:val="004B4CE6"/>
    <w:rsid w:val="004B62E2"/>
    <w:rsid w:val="004F2372"/>
    <w:rsid w:val="004F2BB0"/>
    <w:rsid w:val="004F76EC"/>
    <w:rsid w:val="004F7E17"/>
    <w:rsid w:val="00512663"/>
    <w:rsid w:val="00517893"/>
    <w:rsid w:val="00525398"/>
    <w:rsid w:val="005353F5"/>
    <w:rsid w:val="00554768"/>
    <w:rsid w:val="00560F01"/>
    <w:rsid w:val="005611A2"/>
    <w:rsid w:val="00564DD2"/>
    <w:rsid w:val="00565BBB"/>
    <w:rsid w:val="00576167"/>
    <w:rsid w:val="005911D1"/>
    <w:rsid w:val="005A2CBC"/>
    <w:rsid w:val="005B52F8"/>
    <w:rsid w:val="005C0981"/>
    <w:rsid w:val="005C1C38"/>
    <w:rsid w:val="005C28D2"/>
    <w:rsid w:val="005C5722"/>
    <w:rsid w:val="005D019B"/>
    <w:rsid w:val="005D0883"/>
    <w:rsid w:val="005D3D23"/>
    <w:rsid w:val="005E37CD"/>
    <w:rsid w:val="005F4FC5"/>
    <w:rsid w:val="006159F8"/>
    <w:rsid w:val="006267D4"/>
    <w:rsid w:val="00631E29"/>
    <w:rsid w:val="00632F05"/>
    <w:rsid w:val="00636286"/>
    <w:rsid w:val="00654837"/>
    <w:rsid w:val="006968F8"/>
    <w:rsid w:val="006B0930"/>
    <w:rsid w:val="006C5223"/>
    <w:rsid w:val="006D1BB8"/>
    <w:rsid w:val="006D1EAA"/>
    <w:rsid w:val="006E03B5"/>
    <w:rsid w:val="006F0224"/>
    <w:rsid w:val="006F73CD"/>
    <w:rsid w:val="00722C94"/>
    <w:rsid w:val="00730924"/>
    <w:rsid w:val="00733F17"/>
    <w:rsid w:val="00744E51"/>
    <w:rsid w:val="00745E61"/>
    <w:rsid w:val="00767232"/>
    <w:rsid w:val="0077012F"/>
    <w:rsid w:val="00770859"/>
    <w:rsid w:val="0077548D"/>
    <w:rsid w:val="0079748C"/>
    <w:rsid w:val="007A2966"/>
    <w:rsid w:val="007B61A2"/>
    <w:rsid w:val="007C17A6"/>
    <w:rsid w:val="007D1725"/>
    <w:rsid w:val="007E01DD"/>
    <w:rsid w:val="00800B4D"/>
    <w:rsid w:val="00804B9C"/>
    <w:rsid w:val="00820F03"/>
    <w:rsid w:val="00833D6B"/>
    <w:rsid w:val="00834F54"/>
    <w:rsid w:val="008413C5"/>
    <w:rsid w:val="0084177A"/>
    <w:rsid w:val="00845330"/>
    <w:rsid w:val="00856D5E"/>
    <w:rsid w:val="00866CE9"/>
    <w:rsid w:val="00872FD2"/>
    <w:rsid w:val="00880853"/>
    <w:rsid w:val="00883C93"/>
    <w:rsid w:val="008A0197"/>
    <w:rsid w:val="008B66B5"/>
    <w:rsid w:val="008B6C50"/>
    <w:rsid w:val="008C1494"/>
    <w:rsid w:val="008D12F2"/>
    <w:rsid w:val="008D65E0"/>
    <w:rsid w:val="008F4629"/>
    <w:rsid w:val="00903F78"/>
    <w:rsid w:val="00911740"/>
    <w:rsid w:val="00917058"/>
    <w:rsid w:val="009208CF"/>
    <w:rsid w:val="009247C2"/>
    <w:rsid w:val="00931F35"/>
    <w:rsid w:val="00946FA8"/>
    <w:rsid w:val="00951954"/>
    <w:rsid w:val="0095596D"/>
    <w:rsid w:val="009700BE"/>
    <w:rsid w:val="0097062E"/>
    <w:rsid w:val="009806F3"/>
    <w:rsid w:val="009940E5"/>
    <w:rsid w:val="009A3F7A"/>
    <w:rsid w:val="009A5FF7"/>
    <w:rsid w:val="009B05F5"/>
    <w:rsid w:val="009B1689"/>
    <w:rsid w:val="009D0795"/>
    <w:rsid w:val="009D0DCF"/>
    <w:rsid w:val="00A0390E"/>
    <w:rsid w:val="00A0448E"/>
    <w:rsid w:val="00A045C9"/>
    <w:rsid w:val="00A1428B"/>
    <w:rsid w:val="00A2063B"/>
    <w:rsid w:val="00A22865"/>
    <w:rsid w:val="00A230EF"/>
    <w:rsid w:val="00A267C1"/>
    <w:rsid w:val="00A26917"/>
    <w:rsid w:val="00A3065B"/>
    <w:rsid w:val="00A35BAC"/>
    <w:rsid w:val="00A51588"/>
    <w:rsid w:val="00A72AAC"/>
    <w:rsid w:val="00A74034"/>
    <w:rsid w:val="00A76F5D"/>
    <w:rsid w:val="00A829F7"/>
    <w:rsid w:val="00AA2A7A"/>
    <w:rsid w:val="00AB13D8"/>
    <w:rsid w:val="00AB6AB5"/>
    <w:rsid w:val="00AC03BD"/>
    <w:rsid w:val="00AE4B79"/>
    <w:rsid w:val="00AE4DF7"/>
    <w:rsid w:val="00B13116"/>
    <w:rsid w:val="00B30B47"/>
    <w:rsid w:val="00B465C9"/>
    <w:rsid w:val="00B538D7"/>
    <w:rsid w:val="00B564F9"/>
    <w:rsid w:val="00B56BE9"/>
    <w:rsid w:val="00B61FE7"/>
    <w:rsid w:val="00B649D0"/>
    <w:rsid w:val="00B76B8C"/>
    <w:rsid w:val="00B90356"/>
    <w:rsid w:val="00BB0F8F"/>
    <w:rsid w:val="00BB1427"/>
    <w:rsid w:val="00BB3B95"/>
    <w:rsid w:val="00BD6D0B"/>
    <w:rsid w:val="00BE03B1"/>
    <w:rsid w:val="00C32D8B"/>
    <w:rsid w:val="00C510D1"/>
    <w:rsid w:val="00C76FCE"/>
    <w:rsid w:val="00C93B98"/>
    <w:rsid w:val="00CE3C4A"/>
    <w:rsid w:val="00CE3CA8"/>
    <w:rsid w:val="00D207C0"/>
    <w:rsid w:val="00D446B0"/>
    <w:rsid w:val="00D57F5F"/>
    <w:rsid w:val="00D77349"/>
    <w:rsid w:val="00D85740"/>
    <w:rsid w:val="00D93889"/>
    <w:rsid w:val="00D970A5"/>
    <w:rsid w:val="00DA5129"/>
    <w:rsid w:val="00DA618B"/>
    <w:rsid w:val="00DA75D3"/>
    <w:rsid w:val="00DC35E5"/>
    <w:rsid w:val="00DC49D4"/>
    <w:rsid w:val="00DF71A7"/>
    <w:rsid w:val="00DF7D00"/>
    <w:rsid w:val="00E03C13"/>
    <w:rsid w:val="00E10629"/>
    <w:rsid w:val="00E17C24"/>
    <w:rsid w:val="00E27DEE"/>
    <w:rsid w:val="00E5288D"/>
    <w:rsid w:val="00E55682"/>
    <w:rsid w:val="00E73946"/>
    <w:rsid w:val="00E80155"/>
    <w:rsid w:val="00E872CC"/>
    <w:rsid w:val="00E90BFA"/>
    <w:rsid w:val="00EB08F5"/>
    <w:rsid w:val="00EB6AEC"/>
    <w:rsid w:val="00ED0FEA"/>
    <w:rsid w:val="00EF5D55"/>
    <w:rsid w:val="00F0123B"/>
    <w:rsid w:val="00F01B24"/>
    <w:rsid w:val="00F04B15"/>
    <w:rsid w:val="00F13124"/>
    <w:rsid w:val="00F30055"/>
    <w:rsid w:val="00F34721"/>
    <w:rsid w:val="00F350FE"/>
    <w:rsid w:val="00F4437C"/>
    <w:rsid w:val="00F446F9"/>
    <w:rsid w:val="00F47314"/>
    <w:rsid w:val="00F54D0C"/>
    <w:rsid w:val="00F659E4"/>
    <w:rsid w:val="00F70AA2"/>
    <w:rsid w:val="00F71540"/>
    <w:rsid w:val="00F76BDC"/>
    <w:rsid w:val="00FA4C88"/>
    <w:rsid w:val="00FB093B"/>
    <w:rsid w:val="00FB0955"/>
    <w:rsid w:val="00FC214F"/>
    <w:rsid w:val="00FC4E79"/>
    <w:rsid w:val="00FE775E"/>
    <w:rsid w:val="00FF0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20"/>
    <w:rPr>
      <w:sz w:val="28"/>
      <w:szCs w:val="28"/>
    </w:rPr>
  </w:style>
  <w:style w:type="paragraph" w:styleId="1">
    <w:name w:val="heading 1"/>
    <w:basedOn w:val="a"/>
    <w:next w:val="a"/>
    <w:qFormat/>
    <w:rsid w:val="004324A4"/>
    <w:pPr>
      <w:keepNext/>
      <w:ind w:right="-237"/>
      <w:jc w:val="center"/>
      <w:outlineLvl w:val="0"/>
    </w:pPr>
    <w:rPr>
      <w:b/>
      <w:szCs w:val="20"/>
    </w:rPr>
  </w:style>
  <w:style w:type="paragraph" w:styleId="3">
    <w:name w:val="heading 3"/>
    <w:basedOn w:val="a"/>
    <w:next w:val="a"/>
    <w:link w:val="30"/>
    <w:uiPriority w:val="99"/>
    <w:qFormat/>
    <w:rsid w:val="00B56BE9"/>
    <w:pPr>
      <w:keepNext/>
      <w:keepLines/>
      <w:spacing w:before="200" w:line="276" w:lineRule="auto"/>
      <w:outlineLvl w:val="2"/>
    </w:pPr>
    <w:rPr>
      <w:rFonts w:ascii="Cambria" w:eastAsia="SimSun" w:hAnsi="Cambria" w:cs="Cambria"/>
      <w:b/>
      <w:bCs/>
      <w:color w:val="4F81BD"/>
      <w:sz w:val="24"/>
      <w:szCs w:val="24"/>
      <w:lang w:eastAsia="zh-CN"/>
    </w:rPr>
  </w:style>
  <w:style w:type="paragraph" w:styleId="8">
    <w:name w:val="heading 8"/>
    <w:basedOn w:val="a"/>
    <w:next w:val="a"/>
    <w:link w:val="80"/>
    <w:qFormat/>
    <w:rsid w:val="00B56BE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56BE9"/>
    <w:rPr>
      <w:rFonts w:ascii="Cambria" w:eastAsia="SimSun" w:hAnsi="Cambria" w:cs="Cambria"/>
      <w:b/>
      <w:bCs/>
      <w:color w:val="4F81BD"/>
      <w:sz w:val="24"/>
      <w:szCs w:val="24"/>
      <w:lang w:eastAsia="zh-CN"/>
    </w:rPr>
  </w:style>
  <w:style w:type="character" w:customStyle="1" w:styleId="80">
    <w:name w:val="Заголовок 8 Знак"/>
    <w:basedOn w:val="a0"/>
    <w:link w:val="8"/>
    <w:rsid w:val="00B56BE9"/>
    <w:rPr>
      <w:i/>
      <w:iCs/>
      <w:sz w:val="24"/>
      <w:szCs w:val="24"/>
    </w:rPr>
  </w:style>
  <w:style w:type="paragraph" w:customStyle="1" w:styleId="ConsPlusNormal">
    <w:name w:val="ConsPlusNormal"/>
    <w:link w:val="ConsPlusNormal0"/>
    <w:uiPriority w:val="99"/>
    <w:rsid w:val="001B002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56BE9"/>
    <w:rPr>
      <w:rFonts w:ascii="Arial" w:hAnsi="Arial" w:cs="Arial"/>
    </w:rPr>
  </w:style>
  <w:style w:type="paragraph" w:customStyle="1" w:styleId="ConsPlusNonformat">
    <w:name w:val="ConsPlusNonformat"/>
    <w:uiPriority w:val="99"/>
    <w:rsid w:val="001B00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B0020"/>
    <w:pPr>
      <w:widowControl w:val="0"/>
      <w:autoSpaceDE w:val="0"/>
      <w:autoSpaceDN w:val="0"/>
      <w:adjustRightInd w:val="0"/>
    </w:pPr>
    <w:rPr>
      <w:rFonts w:ascii="Arial" w:hAnsi="Arial" w:cs="Arial"/>
      <w:b/>
      <w:bCs/>
    </w:rPr>
  </w:style>
  <w:style w:type="table" w:styleId="a3">
    <w:name w:val="Table Grid"/>
    <w:basedOn w:val="a1"/>
    <w:uiPriority w:val="99"/>
    <w:rsid w:val="00D97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5D3D23"/>
    <w:pPr>
      <w:jc w:val="center"/>
    </w:pPr>
  </w:style>
  <w:style w:type="paragraph" w:styleId="a5">
    <w:name w:val="Body Text Indent"/>
    <w:basedOn w:val="a"/>
    <w:rsid w:val="004324A4"/>
    <w:pPr>
      <w:ind w:left="360"/>
      <w:jc w:val="both"/>
    </w:pPr>
    <w:rPr>
      <w:szCs w:val="20"/>
    </w:rPr>
  </w:style>
  <w:style w:type="paragraph" w:styleId="2">
    <w:name w:val="Body Text 2"/>
    <w:basedOn w:val="a"/>
    <w:link w:val="20"/>
    <w:rsid w:val="004324A4"/>
    <w:pPr>
      <w:spacing w:after="120" w:line="480" w:lineRule="auto"/>
    </w:pPr>
  </w:style>
  <w:style w:type="character" w:customStyle="1" w:styleId="20">
    <w:name w:val="Основной текст 2 Знак"/>
    <w:basedOn w:val="a0"/>
    <w:link w:val="2"/>
    <w:rsid w:val="00B56BE9"/>
    <w:rPr>
      <w:sz w:val="28"/>
      <w:szCs w:val="28"/>
    </w:rPr>
  </w:style>
  <w:style w:type="paragraph" w:styleId="a6">
    <w:name w:val="No Spacing"/>
    <w:uiPriority w:val="99"/>
    <w:qFormat/>
    <w:rsid w:val="00D85740"/>
  </w:style>
  <w:style w:type="character" w:styleId="a7">
    <w:name w:val="Hyperlink"/>
    <w:uiPriority w:val="99"/>
    <w:rsid w:val="00D85740"/>
    <w:rPr>
      <w:color w:val="0000FF"/>
      <w:u w:val="single"/>
    </w:rPr>
  </w:style>
  <w:style w:type="character" w:customStyle="1" w:styleId="apple-converted-space">
    <w:name w:val="apple-converted-space"/>
    <w:basedOn w:val="a0"/>
    <w:rsid w:val="0077548D"/>
  </w:style>
  <w:style w:type="paragraph" w:styleId="a8">
    <w:name w:val="Balloon Text"/>
    <w:basedOn w:val="a"/>
    <w:link w:val="a9"/>
    <w:uiPriority w:val="99"/>
    <w:rsid w:val="00B56BE9"/>
    <w:rPr>
      <w:rFonts w:ascii="Tahoma" w:hAnsi="Tahoma" w:cs="Tahoma"/>
      <w:sz w:val="16"/>
      <w:szCs w:val="16"/>
    </w:rPr>
  </w:style>
  <w:style w:type="character" w:customStyle="1" w:styleId="a9">
    <w:name w:val="Текст выноски Знак"/>
    <w:basedOn w:val="a0"/>
    <w:link w:val="a8"/>
    <w:uiPriority w:val="99"/>
    <w:rsid w:val="00B56BE9"/>
    <w:rPr>
      <w:rFonts w:ascii="Tahoma" w:hAnsi="Tahoma" w:cs="Tahoma"/>
      <w:sz w:val="16"/>
      <w:szCs w:val="16"/>
    </w:rPr>
  </w:style>
  <w:style w:type="paragraph" w:styleId="aa">
    <w:name w:val="List Paragraph"/>
    <w:basedOn w:val="a"/>
    <w:uiPriority w:val="99"/>
    <w:qFormat/>
    <w:rsid w:val="00B56BE9"/>
    <w:pPr>
      <w:ind w:left="720"/>
      <w:contextualSpacing/>
    </w:pPr>
    <w:rPr>
      <w:sz w:val="24"/>
      <w:szCs w:val="24"/>
    </w:rPr>
  </w:style>
  <w:style w:type="paragraph" w:customStyle="1" w:styleId="ConsPlusCell">
    <w:name w:val="ConsPlusCell"/>
    <w:uiPriority w:val="99"/>
    <w:rsid w:val="00B56BE9"/>
    <w:pPr>
      <w:widowControl w:val="0"/>
      <w:autoSpaceDE w:val="0"/>
      <w:autoSpaceDN w:val="0"/>
      <w:adjustRightInd w:val="0"/>
    </w:pPr>
    <w:rPr>
      <w:rFonts w:ascii="Arial" w:hAnsi="Arial" w:cs="Arial"/>
    </w:rPr>
  </w:style>
  <w:style w:type="paragraph" w:styleId="ab">
    <w:name w:val="header"/>
    <w:basedOn w:val="a"/>
    <w:link w:val="ac"/>
    <w:uiPriority w:val="99"/>
    <w:rsid w:val="00B56BE9"/>
    <w:pPr>
      <w:tabs>
        <w:tab w:val="center" w:pos="4677"/>
        <w:tab w:val="right" w:pos="9355"/>
      </w:tabs>
      <w:spacing w:after="200" w:line="276" w:lineRule="auto"/>
    </w:pPr>
    <w:rPr>
      <w:rFonts w:ascii="Calibri" w:hAnsi="Calibri" w:cs="Calibri"/>
      <w:sz w:val="22"/>
      <w:szCs w:val="22"/>
    </w:rPr>
  </w:style>
  <w:style w:type="character" w:customStyle="1" w:styleId="ac">
    <w:name w:val="Верхний колонтитул Знак"/>
    <w:basedOn w:val="a0"/>
    <w:link w:val="ab"/>
    <w:uiPriority w:val="99"/>
    <w:rsid w:val="00B56BE9"/>
    <w:rPr>
      <w:rFonts w:ascii="Calibri" w:hAnsi="Calibri" w:cs="Calibri"/>
      <w:sz w:val="22"/>
      <w:szCs w:val="22"/>
    </w:rPr>
  </w:style>
  <w:style w:type="paragraph" w:styleId="ad">
    <w:name w:val="footer"/>
    <w:basedOn w:val="a"/>
    <w:link w:val="ae"/>
    <w:uiPriority w:val="99"/>
    <w:rsid w:val="00B56BE9"/>
    <w:pPr>
      <w:tabs>
        <w:tab w:val="center" w:pos="4677"/>
        <w:tab w:val="right" w:pos="9355"/>
      </w:tabs>
      <w:spacing w:after="200" w:line="276" w:lineRule="auto"/>
    </w:pPr>
    <w:rPr>
      <w:rFonts w:ascii="Calibri" w:hAnsi="Calibri" w:cs="Calibri"/>
      <w:sz w:val="22"/>
      <w:szCs w:val="22"/>
    </w:rPr>
  </w:style>
  <w:style w:type="character" w:customStyle="1" w:styleId="ae">
    <w:name w:val="Нижний колонтитул Знак"/>
    <w:basedOn w:val="a0"/>
    <w:link w:val="ad"/>
    <w:uiPriority w:val="99"/>
    <w:rsid w:val="00B56BE9"/>
    <w:rPr>
      <w:rFonts w:ascii="Calibri" w:hAnsi="Calibri" w:cs="Calibri"/>
      <w:sz w:val="22"/>
      <w:szCs w:val="22"/>
    </w:rPr>
  </w:style>
  <w:style w:type="paragraph" w:styleId="af">
    <w:name w:val="Body Text"/>
    <w:basedOn w:val="a"/>
    <w:link w:val="af0"/>
    <w:uiPriority w:val="99"/>
    <w:rsid w:val="00B56BE9"/>
    <w:pPr>
      <w:spacing w:after="120" w:line="276" w:lineRule="auto"/>
    </w:pPr>
    <w:rPr>
      <w:rFonts w:ascii="Calibri" w:hAnsi="Calibri" w:cs="Calibri"/>
      <w:sz w:val="22"/>
      <w:szCs w:val="22"/>
    </w:rPr>
  </w:style>
  <w:style w:type="character" w:customStyle="1" w:styleId="af0">
    <w:name w:val="Основной текст Знак"/>
    <w:basedOn w:val="a0"/>
    <w:link w:val="af"/>
    <w:uiPriority w:val="99"/>
    <w:rsid w:val="00B56BE9"/>
    <w:rPr>
      <w:rFonts w:ascii="Calibri" w:hAnsi="Calibri" w:cs="Calibri"/>
      <w:sz w:val="22"/>
      <w:szCs w:val="22"/>
    </w:rPr>
  </w:style>
  <w:style w:type="paragraph" w:customStyle="1" w:styleId="af1">
    <w:name w:val="А.Заголовок"/>
    <w:basedOn w:val="a"/>
    <w:uiPriority w:val="99"/>
    <w:rsid w:val="00B56BE9"/>
    <w:pPr>
      <w:spacing w:before="240" w:after="240"/>
      <w:ind w:right="4678"/>
      <w:jc w:val="both"/>
    </w:pPr>
  </w:style>
  <w:style w:type="character" w:styleId="af2">
    <w:name w:val="annotation reference"/>
    <w:uiPriority w:val="99"/>
    <w:rsid w:val="00B56BE9"/>
    <w:rPr>
      <w:sz w:val="16"/>
      <w:szCs w:val="16"/>
    </w:rPr>
  </w:style>
  <w:style w:type="paragraph" w:styleId="af3">
    <w:name w:val="annotation text"/>
    <w:basedOn w:val="a"/>
    <w:link w:val="af4"/>
    <w:uiPriority w:val="99"/>
    <w:rsid w:val="00B56BE9"/>
    <w:pPr>
      <w:spacing w:after="200"/>
    </w:pPr>
    <w:rPr>
      <w:rFonts w:ascii="Calibri" w:hAnsi="Calibri" w:cs="Calibri"/>
      <w:sz w:val="20"/>
      <w:szCs w:val="20"/>
    </w:rPr>
  </w:style>
  <w:style w:type="character" w:customStyle="1" w:styleId="af4">
    <w:name w:val="Текст примечания Знак"/>
    <w:basedOn w:val="a0"/>
    <w:link w:val="af3"/>
    <w:uiPriority w:val="99"/>
    <w:rsid w:val="00B56BE9"/>
    <w:rPr>
      <w:rFonts w:ascii="Calibri" w:hAnsi="Calibri" w:cs="Calibri"/>
    </w:rPr>
  </w:style>
  <w:style w:type="paragraph" w:styleId="af5">
    <w:name w:val="annotation subject"/>
    <w:basedOn w:val="af3"/>
    <w:next w:val="af3"/>
    <w:link w:val="af6"/>
    <w:uiPriority w:val="99"/>
    <w:rsid w:val="00B56BE9"/>
    <w:rPr>
      <w:b/>
      <w:bCs/>
    </w:rPr>
  </w:style>
  <w:style w:type="character" w:customStyle="1" w:styleId="af6">
    <w:name w:val="Тема примечания Знак"/>
    <w:basedOn w:val="af4"/>
    <w:link w:val="af5"/>
    <w:uiPriority w:val="99"/>
    <w:rsid w:val="00B56BE9"/>
    <w:rPr>
      <w:rFonts w:ascii="Calibri" w:hAnsi="Calibri" w:cs="Calibri"/>
      <w:b/>
      <w:bCs/>
    </w:rPr>
  </w:style>
  <w:style w:type="paragraph" w:styleId="af7">
    <w:name w:val="Normal (Web)"/>
    <w:aliases w:val="Обычный (веб) Знак1,Обычный (веб) Знак Знак"/>
    <w:basedOn w:val="a"/>
    <w:link w:val="af8"/>
    <w:uiPriority w:val="99"/>
    <w:rsid w:val="00B56BE9"/>
    <w:pPr>
      <w:spacing w:before="100" w:beforeAutospacing="1" w:after="100" w:afterAutospacing="1" w:line="360" w:lineRule="auto"/>
      <w:jc w:val="both"/>
    </w:pPr>
    <w:rPr>
      <w:rFonts w:eastAsia="SimSun"/>
      <w:sz w:val="16"/>
      <w:szCs w:val="16"/>
    </w:rPr>
  </w:style>
  <w:style w:type="character" w:customStyle="1" w:styleId="af8">
    <w:name w:val="Обычный (веб) Знак"/>
    <w:aliases w:val="Обычный (веб) Знак1 Знак,Обычный (веб) Знак Знак Знак"/>
    <w:link w:val="af7"/>
    <w:uiPriority w:val="99"/>
    <w:locked/>
    <w:rsid w:val="00B56BE9"/>
    <w:rPr>
      <w:rFonts w:eastAsia="SimSun"/>
      <w:sz w:val="16"/>
      <w:szCs w:val="16"/>
    </w:rPr>
  </w:style>
  <w:style w:type="character" w:styleId="af9">
    <w:name w:val="footnote reference"/>
    <w:uiPriority w:val="99"/>
    <w:rsid w:val="00B56BE9"/>
    <w:rPr>
      <w:vertAlign w:val="superscript"/>
    </w:rPr>
  </w:style>
  <w:style w:type="paragraph" w:customStyle="1" w:styleId="10">
    <w:name w:val="Текст сноски1"/>
    <w:basedOn w:val="a"/>
    <w:next w:val="afa"/>
    <w:link w:val="11"/>
    <w:uiPriority w:val="99"/>
    <w:semiHidden/>
    <w:rsid w:val="00B56BE9"/>
    <w:rPr>
      <w:rFonts w:ascii="Calibri" w:eastAsia="Calibri" w:hAnsi="Calibri"/>
      <w:sz w:val="20"/>
      <w:szCs w:val="20"/>
    </w:rPr>
  </w:style>
  <w:style w:type="paragraph" w:styleId="afa">
    <w:name w:val="footnote text"/>
    <w:basedOn w:val="a"/>
    <w:link w:val="afb"/>
    <w:uiPriority w:val="99"/>
    <w:rsid w:val="00B56BE9"/>
    <w:rPr>
      <w:rFonts w:ascii="Calibri" w:eastAsia="Calibri" w:hAnsi="Calibri"/>
      <w:sz w:val="20"/>
      <w:szCs w:val="20"/>
      <w:lang w:eastAsia="en-US"/>
    </w:rPr>
  </w:style>
  <w:style w:type="character" w:customStyle="1" w:styleId="afb">
    <w:name w:val="Текст сноски Знак"/>
    <w:basedOn w:val="a0"/>
    <w:link w:val="afa"/>
    <w:uiPriority w:val="99"/>
    <w:rsid w:val="00B56BE9"/>
    <w:rPr>
      <w:rFonts w:ascii="Calibri" w:eastAsia="Calibri" w:hAnsi="Calibri"/>
      <w:lang w:eastAsia="en-US"/>
    </w:rPr>
  </w:style>
  <w:style w:type="character" w:customStyle="1" w:styleId="11">
    <w:name w:val="Текст сноски Знак1"/>
    <w:link w:val="10"/>
    <w:uiPriority w:val="99"/>
    <w:semiHidden/>
    <w:locked/>
    <w:rsid w:val="00B56BE9"/>
    <w:rPr>
      <w:rFonts w:ascii="Calibri" w:eastAsia="Calibri" w:hAnsi="Calibri"/>
    </w:rPr>
  </w:style>
  <w:style w:type="character" w:styleId="afc">
    <w:name w:val="FollowedHyperlink"/>
    <w:basedOn w:val="a0"/>
    <w:uiPriority w:val="99"/>
    <w:rsid w:val="00B56BE9"/>
    <w:rPr>
      <w:rFonts w:cs="Times New Roman"/>
      <w:color w:val="800080"/>
      <w:u w:val="single"/>
    </w:rPr>
  </w:style>
  <w:style w:type="paragraph" w:styleId="afd">
    <w:name w:val="Document Map"/>
    <w:basedOn w:val="a"/>
    <w:link w:val="afe"/>
    <w:uiPriority w:val="99"/>
    <w:unhideWhenUsed/>
    <w:rsid w:val="00B56BE9"/>
    <w:pPr>
      <w:spacing w:after="200" w:line="276" w:lineRule="auto"/>
    </w:pPr>
    <w:rPr>
      <w:rFonts w:ascii="Tahoma" w:hAnsi="Tahoma" w:cs="Tahoma"/>
      <w:sz w:val="16"/>
      <w:szCs w:val="16"/>
      <w:lang w:eastAsia="en-US"/>
    </w:rPr>
  </w:style>
  <w:style w:type="character" w:customStyle="1" w:styleId="afe">
    <w:name w:val="Схема документа Знак"/>
    <w:basedOn w:val="a0"/>
    <w:link w:val="afd"/>
    <w:uiPriority w:val="99"/>
    <w:rsid w:val="00B56BE9"/>
    <w:rPr>
      <w:rFonts w:ascii="Tahoma" w:hAnsi="Tahoma" w:cs="Tahoma"/>
      <w:sz w:val="16"/>
      <w:szCs w:val="16"/>
      <w:lang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uiPriority w:val="99"/>
    <w:rsid w:val="00B56BE9"/>
    <w:pPr>
      <w:spacing w:after="160" w:line="240" w:lineRule="exact"/>
      <w:ind w:left="1920" w:hanging="840"/>
    </w:pPr>
    <w:rPr>
      <w:sz w:val="20"/>
      <w:szCs w:val="20"/>
      <w:lang w:eastAsia="zh-CN"/>
    </w:rPr>
  </w:style>
  <w:style w:type="paragraph" w:customStyle="1" w:styleId="s1">
    <w:name w:val="s_1"/>
    <w:basedOn w:val="a"/>
    <w:rsid w:val="00632F05"/>
    <w:pPr>
      <w:spacing w:before="100" w:beforeAutospacing="1" w:after="100" w:afterAutospacing="1"/>
    </w:pPr>
    <w:rPr>
      <w:sz w:val="24"/>
      <w:szCs w:val="24"/>
    </w:rPr>
  </w:style>
  <w:style w:type="paragraph" w:customStyle="1" w:styleId="s22">
    <w:name w:val="s_22"/>
    <w:basedOn w:val="a"/>
    <w:rsid w:val="002D0162"/>
    <w:pPr>
      <w:spacing w:before="100" w:beforeAutospacing="1" w:after="100" w:afterAutospacing="1"/>
    </w:pPr>
    <w:rPr>
      <w:sz w:val="24"/>
      <w:szCs w:val="24"/>
    </w:rPr>
  </w:style>
  <w:style w:type="character" w:styleId="aff0">
    <w:name w:val="Emphasis"/>
    <w:basedOn w:val="a0"/>
    <w:uiPriority w:val="20"/>
    <w:qFormat/>
    <w:rsid w:val="00E801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20"/>
    <w:rPr>
      <w:sz w:val="28"/>
      <w:szCs w:val="28"/>
    </w:rPr>
  </w:style>
  <w:style w:type="paragraph" w:styleId="1">
    <w:name w:val="heading 1"/>
    <w:basedOn w:val="a"/>
    <w:next w:val="a"/>
    <w:qFormat/>
    <w:rsid w:val="004324A4"/>
    <w:pPr>
      <w:keepNext/>
      <w:ind w:right="-237"/>
      <w:jc w:val="center"/>
      <w:outlineLvl w:val="0"/>
    </w:pPr>
    <w:rPr>
      <w:b/>
      <w:szCs w:val="20"/>
    </w:rPr>
  </w:style>
  <w:style w:type="paragraph" w:styleId="3">
    <w:name w:val="heading 3"/>
    <w:basedOn w:val="a"/>
    <w:next w:val="a"/>
    <w:link w:val="30"/>
    <w:uiPriority w:val="99"/>
    <w:qFormat/>
    <w:rsid w:val="00B56BE9"/>
    <w:pPr>
      <w:keepNext/>
      <w:keepLines/>
      <w:spacing w:before="200" w:line="276" w:lineRule="auto"/>
      <w:outlineLvl w:val="2"/>
    </w:pPr>
    <w:rPr>
      <w:rFonts w:ascii="Cambria" w:eastAsia="SimSun" w:hAnsi="Cambria" w:cs="Cambria"/>
      <w:b/>
      <w:bCs/>
      <w:color w:val="4F81BD"/>
      <w:sz w:val="24"/>
      <w:szCs w:val="24"/>
      <w:lang w:eastAsia="zh-CN"/>
    </w:rPr>
  </w:style>
  <w:style w:type="paragraph" w:styleId="8">
    <w:name w:val="heading 8"/>
    <w:basedOn w:val="a"/>
    <w:next w:val="a"/>
    <w:link w:val="80"/>
    <w:qFormat/>
    <w:rsid w:val="00B56BE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56BE9"/>
    <w:rPr>
      <w:rFonts w:ascii="Cambria" w:eastAsia="SimSun" w:hAnsi="Cambria" w:cs="Cambria"/>
      <w:b/>
      <w:bCs/>
      <w:color w:val="4F81BD"/>
      <w:sz w:val="24"/>
      <w:szCs w:val="24"/>
      <w:lang w:eastAsia="zh-CN"/>
    </w:rPr>
  </w:style>
  <w:style w:type="character" w:customStyle="1" w:styleId="80">
    <w:name w:val="Заголовок 8 Знак"/>
    <w:basedOn w:val="a0"/>
    <w:link w:val="8"/>
    <w:rsid w:val="00B56BE9"/>
    <w:rPr>
      <w:i/>
      <w:iCs/>
      <w:sz w:val="24"/>
      <w:szCs w:val="24"/>
    </w:rPr>
  </w:style>
  <w:style w:type="paragraph" w:customStyle="1" w:styleId="ConsPlusNormal">
    <w:name w:val="ConsPlusNormal"/>
    <w:link w:val="ConsPlusNormal0"/>
    <w:uiPriority w:val="99"/>
    <w:rsid w:val="001B002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56BE9"/>
    <w:rPr>
      <w:rFonts w:ascii="Arial" w:hAnsi="Arial" w:cs="Arial"/>
    </w:rPr>
  </w:style>
  <w:style w:type="paragraph" w:customStyle="1" w:styleId="ConsPlusNonformat">
    <w:name w:val="ConsPlusNonformat"/>
    <w:uiPriority w:val="99"/>
    <w:rsid w:val="001B00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B0020"/>
    <w:pPr>
      <w:widowControl w:val="0"/>
      <w:autoSpaceDE w:val="0"/>
      <w:autoSpaceDN w:val="0"/>
      <w:adjustRightInd w:val="0"/>
    </w:pPr>
    <w:rPr>
      <w:rFonts w:ascii="Arial" w:hAnsi="Arial" w:cs="Arial"/>
      <w:b/>
      <w:bCs/>
    </w:rPr>
  </w:style>
  <w:style w:type="table" w:styleId="a3">
    <w:name w:val="Table Grid"/>
    <w:basedOn w:val="a1"/>
    <w:uiPriority w:val="99"/>
    <w:rsid w:val="00D97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5D3D23"/>
    <w:pPr>
      <w:jc w:val="center"/>
    </w:pPr>
  </w:style>
  <w:style w:type="paragraph" w:styleId="a5">
    <w:name w:val="Body Text Indent"/>
    <w:basedOn w:val="a"/>
    <w:rsid w:val="004324A4"/>
    <w:pPr>
      <w:ind w:left="360"/>
      <w:jc w:val="both"/>
    </w:pPr>
    <w:rPr>
      <w:szCs w:val="20"/>
    </w:rPr>
  </w:style>
  <w:style w:type="paragraph" w:styleId="2">
    <w:name w:val="Body Text 2"/>
    <w:basedOn w:val="a"/>
    <w:link w:val="20"/>
    <w:rsid w:val="004324A4"/>
    <w:pPr>
      <w:spacing w:after="120" w:line="480" w:lineRule="auto"/>
    </w:pPr>
  </w:style>
  <w:style w:type="character" w:customStyle="1" w:styleId="20">
    <w:name w:val="Основной текст 2 Знак"/>
    <w:basedOn w:val="a0"/>
    <w:link w:val="2"/>
    <w:rsid w:val="00B56BE9"/>
    <w:rPr>
      <w:sz w:val="28"/>
      <w:szCs w:val="28"/>
    </w:rPr>
  </w:style>
  <w:style w:type="paragraph" w:styleId="a6">
    <w:name w:val="No Spacing"/>
    <w:uiPriority w:val="99"/>
    <w:qFormat/>
    <w:rsid w:val="00D85740"/>
  </w:style>
  <w:style w:type="character" w:styleId="a7">
    <w:name w:val="Hyperlink"/>
    <w:uiPriority w:val="99"/>
    <w:rsid w:val="00D85740"/>
    <w:rPr>
      <w:color w:val="0000FF"/>
      <w:u w:val="single"/>
    </w:rPr>
  </w:style>
  <w:style w:type="character" w:customStyle="1" w:styleId="apple-converted-space">
    <w:name w:val="apple-converted-space"/>
    <w:basedOn w:val="a0"/>
    <w:rsid w:val="0077548D"/>
  </w:style>
  <w:style w:type="paragraph" w:styleId="a8">
    <w:name w:val="Balloon Text"/>
    <w:basedOn w:val="a"/>
    <w:link w:val="a9"/>
    <w:uiPriority w:val="99"/>
    <w:rsid w:val="00B56BE9"/>
    <w:rPr>
      <w:rFonts w:ascii="Tahoma" w:hAnsi="Tahoma" w:cs="Tahoma"/>
      <w:sz w:val="16"/>
      <w:szCs w:val="16"/>
    </w:rPr>
  </w:style>
  <w:style w:type="character" w:customStyle="1" w:styleId="a9">
    <w:name w:val="Текст выноски Знак"/>
    <w:basedOn w:val="a0"/>
    <w:link w:val="a8"/>
    <w:uiPriority w:val="99"/>
    <w:rsid w:val="00B56BE9"/>
    <w:rPr>
      <w:rFonts w:ascii="Tahoma" w:hAnsi="Tahoma" w:cs="Tahoma"/>
      <w:sz w:val="16"/>
      <w:szCs w:val="16"/>
    </w:rPr>
  </w:style>
  <w:style w:type="paragraph" w:styleId="aa">
    <w:name w:val="List Paragraph"/>
    <w:basedOn w:val="a"/>
    <w:uiPriority w:val="99"/>
    <w:qFormat/>
    <w:rsid w:val="00B56BE9"/>
    <w:pPr>
      <w:ind w:left="720"/>
      <w:contextualSpacing/>
    </w:pPr>
    <w:rPr>
      <w:sz w:val="24"/>
      <w:szCs w:val="24"/>
    </w:rPr>
  </w:style>
  <w:style w:type="paragraph" w:customStyle="1" w:styleId="ConsPlusCell">
    <w:name w:val="ConsPlusCell"/>
    <w:uiPriority w:val="99"/>
    <w:rsid w:val="00B56BE9"/>
    <w:pPr>
      <w:widowControl w:val="0"/>
      <w:autoSpaceDE w:val="0"/>
      <w:autoSpaceDN w:val="0"/>
      <w:adjustRightInd w:val="0"/>
    </w:pPr>
    <w:rPr>
      <w:rFonts w:ascii="Arial" w:hAnsi="Arial" w:cs="Arial"/>
    </w:rPr>
  </w:style>
  <w:style w:type="paragraph" w:styleId="ab">
    <w:name w:val="header"/>
    <w:basedOn w:val="a"/>
    <w:link w:val="ac"/>
    <w:uiPriority w:val="99"/>
    <w:rsid w:val="00B56BE9"/>
    <w:pPr>
      <w:tabs>
        <w:tab w:val="center" w:pos="4677"/>
        <w:tab w:val="right" w:pos="9355"/>
      </w:tabs>
      <w:spacing w:after="200" w:line="276" w:lineRule="auto"/>
    </w:pPr>
    <w:rPr>
      <w:rFonts w:ascii="Calibri" w:hAnsi="Calibri" w:cs="Calibri"/>
      <w:sz w:val="22"/>
      <w:szCs w:val="22"/>
    </w:rPr>
  </w:style>
  <w:style w:type="character" w:customStyle="1" w:styleId="ac">
    <w:name w:val="Верхний колонтитул Знак"/>
    <w:basedOn w:val="a0"/>
    <w:link w:val="ab"/>
    <w:uiPriority w:val="99"/>
    <w:rsid w:val="00B56BE9"/>
    <w:rPr>
      <w:rFonts w:ascii="Calibri" w:hAnsi="Calibri" w:cs="Calibri"/>
      <w:sz w:val="22"/>
      <w:szCs w:val="22"/>
    </w:rPr>
  </w:style>
  <w:style w:type="paragraph" w:styleId="ad">
    <w:name w:val="footer"/>
    <w:basedOn w:val="a"/>
    <w:link w:val="ae"/>
    <w:uiPriority w:val="99"/>
    <w:rsid w:val="00B56BE9"/>
    <w:pPr>
      <w:tabs>
        <w:tab w:val="center" w:pos="4677"/>
        <w:tab w:val="right" w:pos="9355"/>
      </w:tabs>
      <w:spacing w:after="200" w:line="276" w:lineRule="auto"/>
    </w:pPr>
    <w:rPr>
      <w:rFonts w:ascii="Calibri" w:hAnsi="Calibri" w:cs="Calibri"/>
      <w:sz w:val="22"/>
      <w:szCs w:val="22"/>
    </w:rPr>
  </w:style>
  <w:style w:type="character" w:customStyle="1" w:styleId="ae">
    <w:name w:val="Нижний колонтитул Знак"/>
    <w:basedOn w:val="a0"/>
    <w:link w:val="ad"/>
    <w:uiPriority w:val="99"/>
    <w:rsid w:val="00B56BE9"/>
    <w:rPr>
      <w:rFonts w:ascii="Calibri" w:hAnsi="Calibri" w:cs="Calibri"/>
      <w:sz w:val="22"/>
      <w:szCs w:val="22"/>
    </w:rPr>
  </w:style>
  <w:style w:type="paragraph" w:styleId="af">
    <w:name w:val="Body Text"/>
    <w:basedOn w:val="a"/>
    <w:link w:val="af0"/>
    <w:uiPriority w:val="99"/>
    <w:rsid w:val="00B56BE9"/>
    <w:pPr>
      <w:spacing w:after="120" w:line="276" w:lineRule="auto"/>
    </w:pPr>
    <w:rPr>
      <w:rFonts w:ascii="Calibri" w:hAnsi="Calibri" w:cs="Calibri"/>
      <w:sz w:val="22"/>
      <w:szCs w:val="22"/>
    </w:rPr>
  </w:style>
  <w:style w:type="character" w:customStyle="1" w:styleId="af0">
    <w:name w:val="Основной текст Знак"/>
    <w:basedOn w:val="a0"/>
    <w:link w:val="af"/>
    <w:uiPriority w:val="99"/>
    <w:rsid w:val="00B56BE9"/>
    <w:rPr>
      <w:rFonts w:ascii="Calibri" w:hAnsi="Calibri" w:cs="Calibri"/>
      <w:sz w:val="22"/>
      <w:szCs w:val="22"/>
    </w:rPr>
  </w:style>
  <w:style w:type="paragraph" w:customStyle="1" w:styleId="af1">
    <w:name w:val="А.Заголовок"/>
    <w:basedOn w:val="a"/>
    <w:uiPriority w:val="99"/>
    <w:rsid w:val="00B56BE9"/>
    <w:pPr>
      <w:spacing w:before="240" w:after="240"/>
      <w:ind w:right="4678"/>
      <w:jc w:val="both"/>
    </w:pPr>
  </w:style>
  <w:style w:type="character" w:styleId="af2">
    <w:name w:val="annotation reference"/>
    <w:uiPriority w:val="99"/>
    <w:rsid w:val="00B56BE9"/>
    <w:rPr>
      <w:sz w:val="16"/>
      <w:szCs w:val="16"/>
    </w:rPr>
  </w:style>
  <w:style w:type="paragraph" w:styleId="af3">
    <w:name w:val="annotation text"/>
    <w:basedOn w:val="a"/>
    <w:link w:val="af4"/>
    <w:uiPriority w:val="99"/>
    <w:rsid w:val="00B56BE9"/>
    <w:pPr>
      <w:spacing w:after="200"/>
    </w:pPr>
    <w:rPr>
      <w:rFonts w:ascii="Calibri" w:hAnsi="Calibri" w:cs="Calibri"/>
      <w:sz w:val="20"/>
      <w:szCs w:val="20"/>
    </w:rPr>
  </w:style>
  <w:style w:type="character" w:customStyle="1" w:styleId="af4">
    <w:name w:val="Текст примечания Знак"/>
    <w:basedOn w:val="a0"/>
    <w:link w:val="af3"/>
    <w:uiPriority w:val="99"/>
    <w:rsid w:val="00B56BE9"/>
    <w:rPr>
      <w:rFonts w:ascii="Calibri" w:hAnsi="Calibri" w:cs="Calibri"/>
    </w:rPr>
  </w:style>
  <w:style w:type="paragraph" w:styleId="af5">
    <w:name w:val="annotation subject"/>
    <w:basedOn w:val="af3"/>
    <w:next w:val="af3"/>
    <w:link w:val="af6"/>
    <w:uiPriority w:val="99"/>
    <w:rsid w:val="00B56BE9"/>
    <w:rPr>
      <w:b/>
      <w:bCs/>
    </w:rPr>
  </w:style>
  <w:style w:type="character" w:customStyle="1" w:styleId="af6">
    <w:name w:val="Тема примечания Знак"/>
    <w:basedOn w:val="af4"/>
    <w:link w:val="af5"/>
    <w:uiPriority w:val="99"/>
    <w:rsid w:val="00B56BE9"/>
    <w:rPr>
      <w:rFonts w:ascii="Calibri" w:hAnsi="Calibri" w:cs="Calibri"/>
      <w:b/>
      <w:bCs/>
    </w:rPr>
  </w:style>
  <w:style w:type="paragraph" w:styleId="af7">
    <w:name w:val="Normal (Web)"/>
    <w:aliases w:val="Обычный (веб) Знак1,Обычный (веб) Знак Знак"/>
    <w:basedOn w:val="a"/>
    <w:link w:val="af8"/>
    <w:uiPriority w:val="99"/>
    <w:rsid w:val="00B56BE9"/>
    <w:pPr>
      <w:spacing w:before="100" w:beforeAutospacing="1" w:after="100" w:afterAutospacing="1" w:line="360" w:lineRule="auto"/>
      <w:jc w:val="both"/>
    </w:pPr>
    <w:rPr>
      <w:rFonts w:eastAsia="SimSun"/>
      <w:sz w:val="16"/>
      <w:szCs w:val="16"/>
    </w:rPr>
  </w:style>
  <w:style w:type="character" w:customStyle="1" w:styleId="af8">
    <w:name w:val="Обычный (веб) Знак"/>
    <w:aliases w:val="Обычный (веб) Знак1 Знак,Обычный (веб) Знак Знак Знак"/>
    <w:link w:val="af7"/>
    <w:uiPriority w:val="99"/>
    <w:locked/>
    <w:rsid w:val="00B56BE9"/>
    <w:rPr>
      <w:rFonts w:eastAsia="SimSun"/>
      <w:sz w:val="16"/>
      <w:szCs w:val="16"/>
    </w:rPr>
  </w:style>
  <w:style w:type="character" w:styleId="af9">
    <w:name w:val="footnote reference"/>
    <w:uiPriority w:val="99"/>
    <w:rsid w:val="00B56BE9"/>
    <w:rPr>
      <w:vertAlign w:val="superscript"/>
    </w:rPr>
  </w:style>
  <w:style w:type="paragraph" w:customStyle="1" w:styleId="10">
    <w:name w:val="Текст сноски1"/>
    <w:basedOn w:val="a"/>
    <w:next w:val="afa"/>
    <w:link w:val="11"/>
    <w:uiPriority w:val="99"/>
    <w:semiHidden/>
    <w:rsid w:val="00B56BE9"/>
    <w:rPr>
      <w:rFonts w:ascii="Calibri" w:eastAsia="Calibri" w:hAnsi="Calibri"/>
      <w:sz w:val="20"/>
      <w:szCs w:val="20"/>
    </w:rPr>
  </w:style>
  <w:style w:type="paragraph" w:styleId="afa">
    <w:name w:val="footnote text"/>
    <w:basedOn w:val="a"/>
    <w:link w:val="afb"/>
    <w:uiPriority w:val="99"/>
    <w:rsid w:val="00B56BE9"/>
    <w:rPr>
      <w:rFonts w:ascii="Calibri" w:eastAsia="Calibri" w:hAnsi="Calibri"/>
      <w:sz w:val="20"/>
      <w:szCs w:val="20"/>
      <w:lang w:eastAsia="en-US"/>
    </w:rPr>
  </w:style>
  <w:style w:type="character" w:customStyle="1" w:styleId="afb">
    <w:name w:val="Текст сноски Знак"/>
    <w:basedOn w:val="a0"/>
    <w:link w:val="afa"/>
    <w:uiPriority w:val="99"/>
    <w:rsid w:val="00B56BE9"/>
    <w:rPr>
      <w:rFonts w:ascii="Calibri" w:eastAsia="Calibri" w:hAnsi="Calibri"/>
      <w:lang w:eastAsia="en-US"/>
    </w:rPr>
  </w:style>
  <w:style w:type="character" w:customStyle="1" w:styleId="11">
    <w:name w:val="Текст сноски Знак1"/>
    <w:link w:val="10"/>
    <w:uiPriority w:val="99"/>
    <w:semiHidden/>
    <w:locked/>
    <w:rsid w:val="00B56BE9"/>
    <w:rPr>
      <w:rFonts w:ascii="Calibri" w:eastAsia="Calibri" w:hAnsi="Calibri"/>
    </w:rPr>
  </w:style>
  <w:style w:type="character" w:styleId="afc">
    <w:name w:val="FollowedHyperlink"/>
    <w:basedOn w:val="a0"/>
    <w:uiPriority w:val="99"/>
    <w:rsid w:val="00B56BE9"/>
    <w:rPr>
      <w:rFonts w:cs="Times New Roman"/>
      <w:color w:val="800080"/>
      <w:u w:val="single"/>
    </w:rPr>
  </w:style>
  <w:style w:type="paragraph" w:styleId="afd">
    <w:name w:val="Document Map"/>
    <w:basedOn w:val="a"/>
    <w:link w:val="afe"/>
    <w:uiPriority w:val="99"/>
    <w:unhideWhenUsed/>
    <w:rsid w:val="00B56BE9"/>
    <w:pPr>
      <w:spacing w:after="200" w:line="276" w:lineRule="auto"/>
    </w:pPr>
    <w:rPr>
      <w:rFonts w:ascii="Tahoma" w:hAnsi="Tahoma" w:cs="Tahoma"/>
      <w:sz w:val="16"/>
      <w:szCs w:val="16"/>
      <w:lang w:eastAsia="en-US"/>
    </w:rPr>
  </w:style>
  <w:style w:type="character" w:customStyle="1" w:styleId="afe">
    <w:name w:val="Схема документа Знак"/>
    <w:basedOn w:val="a0"/>
    <w:link w:val="afd"/>
    <w:uiPriority w:val="99"/>
    <w:rsid w:val="00B56BE9"/>
    <w:rPr>
      <w:rFonts w:ascii="Tahoma" w:hAnsi="Tahoma" w:cs="Tahoma"/>
      <w:sz w:val="16"/>
      <w:szCs w:val="16"/>
      <w:lang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uiPriority w:val="99"/>
    <w:rsid w:val="00B56BE9"/>
    <w:pPr>
      <w:spacing w:after="160" w:line="240" w:lineRule="exact"/>
      <w:ind w:left="1920" w:hanging="840"/>
    </w:pPr>
    <w:rPr>
      <w:sz w:val="20"/>
      <w:szCs w:val="20"/>
      <w:lang w:eastAsia="zh-CN"/>
    </w:rPr>
  </w:style>
  <w:style w:type="paragraph" w:customStyle="1" w:styleId="s1">
    <w:name w:val="s_1"/>
    <w:basedOn w:val="a"/>
    <w:rsid w:val="00632F05"/>
    <w:pPr>
      <w:spacing w:before="100" w:beforeAutospacing="1" w:after="100" w:afterAutospacing="1"/>
    </w:pPr>
    <w:rPr>
      <w:sz w:val="24"/>
      <w:szCs w:val="24"/>
    </w:rPr>
  </w:style>
  <w:style w:type="paragraph" w:customStyle="1" w:styleId="s22">
    <w:name w:val="s_22"/>
    <w:basedOn w:val="a"/>
    <w:rsid w:val="002D0162"/>
    <w:pPr>
      <w:spacing w:before="100" w:beforeAutospacing="1" w:after="100" w:afterAutospacing="1"/>
    </w:pPr>
    <w:rPr>
      <w:sz w:val="24"/>
      <w:szCs w:val="24"/>
    </w:rPr>
  </w:style>
  <w:style w:type="character" w:styleId="aff0">
    <w:name w:val="Emphasis"/>
    <w:basedOn w:val="a0"/>
    <w:uiPriority w:val="20"/>
    <w:qFormat/>
    <w:rsid w:val="00E80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125">
      <w:bodyDiv w:val="1"/>
      <w:marLeft w:val="0"/>
      <w:marRight w:val="0"/>
      <w:marTop w:val="0"/>
      <w:marBottom w:val="0"/>
      <w:divBdr>
        <w:top w:val="none" w:sz="0" w:space="0" w:color="auto"/>
        <w:left w:val="none" w:sz="0" w:space="0" w:color="auto"/>
        <w:bottom w:val="none" w:sz="0" w:space="0" w:color="auto"/>
        <w:right w:val="none" w:sz="0" w:space="0" w:color="auto"/>
      </w:divBdr>
    </w:div>
    <w:div w:id="159276225">
      <w:bodyDiv w:val="1"/>
      <w:marLeft w:val="0"/>
      <w:marRight w:val="0"/>
      <w:marTop w:val="0"/>
      <w:marBottom w:val="0"/>
      <w:divBdr>
        <w:top w:val="none" w:sz="0" w:space="0" w:color="auto"/>
        <w:left w:val="none" w:sz="0" w:space="0" w:color="auto"/>
        <w:bottom w:val="none" w:sz="0" w:space="0" w:color="auto"/>
        <w:right w:val="none" w:sz="0" w:space="0" w:color="auto"/>
      </w:divBdr>
    </w:div>
    <w:div w:id="244800696">
      <w:bodyDiv w:val="1"/>
      <w:marLeft w:val="0"/>
      <w:marRight w:val="0"/>
      <w:marTop w:val="0"/>
      <w:marBottom w:val="0"/>
      <w:divBdr>
        <w:top w:val="none" w:sz="0" w:space="0" w:color="auto"/>
        <w:left w:val="none" w:sz="0" w:space="0" w:color="auto"/>
        <w:bottom w:val="none" w:sz="0" w:space="0" w:color="auto"/>
        <w:right w:val="none" w:sz="0" w:space="0" w:color="auto"/>
      </w:divBdr>
    </w:div>
    <w:div w:id="389311626">
      <w:bodyDiv w:val="1"/>
      <w:marLeft w:val="0"/>
      <w:marRight w:val="0"/>
      <w:marTop w:val="0"/>
      <w:marBottom w:val="0"/>
      <w:divBdr>
        <w:top w:val="none" w:sz="0" w:space="0" w:color="auto"/>
        <w:left w:val="none" w:sz="0" w:space="0" w:color="auto"/>
        <w:bottom w:val="none" w:sz="0" w:space="0" w:color="auto"/>
        <w:right w:val="none" w:sz="0" w:space="0" w:color="auto"/>
      </w:divBdr>
    </w:div>
    <w:div w:id="483739564">
      <w:bodyDiv w:val="1"/>
      <w:marLeft w:val="0"/>
      <w:marRight w:val="0"/>
      <w:marTop w:val="0"/>
      <w:marBottom w:val="0"/>
      <w:divBdr>
        <w:top w:val="none" w:sz="0" w:space="0" w:color="auto"/>
        <w:left w:val="none" w:sz="0" w:space="0" w:color="auto"/>
        <w:bottom w:val="none" w:sz="0" w:space="0" w:color="auto"/>
        <w:right w:val="none" w:sz="0" w:space="0" w:color="auto"/>
      </w:divBdr>
      <w:divsChild>
        <w:div w:id="422455887">
          <w:marLeft w:val="0"/>
          <w:marRight w:val="0"/>
          <w:marTop w:val="240"/>
          <w:marBottom w:val="240"/>
          <w:divBdr>
            <w:top w:val="none" w:sz="0" w:space="0" w:color="auto"/>
            <w:left w:val="none" w:sz="0" w:space="0" w:color="auto"/>
            <w:bottom w:val="none" w:sz="0" w:space="0" w:color="auto"/>
            <w:right w:val="none" w:sz="0" w:space="0" w:color="auto"/>
          </w:divBdr>
        </w:div>
      </w:divsChild>
    </w:div>
    <w:div w:id="784423836">
      <w:bodyDiv w:val="1"/>
      <w:marLeft w:val="0"/>
      <w:marRight w:val="0"/>
      <w:marTop w:val="0"/>
      <w:marBottom w:val="0"/>
      <w:divBdr>
        <w:top w:val="none" w:sz="0" w:space="0" w:color="auto"/>
        <w:left w:val="none" w:sz="0" w:space="0" w:color="auto"/>
        <w:bottom w:val="none" w:sz="0" w:space="0" w:color="auto"/>
        <w:right w:val="none" w:sz="0" w:space="0" w:color="auto"/>
      </w:divBdr>
    </w:div>
    <w:div w:id="960763316">
      <w:bodyDiv w:val="1"/>
      <w:marLeft w:val="0"/>
      <w:marRight w:val="0"/>
      <w:marTop w:val="0"/>
      <w:marBottom w:val="0"/>
      <w:divBdr>
        <w:top w:val="none" w:sz="0" w:space="0" w:color="auto"/>
        <w:left w:val="none" w:sz="0" w:space="0" w:color="auto"/>
        <w:bottom w:val="none" w:sz="0" w:space="0" w:color="auto"/>
        <w:right w:val="none" w:sz="0" w:space="0" w:color="auto"/>
      </w:divBdr>
      <w:divsChild>
        <w:div w:id="466825487">
          <w:marLeft w:val="0"/>
          <w:marRight w:val="0"/>
          <w:marTop w:val="0"/>
          <w:marBottom w:val="0"/>
          <w:divBdr>
            <w:top w:val="none" w:sz="0" w:space="0" w:color="auto"/>
            <w:left w:val="none" w:sz="0" w:space="0" w:color="auto"/>
            <w:bottom w:val="none" w:sz="0" w:space="0" w:color="auto"/>
            <w:right w:val="none" w:sz="0" w:space="0" w:color="auto"/>
          </w:divBdr>
        </w:div>
        <w:div w:id="839272514">
          <w:marLeft w:val="0"/>
          <w:marRight w:val="0"/>
          <w:marTop w:val="0"/>
          <w:marBottom w:val="0"/>
          <w:divBdr>
            <w:top w:val="none" w:sz="0" w:space="0" w:color="auto"/>
            <w:left w:val="none" w:sz="0" w:space="0" w:color="auto"/>
            <w:bottom w:val="none" w:sz="0" w:space="0" w:color="auto"/>
            <w:right w:val="none" w:sz="0" w:space="0" w:color="auto"/>
          </w:divBdr>
        </w:div>
      </w:divsChild>
    </w:div>
    <w:div w:id="1128742920">
      <w:bodyDiv w:val="1"/>
      <w:marLeft w:val="0"/>
      <w:marRight w:val="0"/>
      <w:marTop w:val="0"/>
      <w:marBottom w:val="0"/>
      <w:divBdr>
        <w:top w:val="none" w:sz="0" w:space="0" w:color="auto"/>
        <w:left w:val="none" w:sz="0" w:space="0" w:color="auto"/>
        <w:bottom w:val="none" w:sz="0" w:space="0" w:color="auto"/>
        <w:right w:val="none" w:sz="0" w:space="0" w:color="auto"/>
      </w:divBdr>
    </w:div>
    <w:div w:id="1215196576">
      <w:bodyDiv w:val="1"/>
      <w:marLeft w:val="0"/>
      <w:marRight w:val="0"/>
      <w:marTop w:val="0"/>
      <w:marBottom w:val="0"/>
      <w:divBdr>
        <w:top w:val="none" w:sz="0" w:space="0" w:color="auto"/>
        <w:left w:val="none" w:sz="0" w:space="0" w:color="auto"/>
        <w:bottom w:val="none" w:sz="0" w:space="0" w:color="auto"/>
        <w:right w:val="none" w:sz="0" w:space="0" w:color="auto"/>
      </w:divBdr>
    </w:div>
    <w:div w:id="1414160501">
      <w:bodyDiv w:val="1"/>
      <w:marLeft w:val="0"/>
      <w:marRight w:val="0"/>
      <w:marTop w:val="0"/>
      <w:marBottom w:val="0"/>
      <w:divBdr>
        <w:top w:val="none" w:sz="0" w:space="0" w:color="auto"/>
        <w:left w:val="none" w:sz="0" w:space="0" w:color="auto"/>
        <w:bottom w:val="none" w:sz="0" w:space="0" w:color="auto"/>
        <w:right w:val="none" w:sz="0" w:space="0" w:color="auto"/>
      </w:divBdr>
    </w:div>
    <w:div w:id="1429497633">
      <w:bodyDiv w:val="1"/>
      <w:marLeft w:val="0"/>
      <w:marRight w:val="0"/>
      <w:marTop w:val="0"/>
      <w:marBottom w:val="0"/>
      <w:divBdr>
        <w:top w:val="none" w:sz="0" w:space="0" w:color="auto"/>
        <w:left w:val="none" w:sz="0" w:space="0" w:color="auto"/>
        <w:bottom w:val="none" w:sz="0" w:space="0" w:color="auto"/>
        <w:right w:val="none" w:sz="0" w:space="0" w:color="auto"/>
      </w:divBdr>
    </w:div>
    <w:div w:id="1535728972">
      <w:bodyDiv w:val="1"/>
      <w:marLeft w:val="0"/>
      <w:marRight w:val="0"/>
      <w:marTop w:val="0"/>
      <w:marBottom w:val="0"/>
      <w:divBdr>
        <w:top w:val="none" w:sz="0" w:space="0" w:color="auto"/>
        <w:left w:val="none" w:sz="0" w:space="0" w:color="auto"/>
        <w:bottom w:val="none" w:sz="0" w:space="0" w:color="auto"/>
        <w:right w:val="none" w:sz="0" w:space="0" w:color="auto"/>
      </w:divBdr>
      <w:divsChild>
        <w:div w:id="1700355063">
          <w:marLeft w:val="0"/>
          <w:marRight w:val="0"/>
          <w:marTop w:val="240"/>
          <w:marBottom w:val="240"/>
          <w:divBdr>
            <w:top w:val="none" w:sz="0" w:space="0" w:color="auto"/>
            <w:left w:val="none" w:sz="0" w:space="0" w:color="auto"/>
            <w:bottom w:val="none" w:sz="0" w:space="0" w:color="auto"/>
            <w:right w:val="none" w:sz="0" w:space="0" w:color="auto"/>
          </w:divBdr>
        </w:div>
        <w:div w:id="820581721">
          <w:marLeft w:val="0"/>
          <w:marRight w:val="0"/>
          <w:marTop w:val="240"/>
          <w:marBottom w:val="240"/>
          <w:divBdr>
            <w:top w:val="none" w:sz="0" w:space="0" w:color="auto"/>
            <w:left w:val="none" w:sz="0" w:space="0" w:color="auto"/>
            <w:bottom w:val="none" w:sz="0" w:space="0" w:color="auto"/>
            <w:right w:val="none" w:sz="0" w:space="0" w:color="auto"/>
          </w:divBdr>
        </w:div>
        <w:div w:id="13387425">
          <w:marLeft w:val="0"/>
          <w:marRight w:val="0"/>
          <w:marTop w:val="240"/>
          <w:marBottom w:val="240"/>
          <w:divBdr>
            <w:top w:val="none" w:sz="0" w:space="0" w:color="auto"/>
            <w:left w:val="none" w:sz="0" w:space="0" w:color="auto"/>
            <w:bottom w:val="none" w:sz="0" w:space="0" w:color="auto"/>
            <w:right w:val="none" w:sz="0" w:space="0" w:color="auto"/>
          </w:divBdr>
        </w:div>
        <w:div w:id="1033384069">
          <w:marLeft w:val="0"/>
          <w:marRight w:val="0"/>
          <w:marTop w:val="240"/>
          <w:marBottom w:val="240"/>
          <w:divBdr>
            <w:top w:val="none" w:sz="0" w:space="0" w:color="auto"/>
            <w:left w:val="none" w:sz="0" w:space="0" w:color="auto"/>
            <w:bottom w:val="none" w:sz="0" w:space="0" w:color="auto"/>
            <w:right w:val="none" w:sz="0" w:space="0" w:color="auto"/>
          </w:divBdr>
        </w:div>
        <w:div w:id="2098405197">
          <w:marLeft w:val="0"/>
          <w:marRight w:val="0"/>
          <w:marTop w:val="240"/>
          <w:marBottom w:val="240"/>
          <w:divBdr>
            <w:top w:val="none" w:sz="0" w:space="0" w:color="auto"/>
            <w:left w:val="none" w:sz="0" w:space="0" w:color="auto"/>
            <w:bottom w:val="none" w:sz="0" w:space="0" w:color="auto"/>
            <w:right w:val="none" w:sz="0" w:space="0" w:color="auto"/>
          </w:divBdr>
        </w:div>
        <w:div w:id="1847016046">
          <w:marLeft w:val="0"/>
          <w:marRight w:val="0"/>
          <w:marTop w:val="240"/>
          <w:marBottom w:val="240"/>
          <w:divBdr>
            <w:top w:val="none" w:sz="0" w:space="0" w:color="auto"/>
            <w:left w:val="none" w:sz="0" w:space="0" w:color="auto"/>
            <w:bottom w:val="none" w:sz="0" w:space="0" w:color="auto"/>
            <w:right w:val="none" w:sz="0" w:space="0" w:color="auto"/>
          </w:divBdr>
        </w:div>
        <w:div w:id="634339752">
          <w:marLeft w:val="0"/>
          <w:marRight w:val="0"/>
          <w:marTop w:val="240"/>
          <w:marBottom w:val="240"/>
          <w:divBdr>
            <w:top w:val="none" w:sz="0" w:space="0" w:color="auto"/>
            <w:left w:val="none" w:sz="0" w:space="0" w:color="auto"/>
            <w:bottom w:val="none" w:sz="0" w:space="0" w:color="auto"/>
            <w:right w:val="none" w:sz="0" w:space="0" w:color="auto"/>
          </w:divBdr>
        </w:div>
      </w:divsChild>
    </w:div>
    <w:div w:id="1640961364">
      <w:bodyDiv w:val="1"/>
      <w:marLeft w:val="0"/>
      <w:marRight w:val="0"/>
      <w:marTop w:val="0"/>
      <w:marBottom w:val="0"/>
      <w:divBdr>
        <w:top w:val="none" w:sz="0" w:space="0" w:color="auto"/>
        <w:left w:val="none" w:sz="0" w:space="0" w:color="auto"/>
        <w:bottom w:val="none" w:sz="0" w:space="0" w:color="auto"/>
        <w:right w:val="none" w:sz="0" w:space="0" w:color="auto"/>
      </w:divBdr>
      <w:divsChild>
        <w:div w:id="895629823">
          <w:marLeft w:val="0"/>
          <w:marRight w:val="0"/>
          <w:marTop w:val="240"/>
          <w:marBottom w:val="240"/>
          <w:divBdr>
            <w:top w:val="none" w:sz="0" w:space="0" w:color="auto"/>
            <w:left w:val="none" w:sz="0" w:space="0" w:color="auto"/>
            <w:bottom w:val="none" w:sz="0" w:space="0" w:color="auto"/>
            <w:right w:val="none" w:sz="0" w:space="0" w:color="auto"/>
          </w:divBdr>
        </w:div>
        <w:div w:id="2115898531">
          <w:marLeft w:val="0"/>
          <w:marRight w:val="0"/>
          <w:marTop w:val="240"/>
          <w:marBottom w:val="240"/>
          <w:divBdr>
            <w:top w:val="none" w:sz="0" w:space="0" w:color="auto"/>
            <w:left w:val="none" w:sz="0" w:space="0" w:color="auto"/>
            <w:bottom w:val="none" w:sz="0" w:space="0" w:color="auto"/>
            <w:right w:val="none" w:sz="0" w:space="0" w:color="auto"/>
          </w:divBdr>
        </w:div>
      </w:divsChild>
    </w:div>
    <w:div w:id="1775782524">
      <w:bodyDiv w:val="1"/>
      <w:marLeft w:val="0"/>
      <w:marRight w:val="0"/>
      <w:marTop w:val="0"/>
      <w:marBottom w:val="0"/>
      <w:divBdr>
        <w:top w:val="none" w:sz="0" w:space="0" w:color="auto"/>
        <w:left w:val="none" w:sz="0" w:space="0" w:color="auto"/>
        <w:bottom w:val="none" w:sz="0" w:space="0" w:color="auto"/>
        <w:right w:val="none" w:sz="0" w:space="0" w:color="auto"/>
      </w:divBdr>
      <w:divsChild>
        <w:div w:id="1079517455">
          <w:marLeft w:val="0"/>
          <w:marRight w:val="0"/>
          <w:marTop w:val="240"/>
          <w:marBottom w:val="240"/>
          <w:divBdr>
            <w:top w:val="none" w:sz="0" w:space="0" w:color="auto"/>
            <w:left w:val="none" w:sz="0" w:space="0" w:color="auto"/>
            <w:bottom w:val="none" w:sz="0" w:space="0" w:color="auto"/>
            <w:right w:val="none" w:sz="0" w:space="0" w:color="auto"/>
          </w:divBdr>
        </w:div>
        <w:div w:id="1131754019">
          <w:marLeft w:val="0"/>
          <w:marRight w:val="0"/>
          <w:marTop w:val="240"/>
          <w:marBottom w:val="240"/>
          <w:divBdr>
            <w:top w:val="none" w:sz="0" w:space="0" w:color="auto"/>
            <w:left w:val="none" w:sz="0" w:space="0" w:color="auto"/>
            <w:bottom w:val="none" w:sz="0" w:space="0" w:color="auto"/>
            <w:right w:val="none" w:sz="0" w:space="0" w:color="auto"/>
          </w:divBdr>
        </w:div>
        <w:div w:id="2094235333">
          <w:marLeft w:val="0"/>
          <w:marRight w:val="0"/>
          <w:marTop w:val="240"/>
          <w:marBottom w:val="240"/>
          <w:divBdr>
            <w:top w:val="none" w:sz="0" w:space="0" w:color="auto"/>
            <w:left w:val="none" w:sz="0" w:space="0" w:color="auto"/>
            <w:bottom w:val="none" w:sz="0" w:space="0" w:color="auto"/>
            <w:right w:val="none" w:sz="0" w:space="0" w:color="auto"/>
          </w:divBdr>
        </w:div>
        <w:div w:id="2052413042">
          <w:marLeft w:val="0"/>
          <w:marRight w:val="0"/>
          <w:marTop w:val="240"/>
          <w:marBottom w:val="240"/>
          <w:divBdr>
            <w:top w:val="none" w:sz="0" w:space="0" w:color="auto"/>
            <w:left w:val="none" w:sz="0" w:space="0" w:color="auto"/>
            <w:bottom w:val="none" w:sz="0" w:space="0" w:color="auto"/>
            <w:right w:val="none" w:sz="0" w:space="0" w:color="auto"/>
          </w:divBdr>
        </w:div>
        <w:div w:id="35281071">
          <w:marLeft w:val="0"/>
          <w:marRight w:val="0"/>
          <w:marTop w:val="240"/>
          <w:marBottom w:val="240"/>
          <w:divBdr>
            <w:top w:val="none" w:sz="0" w:space="0" w:color="auto"/>
            <w:left w:val="none" w:sz="0" w:space="0" w:color="auto"/>
            <w:bottom w:val="none" w:sz="0" w:space="0" w:color="auto"/>
            <w:right w:val="none" w:sz="0" w:space="0" w:color="auto"/>
          </w:divBdr>
        </w:div>
        <w:div w:id="1720669076">
          <w:marLeft w:val="0"/>
          <w:marRight w:val="0"/>
          <w:marTop w:val="240"/>
          <w:marBottom w:val="240"/>
          <w:divBdr>
            <w:top w:val="none" w:sz="0" w:space="0" w:color="auto"/>
            <w:left w:val="none" w:sz="0" w:space="0" w:color="auto"/>
            <w:bottom w:val="none" w:sz="0" w:space="0" w:color="auto"/>
            <w:right w:val="none" w:sz="0" w:space="0" w:color="auto"/>
          </w:divBdr>
        </w:div>
      </w:divsChild>
    </w:div>
    <w:div w:id="1851096465">
      <w:bodyDiv w:val="1"/>
      <w:marLeft w:val="0"/>
      <w:marRight w:val="0"/>
      <w:marTop w:val="0"/>
      <w:marBottom w:val="0"/>
      <w:divBdr>
        <w:top w:val="none" w:sz="0" w:space="0" w:color="auto"/>
        <w:left w:val="none" w:sz="0" w:space="0" w:color="auto"/>
        <w:bottom w:val="none" w:sz="0" w:space="0" w:color="auto"/>
        <w:right w:val="none" w:sz="0" w:space="0" w:color="auto"/>
      </w:divBdr>
    </w:div>
    <w:div w:id="1861814086">
      <w:bodyDiv w:val="1"/>
      <w:marLeft w:val="0"/>
      <w:marRight w:val="0"/>
      <w:marTop w:val="0"/>
      <w:marBottom w:val="0"/>
      <w:divBdr>
        <w:top w:val="none" w:sz="0" w:space="0" w:color="auto"/>
        <w:left w:val="none" w:sz="0" w:space="0" w:color="auto"/>
        <w:bottom w:val="none" w:sz="0" w:space="0" w:color="auto"/>
        <w:right w:val="none" w:sz="0" w:space="0" w:color="auto"/>
      </w:divBdr>
    </w:div>
    <w:div w:id="21255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256E-9C40-4A47-B6F9-E2388FD6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3864</Words>
  <Characters>31604</Characters>
  <Application>Microsoft Office Word</Application>
  <DocSecurity>0</DocSecurity>
  <Lines>263</Lines>
  <Paragraphs>70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35398</CharactersWithSpaces>
  <SharedDoc>false</SharedDoc>
  <HLinks>
    <vt:vector size="66" baseType="variant">
      <vt:variant>
        <vt:i4>5308431</vt:i4>
      </vt:variant>
      <vt:variant>
        <vt:i4>30</vt:i4>
      </vt:variant>
      <vt:variant>
        <vt:i4>0</vt:i4>
      </vt:variant>
      <vt:variant>
        <vt:i4>5</vt:i4>
      </vt:variant>
      <vt:variant>
        <vt:lpwstr>http://internet.garant.ru/</vt:lpwstr>
      </vt:variant>
      <vt:variant>
        <vt:lpwstr>/document/12147486/entry/0</vt:lpwstr>
      </vt:variant>
      <vt:variant>
        <vt:i4>2490492</vt:i4>
      </vt:variant>
      <vt:variant>
        <vt:i4>27</vt:i4>
      </vt:variant>
      <vt:variant>
        <vt:i4>0</vt:i4>
      </vt:variant>
      <vt:variant>
        <vt:i4>5</vt:i4>
      </vt:variant>
      <vt:variant>
        <vt:lpwstr>http://internet.garant.ru/</vt:lpwstr>
      </vt:variant>
      <vt:variant>
        <vt:lpwstr>/document/4180561/entry/0</vt:lpwstr>
      </vt:variant>
      <vt:variant>
        <vt:i4>3276850</vt:i4>
      </vt:variant>
      <vt:variant>
        <vt:i4>24</vt:i4>
      </vt:variant>
      <vt:variant>
        <vt:i4>0</vt:i4>
      </vt:variant>
      <vt:variant>
        <vt:i4>5</vt:i4>
      </vt:variant>
      <vt:variant>
        <vt:lpwstr>http://ivo.garant.ru/document?id=12047486&amp;sub=0</vt:lpwstr>
      </vt:variant>
      <vt:variant>
        <vt:lpwstr/>
      </vt:variant>
      <vt:variant>
        <vt:i4>7733369</vt:i4>
      </vt:variant>
      <vt:variant>
        <vt:i4>21</vt:i4>
      </vt:variant>
      <vt:variant>
        <vt:i4>0</vt:i4>
      </vt:variant>
      <vt:variant>
        <vt:i4>5</vt:i4>
      </vt:variant>
      <vt:variant>
        <vt:lpwstr>http://ivo.garant.ru/document?id=6205172&amp;sub=0</vt:lpwstr>
      </vt:variant>
      <vt:variant>
        <vt:lpwstr/>
      </vt:variant>
      <vt:variant>
        <vt:i4>3604534</vt:i4>
      </vt:variant>
      <vt:variant>
        <vt:i4>18</vt:i4>
      </vt:variant>
      <vt:variant>
        <vt:i4>0</vt:i4>
      </vt:variant>
      <vt:variant>
        <vt:i4>5</vt:i4>
      </vt:variant>
      <vt:variant>
        <vt:lpwstr>http://ivo.garant.ru/document?id=12078520&amp;sub=0</vt:lpwstr>
      </vt:variant>
      <vt:variant>
        <vt:lpwstr/>
      </vt:variant>
      <vt:variant>
        <vt:i4>3276850</vt:i4>
      </vt:variant>
      <vt:variant>
        <vt:i4>15</vt:i4>
      </vt:variant>
      <vt:variant>
        <vt:i4>0</vt:i4>
      </vt:variant>
      <vt:variant>
        <vt:i4>5</vt:i4>
      </vt:variant>
      <vt:variant>
        <vt:lpwstr>http://ivo.garant.ru/document?id=12047486&amp;sub=0</vt:lpwstr>
      </vt:variant>
      <vt:variant>
        <vt:lpwstr/>
      </vt:variant>
      <vt:variant>
        <vt:i4>7733369</vt:i4>
      </vt:variant>
      <vt:variant>
        <vt:i4>12</vt:i4>
      </vt:variant>
      <vt:variant>
        <vt:i4>0</vt:i4>
      </vt:variant>
      <vt:variant>
        <vt:i4>5</vt:i4>
      </vt:variant>
      <vt:variant>
        <vt:lpwstr>http://ivo.garant.ru/document?id=6205172&amp;sub=0</vt:lpwstr>
      </vt:variant>
      <vt:variant>
        <vt:lpwstr/>
      </vt:variant>
      <vt:variant>
        <vt:i4>3604529</vt:i4>
      </vt:variant>
      <vt:variant>
        <vt:i4>9</vt:i4>
      </vt:variant>
      <vt:variant>
        <vt:i4>0</vt:i4>
      </vt:variant>
      <vt:variant>
        <vt:i4>5</vt:i4>
      </vt:variant>
      <vt:variant>
        <vt:lpwstr>http://ivo.garant.ru/document?id=12012084&amp;sub=0</vt:lpwstr>
      </vt:variant>
      <vt:variant>
        <vt:lpwstr/>
      </vt:variant>
      <vt:variant>
        <vt:i4>2162739</vt:i4>
      </vt:variant>
      <vt:variant>
        <vt:i4>6</vt:i4>
      </vt:variant>
      <vt:variant>
        <vt:i4>0</vt:i4>
      </vt:variant>
      <vt:variant>
        <vt:i4>5</vt:i4>
      </vt:variant>
      <vt:variant>
        <vt:lpwstr>http://www.vuktyl.com/</vt:lpwstr>
      </vt:variant>
      <vt:variant>
        <vt:lpwstr/>
      </vt:variant>
      <vt:variant>
        <vt:i4>5177417</vt:i4>
      </vt:variant>
      <vt:variant>
        <vt:i4>3</vt:i4>
      </vt:variant>
      <vt:variant>
        <vt:i4>0</vt:i4>
      </vt:variant>
      <vt:variant>
        <vt:i4>5</vt:i4>
      </vt:variant>
      <vt:variant>
        <vt:lpwstr>http://ivo.garant.ru/document?id=86367&amp;sub=0</vt:lpwstr>
      </vt:variant>
      <vt:variant>
        <vt:lpwstr/>
      </vt:variant>
      <vt:variant>
        <vt:i4>3604534</vt:i4>
      </vt:variant>
      <vt:variant>
        <vt:i4>0</vt:i4>
      </vt:variant>
      <vt:variant>
        <vt:i4>0</vt:i4>
      </vt:variant>
      <vt:variant>
        <vt:i4>5</vt:i4>
      </vt:variant>
      <vt:variant>
        <vt:lpwstr>http://ivo.garant.ru/document?id=12078520&amp;sub=0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Осташова</dc:creator>
  <cp:lastModifiedBy>Татьяна</cp:lastModifiedBy>
  <cp:revision>7</cp:revision>
  <cp:lastPrinted>2019-09-20T11:03:00Z</cp:lastPrinted>
  <dcterms:created xsi:type="dcterms:W3CDTF">2021-05-31T06:21:00Z</dcterms:created>
  <dcterms:modified xsi:type="dcterms:W3CDTF">2021-06-30T13:27:00Z</dcterms:modified>
</cp:coreProperties>
</file>