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>
      <w:r>
        <w:t xml:space="preserve">                                                                                       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Глава сельского поселения</w:t>
      </w:r>
    </w:p>
    <w:p w:rsidR="00F84AD0" w:rsidRDefault="00B0614A" w:rsidP="008C712C">
      <w:pPr>
        <w:ind w:hanging="900"/>
        <w:jc w:val="center"/>
      </w:pPr>
      <w:proofErr w:type="spellStart"/>
      <w:r>
        <w:t>юралысь</w:t>
      </w:r>
      <w:proofErr w:type="spellEnd"/>
      <w:r>
        <w:t xml:space="preserve"> </w:t>
      </w:r>
      <w:r w:rsidR="00F84AD0">
        <w:t xml:space="preserve">                                             «</w:t>
      </w:r>
      <w:r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Ш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4441A">
      <w:pPr>
        <w:jc w:val="center"/>
      </w:pPr>
    </w:p>
    <w:p w:rsidR="00F84AD0" w:rsidRPr="00F84AD0" w:rsidRDefault="00F84AD0" w:rsidP="00F4441A">
      <w:pPr>
        <w:jc w:val="center"/>
      </w:pPr>
    </w:p>
    <w:p w:rsidR="00F84AD0" w:rsidRDefault="00F84AD0" w:rsidP="00F84AD0">
      <w:pPr>
        <w:ind w:right="-1"/>
        <w:jc w:val="center"/>
      </w:pPr>
    </w:p>
    <w:p w:rsidR="00F84AD0" w:rsidRPr="00F84AD0" w:rsidRDefault="00F84AD0" w:rsidP="00F84AD0"/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4F36">
        <w:rPr>
          <w:sz w:val="28"/>
          <w:szCs w:val="28"/>
        </w:rPr>
        <w:t>04</w:t>
      </w:r>
      <w:r w:rsidR="00A936C8">
        <w:rPr>
          <w:sz w:val="28"/>
          <w:szCs w:val="28"/>
        </w:rPr>
        <w:t xml:space="preserve"> </w:t>
      </w:r>
      <w:r w:rsidR="006D4F36">
        <w:rPr>
          <w:sz w:val="28"/>
          <w:szCs w:val="28"/>
        </w:rPr>
        <w:t>июля</w:t>
      </w:r>
      <w:r w:rsidR="00F566FD">
        <w:rPr>
          <w:sz w:val="28"/>
          <w:szCs w:val="28"/>
        </w:rPr>
        <w:t xml:space="preserve">  201</w:t>
      </w:r>
      <w:r w:rsidR="00E52A67">
        <w:rPr>
          <w:sz w:val="28"/>
          <w:szCs w:val="28"/>
        </w:rPr>
        <w:t>4</w:t>
      </w:r>
      <w:r w:rsidR="00875EA6">
        <w:rPr>
          <w:sz w:val="28"/>
          <w:szCs w:val="28"/>
        </w:rPr>
        <w:t xml:space="preserve"> г. № </w:t>
      </w:r>
      <w:r w:rsidR="0086118A">
        <w:rPr>
          <w:sz w:val="28"/>
          <w:szCs w:val="28"/>
        </w:rPr>
        <w:t>0</w:t>
      </w:r>
      <w:r w:rsidR="006D4F36">
        <w:rPr>
          <w:sz w:val="28"/>
          <w:szCs w:val="28"/>
        </w:rPr>
        <w:t>7/67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 Республика Коми.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p w:rsidR="006D4F36" w:rsidRDefault="006D4F36" w:rsidP="006D4F36">
      <w:pPr>
        <w:tabs>
          <w:tab w:val="left" w:pos="90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введении режима временного ограничения движения транспортных средств по автомобильной дороге общего пользования местного значения сельского поселения «Новый Бор»</w:t>
      </w:r>
    </w:p>
    <w:p w:rsidR="006D4F36" w:rsidRDefault="006D4F36" w:rsidP="0086118A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86118A" w:rsidRDefault="0086118A" w:rsidP="000602A9">
      <w:pPr>
        <w:tabs>
          <w:tab w:val="left" w:pos="900"/>
        </w:tabs>
        <w:jc w:val="both"/>
        <w:rPr>
          <w:sz w:val="28"/>
          <w:szCs w:val="28"/>
        </w:rPr>
      </w:pPr>
    </w:p>
    <w:p w:rsidR="006D4F36" w:rsidRDefault="006D4F36" w:rsidP="006D4F36">
      <w:pPr>
        <w:tabs>
          <w:tab w:val="left" w:pos="900"/>
        </w:tabs>
        <w:ind w:firstLine="284"/>
        <w:jc w:val="both"/>
        <w:rPr>
          <w:sz w:val="28"/>
          <w:szCs w:val="28"/>
        </w:rPr>
      </w:pPr>
      <w:r w:rsidRPr="006D4F36">
        <w:rPr>
          <w:sz w:val="28"/>
          <w:szCs w:val="28"/>
        </w:rPr>
        <w:t xml:space="preserve">Руководствуясь Федеральным </w:t>
      </w:r>
      <w:hyperlink r:id="rId8" w:history="1">
        <w:r w:rsidRPr="006D4F36">
          <w:rPr>
            <w:rStyle w:val="a6"/>
            <w:sz w:val="28"/>
            <w:szCs w:val="28"/>
          </w:rPr>
          <w:t>законом</w:t>
        </w:r>
      </w:hyperlink>
      <w:r w:rsidRPr="006D4F36">
        <w:rPr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 w:rsidRPr="006D4F36">
          <w:rPr>
            <w:rStyle w:val="a6"/>
            <w:sz w:val="28"/>
            <w:szCs w:val="28"/>
          </w:rPr>
          <w:t>законом</w:t>
        </w:r>
      </w:hyperlink>
      <w:r w:rsidRPr="006D4F3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6D4F36" w:rsidRPr="002D41E7" w:rsidRDefault="006D4F36" w:rsidP="000602A9">
      <w:pPr>
        <w:tabs>
          <w:tab w:val="left" w:pos="900"/>
        </w:tabs>
        <w:jc w:val="both"/>
        <w:rPr>
          <w:sz w:val="28"/>
          <w:szCs w:val="28"/>
        </w:rPr>
      </w:pPr>
    </w:p>
    <w:p w:rsidR="00574BEF" w:rsidRPr="002D41E7" w:rsidRDefault="00DD253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74BEF" w:rsidRPr="002D41E7">
        <w:rPr>
          <w:sz w:val="28"/>
          <w:szCs w:val="28"/>
        </w:rPr>
        <w:t>:</w:t>
      </w:r>
    </w:p>
    <w:p w:rsidR="00574BEF" w:rsidRPr="002D41E7" w:rsidRDefault="00574BE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B16595" w:rsidRDefault="006D4F36" w:rsidP="006D4F36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6D4F36">
        <w:rPr>
          <w:sz w:val="28"/>
          <w:szCs w:val="28"/>
        </w:rPr>
        <w:t>1.</w:t>
      </w:r>
      <w:r w:rsidR="003D7298">
        <w:rPr>
          <w:sz w:val="28"/>
          <w:szCs w:val="28"/>
        </w:rPr>
        <w:t xml:space="preserve"> </w:t>
      </w:r>
      <w:proofErr w:type="gramStart"/>
      <w:r w:rsidR="003D7298">
        <w:rPr>
          <w:sz w:val="28"/>
          <w:szCs w:val="28"/>
        </w:rPr>
        <w:t>В связи с проведением ремонтных работ, в</w:t>
      </w:r>
      <w:r w:rsidRPr="006D4F36">
        <w:rPr>
          <w:sz w:val="28"/>
          <w:szCs w:val="28"/>
        </w:rPr>
        <w:t xml:space="preserve">вести на территории МО </w:t>
      </w:r>
      <w:r>
        <w:rPr>
          <w:sz w:val="28"/>
          <w:szCs w:val="28"/>
        </w:rPr>
        <w:t xml:space="preserve"> СП «Новый Бор»  с 04 июля 2014 г. по 09 июля</w:t>
      </w:r>
      <w:r w:rsidRPr="006D4F36">
        <w:rPr>
          <w:sz w:val="28"/>
          <w:szCs w:val="28"/>
        </w:rPr>
        <w:t xml:space="preserve"> 2014 г. включительно</w:t>
      </w:r>
      <w:r w:rsidR="00AF571E">
        <w:rPr>
          <w:sz w:val="28"/>
          <w:szCs w:val="28"/>
        </w:rPr>
        <w:t>,</w:t>
      </w:r>
      <w:r w:rsidRPr="006D4F36">
        <w:rPr>
          <w:sz w:val="28"/>
          <w:szCs w:val="28"/>
        </w:rPr>
        <w:t xml:space="preserve"> временное ограничение движения транспортных средств </w:t>
      </w:r>
      <w:r w:rsidR="00B16595">
        <w:rPr>
          <w:sz w:val="28"/>
          <w:szCs w:val="28"/>
        </w:rPr>
        <w:t>по автомобильной дороге</w:t>
      </w:r>
      <w:r w:rsidR="00AF571E">
        <w:rPr>
          <w:sz w:val="28"/>
          <w:szCs w:val="28"/>
        </w:rPr>
        <w:t>, проходящей по ул. Центральная от пересечения ул. Полевая до границы поселка (с юга на север), в том числе подъезд к причалу пст.</w:t>
      </w:r>
      <w:proofErr w:type="gramEnd"/>
      <w:r w:rsidR="00AF571E">
        <w:rPr>
          <w:sz w:val="28"/>
          <w:szCs w:val="28"/>
        </w:rPr>
        <w:t xml:space="preserve"> Новый Бор Усть-Цилемского района</w:t>
      </w:r>
    </w:p>
    <w:p w:rsidR="003D7298" w:rsidRDefault="00AF571E" w:rsidP="003D7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2.Организациям, индивидуальным </w:t>
      </w:r>
      <w:r w:rsidRPr="006D4F36">
        <w:rPr>
          <w:sz w:val="28"/>
          <w:szCs w:val="28"/>
        </w:rPr>
        <w:t>предпринимателям,</w:t>
      </w:r>
      <w:r>
        <w:rPr>
          <w:sz w:val="28"/>
          <w:szCs w:val="28"/>
        </w:rPr>
        <w:t xml:space="preserve"> частным лицам</w:t>
      </w:r>
      <w:r w:rsidR="006D4F36" w:rsidRPr="006D4F36">
        <w:rPr>
          <w:sz w:val="28"/>
          <w:szCs w:val="28"/>
        </w:rPr>
        <w:t xml:space="preserve"> осуществляющим</w:t>
      </w:r>
      <w:r>
        <w:rPr>
          <w:sz w:val="28"/>
          <w:szCs w:val="28"/>
        </w:rPr>
        <w:t xml:space="preserve"> движение на автотранспортных средствах</w:t>
      </w:r>
      <w:r w:rsidR="006D4F36" w:rsidRPr="006D4F36">
        <w:rPr>
          <w:sz w:val="28"/>
          <w:szCs w:val="28"/>
        </w:rPr>
        <w:t xml:space="preserve"> </w:t>
      </w:r>
      <w:r>
        <w:rPr>
          <w:sz w:val="28"/>
          <w:szCs w:val="28"/>
        </w:rPr>
        <w:t>по территории МО СП «Новый Бор»</w:t>
      </w:r>
      <w:r w:rsidR="006D4F36" w:rsidRPr="006D4F36">
        <w:rPr>
          <w:sz w:val="28"/>
          <w:szCs w:val="28"/>
        </w:rPr>
        <w:t xml:space="preserve">, использовать </w:t>
      </w:r>
      <w:r w:rsidR="00064A97">
        <w:rPr>
          <w:sz w:val="28"/>
          <w:szCs w:val="28"/>
        </w:rPr>
        <w:t>для движения другие автомобильные дороги, на время временного ограничения.</w:t>
      </w:r>
    </w:p>
    <w:p w:rsidR="00064A97" w:rsidRDefault="00CB748E" w:rsidP="003D7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0" w:name="_GoBack"/>
      <w:bookmarkEnd w:id="0"/>
      <w:r w:rsidR="006D4F36" w:rsidRPr="006D4F36">
        <w:rPr>
          <w:sz w:val="28"/>
          <w:szCs w:val="28"/>
        </w:rPr>
        <w:t xml:space="preserve">. </w:t>
      </w:r>
      <w:r w:rsidR="00064A97" w:rsidRPr="00064A97">
        <w:rPr>
          <w:sz w:val="28"/>
          <w:szCs w:val="28"/>
        </w:rPr>
        <w:tab/>
        <w:t>Настоящее постановление вступает в силу со дня принятия и подлежит обнародованию и размещению на официальном Интернет-сайте администрации МО СП «Новый Бор»: www.novyj-bor.ru</w:t>
      </w:r>
    </w:p>
    <w:p w:rsidR="006D4F36" w:rsidRPr="006D4F36" w:rsidRDefault="006D4F36" w:rsidP="006D4F36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05BF1" w:rsidRDefault="00005BF1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64A97" w:rsidRDefault="00064A9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064A97" w:rsidRDefault="00064A9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BE54B7" w:rsidRDefault="00BE54B7" w:rsidP="00BE54B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-</w:t>
      </w:r>
    </w:p>
    <w:p w:rsidR="00BE54B7" w:rsidRDefault="00BE54B7" w:rsidP="00BE54B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«Новый Бор»                                   Г.Г. Идамкин</w:t>
      </w:r>
    </w:p>
    <w:p w:rsidR="00BE54B7" w:rsidRPr="000E6F32" w:rsidRDefault="00BE54B7" w:rsidP="00BE54B7">
      <w:pPr>
        <w:rPr>
          <w:sz w:val="28"/>
          <w:szCs w:val="28"/>
        </w:rPr>
      </w:pPr>
    </w:p>
    <w:p w:rsidR="00005BF1" w:rsidRDefault="00005BF1" w:rsidP="00783444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sectPr w:rsidR="00005BF1" w:rsidSect="00191A3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05BF1"/>
    <w:rsid w:val="00041BA7"/>
    <w:rsid w:val="000602A9"/>
    <w:rsid w:val="00064A97"/>
    <w:rsid w:val="00067BB7"/>
    <w:rsid w:val="00080951"/>
    <w:rsid w:val="000A1D0F"/>
    <w:rsid w:val="000A35C5"/>
    <w:rsid w:val="000F223D"/>
    <w:rsid w:val="00111FDD"/>
    <w:rsid w:val="00130AED"/>
    <w:rsid w:val="001537D3"/>
    <w:rsid w:val="00155197"/>
    <w:rsid w:val="00191A36"/>
    <w:rsid w:val="001C4140"/>
    <w:rsid w:val="0021302D"/>
    <w:rsid w:val="00220CE0"/>
    <w:rsid w:val="0023431E"/>
    <w:rsid w:val="002655AD"/>
    <w:rsid w:val="00290DAA"/>
    <w:rsid w:val="00296EC4"/>
    <w:rsid w:val="002A5A82"/>
    <w:rsid w:val="002C4265"/>
    <w:rsid w:val="002C458D"/>
    <w:rsid w:val="002D41E7"/>
    <w:rsid w:val="002E0C41"/>
    <w:rsid w:val="0030731F"/>
    <w:rsid w:val="00307D8F"/>
    <w:rsid w:val="00310624"/>
    <w:rsid w:val="0031473D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97616"/>
    <w:rsid w:val="003A1DB4"/>
    <w:rsid w:val="003C26F8"/>
    <w:rsid w:val="003D7298"/>
    <w:rsid w:val="003E2B7D"/>
    <w:rsid w:val="003E59D0"/>
    <w:rsid w:val="00406006"/>
    <w:rsid w:val="00417057"/>
    <w:rsid w:val="004172CE"/>
    <w:rsid w:val="0042281D"/>
    <w:rsid w:val="004310CC"/>
    <w:rsid w:val="00436920"/>
    <w:rsid w:val="00436E79"/>
    <w:rsid w:val="00440A2A"/>
    <w:rsid w:val="004412AC"/>
    <w:rsid w:val="00445272"/>
    <w:rsid w:val="0045579D"/>
    <w:rsid w:val="004603F0"/>
    <w:rsid w:val="0046112A"/>
    <w:rsid w:val="00471087"/>
    <w:rsid w:val="00486A53"/>
    <w:rsid w:val="004A4401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A14C8"/>
    <w:rsid w:val="005A650C"/>
    <w:rsid w:val="005B2518"/>
    <w:rsid w:val="005B4EB1"/>
    <w:rsid w:val="005C17AB"/>
    <w:rsid w:val="005E3E36"/>
    <w:rsid w:val="005E4331"/>
    <w:rsid w:val="005F025D"/>
    <w:rsid w:val="0060311E"/>
    <w:rsid w:val="006071FF"/>
    <w:rsid w:val="00612C01"/>
    <w:rsid w:val="00634A48"/>
    <w:rsid w:val="0065474D"/>
    <w:rsid w:val="00660E21"/>
    <w:rsid w:val="00685BFD"/>
    <w:rsid w:val="006A6956"/>
    <w:rsid w:val="006D37DB"/>
    <w:rsid w:val="006D4F36"/>
    <w:rsid w:val="006E1968"/>
    <w:rsid w:val="006F3ED5"/>
    <w:rsid w:val="007348CE"/>
    <w:rsid w:val="00734C8C"/>
    <w:rsid w:val="0074641D"/>
    <w:rsid w:val="007522AF"/>
    <w:rsid w:val="0078000E"/>
    <w:rsid w:val="00783444"/>
    <w:rsid w:val="00792BDB"/>
    <w:rsid w:val="00793505"/>
    <w:rsid w:val="007A4CB5"/>
    <w:rsid w:val="007C40C9"/>
    <w:rsid w:val="007F603F"/>
    <w:rsid w:val="007F7BD0"/>
    <w:rsid w:val="00811A47"/>
    <w:rsid w:val="0081257E"/>
    <w:rsid w:val="00836EE5"/>
    <w:rsid w:val="00837A5A"/>
    <w:rsid w:val="00857229"/>
    <w:rsid w:val="0086118A"/>
    <w:rsid w:val="008621D7"/>
    <w:rsid w:val="0086679D"/>
    <w:rsid w:val="00875EA6"/>
    <w:rsid w:val="00876F59"/>
    <w:rsid w:val="008A1F6D"/>
    <w:rsid w:val="008A2F2D"/>
    <w:rsid w:val="008B5B4B"/>
    <w:rsid w:val="008C712C"/>
    <w:rsid w:val="008F4715"/>
    <w:rsid w:val="00945BBB"/>
    <w:rsid w:val="00982398"/>
    <w:rsid w:val="00986459"/>
    <w:rsid w:val="009B392B"/>
    <w:rsid w:val="009D30E0"/>
    <w:rsid w:val="009F7E1D"/>
    <w:rsid w:val="00A05448"/>
    <w:rsid w:val="00A05819"/>
    <w:rsid w:val="00A13528"/>
    <w:rsid w:val="00A318A8"/>
    <w:rsid w:val="00A40A2E"/>
    <w:rsid w:val="00A43073"/>
    <w:rsid w:val="00A92F8F"/>
    <w:rsid w:val="00A936C8"/>
    <w:rsid w:val="00AA664B"/>
    <w:rsid w:val="00AC2E93"/>
    <w:rsid w:val="00AD7D09"/>
    <w:rsid w:val="00AF571E"/>
    <w:rsid w:val="00B0614A"/>
    <w:rsid w:val="00B11C81"/>
    <w:rsid w:val="00B16595"/>
    <w:rsid w:val="00B17496"/>
    <w:rsid w:val="00B228CC"/>
    <w:rsid w:val="00B6503E"/>
    <w:rsid w:val="00B8504B"/>
    <w:rsid w:val="00BC0409"/>
    <w:rsid w:val="00BC0ABD"/>
    <w:rsid w:val="00BD05DF"/>
    <w:rsid w:val="00BD3E1A"/>
    <w:rsid w:val="00BE2E74"/>
    <w:rsid w:val="00BE54B7"/>
    <w:rsid w:val="00BF3E53"/>
    <w:rsid w:val="00C33DB5"/>
    <w:rsid w:val="00C55326"/>
    <w:rsid w:val="00C62A35"/>
    <w:rsid w:val="00C90C02"/>
    <w:rsid w:val="00C95182"/>
    <w:rsid w:val="00CB748E"/>
    <w:rsid w:val="00CC2552"/>
    <w:rsid w:val="00CF7216"/>
    <w:rsid w:val="00D16BB1"/>
    <w:rsid w:val="00D47E91"/>
    <w:rsid w:val="00D74E41"/>
    <w:rsid w:val="00D840A6"/>
    <w:rsid w:val="00D920CD"/>
    <w:rsid w:val="00DA5CE3"/>
    <w:rsid w:val="00DB4B3C"/>
    <w:rsid w:val="00DD253F"/>
    <w:rsid w:val="00DE39D5"/>
    <w:rsid w:val="00DE3E32"/>
    <w:rsid w:val="00E00A86"/>
    <w:rsid w:val="00E03266"/>
    <w:rsid w:val="00E064BB"/>
    <w:rsid w:val="00E11CDE"/>
    <w:rsid w:val="00E17536"/>
    <w:rsid w:val="00E2551C"/>
    <w:rsid w:val="00E52A67"/>
    <w:rsid w:val="00E60A81"/>
    <w:rsid w:val="00E6182A"/>
    <w:rsid w:val="00E71DB0"/>
    <w:rsid w:val="00E77DF0"/>
    <w:rsid w:val="00E879AC"/>
    <w:rsid w:val="00E944B0"/>
    <w:rsid w:val="00EA20E9"/>
    <w:rsid w:val="00EA21A1"/>
    <w:rsid w:val="00EA7BFE"/>
    <w:rsid w:val="00ED4A21"/>
    <w:rsid w:val="00F001E5"/>
    <w:rsid w:val="00F15E26"/>
    <w:rsid w:val="00F41DF2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C5E12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character" w:styleId="a6">
    <w:name w:val="Hyperlink"/>
    <w:basedOn w:val="a0"/>
    <w:rsid w:val="006D4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character" w:styleId="a6">
    <w:name w:val="Hyperlink"/>
    <w:basedOn w:val="a0"/>
    <w:rsid w:val="006D4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56DF6095F61965E26E8DD385AF917AF63B0581C81E863740FB9348Bu0Y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B56DF6095F61965E26E8DD385AF917AF63BE55188FE863740FB9348Bu0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8AAF-D99F-4A61-92A9-BC7F240A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2014-07-07T05:19:00Z</cp:lastPrinted>
  <dcterms:created xsi:type="dcterms:W3CDTF">2014-07-04T06:11:00Z</dcterms:created>
  <dcterms:modified xsi:type="dcterms:W3CDTF">2014-07-07T05:19:00Z</dcterms:modified>
</cp:coreProperties>
</file>