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8" w:rsidRDefault="003208C8" w:rsidP="003208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904240"/>
            <wp:effectExtent l="0" t="0" r="0" b="0"/>
            <wp:docPr id="1" name="Рисунок 1" descr="Описание: Описание: макет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кет герб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C8" w:rsidRDefault="003208C8" w:rsidP="003208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08C8" w:rsidRDefault="003208C8" w:rsidP="003208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СЕПЫЧЕВСКОГО СЕЛЬСКОГО</w:t>
      </w:r>
    </w:p>
    <w:p w:rsidR="003208C8" w:rsidRDefault="003208C8" w:rsidP="003208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ПЕРМСКОГО КРАЯ</w:t>
      </w:r>
    </w:p>
    <w:p w:rsidR="003208C8" w:rsidRPr="0031787B" w:rsidRDefault="003208C8" w:rsidP="003208C8">
      <w:pPr>
        <w:pStyle w:val="a3"/>
        <w:rPr>
          <w:rFonts w:ascii="Times New Roman" w:hAnsi="Times New Roman"/>
          <w:sz w:val="28"/>
          <w:szCs w:val="28"/>
        </w:rPr>
      </w:pPr>
    </w:p>
    <w:p w:rsidR="003208C8" w:rsidRPr="0031787B" w:rsidRDefault="003208C8" w:rsidP="001949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787B">
        <w:rPr>
          <w:rFonts w:ascii="Times New Roman" w:hAnsi="Times New Roman"/>
          <w:b/>
          <w:sz w:val="28"/>
          <w:szCs w:val="28"/>
        </w:rPr>
        <w:t>ПОСТАНОВЛЕНИЕ</w:t>
      </w:r>
    </w:p>
    <w:p w:rsidR="003208C8" w:rsidRPr="0031787B" w:rsidRDefault="003208C8" w:rsidP="003208C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F6073" w:rsidRPr="0031787B" w:rsidRDefault="00815757" w:rsidP="0031787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06</w:t>
      </w:r>
      <w:r w:rsidR="00296D85" w:rsidRPr="0031787B">
        <w:rPr>
          <w:rFonts w:ascii="Times New Roman" w:hAnsi="Times New Roman" w:cs="Times New Roman"/>
          <w:sz w:val="28"/>
          <w:szCs w:val="28"/>
        </w:rPr>
        <w:t>.</w:t>
      </w:r>
      <w:r w:rsidRPr="0031787B">
        <w:rPr>
          <w:rFonts w:ascii="Times New Roman" w:hAnsi="Times New Roman" w:cs="Times New Roman"/>
          <w:sz w:val="28"/>
          <w:szCs w:val="28"/>
        </w:rPr>
        <w:t>11</w:t>
      </w:r>
      <w:r w:rsidR="000D4D26" w:rsidRPr="0031787B">
        <w:rPr>
          <w:rFonts w:ascii="Times New Roman" w:hAnsi="Times New Roman" w:cs="Times New Roman"/>
          <w:sz w:val="28"/>
          <w:szCs w:val="28"/>
        </w:rPr>
        <w:t>.</w:t>
      </w:r>
      <w:r w:rsidR="003208C8" w:rsidRPr="0031787B">
        <w:rPr>
          <w:rFonts w:ascii="Times New Roman" w:hAnsi="Times New Roman" w:cs="Times New Roman"/>
          <w:sz w:val="28"/>
          <w:szCs w:val="28"/>
        </w:rPr>
        <w:t>201</w:t>
      </w:r>
      <w:r w:rsidRPr="0031787B">
        <w:rPr>
          <w:rFonts w:ascii="Times New Roman" w:hAnsi="Times New Roman" w:cs="Times New Roman"/>
          <w:sz w:val="28"/>
          <w:szCs w:val="28"/>
        </w:rPr>
        <w:t>8</w:t>
      </w:r>
      <w:r w:rsidR="0056620B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3208C8" w:rsidRPr="00317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56DC9" w:rsidRPr="0031787B">
        <w:rPr>
          <w:rFonts w:ascii="Times New Roman" w:hAnsi="Times New Roman" w:cs="Times New Roman"/>
          <w:sz w:val="28"/>
          <w:szCs w:val="28"/>
        </w:rPr>
        <w:t xml:space="preserve">  </w:t>
      </w:r>
      <w:r w:rsidR="00296D85" w:rsidRPr="003178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87B" w:rsidRPr="0031787B">
        <w:rPr>
          <w:rFonts w:ascii="Times New Roman" w:hAnsi="Times New Roman" w:cs="Times New Roman"/>
          <w:sz w:val="28"/>
          <w:szCs w:val="28"/>
        </w:rPr>
        <w:t xml:space="preserve">      </w:t>
      </w:r>
      <w:r w:rsidR="00296D85" w:rsidRPr="0031787B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31787B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296D85" w:rsidRPr="0031787B">
        <w:rPr>
          <w:rFonts w:ascii="Times New Roman" w:hAnsi="Times New Roman" w:cs="Times New Roman"/>
          <w:sz w:val="28"/>
          <w:szCs w:val="28"/>
        </w:rPr>
        <w:t>1</w:t>
      </w:r>
      <w:r w:rsidRPr="0031787B">
        <w:rPr>
          <w:rFonts w:ascii="Times New Roman" w:hAnsi="Times New Roman" w:cs="Times New Roman"/>
          <w:sz w:val="28"/>
          <w:szCs w:val="28"/>
        </w:rPr>
        <w:t>23</w:t>
      </w:r>
    </w:p>
    <w:p w:rsidR="00A17544" w:rsidRPr="0031787B" w:rsidRDefault="00A17544" w:rsidP="009F680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C5FC7" w:rsidRPr="0031787B" w:rsidRDefault="009F6801" w:rsidP="0031787B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31787B">
        <w:rPr>
          <w:rFonts w:ascii="Times New Roman" w:hAnsi="Times New Roman" w:cs="Times New Roman"/>
          <w:sz w:val="28"/>
          <w:szCs w:val="28"/>
        </w:rPr>
        <w:t>Методики</w:t>
      </w:r>
      <w:r w:rsidR="0031787B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Pr="0031787B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1787B">
        <w:rPr>
          <w:rFonts w:ascii="Times New Roman" w:hAnsi="Times New Roman" w:cs="Times New Roman"/>
          <w:sz w:val="28"/>
          <w:szCs w:val="28"/>
        </w:rPr>
        <w:t xml:space="preserve">МО «Сепычевское </w:t>
      </w:r>
      <w:bookmarkStart w:id="0" w:name="_GoBack"/>
      <w:bookmarkEnd w:id="0"/>
      <w:r w:rsidR="00BC5FC7" w:rsidRPr="0031787B">
        <w:rPr>
          <w:rFonts w:ascii="Times New Roman" w:hAnsi="Times New Roman" w:cs="Times New Roman"/>
          <w:sz w:val="28"/>
          <w:szCs w:val="28"/>
        </w:rPr>
        <w:t>сельское</w:t>
      </w:r>
      <w:r w:rsidR="0031787B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Pr="0031787B">
        <w:rPr>
          <w:rFonts w:ascii="Times New Roman" w:hAnsi="Times New Roman" w:cs="Times New Roman"/>
          <w:sz w:val="28"/>
          <w:szCs w:val="28"/>
        </w:rPr>
        <w:t>поселение»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 на 201</w:t>
      </w:r>
      <w:r w:rsidR="00815757" w:rsidRPr="0031787B">
        <w:rPr>
          <w:rFonts w:ascii="Times New Roman" w:hAnsi="Times New Roman" w:cs="Times New Roman"/>
          <w:sz w:val="28"/>
          <w:szCs w:val="28"/>
        </w:rPr>
        <w:t>9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31787B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BC5FC7" w:rsidRPr="0031787B">
        <w:rPr>
          <w:rFonts w:ascii="Times New Roman" w:hAnsi="Times New Roman" w:cs="Times New Roman"/>
          <w:sz w:val="28"/>
          <w:szCs w:val="28"/>
        </w:rPr>
        <w:t>20</w:t>
      </w:r>
      <w:r w:rsidR="00815757" w:rsidRPr="0031787B">
        <w:rPr>
          <w:rFonts w:ascii="Times New Roman" w:hAnsi="Times New Roman" w:cs="Times New Roman"/>
          <w:sz w:val="28"/>
          <w:szCs w:val="28"/>
        </w:rPr>
        <w:t>20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 и 202</w:t>
      </w:r>
      <w:r w:rsidR="00815757" w:rsidRPr="0031787B">
        <w:rPr>
          <w:rFonts w:ascii="Times New Roman" w:hAnsi="Times New Roman" w:cs="Times New Roman"/>
          <w:sz w:val="28"/>
          <w:szCs w:val="28"/>
        </w:rPr>
        <w:t xml:space="preserve">1 </w:t>
      </w:r>
      <w:r w:rsidR="00BC5FC7" w:rsidRPr="0031787B">
        <w:rPr>
          <w:rFonts w:ascii="Times New Roman" w:hAnsi="Times New Roman" w:cs="Times New Roman"/>
          <w:sz w:val="28"/>
          <w:szCs w:val="28"/>
        </w:rPr>
        <w:t>годов</w:t>
      </w:r>
    </w:p>
    <w:p w:rsidR="009F6801" w:rsidRPr="0031787B" w:rsidRDefault="009F68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073" w:rsidRPr="0031787B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1787B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Pr="0031787B">
        <w:rPr>
          <w:rFonts w:ascii="Times New Roman" w:hAnsi="Times New Roman" w:cs="Times New Roman"/>
          <w:sz w:val="28"/>
          <w:szCs w:val="28"/>
        </w:rPr>
        <w:t xml:space="preserve"> Бюджетного кодекс</w:t>
      </w:r>
      <w:r w:rsidR="009F6801" w:rsidRPr="0031787B">
        <w:rPr>
          <w:rFonts w:ascii="Times New Roman" w:hAnsi="Times New Roman" w:cs="Times New Roman"/>
          <w:sz w:val="28"/>
          <w:szCs w:val="28"/>
        </w:rPr>
        <w:t>а Российской Федерации, пунктом 3 статьи 8 Положения о</w:t>
      </w:r>
      <w:r w:rsidRPr="0031787B">
        <w:rPr>
          <w:rFonts w:ascii="Times New Roman" w:hAnsi="Times New Roman" w:cs="Times New Roman"/>
          <w:sz w:val="28"/>
          <w:szCs w:val="28"/>
        </w:rPr>
        <w:t xml:space="preserve"> бюд</w:t>
      </w:r>
      <w:r w:rsidR="009F6801" w:rsidRPr="0031787B">
        <w:rPr>
          <w:rFonts w:ascii="Times New Roman" w:hAnsi="Times New Roman" w:cs="Times New Roman"/>
          <w:sz w:val="28"/>
          <w:szCs w:val="28"/>
        </w:rPr>
        <w:t>жетном процессе в муниципальном образовании «Сепычевское сельское поселение» администрация Сепычевского сельского поселения</w:t>
      </w:r>
      <w:r w:rsidR="00CE243A" w:rsidRPr="0031787B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9F6801" w:rsidRPr="0031787B">
        <w:rPr>
          <w:rFonts w:ascii="Times New Roman" w:hAnsi="Times New Roman" w:cs="Times New Roman"/>
          <w:sz w:val="28"/>
          <w:szCs w:val="28"/>
        </w:rPr>
        <w:t>ПОСТАНОВЛЯЕТ</w:t>
      </w:r>
      <w:r w:rsidRPr="0031787B">
        <w:rPr>
          <w:rFonts w:ascii="Times New Roman" w:hAnsi="Times New Roman" w:cs="Times New Roman"/>
          <w:sz w:val="28"/>
          <w:szCs w:val="28"/>
        </w:rPr>
        <w:t>:</w:t>
      </w:r>
    </w:p>
    <w:p w:rsidR="000F6073" w:rsidRPr="0031787B" w:rsidRDefault="00BC5FC7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0F6073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Pr="0031787B">
        <w:rPr>
          <w:rFonts w:ascii="Times New Roman" w:hAnsi="Times New Roman" w:cs="Times New Roman"/>
          <w:sz w:val="28"/>
          <w:szCs w:val="28"/>
        </w:rPr>
        <w:t xml:space="preserve">Порядок и </w:t>
      </w:r>
      <w:hyperlink r:id="rId9" w:history="1">
        <w:r w:rsidR="000F6073" w:rsidRPr="0031787B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0F6073" w:rsidRPr="0031787B">
        <w:rPr>
          <w:rFonts w:ascii="Times New Roman" w:hAnsi="Times New Roman" w:cs="Times New Roman"/>
          <w:sz w:val="28"/>
          <w:szCs w:val="28"/>
        </w:rPr>
        <w:t xml:space="preserve"> планирования бюдже</w:t>
      </w:r>
      <w:r w:rsidR="007602FC" w:rsidRPr="0031787B">
        <w:rPr>
          <w:rFonts w:ascii="Times New Roman" w:hAnsi="Times New Roman" w:cs="Times New Roman"/>
          <w:sz w:val="28"/>
          <w:szCs w:val="28"/>
        </w:rPr>
        <w:t xml:space="preserve">тных ассигнований </w:t>
      </w:r>
      <w:r w:rsidRPr="003178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602FC" w:rsidRPr="0031787B">
        <w:rPr>
          <w:rFonts w:ascii="Times New Roman" w:hAnsi="Times New Roman" w:cs="Times New Roman"/>
          <w:sz w:val="28"/>
          <w:szCs w:val="28"/>
        </w:rPr>
        <w:t>МО «Сепычевское сельское поселение»</w:t>
      </w:r>
      <w:r w:rsidR="000F6073" w:rsidRPr="00317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1787B">
        <w:rPr>
          <w:rFonts w:ascii="Times New Roman" w:hAnsi="Times New Roman" w:cs="Times New Roman"/>
          <w:sz w:val="28"/>
          <w:szCs w:val="28"/>
        </w:rPr>
        <w:t>–</w:t>
      </w:r>
      <w:r w:rsidR="000F6073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Pr="0031787B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0F6073" w:rsidRPr="0031787B">
        <w:rPr>
          <w:rFonts w:ascii="Times New Roman" w:hAnsi="Times New Roman" w:cs="Times New Roman"/>
          <w:sz w:val="28"/>
          <w:szCs w:val="28"/>
        </w:rPr>
        <w:t>Методика).</w:t>
      </w:r>
    </w:p>
    <w:p w:rsidR="007602FC" w:rsidRPr="0031787B" w:rsidRDefault="007602FC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2. Главным распорядителя</w:t>
      </w:r>
      <w:proofErr w:type="gramStart"/>
      <w:r w:rsidRPr="0031787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1787B">
        <w:rPr>
          <w:rFonts w:ascii="Times New Roman" w:hAnsi="Times New Roman" w:cs="Times New Roman"/>
          <w:sz w:val="28"/>
          <w:szCs w:val="28"/>
        </w:rPr>
        <w:t>распорядителям)бюджетных средств</w:t>
      </w:r>
    </w:p>
    <w:p w:rsidR="000F6073" w:rsidRPr="0031787B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обеспечить формировани</w:t>
      </w:r>
      <w:r w:rsidR="00A078FD" w:rsidRPr="0031787B">
        <w:rPr>
          <w:rFonts w:ascii="Times New Roman" w:hAnsi="Times New Roman" w:cs="Times New Roman"/>
          <w:sz w:val="28"/>
          <w:szCs w:val="28"/>
        </w:rPr>
        <w:t>е бюд</w:t>
      </w:r>
      <w:r w:rsidR="0056620B" w:rsidRPr="0031787B">
        <w:rPr>
          <w:rFonts w:ascii="Times New Roman" w:hAnsi="Times New Roman" w:cs="Times New Roman"/>
          <w:sz w:val="28"/>
          <w:szCs w:val="28"/>
        </w:rPr>
        <w:t xml:space="preserve">жетных ассигнований на </w:t>
      </w:r>
      <w:r w:rsidRPr="0031787B">
        <w:rPr>
          <w:rFonts w:ascii="Times New Roman" w:hAnsi="Times New Roman" w:cs="Times New Roman"/>
          <w:sz w:val="28"/>
          <w:szCs w:val="28"/>
        </w:rPr>
        <w:t xml:space="preserve"> го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ды в соответствии с утвержденным </w:t>
      </w:r>
      <w:r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 Порядком и </w:t>
      </w:r>
      <w:r w:rsidRPr="0031787B">
        <w:rPr>
          <w:rFonts w:ascii="Times New Roman" w:hAnsi="Times New Roman" w:cs="Times New Roman"/>
          <w:sz w:val="28"/>
          <w:szCs w:val="28"/>
        </w:rPr>
        <w:t>Методикой;</w:t>
      </w:r>
    </w:p>
    <w:p w:rsidR="000F6073" w:rsidRPr="0031787B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3. Признать</w:t>
      </w:r>
      <w:r w:rsidR="007602FC" w:rsidRPr="0031787B">
        <w:rPr>
          <w:rFonts w:ascii="Times New Roman" w:hAnsi="Times New Roman" w:cs="Times New Roman"/>
          <w:sz w:val="28"/>
          <w:szCs w:val="28"/>
        </w:rPr>
        <w:t xml:space="preserve"> утра</w:t>
      </w:r>
      <w:r w:rsidR="00CE243A" w:rsidRPr="0031787B">
        <w:rPr>
          <w:rFonts w:ascii="Times New Roman" w:hAnsi="Times New Roman" w:cs="Times New Roman"/>
          <w:sz w:val="28"/>
          <w:szCs w:val="28"/>
        </w:rPr>
        <w:t xml:space="preserve">тившими силу постановление администрации </w:t>
      </w:r>
      <w:r w:rsidR="00956DC9" w:rsidRPr="0031787B">
        <w:rPr>
          <w:rFonts w:ascii="Times New Roman" w:hAnsi="Times New Roman" w:cs="Times New Roman"/>
          <w:sz w:val="28"/>
          <w:szCs w:val="28"/>
        </w:rPr>
        <w:t>Сепычевско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го поселения  от </w:t>
      </w:r>
      <w:r w:rsidR="00815757" w:rsidRPr="0031787B">
        <w:rPr>
          <w:rFonts w:ascii="Times New Roman" w:hAnsi="Times New Roman" w:cs="Times New Roman"/>
          <w:sz w:val="28"/>
          <w:szCs w:val="28"/>
        </w:rPr>
        <w:t>30.11</w:t>
      </w:r>
      <w:r w:rsidR="00BC5FC7" w:rsidRPr="0031787B">
        <w:rPr>
          <w:rFonts w:ascii="Times New Roman" w:hAnsi="Times New Roman" w:cs="Times New Roman"/>
          <w:sz w:val="28"/>
          <w:szCs w:val="28"/>
        </w:rPr>
        <w:t>.201</w:t>
      </w:r>
      <w:r w:rsidR="00815757" w:rsidRPr="0031787B">
        <w:rPr>
          <w:rFonts w:ascii="Times New Roman" w:hAnsi="Times New Roman" w:cs="Times New Roman"/>
          <w:sz w:val="28"/>
          <w:szCs w:val="28"/>
        </w:rPr>
        <w:t>7 №13</w:t>
      </w:r>
      <w:r w:rsidR="000F76A9" w:rsidRPr="0031787B">
        <w:rPr>
          <w:rFonts w:ascii="Times New Roman" w:hAnsi="Times New Roman" w:cs="Times New Roman"/>
          <w:sz w:val="28"/>
          <w:szCs w:val="28"/>
        </w:rPr>
        <w:t>8</w:t>
      </w:r>
      <w:r w:rsidR="007602FC" w:rsidRPr="0031787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5757" w:rsidRPr="0031787B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7602FC" w:rsidRPr="0031787B">
        <w:rPr>
          <w:rFonts w:ascii="Times New Roman" w:hAnsi="Times New Roman" w:cs="Times New Roman"/>
          <w:sz w:val="28"/>
          <w:szCs w:val="28"/>
        </w:rPr>
        <w:t>Методики  планирования бюджетных ассигнований МО «Сепычевское сельское поселение»</w:t>
      </w:r>
      <w:r w:rsidR="00815757" w:rsidRPr="0031787B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годов»</w:t>
      </w:r>
      <w:r w:rsidR="007602FC" w:rsidRPr="0031787B">
        <w:rPr>
          <w:rFonts w:ascii="Times New Roman" w:hAnsi="Times New Roman" w:cs="Times New Roman"/>
          <w:sz w:val="28"/>
          <w:szCs w:val="28"/>
        </w:rPr>
        <w:t>.</w:t>
      </w:r>
    </w:p>
    <w:p w:rsidR="000F6073" w:rsidRPr="0031787B" w:rsidRDefault="007602FC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0F6073" w:rsidRPr="0031787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6620B" w:rsidRPr="0031787B">
        <w:rPr>
          <w:rFonts w:ascii="Times New Roman" w:hAnsi="Times New Roman" w:cs="Times New Roman"/>
          <w:sz w:val="28"/>
          <w:szCs w:val="28"/>
        </w:rPr>
        <w:t>нения данного п</w:t>
      </w:r>
      <w:r w:rsidRPr="0031787B">
        <w:rPr>
          <w:rFonts w:ascii="Times New Roman" w:hAnsi="Times New Roman" w:cs="Times New Roman"/>
          <w:sz w:val="28"/>
          <w:szCs w:val="28"/>
        </w:rPr>
        <w:t>остановления возложить на начальника финансового отдела Федосееву В.П.</w:t>
      </w:r>
    </w:p>
    <w:p w:rsidR="000F6073" w:rsidRPr="0031787B" w:rsidRDefault="000F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073" w:rsidRDefault="000F60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87B" w:rsidRPr="0031787B" w:rsidRDefault="00317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43A" w:rsidRPr="0031787B" w:rsidRDefault="007602FC" w:rsidP="0076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243A" w:rsidRPr="0031787B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</w:p>
    <w:p w:rsidR="00CE243A" w:rsidRPr="0031787B" w:rsidRDefault="003876B0" w:rsidP="0076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5FC7" w:rsidRPr="0031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7B" w:rsidRDefault="00CE243A" w:rsidP="00760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787B" w:rsidSect="0031787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31787B">
        <w:rPr>
          <w:rFonts w:ascii="Times New Roman" w:hAnsi="Times New Roman" w:cs="Times New Roman"/>
          <w:sz w:val="28"/>
          <w:szCs w:val="28"/>
        </w:rPr>
        <w:t xml:space="preserve">Сепычевского сельского поселения        </w:t>
      </w:r>
      <w:r w:rsidR="007602FC" w:rsidRPr="003178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78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02FC" w:rsidRPr="0031787B">
        <w:rPr>
          <w:rFonts w:ascii="Times New Roman" w:hAnsi="Times New Roman" w:cs="Times New Roman"/>
          <w:sz w:val="28"/>
          <w:szCs w:val="28"/>
        </w:rPr>
        <w:t xml:space="preserve"> </w:t>
      </w:r>
      <w:r w:rsidR="0056620B" w:rsidRPr="0031787B">
        <w:rPr>
          <w:rFonts w:ascii="Times New Roman" w:hAnsi="Times New Roman" w:cs="Times New Roman"/>
          <w:sz w:val="28"/>
          <w:szCs w:val="28"/>
        </w:rPr>
        <w:t xml:space="preserve">           А.Н.Федосеев</w:t>
      </w:r>
    </w:p>
    <w:p w:rsidR="000F6073" w:rsidRPr="00CA6CBF" w:rsidRDefault="00F30F4E" w:rsidP="003363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F6073" w:rsidRPr="00CA6CBF" w:rsidRDefault="00A175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п</w:t>
      </w:r>
      <w:r w:rsidR="007602FC" w:rsidRPr="00CA6CB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363DA" w:rsidRPr="00CA6CBF" w:rsidRDefault="00336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Сепычевского поселения</w:t>
      </w:r>
    </w:p>
    <w:p w:rsidR="007602FC" w:rsidRPr="00CA6CBF" w:rsidRDefault="00CE24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 xml:space="preserve">от </w:t>
      </w:r>
      <w:r w:rsidR="003363DA" w:rsidRPr="00CA6CBF">
        <w:rPr>
          <w:rFonts w:ascii="Times New Roman" w:hAnsi="Times New Roman" w:cs="Times New Roman"/>
          <w:sz w:val="24"/>
          <w:szCs w:val="24"/>
        </w:rPr>
        <w:t xml:space="preserve"> </w:t>
      </w:r>
      <w:r w:rsidR="00815757">
        <w:rPr>
          <w:rFonts w:ascii="Times New Roman" w:hAnsi="Times New Roman" w:cs="Times New Roman"/>
          <w:sz w:val="24"/>
          <w:szCs w:val="24"/>
        </w:rPr>
        <w:t>06.11</w:t>
      </w:r>
      <w:r w:rsidR="00296D85" w:rsidRPr="00CA6CBF">
        <w:rPr>
          <w:rFonts w:ascii="Times New Roman" w:hAnsi="Times New Roman" w:cs="Times New Roman"/>
          <w:sz w:val="24"/>
          <w:szCs w:val="24"/>
        </w:rPr>
        <w:t>.201</w:t>
      </w:r>
      <w:r w:rsidR="00815757">
        <w:rPr>
          <w:rFonts w:ascii="Times New Roman" w:hAnsi="Times New Roman" w:cs="Times New Roman"/>
          <w:sz w:val="24"/>
          <w:szCs w:val="24"/>
        </w:rPr>
        <w:t>8</w:t>
      </w:r>
      <w:r w:rsidR="007602FC" w:rsidRPr="00CA6CBF">
        <w:rPr>
          <w:rFonts w:ascii="Times New Roman" w:hAnsi="Times New Roman" w:cs="Times New Roman"/>
          <w:sz w:val="24"/>
          <w:szCs w:val="24"/>
        </w:rPr>
        <w:t xml:space="preserve">  №</w:t>
      </w:r>
      <w:r w:rsidR="00296D85" w:rsidRPr="00CA6CBF">
        <w:rPr>
          <w:rFonts w:ascii="Times New Roman" w:hAnsi="Times New Roman" w:cs="Times New Roman"/>
          <w:sz w:val="24"/>
          <w:szCs w:val="24"/>
        </w:rPr>
        <w:t>1</w:t>
      </w:r>
      <w:r w:rsidR="00815757">
        <w:rPr>
          <w:rFonts w:ascii="Times New Roman" w:hAnsi="Times New Roman" w:cs="Times New Roman"/>
          <w:sz w:val="24"/>
          <w:szCs w:val="24"/>
        </w:rPr>
        <w:t>23</w:t>
      </w:r>
    </w:p>
    <w:p w:rsidR="000F6073" w:rsidRPr="00CA6CBF" w:rsidRDefault="000F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073" w:rsidRPr="00CA6CBF" w:rsidRDefault="00BC5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0F6073" w:rsidRPr="00CA6CBF">
        <w:rPr>
          <w:rFonts w:ascii="Times New Roman" w:hAnsi="Times New Roman" w:cs="Times New Roman"/>
          <w:sz w:val="24"/>
          <w:szCs w:val="24"/>
        </w:rPr>
        <w:t>МЕТОДИКА</w:t>
      </w:r>
    </w:p>
    <w:p w:rsidR="00931528" w:rsidRPr="00CA6CBF" w:rsidRDefault="000F60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ПЛАНИРОВАНИЯ БЮДЖЕТНЫХ А</w:t>
      </w:r>
      <w:r w:rsidR="007602FC" w:rsidRPr="00CA6CBF">
        <w:rPr>
          <w:rFonts w:ascii="Times New Roman" w:hAnsi="Times New Roman" w:cs="Times New Roman"/>
          <w:sz w:val="24"/>
          <w:szCs w:val="24"/>
        </w:rPr>
        <w:t>ССИГНОВАНИЙ</w:t>
      </w:r>
    </w:p>
    <w:p w:rsidR="000F6073" w:rsidRPr="00CA6CBF" w:rsidRDefault="007602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 xml:space="preserve"> </w:t>
      </w:r>
      <w:r w:rsidR="00BC5FC7" w:rsidRPr="00CA6C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CA6CBF">
        <w:rPr>
          <w:rFonts w:ascii="Times New Roman" w:hAnsi="Times New Roman" w:cs="Times New Roman"/>
          <w:sz w:val="24"/>
          <w:szCs w:val="24"/>
        </w:rPr>
        <w:t xml:space="preserve">МО «СЕПЫЧЕВСКОЕ СЕЛЬСКОЕ </w:t>
      </w:r>
      <w:r w:rsidR="00931528" w:rsidRPr="00CA6CBF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BC5FC7" w:rsidRPr="00CA6C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15757">
        <w:rPr>
          <w:rFonts w:ascii="Times New Roman" w:hAnsi="Times New Roman" w:cs="Times New Roman"/>
          <w:sz w:val="24"/>
          <w:szCs w:val="24"/>
        </w:rPr>
        <w:t>9</w:t>
      </w:r>
      <w:r w:rsidR="00BC5FC7" w:rsidRPr="00CA6CBF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815757">
        <w:rPr>
          <w:rFonts w:ascii="Times New Roman" w:hAnsi="Times New Roman" w:cs="Times New Roman"/>
          <w:sz w:val="24"/>
          <w:szCs w:val="24"/>
        </w:rPr>
        <w:t>20</w:t>
      </w:r>
      <w:r w:rsidR="00BC5FC7" w:rsidRPr="00CA6CBF">
        <w:rPr>
          <w:rFonts w:ascii="Times New Roman" w:hAnsi="Times New Roman" w:cs="Times New Roman"/>
          <w:sz w:val="24"/>
          <w:szCs w:val="24"/>
        </w:rPr>
        <w:t xml:space="preserve"> и 20</w:t>
      </w:r>
      <w:r w:rsidR="00815757">
        <w:rPr>
          <w:rFonts w:ascii="Times New Roman" w:hAnsi="Times New Roman" w:cs="Times New Roman"/>
          <w:sz w:val="24"/>
          <w:szCs w:val="24"/>
        </w:rPr>
        <w:t>21</w:t>
      </w:r>
      <w:r w:rsidR="00BC5FC7" w:rsidRPr="00CA6CB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F6073" w:rsidRPr="00CA6CBF" w:rsidRDefault="000F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073" w:rsidRPr="00CA6CBF" w:rsidRDefault="00F76B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CBF">
        <w:rPr>
          <w:rFonts w:ascii="Times New Roman" w:hAnsi="Times New Roman" w:cs="Times New Roman"/>
          <w:b/>
          <w:sz w:val="24"/>
          <w:szCs w:val="24"/>
        </w:rPr>
        <w:t>1</w:t>
      </w:r>
      <w:r w:rsidR="000F6073" w:rsidRPr="00CA6CBF">
        <w:rPr>
          <w:rFonts w:ascii="Times New Roman" w:hAnsi="Times New Roman" w:cs="Times New Roman"/>
          <w:b/>
          <w:sz w:val="24"/>
          <w:szCs w:val="24"/>
        </w:rPr>
        <w:t>. Общие положения и основные понятия, используемые</w:t>
      </w:r>
    </w:p>
    <w:p w:rsidR="000F6073" w:rsidRPr="00CA6CBF" w:rsidRDefault="000F6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30F4E" w:rsidRPr="00CA6CBF">
        <w:rPr>
          <w:rFonts w:ascii="Times New Roman" w:hAnsi="Times New Roman" w:cs="Times New Roman"/>
          <w:b/>
          <w:sz w:val="24"/>
          <w:szCs w:val="24"/>
        </w:rPr>
        <w:t xml:space="preserve">Порядке и </w:t>
      </w:r>
      <w:r w:rsidRPr="00CA6CBF">
        <w:rPr>
          <w:rFonts w:ascii="Times New Roman" w:hAnsi="Times New Roman" w:cs="Times New Roman"/>
          <w:b/>
          <w:sz w:val="24"/>
          <w:szCs w:val="24"/>
        </w:rPr>
        <w:t>Методике</w:t>
      </w:r>
    </w:p>
    <w:p w:rsidR="000F6073" w:rsidRPr="00CA6CBF" w:rsidRDefault="000F6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1.1</w:t>
      </w:r>
      <w:r w:rsidR="00A67C3A" w:rsidRPr="00CA6CBF">
        <w:rPr>
          <w:rFonts w:ascii="Times New Roman" w:hAnsi="Times New Roman" w:cs="Times New Roman"/>
          <w:sz w:val="24"/>
          <w:szCs w:val="24"/>
        </w:rPr>
        <w:t xml:space="preserve"> Настоящий Порядок и </w:t>
      </w:r>
      <w:r w:rsidRPr="00CA6CBF">
        <w:rPr>
          <w:rFonts w:ascii="Times New Roman" w:hAnsi="Times New Roman" w:cs="Times New Roman"/>
          <w:sz w:val="24"/>
          <w:szCs w:val="24"/>
        </w:rPr>
        <w:t>Методика применяется при формировани</w:t>
      </w:r>
      <w:r w:rsidR="00931528" w:rsidRPr="00CA6CBF">
        <w:rPr>
          <w:rFonts w:ascii="Times New Roman" w:hAnsi="Times New Roman" w:cs="Times New Roman"/>
          <w:sz w:val="24"/>
          <w:szCs w:val="24"/>
        </w:rPr>
        <w:t>и проекта бюджета МО «Сепычевское сельское поселение</w:t>
      </w:r>
      <w:proofErr w:type="gramStart"/>
      <w:r w:rsidR="00931528" w:rsidRPr="00CA6CBF">
        <w:rPr>
          <w:rFonts w:ascii="Times New Roman" w:hAnsi="Times New Roman" w:cs="Times New Roman"/>
          <w:sz w:val="24"/>
          <w:szCs w:val="24"/>
        </w:rPr>
        <w:t>»</w:t>
      </w:r>
      <w:r w:rsidR="002A10E1" w:rsidRPr="00CA6C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10E1" w:rsidRPr="00CA6CBF">
        <w:rPr>
          <w:rFonts w:ascii="Times New Roman" w:hAnsi="Times New Roman" w:cs="Times New Roman"/>
          <w:sz w:val="24"/>
          <w:szCs w:val="24"/>
        </w:rPr>
        <w:t>далее- бюджета поселения)</w:t>
      </w:r>
      <w:r w:rsidR="00A67C3A" w:rsidRPr="00CA6CBF">
        <w:rPr>
          <w:rFonts w:ascii="Times New Roman" w:hAnsi="Times New Roman" w:cs="Times New Roman"/>
          <w:sz w:val="24"/>
          <w:szCs w:val="24"/>
        </w:rPr>
        <w:t xml:space="preserve"> на 20</w:t>
      </w:r>
      <w:r w:rsidR="00815757">
        <w:rPr>
          <w:rFonts w:ascii="Times New Roman" w:hAnsi="Times New Roman" w:cs="Times New Roman"/>
          <w:sz w:val="24"/>
          <w:szCs w:val="24"/>
        </w:rPr>
        <w:t>19</w:t>
      </w:r>
      <w:r w:rsidR="00CE243A" w:rsidRPr="00CA6CBF">
        <w:rPr>
          <w:rFonts w:ascii="Times New Roman" w:hAnsi="Times New Roman" w:cs="Times New Roman"/>
          <w:sz w:val="24"/>
          <w:szCs w:val="24"/>
        </w:rPr>
        <w:t>год и на плановый пе</w:t>
      </w:r>
      <w:r w:rsidR="00A67C3A" w:rsidRPr="00CA6CBF">
        <w:rPr>
          <w:rFonts w:ascii="Times New Roman" w:hAnsi="Times New Roman" w:cs="Times New Roman"/>
          <w:sz w:val="24"/>
          <w:szCs w:val="24"/>
        </w:rPr>
        <w:t>риод 20</w:t>
      </w:r>
      <w:r w:rsidR="00815757">
        <w:rPr>
          <w:rFonts w:ascii="Times New Roman" w:hAnsi="Times New Roman" w:cs="Times New Roman"/>
          <w:sz w:val="24"/>
          <w:szCs w:val="24"/>
        </w:rPr>
        <w:t xml:space="preserve">20 </w:t>
      </w:r>
      <w:r w:rsidR="00A67C3A" w:rsidRPr="00CA6CBF">
        <w:rPr>
          <w:rFonts w:ascii="Times New Roman" w:hAnsi="Times New Roman" w:cs="Times New Roman"/>
          <w:sz w:val="24"/>
          <w:szCs w:val="24"/>
        </w:rPr>
        <w:t>и 202</w:t>
      </w:r>
      <w:r w:rsidR="00815757">
        <w:rPr>
          <w:rFonts w:ascii="Times New Roman" w:hAnsi="Times New Roman" w:cs="Times New Roman"/>
          <w:sz w:val="24"/>
          <w:szCs w:val="24"/>
        </w:rPr>
        <w:t>1</w:t>
      </w:r>
      <w:r w:rsidRPr="00CA6CB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F6073" w:rsidRPr="00CA6CBF" w:rsidRDefault="00F30F4E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и </w:t>
      </w:r>
      <w:r w:rsidR="000F6073" w:rsidRPr="00CA6CBF">
        <w:rPr>
          <w:rFonts w:ascii="Times New Roman" w:hAnsi="Times New Roman" w:cs="Times New Roman"/>
          <w:sz w:val="24"/>
          <w:szCs w:val="24"/>
        </w:rPr>
        <w:t>Методики применяются следующие основные понятия: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Базисный период - период времени, принятый за основу расчета экономических показателей.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и на плановый период.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Очередной финансовый год - год, следующий за текущим финансовым годом.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Отчетный финансовый год - год, предшествующий текущему финансовому году.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Индекс-дефлятор цен - индекс, отражающий среднее изменение цен за выбранный период наблюдения (очередной финансовый год, плановый период).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Нормативные затраты на оказание муниципальных услуг (объем финансового обеспечения оказания муниципальных услуг) - затраты на оказание органами местного самоуправления  и (или) находящимися в их ведении муниципальными  учреждениями муниципальных услуг (выполнение работ) с учетом затрат на содержание и приобретение имущества муниципальных учреждений.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Муниципальное  задание - документ, устанавливающий требования к составу, качеству и (или) объему (содержанию), условиям, порядку и результатам оказания муниципальных услуг (выполнения работ), с учетом требований статьи 69.2 Бюджетного кодекса Российской Федерации.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Нормативные затраты на оказание муниципальной услуги - размер финансового обеспечения, минимально необходимого для предоставления муниципальной услуги, исчисленный в расчете на население, отдельные группы населения, потребителей и натуральные показатели соответствующих муниципальных услуг.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Расходные обязательства - обусловленные законом, иным нормативным правовым актом, договором или соглашением обязанности муниципального района или действующего от его имени казенного учреждения предоставить физическому или юридическому лицу, иному публично-правовому образованию средства из бюджета муниципального района.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Бюджетные обязательства - расходные обязательства, подлежащие исполнению в соответствующем финансовом году.</w:t>
      </w:r>
    </w:p>
    <w:p w:rsidR="00A67C3A" w:rsidRPr="00CA6CBF" w:rsidRDefault="00A67C3A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0F6073" w:rsidRPr="00CA6CBF" w:rsidRDefault="000F6073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Расходные обязательства - обусловленные законом, иным нормативным правовым актом, договором или соглаш</w:t>
      </w:r>
      <w:r w:rsidR="00D775F3" w:rsidRPr="00CA6CBF">
        <w:rPr>
          <w:rFonts w:ascii="Times New Roman" w:hAnsi="Times New Roman"/>
          <w:sz w:val="24"/>
          <w:szCs w:val="24"/>
        </w:rPr>
        <w:t>ением обязанности Сепычевского сельского поселения</w:t>
      </w:r>
      <w:r w:rsidRPr="00CA6CBF">
        <w:rPr>
          <w:rFonts w:ascii="Times New Roman" w:hAnsi="Times New Roman"/>
          <w:sz w:val="24"/>
          <w:szCs w:val="24"/>
        </w:rPr>
        <w:t xml:space="preserve"> или </w:t>
      </w:r>
      <w:r w:rsidRPr="00CA6CBF">
        <w:rPr>
          <w:rFonts w:ascii="Times New Roman" w:hAnsi="Times New Roman"/>
          <w:sz w:val="24"/>
          <w:szCs w:val="24"/>
        </w:rPr>
        <w:lastRenderedPageBreak/>
        <w:t>действующего от его имени казенного учреждения предоставить</w:t>
      </w:r>
      <w:r w:rsidRPr="00CA6CBF">
        <w:rPr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физическому или юридическому лицу, иному публично-правовому о</w:t>
      </w:r>
      <w:r w:rsidR="00D775F3" w:rsidRPr="00CA6CBF">
        <w:rPr>
          <w:rFonts w:ascii="Times New Roman" w:hAnsi="Times New Roman"/>
          <w:sz w:val="24"/>
          <w:szCs w:val="24"/>
        </w:rPr>
        <w:t>бр</w:t>
      </w:r>
      <w:r w:rsidR="002A10E1" w:rsidRPr="00CA6CBF">
        <w:rPr>
          <w:rFonts w:ascii="Times New Roman" w:hAnsi="Times New Roman"/>
          <w:sz w:val="24"/>
          <w:szCs w:val="24"/>
        </w:rPr>
        <w:t>азованию средства из бюджета поселения</w:t>
      </w:r>
      <w:r w:rsidR="00D775F3" w:rsidRPr="00CA6CBF">
        <w:rPr>
          <w:rFonts w:ascii="Times New Roman" w:hAnsi="Times New Roman"/>
          <w:sz w:val="24"/>
          <w:szCs w:val="24"/>
        </w:rPr>
        <w:t>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Публичные обязательства -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индексации).</w:t>
      </w:r>
    </w:p>
    <w:p w:rsidR="000F6073" w:rsidRPr="00CA6CBF" w:rsidRDefault="000F6073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CBF">
        <w:rPr>
          <w:rFonts w:ascii="Times New Roman" w:hAnsi="Times New Roman" w:cs="Times New Roman"/>
          <w:sz w:val="24"/>
          <w:szCs w:val="24"/>
        </w:rPr>
        <w:t>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 учреждений, военнослужащих, проходящих военную службу</w:t>
      </w:r>
      <w:proofErr w:type="gramEnd"/>
      <w:r w:rsidRPr="00CA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BF">
        <w:rPr>
          <w:rFonts w:ascii="Times New Roman" w:hAnsi="Times New Roman" w:cs="Times New Roman"/>
          <w:sz w:val="24"/>
          <w:szCs w:val="24"/>
        </w:rPr>
        <w:t>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учреждениях.</w:t>
      </w:r>
      <w:proofErr w:type="gramEnd"/>
    </w:p>
    <w:p w:rsidR="000F6073" w:rsidRPr="00CA6CBF" w:rsidRDefault="0056620B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0F6073" w:rsidRPr="00CA6CB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A6CBF">
        <w:rPr>
          <w:rFonts w:ascii="Times New Roman" w:hAnsi="Times New Roman" w:cs="Times New Roman"/>
          <w:sz w:val="24"/>
          <w:szCs w:val="24"/>
        </w:rPr>
        <w:t>–</w:t>
      </w:r>
      <w:r w:rsidR="000F6073" w:rsidRPr="00CA6CBF">
        <w:rPr>
          <w:rFonts w:ascii="Times New Roman" w:hAnsi="Times New Roman" w:cs="Times New Roman"/>
          <w:sz w:val="24"/>
          <w:szCs w:val="24"/>
        </w:rPr>
        <w:t xml:space="preserve"> </w:t>
      </w:r>
      <w:r w:rsidRPr="00CA6CBF">
        <w:rPr>
          <w:rFonts w:ascii="Times New Roman" w:hAnsi="Times New Roman" w:cs="Times New Roman"/>
          <w:sz w:val="24"/>
          <w:szCs w:val="24"/>
        </w:rPr>
        <w:t>система мероприяти</w:t>
      </w:r>
      <w:proofErr w:type="gramStart"/>
      <w:r w:rsidRPr="00CA6CB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6CBF">
        <w:rPr>
          <w:rFonts w:ascii="Times New Roman" w:hAnsi="Times New Roman" w:cs="Times New Roman"/>
          <w:sz w:val="24"/>
          <w:szCs w:val="24"/>
        </w:rPr>
        <w:t>взаимоувязанных по задачам, срокам осуществления и ресурсам) и инструментов, обеспечивающих в рамках решения вопросов местного значения муниципальных образований  достижения приоритетов и целей социально-экономического развития Сепычевского сельского поселения,</w:t>
      </w:r>
      <w:r w:rsidR="00FC4016" w:rsidRPr="00CA6CBF">
        <w:rPr>
          <w:rFonts w:ascii="Times New Roman" w:hAnsi="Times New Roman" w:cs="Times New Roman"/>
          <w:sz w:val="24"/>
          <w:szCs w:val="24"/>
        </w:rPr>
        <w:t xml:space="preserve"> </w:t>
      </w:r>
      <w:r w:rsidRPr="00CA6CBF">
        <w:rPr>
          <w:rFonts w:ascii="Times New Roman" w:hAnsi="Times New Roman" w:cs="Times New Roman"/>
          <w:sz w:val="24"/>
          <w:szCs w:val="24"/>
        </w:rPr>
        <w:t>определенных документами стратегического планирования</w:t>
      </w:r>
      <w:r w:rsidR="00FC4016" w:rsidRPr="00CA6CB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поселения</w:t>
      </w:r>
      <w:r w:rsidR="000F6073" w:rsidRPr="00CA6CBF">
        <w:rPr>
          <w:rFonts w:ascii="Times New Roman" w:hAnsi="Times New Roman" w:cs="Times New Roman"/>
          <w:sz w:val="24"/>
          <w:szCs w:val="24"/>
        </w:rPr>
        <w:t>.</w:t>
      </w:r>
    </w:p>
    <w:p w:rsidR="003363DA" w:rsidRPr="00CA6CBF" w:rsidRDefault="00FC4016" w:rsidP="00317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CBF">
        <w:rPr>
          <w:rFonts w:ascii="Times New Roman" w:hAnsi="Times New Roman" w:cs="Times New Roman"/>
          <w:sz w:val="24"/>
          <w:szCs w:val="24"/>
        </w:rPr>
        <w:t>Подпрограмма муниципальной  программы – часть муниципальной программы,</w:t>
      </w:r>
      <w:r w:rsidR="00A67C3A" w:rsidRPr="00CA6CBF">
        <w:rPr>
          <w:rFonts w:ascii="Times New Roman" w:hAnsi="Times New Roman" w:cs="Times New Roman"/>
          <w:sz w:val="24"/>
          <w:szCs w:val="24"/>
        </w:rPr>
        <w:t xml:space="preserve"> </w:t>
      </w:r>
      <w:r w:rsidRPr="00CA6CBF">
        <w:rPr>
          <w:rFonts w:ascii="Times New Roman" w:hAnsi="Times New Roman" w:cs="Times New Roman"/>
          <w:sz w:val="24"/>
          <w:szCs w:val="24"/>
        </w:rPr>
        <w:t>являющаяся одним из направлений реализации муниципальной программы и обеспечивающая достижение целей муниципальной программы.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1.3. Объемы бюджетных ассигнований на очередной финансовый год и плановый период могут определяться применением следующих методов: нормативного, индексации, планового, а также иных методов.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1.3.1. Под нормативным методом расчета бюджетных ассигнований понимается расчет бюджетных ассигнований на основе нормативов, утвержденных нормативным правовым актом.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1.3.2. Под методом индексации понимается расчет бюджетных ассигнований путем индексации на уровень инфляции (иной коэффициент) объема бюджетных ассигнований текущего финансового года.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1.3.3. Под плановым методом расчета бюджетных ассигнований понимается установление бюджетных ассигнований в соответствии с показателями, указанными в нормативном правовом акте, договоре или в соответствии со сметной стоимостью объекта.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1.3.4.  Под иными методами расчета бюджетных ассигнований понимается расчет бюджетных ассигнований методом, отличным от вышеперечисленных методов, или сочетающим перечисленные методы.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bCs/>
          <w:sz w:val="24"/>
          <w:szCs w:val="24"/>
        </w:rPr>
        <w:t xml:space="preserve">1.4 Расходная часть бюджета поселения </w:t>
      </w:r>
      <w:r w:rsidRPr="00CA6CBF">
        <w:rPr>
          <w:rFonts w:ascii="Times New Roman" w:hAnsi="Times New Roman"/>
          <w:sz w:val="24"/>
          <w:szCs w:val="24"/>
        </w:rPr>
        <w:t xml:space="preserve"> на очередной год и плановый период формируется исходя из целесообразности планирования расходов программно-целевым методом в </w:t>
      </w:r>
      <w:r w:rsidRPr="00CE1479">
        <w:rPr>
          <w:rFonts w:ascii="Times New Roman" w:hAnsi="Times New Roman"/>
          <w:sz w:val="24"/>
          <w:szCs w:val="24"/>
        </w:rPr>
        <w:t xml:space="preserve">размере </w:t>
      </w:r>
      <w:r w:rsidR="00A2765B" w:rsidRPr="00CE1479">
        <w:rPr>
          <w:rFonts w:ascii="Times New Roman" w:hAnsi="Times New Roman"/>
          <w:sz w:val="24"/>
          <w:szCs w:val="24"/>
        </w:rPr>
        <w:t>не менее 95</w:t>
      </w:r>
      <w:r w:rsidRPr="00CE1479">
        <w:rPr>
          <w:rFonts w:ascii="Times New Roman" w:hAnsi="Times New Roman"/>
          <w:sz w:val="24"/>
          <w:szCs w:val="24"/>
        </w:rPr>
        <w:t>% от общего объема</w:t>
      </w:r>
      <w:r w:rsidRPr="00CA6CBF">
        <w:rPr>
          <w:rFonts w:ascii="Times New Roman" w:hAnsi="Times New Roman"/>
          <w:sz w:val="24"/>
          <w:szCs w:val="24"/>
        </w:rPr>
        <w:t xml:space="preserve"> расходов. </w:t>
      </w:r>
    </w:p>
    <w:p w:rsidR="00F30F4E" w:rsidRPr="00CA6CBF" w:rsidRDefault="00F30F4E" w:rsidP="0031787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В объеме бюджетных ассигнований на плановый период предусматриваются условно-утверждаемые расходы в размере не менее 2,5% от общего 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 и не менее 5,0% общего  объема </w:t>
      </w:r>
      <w:r w:rsidRPr="00CA6CBF">
        <w:rPr>
          <w:rFonts w:ascii="Times New Roman" w:hAnsi="Times New Roman"/>
          <w:sz w:val="24"/>
          <w:szCs w:val="24"/>
        </w:rPr>
        <w:lastRenderedPageBreak/>
        <w:t>расходов бюджета (без учета расходов бюджета, предусмотренных за счет межбюджетных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трансфертов из других бюджетов бюджетной системы Российской Федерации, имеющих целевое назначение) - на второй год планового периода.</w:t>
      </w:r>
    </w:p>
    <w:p w:rsidR="0031787B" w:rsidRDefault="0031787B" w:rsidP="00CA6C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0F4E" w:rsidRPr="00CA6CBF" w:rsidRDefault="00F30F4E" w:rsidP="00CA6CB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A6CBF">
        <w:rPr>
          <w:rFonts w:ascii="Times New Roman" w:hAnsi="Times New Roman"/>
          <w:b/>
          <w:sz w:val="24"/>
          <w:szCs w:val="24"/>
        </w:rPr>
        <w:t xml:space="preserve">. Порядок </w:t>
      </w:r>
      <w:proofErr w:type="gramStart"/>
      <w:r w:rsidRPr="00CA6CBF">
        <w:rPr>
          <w:rFonts w:ascii="Times New Roman" w:hAnsi="Times New Roman"/>
          <w:b/>
          <w:sz w:val="24"/>
          <w:szCs w:val="24"/>
        </w:rPr>
        <w:t>планирования  бюджетных</w:t>
      </w:r>
      <w:proofErr w:type="gramEnd"/>
      <w:r w:rsidRPr="00CA6CBF">
        <w:rPr>
          <w:rFonts w:ascii="Times New Roman" w:hAnsi="Times New Roman"/>
          <w:b/>
          <w:sz w:val="24"/>
          <w:szCs w:val="24"/>
        </w:rPr>
        <w:t xml:space="preserve"> ассигнований</w:t>
      </w:r>
    </w:p>
    <w:p w:rsidR="00F30F4E" w:rsidRPr="00CA6CBF" w:rsidRDefault="00F30F4E" w:rsidP="00CA6CBF">
      <w:pPr>
        <w:pStyle w:val="a3"/>
        <w:rPr>
          <w:rFonts w:ascii="Times New Roman" w:hAnsi="Times New Roman"/>
          <w:sz w:val="24"/>
          <w:szCs w:val="24"/>
        </w:rPr>
      </w:pP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 При планировании бюджетных ассигнований  финансовый отдел администрации в соответствии с Положением «О бюджетном процессе в муниципальном образовании «Сепычевское сельское поселение»: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1.1. Доводит до ГРБС: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бюджетную классификацию  в части целевых статей и правила отнесения расходов бюджета на соответствующие целевые статьи;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основные направления бюджетной и налоговой политики поселения;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предельные объемы  бюджетных ассигнований на исполнение действующих и принимаемых обязатель</w:t>
      </w:r>
      <w:proofErr w:type="gramStart"/>
      <w:r w:rsidRPr="00CA6CBF">
        <w:rPr>
          <w:rFonts w:ascii="Times New Roman" w:hAnsi="Times New Roman"/>
          <w:sz w:val="24"/>
          <w:szCs w:val="24"/>
        </w:rPr>
        <w:t>ств  дл</w:t>
      </w:r>
      <w:proofErr w:type="gramEnd"/>
      <w:r w:rsidRPr="00CA6CBF">
        <w:rPr>
          <w:rFonts w:ascii="Times New Roman" w:hAnsi="Times New Roman"/>
          <w:sz w:val="24"/>
          <w:szCs w:val="24"/>
        </w:rPr>
        <w:t>я формирования проекта бюджета поселения;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- прогнозируемый объем средств, поступающих из   других бюджетов  бюджетной системы РФ.  </w:t>
      </w:r>
    </w:p>
    <w:p w:rsidR="00F30F4E" w:rsidRPr="00CA6CBF" w:rsidRDefault="00F30F4E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1.2. Осуществляет проверку и анализ материалов, представленных ГРБС, в случае необходимости направляет замечания по представленным материалам.</w:t>
      </w:r>
    </w:p>
    <w:p w:rsidR="00F30F4E" w:rsidRPr="00CA6CBF" w:rsidRDefault="00F30F4E" w:rsidP="00CA6CBF">
      <w:pPr>
        <w:pStyle w:val="a3"/>
        <w:rPr>
          <w:rFonts w:ascii="Times New Roman" w:hAnsi="Times New Roman"/>
          <w:sz w:val="24"/>
          <w:szCs w:val="24"/>
        </w:rPr>
      </w:pPr>
    </w:p>
    <w:p w:rsidR="003363DA" w:rsidRPr="00CA6CBF" w:rsidRDefault="00F30F4E" w:rsidP="00CA6C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6CBF">
        <w:rPr>
          <w:rFonts w:ascii="Times New Roman" w:hAnsi="Times New Roman"/>
          <w:b/>
          <w:sz w:val="24"/>
          <w:szCs w:val="24"/>
        </w:rPr>
        <w:t>. Методика планирования бюджетных ассигнований бюджета</w:t>
      </w:r>
    </w:p>
    <w:p w:rsidR="003D1578" w:rsidRPr="00CA6CBF" w:rsidRDefault="003D1578" w:rsidP="00CA6C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</w:rPr>
        <w:t>МО «Сепычевское сельское поселение »  на очередной финансовый год и плановый период по вопросам местного значения сельского поселения, обеспечиваемых собственными доходами местного бюджета</w:t>
      </w:r>
    </w:p>
    <w:p w:rsidR="003D1578" w:rsidRPr="00CA6CBF" w:rsidRDefault="003D1578" w:rsidP="00CA6CBF">
      <w:pPr>
        <w:pStyle w:val="a3"/>
        <w:rPr>
          <w:rFonts w:ascii="Times New Roman" w:hAnsi="Times New Roman"/>
          <w:sz w:val="24"/>
          <w:szCs w:val="24"/>
        </w:rPr>
      </w:pP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1. Общие подходы при планировании предельных объемов бюджетных ассигнований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Формирование бюджетных ассигнований осуществляется </w:t>
      </w:r>
      <w:proofErr w:type="gramStart"/>
      <w:r w:rsidRPr="00CA6CBF">
        <w:rPr>
          <w:rFonts w:ascii="Times New Roman" w:hAnsi="Times New Roman"/>
          <w:sz w:val="24"/>
          <w:szCs w:val="24"/>
        </w:rPr>
        <w:t>на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: 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очередной финансовый год и плановый период в разрезе целевых статей и видов расходов бюджета.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В расходы бюджета включаются: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бюджетные ассигнования на реализацию муниципальных программ в соответствии с Перечнем муниципальным программ, утвержденным нормативным правовым актом администрации Сепычевского се</w:t>
      </w:r>
      <w:r w:rsidR="000A5580" w:rsidRPr="00CA6CBF">
        <w:rPr>
          <w:rFonts w:ascii="Times New Roman" w:hAnsi="Times New Roman"/>
          <w:sz w:val="24"/>
          <w:szCs w:val="24"/>
        </w:rPr>
        <w:t>льского поселения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расходы, не включенные в муниципальные программы (непрограммные направления деятельности).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Планирование бюджетных ассигнований по муниципальным программам осуществляется в разрезе подпрограмм,  мероприятий.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2. Планирование бюджетных ассигнований осуществляется по следующим основным направлениям расходов: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оказание муниципальных услуг (выполнение работ), включая ассигнования на закупки товаров, работ, услуг для обеспечения муниципальных нужд;</w:t>
      </w:r>
    </w:p>
    <w:p w:rsidR="000A5580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реа</w:t>
      </w:r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>лизация мероприятий програм</w:t>
      </w:r>
      <w:proofErr w:type="gramStart"/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>м(</w:t>
      </w:r>
      <w:proofErr w:type="gramEnd"/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A2765B">
        <w:rPr>
          <w:rFonts w:ascii="Times New Roman" w:hAnsi="Times New Roman"/>
          <w:color w:val="000000" w:themeColor="text1"/>
          <w:sz w:val="24"/>
          <w:szCs w:val="24"/>
        </w:rPr>
        <w:t>программ);</w:t>
      </w:r>
    </w:p>
    <w:p w:rsidR="000A5580" w:rsidRPr="00A2765B" w:rsidRDefault="000A5580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обеспечение деятельности органов местного самоуправления;</w:t>
      </w:r>
    </w:p>
    <w:p w:rsidR="003D1578" w:rsidRPr="00A2765B" w:rsidRDefault="000A5580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публично-нормативных обязательств;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предоставление межбюджетных трансфертов;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 xml:space="preserve">исполнение судебных актов </w:t>
      </w:r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 xml:space="preserve">по искам </w:t>
      </w:r>
      <w:r w:rsidRPr="00A2765B">
        <w:rPr>
          <w:rFonts w:ascii="Times New Roman" w:hAnsi="Times New Roman"/>
          <w:color w:val="000000" w:themeColor="text1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</w:t>
      </w:r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>бо должностных лиц этих органов;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предоставление</w:t>
      </w:r>
      <w:r w:rsidR="000A5580" w:rsidRPr="00A2765B">
        <w:rPr>
          <w:rFonts w:ascii="Times New Roman" w:hAnsi="Times New Roman"/>
          <w:color w:val="000000" w:themeColor="text1"/>
          <w:sz w:val="24"/>
          <w:szCs w:val="24"/>
        </w:rPr>
        <w:t xml:space="preserve"> субсидий бюджетным </w:t>
      </w:r>
      <w:r w:rsidRPr="00A2765B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учреждениям, включая субсидии на финансовое обеспечение выполнения ими муниципального задания;</w:t>
      </w:r>
    </w:p>
    <w:p w:rsidR="003D1578" w:rsidRPr="00A2765B" w:rsidRDefault="003D157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lastRenderedPageBreak/>
        <w:t>осуществление бюджетных инвестиций в объекты муниципальной собственности.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Планирование бюджетных</w:t>
      </w:r>
      <w:r w:rsidR="000A5580" w:rsidRPr="00CA6CBF">
        <w:rPr>
          <w:rFonts w:ascii="Times New Roman" w:hAnsi="Times New Roman"/>
          <w:sz w:val="24"/>
          <w:szCs w:val="24"/>
        </w:rPr>
        <w:t xml:space="preserve"> ассигнований </w:t>
      </w:r>
      <w:r w:rsidRPr="00CA6CBF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</w:t>
      </w:r>
      <w:r w:rsidR="000A5580" w:rsidRPr="00CA6CBF">
        <w:rPr>
          <w:rFonts w:ascii="Times New Roman" w:hAnsi="Times New Roman"/>
          <w:sz w:val="24"/>
          <w:szCs w:val="24"/>
        </w:rPr>
        <w:t xml:space="preserve">работ) бюджетными  </w:t>
      </w:r>
      <w:r w:rsidRPr="00CA6CBF">
        <w:rPr>
          <w:rFonts w:ascii="Times New Roman" w:hAnsi="Times New Roman"/>
          <w:sz w:val="24"/>
          <w:szCs w:val="24"/>
        </w:rPr>
        <w:t>учреждениями осуществляется с учетом муниципального задания на очередной финансовый год и плановый период.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CBF">
        <w:rPr>
          <w:rFonts w:ascii="Times New Roman" w:hAnsi="Times New Roman"/>
          <w:sz w:val="24"/>
          <w:szCs w:val="24"/>
        </w:rPr>
        <w:t>Порядок определения нормативных затрат на оказание муниципальных услуг (выполнение работ) утверждается нормативным правовым актом адми</w:t>
      </w:r>
      <w:r w:rsidR="000A5580" w:rsidRPr="00CA6CBF">
        <w:rPr>
          <w:rFonts w:ascii="Times New Roman" w:hAnsi="Times New Roman"/>
          <w:sz w:val="24"/>
          <w:szCs w:val="24"/>
        </w:rPr>
        <w:t xml:space="preserve">нистрации Сепычевского сельского поселения </w:t>
      </w:r>
      <w:r w:rsidRPr="00CA6CBF">
        <w:rPr>
          <w:rFonts w:ascii="Times New Roman" w:hAnsi="Times New Roman"/>
          <w:sz w:val="24"/>
          <w:szCs w:val="24"/>
        </w:rPr>
        <w:t>с соблюдением общих требований к определению  нормативных затрат на оказание государственных (муниципальных) услуг,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общие требования).</w:t>
      </w:r>
      <w:proofErr w:type="gramEnd"/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Муниципальные  задания устанавливаются в разрезе муниципальных услуг (работ), оказываемых муниципальными учреждениями.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Объем расходов с применением муниципального задания определяется с установлением показателей, характеризующих качество и объем (содержание) оказываемых муниципальных услуг (выполнения работ).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CBF">
        <w:rPr>
          <w:rFonts w:ascii="Times New Roman" w:hAnsi="Times New Roman"/>
          <w:sz w:val="24"/>
          <w:szCs w:val="24"/>
        </w:rPr>
        <w:t>Показатели муниципального задания используются при составлении проек</w:t>
      </w:r>
      <w:r w:rsidR="000A5580" w:rsidRPr="00CA6CBF">
        <w:rPr>
          <w:rFonts w:ascii="Times New Roman" w:hAnsi="Times New Roman"/>
          <w:sz w:val="24"/>
          <w:szCs w:val="24"/>
        </w:rPr>
        <w:t xml:space="preserve">та бюджета  поселения </w:t>
      </w:r>
      <w:r w:rsidRPr="00CA6CBF">
        <w:rPr>
          <w:rFonts w:ascii="Times New Roman" w:hAnsi="Times New Roman"/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работ, а также для определения объема субсидий на выполнение муниципального з</w:t>
      </w:r>
      <w:r w:rsidR="000A5580" w:rsidRPr="00CA6CBF">
        <w:rPr>
          <w:rFonts w:ascii="Times New Roman" w:hAnsi="Times New Roman"/>
          <w:sz w:val="24"/>
          <w:szCs w:val="24"/>
        </w:rPr>
        <w:t xml:space="preserve">адания бюджетным </w:t>
      </w:r>
      <w:r w:rsidRPr="00CA6CBF">
        <w:rPr>
          <w:rFonts w:ascii="Times New Roman" w:hAnsi="Times New Roman"/>
          <w:sz w:val="24"/>
          <w:szCs w:val="24"/>
        </w:rPr>
        <w:t>учреждением.</w:t>
      </w:r>
      <w:proofErr w:type="gramEnd"/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Объем финансового обеспечения на оказание i-й муниципальной услуги определяется исходя из стоимости оказания муниципальной услуги и нормативных затрат на содержание и приобретение имущества по формуле: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A6CBF">
        <w:rPr>
          <w:rFonts w:ascii="Times New Roman" w:hAnsi="Times New Roman"/>
          <w:sz w:val="24"/>
          <w:szCs w:val="24"/>
          <w:lang w:val="en-US"/>
        </w:rPr>
        <w:t xml:space="preserve">Pi = SUM (Ci x </w:t>
      </w:r>
      <w:r w:rsidRPr="00CA6CBF">
        <w:rPr>
          <w:rFonts w:ascii="Times New Roman" w:hAnsi="Times New Roman"/>
          <w:sz w:val="24"/>
          <w:szCs w:val="24"/>
        </w:rPr>
        <w:t>Ч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) + </w:t>
      </w:r>
      <w:r w:rsidRPr="00CA6CBF">
        <w:rPr>
          <w:rFonts w:ascii="Times New Roman" w:hAnsi="Times New Roman"/>
          <w:sz w:val="24"/>
          <w:szCs w:val="24"/>
        </w:rPr>
        <w:t>И</w:t>
      </w:r>
      <w:r w:rsidRPr="00CA6CBF">
        <w:rPr>
          <w:rFonts w:ascii="Times New Roman" w:hAnsi="Times New Roman"/>
          <w:sz w:val="24"/>
          <w:szCs w:val="24"/>
          <w:lang w:val="en-US"/>
        </w:rPr>
        <w:t>,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Pi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объем финансового обеспечения на оказание i-й муниципальной услуги: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Ci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стоимость оказания единицы i-й муниципальной услуги;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Ч</w:t>
      </w:r>
      <w:proofErr w:type="gramStart"/>
      <w:r w:rsidRPr="00CA6CB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- объем (количество единиц) оказания i-й муниципальной услуги;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И - нормативные затраты на содержание и приобретение имущества.</w:t>
      </w:r>
    </w:p>
    <w:p w:rsidR="00BC32C6" w:rsidRPr="00CA6CBF" w:rsidRDefault="00BC32C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3. Базисным периодом для формирования расходов бюджета </w:t>
      </w:r>
      <w:r w:rsidR="000A5580" w:rsidRPr="00CA6CBF">
        <w:rPr>
          <w:rFonts w:ascii="Times New Roman" w:hAnsi="Times New Roman"/>
          <w:sz w:val="24"/>
          <w:szCs w:val="24"/>
        </w:rPr>
        <w:t xml:space="preserve">поселения </w:t>
      </w:r>
      <w:r w:rsidRPr="00CA6CBF">
        <w:rPr>
          <w:rFonts w:ascii="Times New Roman" w:hAnsi="Times New Roman"/>
          <w:sz w:val="24"/>
          <w:szCs w:val="24"/>
        </w:rPr>
        <w:t>является текущий финансовый год.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2765B">
        <w:rPr>
          <w:rFonts w:ascii="Times New Roman" w:hAnsi="Times New Roman"/>
          <w:color w:val="000000" w:themeColor="text1"/>
          <w:sz w:val="24"/>
          <w:szCs w:val="24"/>
        </w:rPr>
        <w:t>Расходы базисного периода могут быть определены с учетом уточнения стоимости муниципальной услуги на основании</w:t>
      </w:r>
      <w:r w:rsidRPr="00CA6CBF">
        <w:rPr>
          <w:rFonts w:ascii="Times New Roman" w:hAnsi="Times New Roman"/>
          <w:sz w:val="24"/>
          <w:szCs w:val="24"/>
        </w:rPr>
        <w:t xml:space="preserve"> оптимизации штатной численности и фонда оплаты труда, применения индекса-дефлятора цен, коэффициента изменения стоимости затрат и т.д.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4. По мероприятиям, включенным в муниципальную программу и непрограммным направлениям деятельности, по которым нормативными правовыми актами администрации </w:t>
      </w:r>
      <w:r w:rsidR="000A5580" w:rsidRPr="00CA6CBF">
        <w:rPr>
          <w:rFonts w:ascii="Times New Roman" w:hAnsi="Times New Roman"/>
          <w:sz w:val="24"/>
          <w:szCs w:val="24"/>
        </w:rPr>
        <w:t>Сепычевского сельского поселения</w:t>
      </w:r>
      <w:r w:rsidRPr="00CA6CBF">
        <w:rPr>
          <w:rFonts w:ascii="Times New Roman" w:hAnsi="Times New Roman"/>
          <w:sz w:val="24"/>
          <w:szCs w:val="24"/>
        </w:rPr>
        <w:t xml:space="preserve"> не определены объемы расходов либо порядок определения объемов расходов, расходы определяются исходя из следующих принципов: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расчеты производятся в разрезе ос</w:t>
      </w:r>
      <w:r w:rsidR="0031787B">
        <w:rPr>
          <w:rFonts w:ascii="Times New Roman" w:hAnsi="Times New Roman"/>
          <w:sz w:val="24"/>
          <w:szCs w:val="24"/>
        </w:rPr>
        <w:t>новных мероприятий</w:t>
      </w:r>
      <w:r w:rsidRPr="00CA6CBF">
        <w:rPr>
          <w:rFonts w:ascii="Times New Roman" w:hAnsi="Times New Roman"/>
          <w:sz w:val="24"/>
          <w:szCs w:val="24"/>
        </w:rPr>
        <w:t>, включенных в муниципальную программу и непрограммных направлений деятельности;</w:t>
      </w:r>
    </w:p>
    <w:p w:rsidR="003D1578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за базовые затраты принимаются сложившиеся плановые затраты в базисном периоде либо фактические затраты за отчетный финансовый год или исходя из расчетов предполагаемых затрат;</w:t>
      </w:r>
    </w:p>
    <w:p w:rsidR="00527763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обоснование и расчеты осуществляются на основе детализированной сметы мероприятий исходя из стоимости единицы выполнения работ с учетом объемов и сложности выполняемых работ, количественных показателей в ценах текущего года в соответствии с функциональной и экономической классификацией расходов бюджета;</w:t>
      </w:r>
    </w:p>
    <w:p w:rsidR="000F6073" w:rsidRPr="00CA6CBF" w:rsidRDefault="003D157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lastRenderedPageBreak/>
        <w:t>5. Объемы  бюджетных ассигнований  могут</w:t>
      </w:r>
      <w:r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 xml:space="preserve"> корректироваться на индексы-дефляторы цен в случае, если индексация предусмотрена соответствующими нормативными правовыми актами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6. Предельные объемы бюджетных ассигнований  на уплату налогов, сборов и иных обязательных платежей в бюджетную систему Российской Федерации определяются с учетом изменений, внесенных в нормативные правовые акты  Российской Федерации, Пермского края  в части размеров тарифов страховых взносов, налоговых ставок, налоговых льгот, а также с учетом изменения налогооблагаемой базы, по формуле: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F06E5B" wp14:editId="28C671B3">
            <wp:extent cx="1818640" cy="220980"/>
            <wp:effectExtent l="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BF">
        <w:rPr>
          <w:rFonts w:ascii="Times New Roman" w:hAnsi="Times New Roman"/>
          <w:sz w:val="24"/>
          <w:szCs w:val="24"/>
        </w:rPr>
        <w:t>,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B54B" wp14:editId="2FABF336">
            <wp:extent cx="422275" cy="220980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BF">
        <w:rPr>
          <w:rFonts w:ascii="Times New Roman" w:hAnsi="Times New Roman"/>
          <w:sz w:val="24"/>
          <w:szCs w:val="24"/>
        </w:rPr>
        <w:t xml:space="preserve"> - объем бюджетных ассигнований на уплату налогов, сборов и иных обязательных платежей в бюджетную систему Российской Федерации в очередном финансовом году (плановом периоде);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9E26D8" wp14:editId="38453091">
            <wp:extent cx="502285" cy="220980"/>
            <wp:effectExtent l="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BF">
        <w:rPr>
          <w:rFonts w:ascii="Times New Roman" w:hAnsi="Times New Roman"/>
          <w:sz w:val="24"/>
          <w:szCs w:val="24"/>
        </w:rPr>
        <w:t xml:space="preserve"> - прогнозируемый объем налоговой базы в очередном финансовом году (плановом периоде);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значение налоговой ставки в очередном финансовом году (плановом периоде);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Расчет  платы  за  негативное  воздействие  на  окружающую  среду  рассчитывается 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администратором данного платежа исходя из ожидаемых поступлений в очередном году и плановом периоде в разрезе плательщиков в соответствии с действующим законодательством.</w:t>
      </w:r>
    </w:p>
    <w:p w:rsidR="00B55262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5262" w:rsidRPr="00CA6CBF">
        <w:rPr>
          <w:rFonts w:ascii="Times New Roman" w:hAnsi="Times New Roman"/>
          <w:sz w:val="24"/>
          <w:szCs w:val="24"/>
        </w:rPr>
        <w:t>7. Предельные объемы бюджетных ассигнований на оплату энергоресурсов рассчитываются по следующей формуле: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БА(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) = </w:t>
      </w:r>
      <w:r w:rsidRPr="00CA6CBF">
        <w:rPr>
          <w:rFonts w:ascii="Times New Roman" w:hAnsi="Times New Roman"/>
          <w:sz w:val="24"/>
          <w:szCs w:val="24"/>
          <w:lang w:val="en-US"/>
        </w:rPr>
        <w:t>V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6CBF">
        <w:rPr>
          <w:rFonts w:ascii="Times New Roman" w:hAnsi="Times New Roman"/>
          <w:sz w:val="24"/>
          <w:szCs w:val="24"/>
        </w:rPr>
        <w:t>Тср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.)   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где 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БА(i) - объем бюджетных ассигнований в i-м году;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i – планируемый период;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  <w:lang w:val="en-US"/>
        </w:rPr>
        <w:t>V</w:t>
      </w:r>
      <w:r w:rsidRPr="00CA6CBF">
        <w:rPr>
          <w:rFonts w:ascii="Times New Roman" w:hAnsi="Times New Roman"/>
          <w:sz w:val="24"/>
          <w:szCs w:val="24"/>
        </w:rPr>
        <w:t xml:space="preserve"> – Расчетные объемы потребления энергоресурсов в соответствующем финансовом году (по видам);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Т –  тариф на оплату тепловой энергии, водоснабжения, водоотведения, действующий в 3 квартале года, предшествующего </w:t>
      </w:r>
      <w:proofErr w:type="gramStart"/>
      <w:r w:rsidRPr="00CA6CBF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CA6CBF">
        <w:rPr>
          <w:rFonts w:ascii="Times New Roman" w:hAnsi="Times New Roman"/>
          <w:sz w:val="24"/>
          <w:szCs w:val="24"/>
        </w:rPr>
        <w:t>;</w:t>
      </w:r>
    </w:p>
    <w:p w:rsidR="00B55262" w:rsidRPr="00A2765B" w:rsidRDefault="00B55262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765B">
        <w:rPr>
          <w:rFonts w:ascii="Times New Roman" w:hAnsi="Times New Roman"/>
          <w:sz w:val="24"/>
          <w:szCs w:val="24"/>
        </w:rPr>
        <w:t>Тср</w:t>
      </w:r>
      <w:proofErr w:type="spellEnd"/>
      <w:r w:rsidRPr="00A2765B">
        <w:rPr>
          <w:rFonts w:ascii="Times New Roman" w:hAnsi="Times New Roman"/>
          <w:sz w:val="24"/>
          <w:szCs w:val="24"/>
        </w:rPr>
        <w:t>. – средний тариф на электроснабжение, сложившийся в отчетном финансовом году, переведенный в условия текущего года.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8.  Предельные объемы бюджетных ассигнований в части затрат на оплату труда и</w:t>
      </w:r>
      <w:r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страховых взносов в государственные внебюджетные фонды  работников муниципальных казенных  учреждений рассчитываются исходя из утвержденных условий оплаты труда и установленных должностных окладов (ставок) в соответствии с действующим законодательством.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Предельные объемы бюджетных ассигнований в части затрат на оплату труда и страховых взносов в государственные внебюджетные фонды  работников муниципальных учреждений рассчитываются с учетом  </w:t>
      </w:r>
      <w:r w:rsidRPr="0031787B">
        <w:rPr>
          <w:rFonts w:ascii="Times New Roman" w:hAnsi="Times New Roman"/>
          <w:sz w:val="24"/>
          <w:szCs w:val="24"/>
        </w:rPr>
        <w:t>реализации</w:t>
      </w:r>
      <w:proofErr w:type="gramStart"/>
      <w:r w:rsidRPr="0031787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1787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</w:t>
        </w:r>
        <w:proofErr w:type="gramEnd"/>
      </w:hyperlink>
      <w:r w:rsidR="00A2765B" w:rsidRPr="0031787B">
        <w:rPr>
          <w:rFonts w:ascii="Times New Roman" w:hAnsi="Times New Roman"/>
          <w:sz w:val="24"/>
          <w:szCs w:val="24"/>
        </w:rPr>
        <w:t xml:space="preserve">каза </w:t>
      </w:r>
      <w:r w:rsidRPr="0031787B">
        <w:rPr>
          <w:rFonts w:ascii="Times New Roman" w:hAnsi="Times New Roman"/>
          <w:sz w:val="24"/>
          <w:szCs w:val="24"/>
        </w:rPr>
        <w:t xml:space="preserve"> Президента</w:t>
      </w:r>
      <w:r w:rsidRPr="00CA6CBF">
        <w:rPr>
          <w:rFonts w:ascii="Times New Roman" w:hAnsi="Times New Roman"/>
          <w:sz w:val="24"/>
          <w:szCs w:val="24"/>
        </w:rPr>
        <w:t xml:space="preserve"> Российской Федерации от 07 мая 2012 года № 597 «О мероприятиях по реализации государственной социальной политики», в части повышения уровня оплаты труда отдельным категориям работников   учреждений культуры до уровней, установленных названными  Указами, исходя из: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данных о среднесписочной численности работников муниципальных учреждений по данным форм статистической отчетности ЗП-культура по состоянию на 01 июля текущего года</w:t>
      </w:r>
      <w:r w:rsidRPr="00A2765B">
        <w:rPr>
          <w:rFonts w:ascii="Times New Roman" w:hAnsi="Times New Roman"/>
          <w:sz w:val="24"/>
          <w:szCs w:val="24"/>
        </w:rPr>
        <w:t>, но не выше показателей за отчетный период;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прогнозируемых размеров среднемесячной заработной платы отдельных категорий работников в текущем финансовом году.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lastRenderedPageBreak/>
        <w:t xml:space="preserve">9.  Предельные объемы  бюджетных ассигнований по другим расходам на очередной год на плановый период рассчитываются на уровне первоначального бюджета текущего года либо нормативным методом (при наличии утвержденных нормативов). 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</w:t>
      </w:r>
      <w:r w:rsidR="00527763" w:rsidRPr="00CA6CBF">
        <w:rPr>
          <w:rFonts w:ascii="Times New Roman" w:hAnsi="Times New Roman"/>
          <w:sz w:val="24"/>
          <w:szCs w:val="24"/>
        </w:rPr>
        <w:t xml:space="preserve">0. </w:t>
      </w:r>
      <w:r w:rsidRPr="00CA6CBF">
        <w:rPr>
          <w:rFonts w:ascii="Times New Roman" w:hAnsi="Times New Roman"/>
          <w:sz w:val="24"/>
          <w:szCs w:val="24"/>
        </w:rPr>
        <w:t>Объемы расходов на выплаты социального характера и другие аналогичные расходы рассчитываются нормативным методом по следующей формуле: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A6CBF">
        <w:rPr>
          <w:rFonts w:ascii="Times New Roman" w:hAnsi="Times New Roman"/>
          <w:sz w:val="24"/>
          <w:szCs w:val="24"/>
        </w:rPr>
        <w:t>БА</w:t>
      </w:r>
      <w:r w:rsidRPr="00CA6CB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) = </w:t>
      </w:r>
      <w:r w:rsidRPr="00CA6CBF">
        <w:rPr>
          <w:rFonts w:ascii="Times New Roman" w:hAnsi="Times New Roman"/>
          <w:sz w:val="24"/>
          <w:szCs w:val="24"/>
        </w:rPr>
        <w:t>Норм</w:t>
      </w:r>
      <w:r w:rsidRPr="00CA6CB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) x </w:t>
      </w:r>
      <w:r w:rsidRPr="00CA6CBF">
        <w:rPr>
          <w:rFonts w:ascii="Times New Roman" w:hAnsi="Times New Roman"/>
          <w:sz w:val="24"/>
          <w:szCs w:val="24"/>
        </w:rPr>
        <w:t>КП</w:t>
      </w:r>
      <w:r w:rsidRPr="00CA6CBF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CA6CBF">
        <w:rPr>
          <w:rFonts w:ascii="Times New Roman" w:hAnsi="Times New Roman"/>
          <w:sz w:val="24"/>
          <w:szCs w:val="24"/>
        </w:rPr>
        <w:t>хК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БА(i) - объем бюджетного ассигнования в i-м году;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Норм(i) - планируемый норматив (размер) на соответствующие виды выплат в i-м году;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КП(i) - прогнозируемая численность физических лиц, являющихся получателями выплат, в i-м году;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CBF">
        <w:rPr>
          <w:rFonts w:ascii="Times New Roman" w:hAnsi="Times New Roman"/>
          <w:sz w:val="24"/>
          <w:szCs w:val="24"/>
        </w:rPr>
        <w:t>К-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коэффициент индексации;</w:t>
      </w:r>
    </w:p>
    <w:p w:rsidR="00B55262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i – планируемый период.</w:t>
      </w:r>
    </w:p>
    <w:p w:rsidR="00B55262" w:rsidRPr="00CA6CBF" w:rsidRDefault="0052776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11</w:t>
      </w:r>
      <w:r w:rsidR="00B55262" w:rsidRPr="00CA6C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5262" w:rsidRPr="00CA6CBF">
        <w:rPr>
          <w:rFonts w:ascii="Times New Roman" w:hAnsi="Times New Roman"/>
          <w:sz w:val="24"/>
          <w:szCs w:val="24"/>
        </w:rPr>
        <w:t>Предельные объемы бюджетных ассигнований, доведенные до главных распор</w:t>
      </w:r>
      <w:r w:rsidRPr="00CA6CBF">
        <w:rPr>
          <w:rFonts w:ascii="Times New Roman" w:hAnsi="Times New Roman"/>
          <w:sz w:val="24"/>
          <w:szCs w:val="24"/>
        </w:rPr>
        <w:t>ядителей средств бюджета поселения</w:t>
      </w:r>
      <w:r w:rsidR="00B55262" w:rsidRPr="00CA6CBF">
        <w:rPr>
          <w:rFonts w:ascii="Times New Roman" w:hAnsi="Times New Roman"/>
          <w:sz w:val="24"/>
          <w:szCs w:val="24"/>
        </w:rPr>
        <w:t xml:space="preserve"> могут</w:t>
      </w:r>
      <w:proofErr w:type="gramEnd"/>
      <w:r w:rsidR="00B55262" w:rsidRPr="00CA6CBF">
        <w:rPr>
          <w:rFonts w:ascii="Times New Roman" w:hAnsi="Times New Roman"/>
          <w:sz w:val="24"/>
          <w:szCs w:val="24"/>
        </w:rPr>
        <w:t xml:space="preserve"> быть уточнены в процессе формирования бюджета  поселения на очередной финансовый год и плановый период.</w:t>
      </w:r>
    </w:p>
    <w:p w:rsidR="00B55262" w:rsidRPr="00CA6CBF" w:rsidRDefault="00B55262" w:rsidP="00CA6C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5262" w:rsidRPr="00CA6CBF" w:rsidRDefault="00B55262" w:rsidP="00CA6C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A6CBF">
        <w:rPr>
          <w:rFonts w:ascii="Times New Roman" w:hAnsi="Times New Roman"/>
          <w:b/>
          <w:sz w:val="24"/>
          <w:szCs w:val="24"/>
        </w:rPr>
        <w:t>. Особенности планирования бюджетных ассигнований на исполнение отдельных расходных обязательств</w:t>
      </w:r>
    </w:p>
    <w:p w:rsidR="000F6073" w:rsidRPr="00CA6CBF" w:rsidRDefault="000F6073" w:rsidP="00CA6CBF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6073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</w:rPr>
        <w:t>4.</w:t>
      </w:r>
      <w:r w:rsidR="006E20D1" w:rsidRPr="00CA6CBF">
        <w:rPr>
          <w:rFonts w:ascii="Times New Roman" w:hAnsi="Times New Roman"/>
          <w:b/>
          <w:sz w:val="24"/>
          <w:szCs w:val="24"/>
        </w:rPr>
        <w:t>1.</w:t>
      </w:r>
      <w:r w:rsidRPr="00CA6CBF">
        <w:rPr>
          <w:rFonts w:ascii="Times New Roman" w:hAnsi="Times New Roman"/>
          <w:b/>
          <w:sz w:val="24"/>
          <w:szCs w:val="24"/>
        </w:rPr>
        <w:t xml:space="preserve">Расходы на обеспечение деятельности  органов </w:t>
      </w:r>
      <w:r w:rsidR="006E20D1" w:rsidRPr="00CA6CBF"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0F6073" w:rsidRPr="00CA6CBF" w:rsidRDefault="00B55262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b/>
          <w:sz w:val="24"/>
          <w:szCs w:val="24"/>
        </w:rPr>
        <w:t>4</w:t>
      </w:r>
      <w:r w:rsidR="000F6073" w:rsidRPr="00CA6CBF">
        <w:rPr>
          <w:rFonts w:ascii="Times New Roman" w:hAnsi="Times New Roman"/>
          <w:b/>
          <w:sz w:val="24"/>
          <w:szCs w:val="24"/>
        </w:rPr>
        <w:t>.1.1.</w:t>
      </w:r>
      <w:r w:rsidR="000F6073" w:rsidRPr="00CA6CBF">
        <w:rPr>
          <w:rFonts w:ascii="Times New Roman" w:hAnsi="Times New Roman"/>
          <w:sz w:val="24"/>
          <w:szCs w:val="24"/>
        </w:rPr>
        <w:t xml:space="preserve"> Бюджетные ассигновани</w:t>
      </w:r>
      <w:r w:rsidR="00976390" w:rsidRPr="00CA6CBF">
        <w:rPr>
          <w:rFonts w:ascii="Times New Roman" w:hAnsi="Times New Roman"/>
          <w:sz w:val="24"/>
          <w:szCs w:val="24"/>
        </w:rPr>
        <w:t>я для исполнения  функций органами местного самоуправления</w:t>
      </w:r>
      <w:r w:rsidR="006722A0" w:rsidRPr="00CA6CBF">
        <w:rPr>
          <w:rFonts w:ascii="Times New Roman" w:hAnsi="Times New Roman"/>
          <w:sz w:val="24"/>
          <w:szCs w:val="24"/>
        </w:rPr>
        <w:t xml:space="preserve"> планируются в пределах норматива на содержание  </w:t>
      </w:r>
      <w:r w:rsidR="00F00F69" w:rsidRPr="00CA6CBF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722A0" w:rsidRPr="00CA6CBF">
        <w:rPr>
          <w:rFonts w:ascii="Times New Roman" w:hAnsi="Times New Roman"/>
          <w:sz w:val="24"/>
          <w:szCs w:val="24"/>
        </w:rPr>
        <w:t>,</w:t>
      </w:r>
      <w:r w:rsidR="00F00F69" w:rsidRPr="00CA6CBF">
        <w:rPr>
          <w:rFonts w:ascii="Times New Roman" w:hAnsi="Times New Roman"/>
          <w:sz w:val="24"/>
          <w:szCs w:val="24"/>
        </w:rPr>
        <w:t xml:space="preserve"> </w:t>
      </w:r>
      <w:r w:rsidR="006722A0" w:rsidRPr="00CA6CBF">
        <w:rPr>
          <w:rFonts w:ascii="Times New Roman" w:hAnsi="Times New Roman"/>
          <w:sz w:val="24"/>
          <w:szCs w:val="24"/>
        </w:rPr>
        <w:t>утвержденного постановлением Правительс</w:t>
      </w:r>
      <w:r w:rsidR="00FC4016" w:rsidRPr="00CA6CBF">
        <w:rPr>
          <w:rFonts w:ascii="Times New Roman" w:hAnsi="Times New Roman"/>
          <w:sz w:val="24"/>
          <w:szCs w:val="24"/>
        </w:rPr>
        <w:t>тва Пермского края от 30.</w:t>
      </w:r>
      <w:r w:rsidR="001B28A8">
        <w:rPr>
          <w:rFonts w:ascii="Times New Roman" w:hAnsi="Times New Roman"/>
          <w:sz w:val="24"/>
          <w:szCs w:val="24"/>
        </w:rPr>
        <w:t xml:space="preserve">10.2017 </w:t>
      </w:r>
      <w:r w:rsidR="00FC4016" w:rsidRPr="00CA6CBF">
        <w:rPr>
          <w:rFonts w:ascii="Times New Roman" w:hAnsi="Times New Roman"/>
          <w:sz w:val="24"/>
          <w:szCs w:val="24"/>
        </w:rPr>
        <w:t>№</w:t>
      </w:r>
      <w:r w:rsidR="006722A0" w:rsidRPr="00CA6CBF">
        <w:rPr>
          <w:rFonts w:ascii="Times New Roman" w:hAnsi="Times New Roman"/>
          <w:sz w:val="24"/>
          <w:szCs w:val="24"/>
        </w:rPr>
        <w:t>-</w:t>
      </w:r>
      <w:r w:rsidR="001B28A8">
        <w:rPr>
          <w:rFonts w:ascii="Times New Roman" w:hAnsi="Times New Roman"/>
          <w:sz w:val="24"/>
          <w:szCs w:val="24"/>
        </w:rPr>
        <w:t>881</w:t>
      </w:r>
      <w:r w:rsidR="00FC4016" w:rsidRPr="00CA6CBF">
        <w:rPr>
          <w:rFonts w:ascii="Times New Roman" w:hAnsi="Times New Roman"/>
          <w:sz w:val="24"/>
          <w:szCs w:val="24"/>
        </w:rPr>
        <w:t>-</w:t>
      </w:r>
      <w:r w:rsidR="006722A0" w:rsidRPr="00CA6CBF">
        <w:rPr>
          <w:rFonts w:ascii="Times New Roman" w:hAnsi="Times New Roman"/>
          <w:sz w:val="24"/>
          <w:szCs w:val="24"/>
        </w:rPr>
        <w:t xml:space="preserve">п и </w:t>
      </w:r>
      <w:r w:rsidR="00976390" w:rsidRPr="00CA6CBF">
        <w:rPr>
          <w:rFonts w:ascii="Times New Roman" w:hAnsi="Times New Roman"/>
          <w:sz w:val="24"/>
          <w:szCs w:val="24"/>
        </w:rPr>
        <w:t xml:space="preserve"> </w:t>
      </w:r>
      <w:r w:rsidR="000F6073" w:rsidRPr="00CA6CBF">
        <w:rPr>
          <w:rFonts w:ascii="Times New Roman" w:hAnsi="Times New Roman"/>
          <w:sz w:val="24"/>
          <w:szCs w:val="24"/>
        </w:rPr>
        <w:t>включают</w:t>
      </w:r>
      <w:r w:rsidR="006722A0" w:rsidRPr="00CA6CBF">
        <w:rPr>
          <w:rFonts w:ascii="Times New Roman" w:hAnsi="Times New Roman"/>
          <w:sz w:val="24"/>
          <w:szCs w:val="24"/>
        </w:rPr>
        <w:t xml:space="preserve"> в себя</w:t>
      </w:r>
      <w:proofErr w:type="gramStart"/>
      <w:r w:rsidR="006722A0" w:rsidRPr="00CA6CBF">
        <w:rPr>
          <w:rFonts w:ascii="Times New Roman" w:hAnsi="Times New Roman"/>
          <w:sz w:val="24"/>
          <w:szCs w:val="24"/>
        </w:rPr>
        <w:t xml:space="preserve"> </w:t>
      </w:r>
      <w:r w:rsidR="000F6073" w:rsidRPr="00CA6CBF">
        <w:rPr>
          <w:rFonts w:ascii="Times New Roman" w:hAnsi="Times New Roman"/>
          <w:sz w:val="24"/>
          <w:szCs w:val="24"/>
        </w:rPr>
        <w:t>:</w:t>
      </w:r>
      <w:proofErr w:type="gramEnd"/>
    </w:p>
    <w:p w:rsidR="006E20D1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073" w:rsidRPr="00CA6CBF">
        <w:rPr>
          <w:rFonts w:ascii="Times New Roman" w:hAnsi="Times New Roman"/>
          <w:sz w:val="24"/>
          <w:szCs w:val="24"/>
        </w:rPr>
        <w:t xml:space="preserve">.1.1.1. </w:t>
      </w:r>
      <w:r w:rsidR="006E20D1" w:rsidRPr="00CA6CBF">
        <w:rPr>
          <w:rFonts w:ascii="Times New Roman" w:hAnsi="Times New Roman"/>
          <w:sz w:val="24"/>
          <w:szCs w:val="24"/>
        </w:rPr>
        <w:t>расходы на денежное содержание выборных должностных лиц местного самоуправления, осуществляющих свои полномочия на постоянной основе;</w:t>
      </w:r>
    </w:p>
    <w:p w:rsidR="000F6073" w:rsidRPr="00CA6CBF" w:rsidRDefault="006E20D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</w:t>
      </w:r>
      <w:r w:rsidR="00CA6CBF">
        <w:rPr>
          <w:rFonts w:ascii="Times New Roman" w:hAnsi="Times New Roman"/>
          <w:sz w:val="24"/>
          <w:szCs w:val="24"/>
        </w:rPr>
        <w:t>4</w:t>
      </w:r>
      <w:r w:rsidR="000F6073" w:rsidRPr="00CA6CBF">
        <w:rPr>
          <w:rFonts w:ascii="Times New Roman" w:hAnsi="Times New Roman"/>
          <w:sz w:val="24"/>
          <w:szCs w:val="24"/>
        </w:rPr>
        <w:t xml:space="preserve">.1.1.2. расходы на денежное содержание </w:t>
      </w:r>
      <w:r w:rsidRPr="00CA6CBF">
        <w:rPr>
          <w:rFonts w:ascii="Times New Roman" w:hAnsi="Times New Roman"/>
          <w:sz w:val="24"/>
          <w:szCs w:val="24"/>
        </w:rPr>
        <w:t xml:space="preserve">лиц, замещающих муниципальные </w:t>
      </w:r>
      <w:r w:rsidR="000F6073" w:rsidRPr="00CA6CBF">
        <w:rPr>
          <w:rFonts w:ascii="Times New Roman" w:hAnsi="Times New Roman"/>
          <w:sz w:val="24"/>
          <w:szCs w:val="24"/>
        </w:rPr>
        <w:t>должности, и рабо</w:t>
      </w:r>
      <w:r w:rsidR="006722A0" w:rsidRPr="00CA6CBF">
        <w:rPr>
          <w:rFonts w:ascii="Times New Roman" w:hAnsi="Times New Roman"/>
          <w:sz w:val="24"/>
          <w:szCs w:val="24"/>
        </w:rPr>
        <w:t>тников, осуществляющих техническое обеспечение деятельности органов местного самоуправлени</w:t>
      </w:r>
      <w:proofErr w:type="gramStart"/>
      <w:r w:rsidR="006722A0" w:rsidRPr="00CA6CBF">
        <w:rPr>
          <w:rFonts w:ascii="Times New Roman" w:hAnsi="Times New Roman"/>
          <w:sz w:val="24"/>
          <w:szCs w:val="24"/>
        </w:rPr>
        <w:t>я(</w:t>
      </w:r>
      <w:proofErr w:type="gramEnd"/>
      <w:r w:rsidR="006722A0" w:rsidRPr="00CA6CBF">
        <w:rPr>
          <w:rFonts w:ascii="Times New Roman" w:hAnsi="Times New Roman"/>
          <w:sz w:val="24"/>
          <w:szCs w:val="24"/>
        </w:rPr>
        <w:t>далее-работники местного самоуправления)</w:t>
      </w:r>
      <w:r w:rsidR="000F6073" w:rsidRPr="00CA6CBF">
        <w:rPr>
          <w:rFonts w:ascii="Times New Roman" w:hAnsi="Times New Roman"/>
          <w:sz w:val="24"/>
          <w:szCs w:val="24"/>
        </w:rPr>
        <w:t>;</w:t>
      </w:r>
    </w:p>
    <w:p w:rsidR="000F6073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073" w:rsidRPr="00CA6CBF">
        <w:rPr>
          <w:rFonts w:ascii="Times New Roman" w:hAnsi="Times New Roman"/>
          <w:sz w:val="24"/>
          <w:szCs w:val="24"/>
        </w:rPr>
        <w:t xml:space="preserve">.1.1.3. материальные </w:t>
      </w:r>
      <w:r w:rsidR="006722A0" w:rsidRPr="00CA6CBF">
        <w:rPr>
          <w:rFonts w:ascii="Times New Roman" w:hAnsi="Times New Roman"/>
          <w:sz w:val="24"/>
          <w:szCs w:val="24"/>
        </w:rPr>
        <w:t xml:space="preserve"> и прочие </w:t>
      </w:r>
      <w:r w:rsidR="000F6073" w:rsidRPr="00CA6CBF">
        <w:rPr>
          <w:rFonts w:ascii="Times New Roman" w:hAnsi="Times New Roman"/>
          <w:sz w:val="24"/>
          <w:szCs w:val="24"/>
        </w:rPr>
        <w:t>расходы;</w:t>
      </w:r>
    </w:p>
    <w:p w:rsidR="000F6073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073" w:rsidRPr="00CA6CBF">
        <w:rPr>
          <w:rFonts w:ascii="Times New Roman" w:hAnsi="Times New Roman"/>
          <w:sz w:val="24"/>
          <w:szCs w:val="24"/>
        </w:rPr>
        <w:t>.1.1.4. компенсаци</w:t>
      </w:r>
      <w:r w:rsidR="006722A0" w:rsidRPr="00CA6CBF">
        <w:rPr>
          <w:rFonts w:ascii="Times New Roman" w:hAnsi="Times New Roman"/>
          <w:sz w:val="24"/>
          <w:szCs w:val="24"/>
        </w:rPr>
        <w:t>онные выплаты депутатам Совета депутатов Сепычевского сельского поселения</w:t>
      </w:r>
      <w:r w:rsidR="000F6073" w:rsidRPr="00CA6CBF">
        <w:rPr>
          <w:rFonts w:ascii="Times New Roman" w:hAnsi="Times New Roman"/>
          <w:sz w:val="24"/>
          <w:szCs w:val="24"/>
        </w:rPr>
        <w:t>, работающим без отрыва от основной работы;</w:t>
      </w:r>
    </w:p>
    <w:p w:rsidR="000F6073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22A0" w:rsidRPr="00CA6CBF">
        <w:rPr>
          <w:rFonts w:ascii="Times New Roman" w:hAnsi="Times New Roman"/>
          <w:sz w:val="24"/>
          <w:szCs w:val="24"/>
        </w:rPr>
        <w:t>.1.1.5</w:t>
      </w:r>
      <w:r w:rsidR="000F6073" w:rsidRPr="00CA6CBF">
        <w:rPr>
          <w:rFonts w:ascii="Times New Roman" w:hAnsi="Times New Roman"/>
          <w:sz w:val="24"/>
          <w:szCs w:val="24"/>
        </w:rPr>
        <w:t>. расходы на оплату тепловой и электрической энергии;</w:t>
      </w:r>
    </w:p>
    <w:p w:rsidR="000F6073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22A0" w:rsidRPr="00CA6CBF">
        <w:rPr>
          <w:rFonts w:ascii="Times New Roman" w:hAnsi="Times New Roman"/>
          <w:sz w:val="24"/>
          <w:szCs w:val="24"/>
        </w:rPr>
        <w:t>.1.1.6</w:t>
      </w:r>
      <w:r w:rsidR="000F6073" w:rsidRPr="00CA6CBF">
        <w:rPr>
          <w:rFonts w:ascii="Times New Roman" w:hAnsi="Times New Roman"/>
          <w:sz w:val="24"/>
          <w:szCs w:val="24"/>
        </w:rPr>
        <w:t>. уплата налогов, сборов и иных обязательных платежей в бюджетн</w:t>
      </w:r>
      <w:r w:rsidR="006722A0" w:rsidRPr="00CA6CBF">
        <w:rPr>
          <w:rFonts w:ascii="Times New Roman" w:hAnsi="Times New Roman"/>
          <w:sz w:val="24"/>
          <w:szCs w:val="24"/>
        </w:rPr>
        <w:t>ую систему Российской Федерации;</w:t>
      </w:r>
    </w:p>
    <w:p w:rsidR="005A2235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22A0" w:rsidRPr="00CA6CBF">
        <w:rPr>
          <w:rFonts w:ascii="Times New Roman" w:hAnsi="Times New Roman"/>
          <w:sz w:val="24"/>
          <w:szCs w:val="24"/>
        </w:rPr>
        <w:t>.1.1.7. расходы на содержание имущества, включая  затраты на техническое обслуживание</w:t>
      </w:r>
      <w:r w:rsidR="00310C79" w:rsidRPr="00CA6CBF">
        <w:rPr>
          <w:rFonts w:ascii="Times New Roman" w:hAnsi="Times New Roman"/>
          <w:sz w:val="24"/>
          <w:szCs w:val="24"/>
        </w:rPr>
        <w:t xml:space="preserve"> </w:t>
      </w:r>
      <w:r w:rsidR="00C70066" w:rsidRPr="00CA6CBF">
        <w:rPr>
          <w:rFonts w:ascii="Times New Roman" w:hAnsi="Times New Roman"/>
          <w:sz w:val="24"/>
          <w:szCs w:val="24"/>
        </w:rPr>
        <w:t xml:space="preserve"> </w:t>
      </w:r>
      <w:r w:rsidR="005A2235" w:rsidRPr="00CA6CBF">
        <w:rPr>
          <w:rFonts w:ascii="Times New Roman" w:hAnsi="Times New Roman"/>
          <w:sz w:val="24"/>
          <w:szCs w:val="24"/>
        </w:rPr>
        <w:t>капитальный и  текущий ремонт;</w:t>
      </w:r>
    </w:p>
    <w:p w:rsidR="00B67A30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2235" w:rsidRPr="00CA6CBF">
        <w:rPr>
          <w:rFonts w:ascii="Times New Roman" w:hAnsi="Times New Roman"/>
          <w:sz w:val="24"/>
          <w:szCs w:val="24"/>
        </w:rPr>
        <w:t xml:space="preserve">.1.1.8. расходы  на осуществление части </w:t>
      </w:r>
      <w:proofErr w:type="gramStart"/>
      <w:r w:rsidR="005A2235" w:rsidRPr="00CA6CBF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5A2235" w:rsidRPr="00CA6CBF">
        <w:rPr>
          <w:rFonts w:ascii="Times New Roman" w:hAnsi="Times New Roman"/>
          <w:sz w:val="24"/>
          <w:szCs w:val="24"/>
        </w:rPr>
        <w:t xml:space="preserve"> переданных муниципальному району в соответствии с заключенными соглашениями</w:t>
      </w:r>
      <w:r w:rsidR="00F00F69" w:rsidRPr="00CA6CBF">
        <w:rPr>
          <w:rFonts w:ascii="Times New Roman" w:hAnsi="Times New Roman"/>
          <w:sz w:val="24"/>
          <w:szCs w:val="24"/>
        </w:rPr>
        <w:t>.</w:t>
      </w:r>
      <w:r w:rsidR="00CF746F" w:rsidRPr="00CA6CBF">
        <w:rPr>
          <w:rFonts w:ascii="Times New Roman" w:hAnsi="Times New Roman"/>
          <w:sz w:val="24"/>
          <w:szCs w:val="24"/>
        </w:rPr>
        <w:t xml:space="preserve"> </w:t>
      </w:r>
    </w:p>
    <w:p w:rsidR="006722A0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67A30" w:rsidRPr="00CA6CBF">
        <w:rPr>
          <w:rFonts w:ascii="Times New Roman" w:hAnsi="Times New Roman"/>
          <w:sz w:val="24"/>
          <w:szCs w:val="24"/>
        </w:rPr>
        <w:t>.1.1.9. расходы бюджета на выплату доплат к трудовой пенсии муниципальным  служащим.</w:t>
      </w:r>
    </w:p>
    <w:p w:rsidR="00CF746F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F6073" w:rsidRPr="00CA6CBF">
        <w:rPr>
          <w:rFonts w:ascii="Times New Roman" w:hAnsi="Times New Roman"/>
          <w:b/>
          <w:sz w:val="24"/>
          <w:szCs w:val="24"/>
        </w:rPr>
        <w:t>.1.2.</w:t>
      </w:r>
      <w:r w:rsidR="000F6073" w:rsidRPr="00CA6CBF">
        <w:rPr>
          <w:rFonts w:ascii="Times New Roman" w:hAnsi="Times New Roman"/>
          <w:sz w:val="24"/>
          <w:szCs w:val="24"/>
        </w:rPr>
        <w:t xml:space="preserve"> Расходы на денежное содержан</w:t>
      </w:r>
      <w:r w:rsidR="00CF746F" w:rsidRPr="00CA6CBF">
        <w:rPr>
          <w:rFonts w:ascii="Times New Roman" w:hAnsi="Times New Roman"/>
          <w:sz w:val="24"/>
          <w:szCs w:val="24"/>
        </w:rPr>
        <w:t>ие выборных должностных лиц местного самоуправления, осуществляющих свои полномочия на постоянной основе,</w:t>
      </w:r>
      <w:r w:rsidR="00FC4016" w:rsidRPr="00CA6CBF">
        <w:rPr>
          <w:rFonts w:ascii="Times New Roman" w:hAnsi="Times New Roman"/>
          <w:sz w:val="24"/>
          <w:szCs w:val="24"/>
        </w:rPr>
        <w:t xml:space="preserve"> </w:t>
      </w:r>
      <w:r w:rsidR="000F6073" w:rsidRPr="00CA6CBF">
        <w:rPr>
          <w:rFonts w:ascii="Times New Roman" w:hAnsi="Times New Roman"/>
          <w:sz w:val="24"/>
          <w:szCs w:val="24"/>
        </w:rPr>
        <w:t>определяются на основании годового фонда оплаты труда, рассчитанного в соответств</w:t>
      </w:r>
      <w:r w:rsidR="00CF746F" w:rsidRPr="00CA6CBF">
        <w:rPr>
          <w:rFonts w:ascii="Times New Roman" w:hAnsi="Times New Roman"/>
          <w:sz w:val="24"/>
          <w:szCs w:val="24"/>
        </w:rPr>
        <w:t>ии с действующем Положением «Об оплате труда выборных должностных лиц органов местного самоуправления МО «Сепычевское сельское поселение»,</w:t>
      </w:r>
      <w:r w:rsidR="00FC4016" w:rsidRPr="00CA6CBF">
        <w:rPr>
          <w:rFonts w:ascii="Times New Roman" w:hAnsi="Times New Roman"/>
          <w:sz w:val="24"/>
          <w:szCs w:val="24"/>
        </w:rPr>
        <w:t xml:space="preserve"> </w:t>
      </w:r>
      <w:r w:rsidR="00CF746F" w:rsidRPr="00CA6CBF">
        <w:rPr>
          <w:rFonts w:ascii="Times New Roman" w:hAnsi="Times New Roman"/>
          <w:sz w:val="24"/>
          <w:szCs w:val="24"/>
        </w:rPr>
        <w:t>осуществляющих свои полномочия на постоянной основе»</w:t>
      </w:r>
      <w:proofErr w:type="gramStart"/>
      <w:r w:rsidR="00CF746F" w:rsidRPr="00CA6CBF">
        <w:rPr>
          <w:rFonts w:ascii="Times New Roman" w:hAnsi="Times New Roman"/>
          <w:sz w:val="24"/>
          <w:szCs w:val="24"/>
        </w:rPr>
        <w:t>,у</w:t>
      </w:r>
      <w:proofErr w:type="gramEnd"/>
      <w:r w:rsidR="00CF746F" w:rsidRPr="00CA6CBF">
        <w:rPr>
          <w:rFonts w:ascii="Times New Roman" w:hAnsi="Times New Roman"/>
          <w:sz w:val="24"/>
          <w:szCs w:val="24"/>
        </w:rPr>
        <w:t>твержденного решением Совета депутатов поселения по следующей формуле:</w:t>
      </w:r>
      <w:r w:rsidR="000F6073" w:rsidRPr="00CA6CBF">
        <w:rPr>
          <w:rFonts w:ascii="Times New Roman" w:hAnsi="Times New Roman"/>
          <w:sz w:val="24"/>
          <w:szCs w:val="24"/>
        </w:rPr>
        <w:t xml:space="preserve"> </w:t>
      </w:r>
    </w:p>
    <w:p w:rsidR="00CF746F" w:rsidRPr="00CA6CBF" w:rsidRDefault="00CF746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Рвдл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= ДО х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о х </w:t>
      </w:r>
      <w:proofErr w:type="spellStart"/>
      <w:r w:rsidRPr="00CA6CBF">
        <w:rPr>
          <w:rFonts w:ascii="Times New Roman" w:hAnsi="Times New Roman"/>
          <w:sz w:val="24"/>
          <w:szCs w:val="24"/>
        </w:rPr>
        <w:t>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,   </w:t>
      </w:r>
    </w:p>
    <w:p w:rsidR="00CF746F" w:rsidRPr="00CA6CBF" w:rsidRDefault="00CF746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CF746F" w:rsidRPr="00CA6CBF" w:rsidRDefault="00CF746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lastRenderedPageBreak/>
        <w:t>Рвдл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расходы на содержание выборных должностных </w:t>
      </w:r>
      <w:proofErr w:type="spellStart"/>
      <w:r w:rsidRPr="00CA6CBF">
        <w:rPr>
          <w:rFonts w:ascii="Times New Roman" w:hAnsi="Times New Roman"/>
          <w:sz w:val="24"/>
          <w:szCs w:val="24"/>
        </w:rPr>
        <w:t>лиц</w:t>
      </w:r>
      <w:proofErr w:type="gramStart"/>
      <w:r w:rsidRPr="00CA6CBF">
        <w:rPr>
          <w:rFonts w:ascii="Times New Roman" w:hAnsi="Times New Roman"/>
          <w:sz w:val="24"/>
          <w:szCs w:val="24"/>
        </w:rPr>
        <w:t>,о</w:t>
      </w:r>
      <w:proofErr w:type="gramEnd"/>
      <w:r w:rsidRPr="00CA6CBF">
        <w:rPr>
          <w:rFonts w:ascii="Times New Roman" w:hAnsi="Times New Roman"/>
          <w:sz w:val="24"/>
          <w:szCs w:val="24"/>
        </w:rPr>
        <w:t>существляющих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свои полномочия на постоянной основе;</w:t>
      </w:r>
    </w:p>
    <w:p w:rsidR="007E3ECF" w:rsidRPr="00CA6CBF" w:rsidRDefault="007E3EC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CBF">
        <w:rPr>
          <w:rFonts w:ascii="Times New Roman" w:hAnsi="Times New Roman"/>
          <w:sz w:val="24"/>
          <w:szCs w:val="24"/>
        </w:rPr>
        <w:t>ДО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– должностной оклад;</w:t>
      </w:r>
    </w:p>
    <w:p w:rsidR="007E3ECF" w:rsidRPr="00CA6CBF" w:rsidRDefault="007E3EC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Ко </w:t>
      </w:r>
      <w:proofErr w:type="gramStart"/>
      <w:r w:rsidRPr="00CA6CBF">
        <w:rPr>
          <w:rFonts w:ascii="Times New Roman" w:hAnsi="Times New Roman"/>
          <w:sz w:val="24"/>
          <w:szCs w:val="24"/>
        </w:rPr>
        <w:t>–к</w:t>
      </w:r>
      <w:proofErr w:type="gramEnd"/>
      <w:r w:rsidRPr="00CA6CBF">
        <w:rPr>
          <w:rFonts w:ascii="Times New Roman" w:hAnsi="Times New Roman"/>
          <w:sz w:val="24"/>
          <w:szCs w:val="24"/>
        </w:rPr>
        <w:t>оличество окладов в год ;</w:t>
      </w:r>
    </w:p>
    <w:p w:rsidR="007E3ECF" w:rsidRPr="00CA6CBF" w:rsidRDefault="007E3EC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районный коэффициент;</w:t>
      </w:r>
    </w:p>
    <w:p w:rsidR="00CF746F" w:rsidRPr="00CA6CBF" w:rsidRDefault="007E3EC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начисления на заработную плату.</w:t>
      </w:r>
      <w:r w:rsidR="00CF746F" w:rsidRPr="00CA6CBF">
        <w:rPr>
          <w:rFonts w:ascii="Times New Roman" w:hAnsi="Times New Roman"/>
          <w:sz w:val="24"/>
          <w:szCs w:val="24"/>
        </w:rPr>
        <w:t xml:space="preserve"> </w:t>
      </w:r>
    </w:p>
    <w:p w:rsidR="007E3ECF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ECF" w:rsidRPr="00CA6CBF">
        <w:rPr>
          <w:rFonts w:ascii="Times New Roman" w:hAnsi="Times New Roman"/>
          <w:b/>
          <w:sz w:val="24"/>
          <w:szCs w:val="24"/>
        </w:rPr>
        <w:t>.1.3</w:t>
      </w:r>
      <w:r w:rsidR="007E3ECF" w:rsidRPr="00CA6CBF">
        <w:rPr>
          <w:rFonts w:ascii="Times New Roman" w:hAnsi="Times New Roman"/>
          <w:sz w:val="24"/>
          <w:szCs w:val="24"/>
        </w:rPr>
        <w:t xml:space="preserve"> Расходы на компенсационные выплаты д</w:t>
      </w:r>
      <w:r w:rsidR="001B28A8">
        <w:rPr>
          <w:rFonts w:ascii="Times New Roman" w:hAnsi="Times New Roman"/>
          <w:sz w:val="24"/>
          <w:szCs w:val="24"/>
        </w:rPr>
        <w:t xml:space="preserve">епутатам, работающим  без отрыва </w:t>
      </w:r>
      <w:r w:rsidR="007E3ECF" w:rsidRPr="00CA6CBF">
        <w:rPr>
          <w:rFonts w:ascii="Times New Roman" w:hAnsi="Times New Roman"/>
          <w:sz w:val="24"/>
          <w:szCs w:val="24"/>
        </w:rPr>
        <w:t>от основной работы,</w:t>
      </w:r>
      <w:r w:rsidR="001B28A8">
        <w:rPr>
          <w:rFonts w:ascii="Times New Roman" w:hAnsi="Times New Roman"/>
          <w:sz w:val="24"/>
          <w:szCs w:val="24"/>
        </w:rPr>
        <w:t xml:space="preserve"> </w:t>
      </w:r>
      <w:r w:rsidR="007E3ECF" w:rsidRPr="00CA6CBF">
        <w:rPr>
          <w:rFonts w:ascii="Times New Roman" w:hAnsi="Times New Roman"/>
          <w:sz w:val="24"/>
          <w:szCs w:val="24"/>
        </w:rPr>
        <w:t xml:space="preserve">определяются в соответствии с  </w:t>
      </w:r>
      <w:proofErr w:type="spellStart"/>
      <w:proofErr w:type="gramStart"/>
      <w:r w:rsidR="007E3ECF" w:rsidRPr="00CA6CB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7E3ECF" w:rsidRPr="00CA6CBF">
        <w:rPr>
          <w:rFonts w:ascii="Times New Roman" w:hAnsi="Times New Roman"/>
          <w:sz w:val="24"/>
          <w:szCs w:val="24"/>
        </w:rPr>
        <w:t xml:space="preserve"> Положением </w:t>
      </w:r>
      <w:r w:rsidR="00F55DEC" w:rsidRPr="00CA6CBF">
        <w:rPr>
          <w:rFonts w:ascii="Times New Roman" w:hAnsi="Times New Roman"/>
          <w:sz w:val="24"/>
          <w:szCs w:val="24"/>
        </w:rPr>
        <w:t xml:space="preserve">«О компенсационных выплатах депутатам Совета депутатов Сепычевского сельского </w:t>
      </w:r>
      <w:proofErr w:type="spellStart"/>
      <w:r w:rsidR="00F55DEC" w:rsidRPr="00CA6CBF">
        <w:rPr>
          <w:rFonts w:ascii="Times New Roman" w:hAnsi="Times New Roman"/>
          <w:sz w:val="24"/>
          <w:szCs w:val="24"/>
        </w:rPr>
        <w:t>поселения»,утвержденного</w:t>
      </w:r>
      <w:proofErr w:type="spellEnd"/>
      <w:r w:rsidR="00F55DEC" w:rsidRPr="00CA6CBF">
        <w:rPr>
          <w:rFonts w:ascii="Times New Roman" w:hAnsi="Times New Roman"/>
          <w:sz w:val="24"/>
          <w:szCs w:val="24"/>
        </w:rPr>
        <w:t xml:space="preserve"> решением Совета депутатов  по следующей формуле: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Ркв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= (сумма (КВ х Ч)) х 12 мес.,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Ркв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расходы на компенсационные выплаты;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КВ </w:t>
      </w:r>
      <w:proofErr w:type="gramStart"/>
      <w:r w:rsidRPr="00CA6CBF">
        <w:rPr>
          <w:rFonts w:ascii="Times New Roman" w:hAnsi="Times New Roman"/>
          <w:sz w:val="24"/>
          <w:szCs w:val="24"/>
        </w:rPr>
        <w:t>–р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азмер компенсационной </w:t>
      </w:r>
      <w:proofErr w:type="spellStart"/>
      <w:r w:rsidRPr="00CA6CBF">
        <w:rPr>
          <w:rFonts w:ascii="Times New Roman" w:hAnsi="Times New Roman"/>
          <w:sz w:val="24"/>
          <w:szCs w:val="24"/>
        </w:rPr>
        <w:t>выплаты,согласно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Положения;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Ч – численность  депутатов Совета депутатов.</w:t>
      </w:r>
    </w:p>
    <w:p w:rsidR="00F55DEC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55DEC" w:rsidRPr="00CA6CBF">
        <w:rPr>
          <w:rFonts w:ascii="Times New Roman" w:hAnsi="Times New Roman"/>
          <w:b/>
          <w:sz w:val="24"/>
          <w:szCs w:val="24"/>
        </w:rPr>
        <w:t xml:space="preserve">.1.4 </w:t>
      </w:r>
      <w:r w:rsidR="00F55DEC" w:rsidRPr="00CA6CBF">
        <w:rPr>
          <w:rFonts w:ascii="Times New Roman" w:hAnsi="Times New Roman"/>
          <w:sz w:val="24"/>
          <w:szCs w:val="24"/>
        </w:rPr>
        <w:t xml:space="preserve"> Расходы на содержание аппарата управления администрации  определяются следующим образом: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6CBF">
        <w:rPr>
          <w:rFonts w:ascii="Times New Roman" w:hAnsi="Times New Roman"/>
          <w:b/>
          <w:sz w:val="24"/>
          <w:szCs w:val="24"/>
        </w:rPr>
        <w:t>УПР</w:t>
      </w:r>
      <w:proofErr w:type="gramEnd"/>
      <w:r w:rsidRPr="00CA6CBF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CA6CBF">
        <w:rPr>
          <w:rFonts w:ascii="Times New Roman" w:hAnsi="Times New Roman"/>
          <w:b/>
          <w:sz w:val="24"/>
          <w:szCs w:val="24"/>
        </w:rPr>
        <w:t>Рфот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CA6CBF">
        <w:rPr>
          <w:rFonts w:ascii="Times New Roman" w:hAnsi="Times New Roman"/>
          <w:b/>
          <w:sz w:val="24"/>
          <w:szCs w:val="24"/>
        </w:rPr>
        <w:t>Ртэ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6CBF">
        <w:rPr>
          <w:rFonts w:ascii="Times New Roman" w:hAnsi="Times New Roman"/>
          <w:b/>
          <w:sz w:val="24"/>
          <w:szCs w:val="24"/>
        </w:rPr>
        <w:t>упр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="004963CB" w:rsidRPr="00CA6CBF">
        <w:rPr>
          <w:rFonts w:ascii="Times New Roman" w:hAnsi="Times New Roman"/>
          <w:b/>
          <w:sz w:val="24"/>
          <w:szCs w:val="24"/>
        </w:rPr>
        <w:t>МРупр</w:t>
      </w:r>
      <w:proofErr w:type="spellEnd"/>
      <w:r w:rsidR="004963CB"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Pr="00CA6CBF">
        <w:rPr>
          <w:rFonts w:ascii="Times New Roman" w:hAnsi="Times New Roman"/>
          <w:b/>
          <w:sz w:val="24"/>
          <w:szCs w:val="24"/>
        </w:rPr>
        <w:t>+ Н</w:t>
      </w:r>
      <w:r w:rsidR="005A2235"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Pr="00CA6CBF">
        <w:rPr>
          <w:rFonts w:ascii="Times New Roman" w:hAnsi="Times New Roman"/>
          <w:b/>
          <w:sz w:val="24"/>
          <w:szCs w:val="24"/>
        </w:rPr>
        <w:t>,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Рфот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расходы на денежное содержание;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Ртэ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CBF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- затраты на оплату тепловой, электрической энергии; водоснабжения; 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МР</w:t>
      </w:r>
      <w:r w:rsidR="004963CB" w:rsidRPr="00CA6CBF">
        <w:rPr>
          <w:rFonts w:ascii="Times New Roman" w:hAnsi="Times New Roman"/>
          <w:sz w:val="24"/>
          <w:szCs w:val="24"/>
        </w:rPr>
        <w:t>упр</w:t>
      </w:r>
      <w:proofErr w:type="spellEnd"/>
      <w:r w:rsidR="004963CB" w:rsidRPr="00CA6CBF">
        <w:rPr>
          <w:rFonts w:ascii="Times New Roman" w:hAnsi="Times New Roman"/>
          <w:sz w:val="24"/>
          <w:szCs w:val="24"/>
        </w:rPr>
        <w:t xml:space="preserve"> - материальные расходы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F55DEC" w:rsidRPr="00CA6CBF" w:rsidRDefault="00F55DE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Н - налоги на землю </w:t>
      </w:r>
      <w:r w:rsidR="00976981" w:rsidRPr="00CA6CBF">
        <w:rPr>
          <w:rFonts w:ascii="Times New Roman" w:hAnsi="Times New Roman"/>
          <w:sz w:val="24"/>
          <w:szCs w:val="24"/>
        </w:rPr>
        <w:t>и имущество, транспортный налог</w:t>
      </w:r>
      <w:r w:rsidR="005A2235" w:rsidRPr="00CA6CBF">
        <w:rPr>
          <w:rFonts w:ascii="Times New Roman" w:hAnsi="Times New Roman"/>
          <w:sz w:val="24"/>
          <w:szCs w:val="24"/>
        </w:rPr>
        <w:t>.</w:t>
      </w:r>
    </w:p>
    <w:p w:rsidR="004963CB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963CB" w:rsidRPr="00CA6CBF">
        <w:rPr>
          <w:rFonts w:ascii="Times New Roman" w:hAnsi="Times New Roman"/>
          <w:sz w:val="24"/>
          <w:szCs w:val="24"/>
        </w:rPr>
        <w:t>.1.4.1</w:t>
      </w:r>
      <w:r w:rsidR="008C4D71" w:rsidRPr="00CA6CBF">
        <w:rPr>
          <w:rFonts w:ascii="Times New Roman" w:hAnsi="Times New Roman"/>
          <w:sz w:val="24"/>
          <w:szCs w:val="24"/>
        </w:rPr>
        <w:t xml:space="preserve">. </w:t>
      </w:r>
      <w:r w:rsidR="004963CB" w:rsidRPr="00CA6CBF">
        <w:rPr>
          <w:rFonts w:ascii="Times New Roman" w:hAnsi="Times New Roman"/>
          <w:sz w:val="24"/>
          <w:szCs w:val="24"/>
        </w:rPr>
        <w:t xml:space="preserve">Расходы на содержание рассчитываются на основе утвержденной  структуры, реестра муниципальных должностей, Положений об оплате труда и штатного расписания следующим образом: </w:t>
      </w:r>
    </w:p>
    <w:p w:rsidR="00F55DEC" w:rsidRPr="00CA6CBF" w:rsidRDefault="004963CB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A6CBF">
        <w:rPr>
          <w:rFonts w:ascii="Times New Roman" w:hAnsi="Times New Roman"/>
          <w:b/>
          <w:sz w:val="24"/>
          <w:szCs w:val="24"/>
        </w:rPr>
        <w:t>Рфот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 xml:space="preserve"> = ФОТ </w:t>
      </w:r>
      <w:proofErr w:type="spellStart"/>
      <w:r w:rsidRPr="00CA6CBF">
        <w:rPr>
          <w:rFonts w:ascii="Times New Roman" w:hAnsi="Times New Roman"/>
          <w:b/>
          <w:sz w:val="24"/>
          <w:szCs w:val="24"/>
        </w:rPr>
        <w:t>мс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="00976981" w:rsidRPr="00CA6CBF">
        <w:rPr>
          <w:rFonts w:ascii="Times New Roman" w:hAnsi="Times New Roman"/>
          <w:b/>
          <w:sz w:val="24"/>
          <w:szCs w:val="24"/>
        </w:rPr>
        <w:t xml:space="preserve">х </w:t>
      </w:r>
      <w:proofErr w:type="spellStart"/>
      <w:r w:rsidR="00976981" w:rsidRPr="00CA6CBF">
        <w:rPr>
          <w:rFonts w:ascii="Times New Roman" w:hAnsi="Times New Roman"/>
          <w:b/>
          <w:sz w:val="24"/>
          <w:szCs w:val="24"/>
        </w:rPr>
        <w:t>Ипфот</w:t>
      </w:r>
      <w:proofErr w:type="spellEnd"/>
      <w:r w:rsidR="00976981"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Pr="00CA6CBF">
        <w:rPr>
          <w:rFonts w:ascii="Times New Roman" w:hAnsi="Times New Roman"/>
          <w:b/>
          <w:sz w:val="24"/>
          <w:szCs w:val="24"/>
        </w:rPr>
        <w:t xml:space="preserve">+ ФОТ </w:t>
      </w:r>
      <w:proofErr w:type="spellStart"/>
      <w:proofErr w:type="gramStart"/>
      <w:r w:rsidRPr="00CA6CBF">
        <w:rPr>
          <w:rFonts w:ascii="Times New Roman" w:hAnsi="Times New Roman"/>
          <w:b/>
          <w:sz w:val="24"/>
          <w:szCs w:val="24"/>
        </w:rPr>
        <w:t>тр</w:t>
      </w:r>
      <w:proofErr w:type="spellEnd"/>
      <w:proofErr w:type="gramEnd"/>
      <w:r w:rsidR="00976981" w:rsidRPr="00CA6CBF">
        <w:rPr>
          <w:rFonts w:ascii="Times New Roman" w:hAnsi="Times New Roman"/>
          <w:b/>
          <w:sz w:val="24"/>
          <w:szCs w:val="24"/>
        </w:rPr>
        <w:t xml:space="preserve"> х  </w:t>
      </w:r>
      <w:proofErr w:type="spellStart"/>
      <w:r w:rsidR="00976981" w:rsidRPr="00CA6CBF">
        <w:rPr>
          <w:rFonts w:ascii="Times New Roman" w:hAnsi="Times New Roman"/>
          <w:b/>
          <w:sz w:val="24"/>
          <w:szCs w:val="24"/>
        </w:rPr>
        <w:t>Ипфот</w:t>
      </w:r>
      <w:proofErr w:type="spellEnd"/>
      <w:r w:rsidRPr="00CA6CBF">
        <w:rPr>
          <w:rFonts w:ascii="Times New Roman" w:hAnsi="Times New Roman"/>
          <w:b/>
          <w:sz w:val="24"/>
          <w:szCs w:val="24"/>
        </w:rPr>
        <w:t>,</w:t>
      </w:r>
    </w:p>
    <w:p w:rsidR="004963CB" w:rsidRPr="00CA6CBF" w:rsidRDefault="004963C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где </w:t>
      </w:r>
    </w:p>
    <w:p w:rsidR="004963CB" w:rsidRPr="00CA6CBF" w:rsidRDefault="004963C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ФОТ мс – годовой фонд оплаты труда муниципальных служащих с учетом</w:t>
      </w:r>
      <w:r w:rsidR="00C77CE9" w:rsidRPr="00CA6CBF">
        <w:rPr>
          <w:rFonts w:ascii="Times New Roman" w:hAnsi="Times New Roman"/>
          <w:sz w:val="24"/>
          <w:szCs w:val="24"/>
        </w:rPr>
        <w:t xml:space="preserve"> уральского коэффициента и</w:t>
      </w:r>
      <w:r w:rsidRPr="00CA6CBF">
        <w:rPr>
          <w:rFonts w:ascii="Times New Roman" w:hAnsi="Times New Roman"/>
          <w:sz w:val="24"/>
          <w:szCs w:val="24"/>
        </w:rPr>
        <w:t xml:space="preserve"> начислений на оплату труда;</w:t>
      </w:r>
    </w:p>
    <w:p w:rsidR="004963CB" w:rsidRPr="00CA6CBF" w:rsidRDefault="004963C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ФОТ </w:t>
      </w:r>
      <w:proofErr w:type="spellStart"/>
      <w:proofErr w:type="gramStart"/>
      <w:r w:rsidRPr="00CA6CBF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– годовой фонд оплаты труда работников,</w:t>
      </w:r>
      <w:r w:rsidR="00C77CE9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занимающих должности не отнесенные к муниципальным должностям и осуществляющих техническое обеспечение</w:t>
      </w:r>
      <w:r w:rsidR="00C77CE9" w:rsidRPr="00CA6CBF">
        <w:rPr>
          <w:rFonts w:ascii="Times New Roman" w:hAnsi="Times New Roman"/>
          <w:sz w:val="24"/>
          <w:szCs w:val="24"/>
        </w:rPr>
        <w:t xml:space="preserve"> деятельности органов местного самоуправления с учетом уральского коэффициента и начислений на оплату труда.</w:t>
      </w:r>
    </w:p>
    <w:p w:rsidR="00976981" w:rsidRPr="00CA6CBF" w:rsidRDefault="0097698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Ипфот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индекс повышения фонда оплаты труда в соответствии с законодательством Пермского края.</w:t>
      </w:r>
    </w:p>
    <w:p w:rsidR="00F55DEC" w:rsidRPr="00CA6CBF" w:rsidRDefault="00C77CE9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ФОТ </w:t>
      </w:r>
      <w:proofErr w:type="spellStart"/>
      <w:r w:rsidRPr="00CA6CBF">
        <w:rPr>
          <w:rFonts w:ascii="Times New Roman" w:hAnsi="Times New Roman"/>
          <w:sz w:val="24"/>
          <w:szCs w:val="24"/>
        </w:rPr>
        <w:t>мс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рассчитывается в соответствии с Положением «О денежном  содержании муниципальных служащих муниципального образования «Сепычевское сельское поселение», утвержденное решением Совета депутатов поселения и формируется  отдельно по каждой группе муниципальных должностей муниципальной службы по количеству должностных окладов по формуле:</w:t>
      </w:r>
    </w:p>
    <w:p w:rsidR="00C77CE9" w:rsidRPr="00CA6CBF" w:rsidRDefault="00C77CE9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ФОТ </w:t>
      </w:r>
      <w:proofErr w:type="spellStart"/>
      <w:r w:rsidRPr="00CA6CBF">
        <w:rPr>
          <w:rFonts w:ascii="Times New Roman" w:hAnsi="Times New Roman"/>
          <w:sz w:val="24"/>
          <w:szCs w:val="24"/>
        </w:rPr>
        <w:t>мс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= (сумм</w:t>
      </w:r>
      <w:proofErr w:type="gramStart"/>
      <w:r w:rsidRPr="00CA6CBF">
        <w:rPr>
          <w:rFonts w:ascii="Times New Roman" w:hAnsi="Times New Roman"/>
          <w:sz w:val="24"/>
          <w:szCs w:val="24"/>
        </w:rPr>
        <w:t>а(</w:t>
      </w:r>
      <w:proofErr w:type="gramEnd"/>
      <w:r w:rsidRPr="00CA6CBF">
        <w:rPr>
          <w:rFonts w:ascii="Times New Roman" w:hAnsi="Times New Roman"/>
          <w:sz w:val="24"/>
          <w:szCs w:val="24"/>
        </w:rPr>
        <w:t>ДО х Ко х Ч))</w:t>
      </w:r>
      <w:proofErr w:type="spellStart"/>
      <w:r w:rsidRPr="00CA6CBF">
        <w:rPr>
          <w:rFonts w:ascii="Times New Roman" w:hAnsi="Times New Roman"/>
          <w:sz w:val="24"/>
          <w:szCs w:val="24"/>
        </w:rPr>
        <w:t>хРк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х12 мес.,</w:t>
      </w:r>
    </w:p>
    <w:p w:rsidR="00C77CE9" w:rsidRPr="00CA6CBF" w:rsidRDefault="00C77CE9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C77CE9" w:rsidRPr="00CA6CBF" w:rsidRDefault="00C77CE9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CBF">
        <w:rPr>
          <w:rFonts w:ascii="Times New Roman" w:hAnsi="Times New Roman"/>
          <w:sz w:val="24"/>
          <w:szCs w:val="24"/>
        </w:rPr>
        <w:t>ДО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CA6CBF">
        <w:rPr>
          <w:rFonts w:ascii="Times New Roman" w:hAnsi="Times New Roman"/>
          <w:sz w:val="24"/>
          <w:szCs w:val="24"/>
        </w:rPr>
        <w:t>должностной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оклад по группе  муниципальных должностей;</w:t>
      </w:r>
    </w:p>
    <w:p w:rsidR="00C77CE9" w:rsidRPr="00CA6CBF" w:rsidRDefault="00984B4D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Ко </w:t>
      </w:r>
      <w:proofErr w:type="gramStart"/>
      <w:r w:rsidRPr="00CA6CBF">
        <w:rPr>
          <w:rFonts w:ascii="Times New Roman" w:hAnsi="Times New Roman"/>
          <w:sz w:val="24"/>
          <w:szCs w:val="24"/>
        </w:rPr>
        <w:t>–к</w:t>
      </w:r>
      <w:proofErr w:type="gramEnd"/>
      <w:r w:rsidRPr="00CA6CBF">
        <w:rPr>
          <w:rFonts w:ascii="Times New Roman" w:hAnsi="Times New Roman"/>
          <w:sz w:val="24"/>
          <w:szCs w:val="24"/>
        </w:rPr>
        <w:t>оличество окладов в год;</w:t>
      </w:r>
    </w:p>
    <w:p w:rsidR="00984B4D" w:rsidRPr="00CA6CBF" w:rsidRDefault="00984B4D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Ч – штатная численност</w:t>
      </w:r>
      <w:proofErr w:type="gramStart"/>
      <w:r w:rsidRPr="00CA6CBF">
        <w:rPr>
          <w:rFonts w:ascii="Times New Roman" w:hAnsi="Times New Roman"/>
          <w:sz w:val="24"/>
          <w:szCs w:val="24"/>
        </w:rPr>
        <w:t>ь(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ставок) по штатному расписанию;</w:t>
      </w:r>
    </w:p>
    <w:p w:rsidR="00984B4D" w:rsidRPr="00CA6CBF" w:rsidRDefault="00984B4D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районный коэффициент;</w:t>
      </w:r>
    </w:p>
    <w:p w:rsidR="00984B4D" w:rsidRPr="00CA6CBF" w:rsidRDefault="00984B4D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начисления на заработную плату</w:t>
      </w:r>
      <w:r w:rsidR="005106A6" w:rsidRPr="00CA6CBF">
        <w:rPr>
          <w:rFonts w:ascii="Times New Roman" w:hAnsi="Times New Roman"/>
          <w:sz w:val="24"/>
          <w:szCs w:val="24"/>
        </w:rPr>
        <w:t>.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ФОТ </w:t>
      </w:r>
      <w:proofErr w:type="spellStart"/>
      <w:proofErr w:type="gramStart"/>
      <w:r w:rsidRPr="00CA6CBF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– рассчитывается в соответствии с Положением об оплате труда работников, занимающих должности, не отнесенные к муниципальным должностям и осуществляющих обеспечение муниципальной службы, утвержденное нормативным актом администрации по количеству должностных окладов по формуле: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lastRenderedPageBreak/>
        <w:t xml:space="preserve">ФОТ </w:t>
      </w:r>
      <w:proofErr w:type="spellStart"/>
      <w:proofErr w:type="gramStart"/>
      <w:r w:rsidRPr="00CA6CBF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= (сумма(ДО х Ко х Ч))</w:t>
      </w:r>
      <w:proofErr w:type="spellStart"/>
      <w:r w:rsidRPr="00CA6CBF">
        <w:rPr>
          <w:rFonts w:ascii="Times New Roman" w:hAnsi="Times New Roman"/>
          <w:sz w:val="24"/>
          <w:szCs w:val="24"/>
        </w:rPr>
        <w:t>хРк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х12 мес.,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ДО  - должностной оклад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Ко </w:t>
      </w:r>
      <w:proofErr w:type="gramStart"/>
      <w:r w:rsidRPr="00CA6CBF">
        <w:rPr>
          <w:rFonts w:ascii="Times New Roman" w:hAnsi="Times New Roman"/>
          <w:sz w:val="24"/>
          <w:szCs w:val="24"/>
        </w:rPr>
        <w:t>–к</w:t>
      </w:r>
      <w:proofErr w:type="gramEnd"/>
      <w:r w:rsidRPr="00CA6CBF">
        <w:rPr>
          <w:rFonts w:ascii="Times New Roman" w:hAnsi="Times New Roman"/>
          <w:sz w:val="24"/>
          <w:szCs w:val="24"/>
        </w:rPr>
        <w:t>оличество окладов в год;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Ч – штатная численност</w:t>
      </w:r>
      <w:proofErr w:type="gramStart"/>
      <w:r w:rsidRPr="00CA6CBF">
        <w:rPr>
          <w:rFonts w:ascii="Times New Roman" w:hAnsi="Times New Roman"/>
          <w:sz w:val="24"/>
          <w:szCs w:val="24"/>
        </w:rPr>
        <w:t>ь(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ставок) по штатному расписанию;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районный коэффициент;</w:t>
      </w:r>
    </w:p>
    <w:p w:rsidR="005106A6" w:rsidRPr="00CA6CBF" w:rsidRDefault="005106A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Нз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начисления на заработную плату.</w:t>
      </w:r>
    </w:p>
    <w:p w:rsidR="000F6073" w:rsidRPr="00CA6CBF" w:rsidRDefault="00CA6CBF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51A5" w:rsidRPr="00CA6CBF">
        <w:rPr>
          <w:rFonts w:ascii="Times New Roman" w:hAnsi="Times New Roman"/>
          <w:sz w:val="24"/>
          <w:szCs w:val="24"/>
        </w:rPr>
        <w:t>.1.4</w:t>
      </w:r>
      <w:r w:rsidR="000F6073" w:rsidRPr="00CA6CBF">
        <w:rPr>
          <w:rFonts w:ascii="Times New Roman" w:hAnsi="Times New Roman"/>
          <w:sz w:val="24"/>
          <w:szCs w:val="24"/>
        </w:rPr>
        <w:t>.</w:t>
      </w:r>
      <w:r w:rsidR="00FA51A5" w:rsidRPr="00CA6CBF">
        <w:rPr>
          <w:rFonts w:ascii="Times New Roman" w:hAnsi="Times New Roman"/>
          <w:sz w:val="24"/>
          <w:szCs w:val="24"/>
        </w:rPr>
        <w:t>2</w:t>
      </w:r>
      <w:r w:rsidR="008C4D71" w:rsidRPr="00CA6CBF">
        <w:rPr>
          <w:rFonts w:ascii="Times New Roman" w:hAnsi="Times New Roman"/>
          <w:sz w:val="24"/>
          <w:szCs w:val="24"/>
        </w:rPr>
        <w:t xml:space="preserve">.  </w:t>
      </w:r>
      <w:r w:rsidR="000F6073" w:rsidRPr="00CA6CBF">
        <w:rPr>
          <w:rFonts w:ascii="Times New Roman" w:hAnsi="Times New Roman"/>
          <w:sz w:val="24"/>
          <w:szCs w:val="24"/>
        </w:rPr>
        <w:t xml:space="preserve"> Расходы на оплату тепловой и электрической энергии</w:t>
      </w:r>
      <w:r w:rsidR="00FA51A5" w:rsidRPr="00CA6CBF">
        <w:rPr>
          <w:rFonts w:ascii="Times New Roman" w:hAnsi="Times New Roman"/>
          <w:sz w:val="24"/>
          <w:szCs w:val="24"/>
        </w:rPr>
        <w:t>, услуг водоснабжения</w:t>
      </w:r>
      <w:r w:rsidR="000F6073" w:rsidRPr="00CA6CBF">
        <w:rPr>
          <w:rFonts w:ascii="Times New Roman" w:hAnsi="Times New Roman"/>
          <w:sz w:val="24"/>
          <w:szCs w:val="24"/>
        </w:rPr>
        <w:t xml:space="preserve"> определяются </w:t>
      </w:r>
      <w:r w:rsidR="00FA51A5" w:rsidRPr="00CA6CBF">
        <w:rPr>
          <w:rFonts w:ascii="Times New Roman" w:hAnsi="Times New Roman"/>
          <w:sz w:val="24"/>
          <w:szCs w:val="24"/>
        </w:rPr>
        <w:t xml:space="preserve">исходя из ожидаемых фактических расходов текущего финансового года в натуральном выражении, тарифов на эти виды  </w:t>
      </w:r>
      <w:proofErr w:type="spellStart"/>
      <w:r w:rsidR="00FA51A5" w:rsidRPr="00CA6CBF">
        <w:rPr>
          <w:rFonts w:ascii="Times New Roman" w:hAnsi="Times New Roman"/>
          <w:sz w:val="24"/>
          <w:szCs w:val="24"/>
        </w:rPr>
        <w:t>услуг</w:t>
      </w:r>
      <w:proofErr w:type="gramStart"/>
      <w:r w:rsidR="00FA51A5" w:rsidRPr="00CA6CBF">
        <w:rPr>
          <w:rFonts w:ascii="Times New Roman" w:hAnsi="Times New Roman"/>
          <w:sz w:val="24"/>
          <w:szCs w:val="24"/>
        </w:rPr>
        <w:t>,д</w:t>
      </w:r>
      <w:proofErr w:type="gramEnd"/>
      <w:r w:rsidR="00FA51A5" w:rsidRPr="00CA6CBF">
        <w:rPr>
          <w:rFonts w:ascii="Times New Roman" w:hAnsi="Times New Roman"/>
          <w:sz w:val="24"/>
          <w:szCs w:val="24"/>
        </w:rPr>
        <w:t>ейств</w:t>
      </w:r>
      <w:r w:rsidR="00C657ED" w:rsidRPr="00CA6CBF">
        <w:rPr>
          <w:rFonts w:ascii="Times New Roman" w:hAnsi="Times New Roman"/>
          <w:sz w:val="24"/>
          <w:szCs w:val="24"/>
        </w:rPr>
        <w:t>ующих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по состоянию на 01 июля </w:t>
      </w:r>
      <w:r w:rsidR="00FA51A5" w:rsidRPr="00CA6CBF">
        <w:rPr>
          <w:rFonts w:ascii="Times New Roman" w:hAnsi="Times New Roman"/>
          <w:sz w:val="24"/>
          <w:szCs w:val="24"/>
        </w:rPr>
        <w:t xml:space="preserve"> текущего финансового </w:t>
      </w:r>
      <w:proofErr w:type="spellStart"/>
      <w:r w:rsidR="00FA51A5" w:rsidRPr="00CA6CBF">
        <w:rPr>
          <w:rFonts w:ascii="Times New Roman" w:hAnsi="Times New Roman"/>
          <w:sz w:val="24"/>
          <w:szCs w:val="24"/>
        </w:rPr>
        <w:t>года,с</w:t>
      </w:r>
      <w:proofErr w:type="spellEnd"/>
      <w:r w:rsidR="00FA51A5" w:rsidRPr="00CA6CBF">
        <w:rPr>
          <w:rFonts w:ascii="Times New Roman" w:hAnsi="Times New Roman"/>
          <w:sz w:val="24"/>
          <w:szCs w:val="24"/>
        </w:rPr>
        <w:t xml:space="preserve"> учетом НДС,(тариф стоимости тепловой и электрической  энергии,</w:t>
      </w:r>
      <w:r w:rsidR="00C657ED" w:rsidRPr="00CA6CBF">
        <w:rPr>
          <w:rFonts w:ascii="Times New Roman" w:hAnsi="Times New Roman"/>
          <w:sz w:val="24"/>
          <w:szCs w:val="24"/>
        </w:rPr>
        <w:t xml:space="preserve"> </w:t>
      </w:r>
      <w:r w:rsidR="00FA51A5" w:rsidRPr="00CA6CBF">
        <w:rPr>
          <w:rFonts w:ascii="Times New Roman" w:hAnsi="Times New Roman"/>
          <w:sz w:val="24"/>
          <w:szCs w:val="24"/>
        </w:rPr>
        <w:t>тариф на услуги водоснабжения)</w:t>
      </w:r>
      <w:r w:rsidR="00C657ED" w:rsidRPr="00CA6CBF">
        <w:rPr>
          <w:rFonts w:ascii="Times New Roman" w:hAnsi="Times New Roman"/>
          <w:sz w:val="24"/>
          <w:szCs w:val="24"/>
        </w:rPr>
        <w:t xml:space="preserve"> и индексов-дефляторов на очередной финансовый год и плановый период</w:t>
      </w:r>
      <w:r w:rsidR="00FA51A5" w:rsidRPr="00CA6CBF">
        <w:rPr>
          <w:rFonts w:ascii="Times New Roman" w:hAnsi="Times New Roman"/>
          <w:sz w:val="24"/>
          <w:szCs w:val="24"/>
        </w:rPr>
        <w:t xml:space="preserve"> </w:t>
      </w:r>
      <w:r w:rsidR="00C657ED" w:rsidRPr="00CA6CBF">
        <w:rPr>
          <w:rFonts w:ascii="Times New Roman" w:hAnsi="Times New Roman"/>
          <w:sz w:val="24"/>
          <w:szCs w:val="24"/>
        </w:rPr>
        <w:t>по следующей</w:t>
      </w:r>
      <w:r w:rsidR="000F6073" w:rsidRPr="00CA6CBF">
        <w:rPr>
          <w:rFonts w:ascii="Times New Roman" w:hAnsi="Times New Roman"/>
          <w:sz w:val="24"/>
          <w:szCs w:val="24"/>
        </w:rPr>
        <w:t xml:space="preserve"> формул</w:t>
      </w:r>
      <w:r w:rsidR="00C657ED" w:rsidRPr="00CA6CBF">
        <w:rPr>
          <w:rFonts w:ascii="Times New Roman" w:hAnsi="Times New Roman"/>
          <w:sz w:val="24"/>
          <w:szCs w:val="24"/>
        </w:rPr>
        <w:t>е</w:t>
      </w:r>
      <w:r w:rsidR="000F6073" w:rsidRPr="00CA6CBF">
        <w:rPr>
          <w:rFonts w:ascii="Times New Roman" w:hAnsi="Times New Roman"/>
          <w:sz w:val="24"/>
          <w:szCs w:val="24"/>
        </w:rPr>
        <w:t>: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Ртэ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ED" w:rsidRPr="00CA6CBF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Pr="00CA6CBF">
        <w:rPr>
          <w:rFonts w:ascii="Times New Roman" w:hAnsi="Times New Roman"/>
          <w:sz w:val="24"/>
          <w:szCs w:val="24"/>
        </w:rPr>
        <w:t xml:space="preserve"> = </w:t>
      </w:r>
      <w:r w:rsidR="00C657ED" w:rsidRPr="00CA6CBF">
        <w:rPr>
          <w:rFonts w:ascii="Times New Roman" w:hAnsi="Times New Roman"/>
          <w:sz w:val="24"/>
          <w:szCs w:val="24"/>
        </w:rPr>
        <w:t>(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Ктэ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Ттэ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x Д) +  (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Кэ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/э x 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Тээ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x Д</w:t>
      </w:r>
      <w:r w:rsidR="00C657ED" w:rsidRPr="00CA6CBF">
        <w:rPr>
          <w:rFonts w:ascii="Times New Roman" w:hAnsi="Times New Roman"/>
          <w:sz w:val="24"/>
          <w:szCs w:val="24"/>
        </w:rPr>
        <w:t>)  + (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Квс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C657ED" w:rsidRPr="00CA6CBF">
        <w:rPr>
          <w:rFonts w:ascii="Times New Roman" w:hAnsi="Times New Roman"/>
          <w:sz w:val="24"/>
          <w:szCs w:val="24"/>
        </w:rPr>
        <w:t>Твс</w:t>
      </w:r>
      <w:proofErr w:type="spellEnd"/>
      <w:r w:rsidR="00C657ED" w:rsidRPr="00CA6CBF">
        <w:rPr>
          <w:rFonts w:ascii="Times New Roman" w:hAnsi="Times New Roman"/>
          <w:sz w:val="24"/>
          <w:szCs w:val="24"/>
        </w:rPr>
        <w:t xml:space="preserve"> x Д),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0F6073" w:rsidRPr="00CA6CBF" w:rsidRDefault="00C657ED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Кэ</w:t>
      </w:r>
      <w:proofErr w:type="spellEnd"/>
      <w:r w:rsidRPr="00CA6CBF">
        <w:rPr>
          <w:rFonts w:ascii="Times New Roman" w:hAnsi="Times New Roman"/>
          <w:sz w:val="24"/>
          <w:szCs w:val="24"/>
        </w:rPr>
        <w:t>/</w:t>
      </w:r>
      <w:proofErr w:type="spellStart"/>
      <w:r w:rsidRPr="00CA6CBF">
        <w:rPr>
          <w:rFonts w:ascii="Times New Roman" w:hAnsi="Times New Roman"/>
          <w:sz w:val="24"/>
          <w:szCs w:val="24"/>
        </w:rPr>
        <w:t>э</w:t>
      </w:r>
      <w:proofErr w:type="gramStart"/>
      <w:r w:rsidRPr="00CA6CBF">
        <w:rPr>
          <w:rFonts w:ascii="Times New Roman" w:hAnsi="Times New Roman"/>
          <w:sz w:val="24"/>
          <w:szCs w:val="24"/>
        </w:rPr>
        <w:t>,К</w:t>
      </w:r>
      <w:proofErr w:type="gramEnd"/>
      <w:r w:rsidRPr="00CA6CBF">
        <w:rPr>
          <w:rFonts w:ascii="Times New Roman" w:hAnsi="Times New Roman"/>
          <w:sz w:val="24"/>
          <w:szCs w:val="24"/>
        </w:rPr>
        <w:t>тэ,Квс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ожидаемый фактический расход текущего финансового года  на тепловую и </w:t>
      </w:r>
      <w:r w:rsidR="000F6073" w:rsidRPr="00CA6CBF">
        <w:rPr>
          <w:rFonts w:ascii="Times New Roman" w:hAnsi="Times New Roman"/>
          <w:sz w:val="24"/>
          <w:szCs w:val="24"/>
        </w:rPr>
        <w:t>электрическую энергию</w:t>
      </w:r>
      <w:r w:rsidRPr="00CA6CBF">
        <w:rPr>
          <w:rFonts w:ascii="Times New Roman" w:hAnsi="Times New Roman"/>
          <w:sz w:val="24"/>
          <w:szCs w:val="24"/>
        </w:rPr>
        <w:t xml:space="preserve">; водоснабжение </w:t>
      </w:r>
      <w:r w:rsidR="000F6073" w:rsidRPr="00CA6CBF">
        <w:rPr>
          <w:rFonts w:ascii="Times New Roman" w:hAnsi="Times New Roman"/>
          <w:sz w:val="24"/>
          <w:szCs w:val="24"/>
        </w:rPr>
        <w:t xml:space="preserve"> в натуральном выражении;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Ттэ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тариф, установленный по состоянию на 1 июля текущего финансового года по каждому поставщику с учетом НДС</w:t>
      </w:r>
      <w:r w:rsidR="008C4D71" w:rsidRPr="00CA6CBF">
        <w:rPr>
          <w:rFonts w:ascii="Times New Roman" w:hAnsi="Times New Roman"/>
          <w:sz w:val="24"/>
          <w:szCs w:val="24"/>
        </w:rPr>
        <w:t xml:space="preserve"> на тепловую и электрическую энергию; водоснабжение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Д - индексы-дефляторы цен на тепловую и электрическую энергию</w:t>
      </w:r>
      <w:r w:rsidR="008C4D71" w:rsidRPr="00CA6CBF">
        <w:rPr>
          <w:rFonts w:ascii="Times New Roman" w:hAnsi="Times New Roman"/>
          <w:sz w:val="24"/>
          <w:szCs w:val="24"/>
        </w:rPr>
        <w:t>, услуг водоснабжения</w:t>
      </w:r>
      <w:r w:rsidRPr="00CA6CBF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0F6073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073" w:rsidRPr="00CA6CBF">
        <w:rPr>
          <w:rFonts w:ascii="Times New Roman" w:hAnsi="Times New Roman"/>
          <w:sz w:val="24"/>
          <w:szCs w:val="24"/>
        </w:rPr>
        <w:t>.1.4</w:t>
      </w:r>
      <w:r w:rsidR="008C4D71" w:rsidRPr="00CA6CBF">
        <w:rPr>
          <w:rFonts w:ascii="Times New Roman" w:hAnsi="Times New Roman"/>
          <w:sz w:val="24"/>
          <w:szCs w:val="24"/>
        </w:rPr>
        <w:t>.3</w:t>
      </w:r>
      <w:r w:rsidR="000F6073" w:rsidRPr="00CA6CBF">
        <w:rPr>
          <w:rFonts w:ascii="Times New Roman" w:hAnsi="Times New Roman"/>
          <w:sz w:val="24"/>
          <w:szCs w:val="24"/>
        </w:rPr>
        <w:t>. Налог на имущество, налог на землю и транспортный налог определяются в соответствии с налоговым законодательством.</w:t>
      </w:r>
    </w:p>
    <w:p w:rsidR="000F6073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4D71" w:rsidRPr="00CA6CBF">
        <w:rPr>
          <w:rFonts w:ascii="Times New Roman" w:hAnsi="Times New Roman"/>
          <w:sz w:val="24"/>
          <w:szCs w:val="24"/>
        </w:rPr>
        <w:t>.1.4.4.</w:t>
      </w:r>
      <w:r w:rsidR="000F6073" w:rsidRPr="00CA6CBF">
        <w:rPr>
          <w:rFonts w:ascii="Times New Roman" w:hAnsi="Times New Roman"/>
          <w:sz w:val="24"/>
          <w:szCs w:val="24"/>
        </w:rPr>
        <w:t xml:space="preserve"> Материальные расход</w:t>
      </w:r>
      <w:r w:rsidR="008C4D71" w:rsidRPr="00CA6CBF">
        <w:rPr>
          <w:rFonts w:ascii="Times New Roman" w:hAnsi="Times New Roman"/>
          <w:sz w:val="24"/>
          <w:szCs w:val="24"/>
        </w:rPr>
        <w:t>ы на содержание органов местного самоуправления</w:t>
      </w:r>
      <w:r w:rsidR="00AA7108" w:rsidRPr="00CA6CBF">
        <w:rPr>
          <w:rFonts w:ascii="Times New Roman" w:hAnsi="Times New Roman"/>
          <w:sz w:val="24"/>
          <w:szCs w:val="24"/>
        </w:rPr>
        <w:t xml:space="preserve">, включая капитальный и текущий ремонт </w:t>
      </w:r>
      <w:r w:rsidR="008C4D71" w:rsidRPr="00CA6CBF">
        <w:rPr>
          <w:rFonts w:ascii="Times New Roman" w:hAnsi="Times New Roman"/>
          <w:sz w:val="24"/>
          <w:szCs w:val="24"/>
        </w:rPr>
        <w:t xml:space="preserve">  </w:t>
      </w:r>
      <w:r w:rsidR="000F6073" w:rsidRPr="00CA6CBF">
        <w:rPr>
          <w:rFonts w:ascii="Times New Roman" w:hAnsi="Times New Roman"/>
          <w:sz w:val="24"/>
          <w:szCs w:val="24"/>
        </w:rPr>
        <w:t>(за исключением затрат на оплату тепловой и электрической энергии,</w:t>
      </w:r>
      <w:r w:rsidR="008C4D71" w:rsidRPr="00CA6CBF">
        <w:rPr>
          <w:rFonts w:ascii="Times New Roman" w:hAnsi="Times New Roman"/>
          <w:sz w:val="24"/>
          <w:szCs w:val="24"/>
        </w:rPr>
        <w:t xml:space="preserve"> услуг водоснабжения</w:t>
      </w:r>
      <w:proofErr w:type="gramStart"/>
      <w:r w:rsidR="008C4D71" w:rsidRPr="00CA6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F6073" w:rsidRPr="00CA6CBF">
        <w:rPr>
          <w:rFonts w:ascii="Times New Roman" w:hAnsi="Times New Roman"/>
          <w:sz w:val="24"/>
          <w:szCs w:val="24"/>
        </w:rPr>
        <w:t xml:space="preserve"> налога на имущество, налога на землю и транспортного налога) определяются на основе расчетного показателя по материальным расходам</w:t>
      </w:r>
      <w:r w:rsidR="008C4D71" w:rsidRPr="00CA6CBF">
        <w:rPr>
          <w:rFonts w:ascii="Times New Roman" w:hAnsi="Times New Roman"/>
          <w:sz w:val="24"/>
          <w:szCs w:val="24"/>
        </w:rPr>
        <w:t xml:space="preserve"> необходимых для деятельности органа местного </w:t>
      </w:r>
      <w:r w:rsidR="00422A87" w:rsidRPr="00CA6CBF">
        <w:rPr>
          <w:rFonts w:ascii="Times New Roman" w:hAnsi="Times New Roman"/>
          <w:sz w:val="24"/>
          <w:szCs w:val="24"/>
        </w:rPr>
        <w:t>самоуправления по ценам(тарифам) сложившимся на 01 июля текущего финансового года по каждому поставщику с учетом НДС</w:t>
      </w:r>
      <w:r w:rsidR="000F6073" w:rsidRPr="00CA6CBF">
        <w:rPr>
          <w:rFonts w:ascii="Times New Roman" w:hAnsi="Times New Roman"/>
          <w:sz w:val="24"/>
          <w:szCs w:val="24"/>
        </w:rPr>
        <w:t xml:space="preserve">, с учетом коэффициента изменения стоимости </w:t>
      </w:r>
      <w:r w:rsidR="00422A87" w:rsidRPr="00CA6CBF">
        <w:rPr>
          <w:rFonts w:ascii="Times New Roman" w:hAnsi="Times New Roman"/>
          <w:sz w:val="24"/>
          <w:szCs w:val="24"/>
        </w:rPr>
        <w:t>це</w:t>
      </w:r>
      <w:proofErr w:type="gramStart"/>
      <w:r w:rsidR="00422A87" w:rsidRPr="00CA6CBF">
        <w:rPr>
          <w:rFonts w:ascii="Times New Roman" w:hAnsi="Times New Roman"/>
          <w:sz w:val="24"/>
          <w:szCs w:val="24"/>
        </w:rPr>
        <w:t>н(</w:t>
      </w:r>
      <w:proofErr w:type="gramEnd"/>
      <w:r w:rsidR="00422A87" w:rsidRPr="00CA6CBF">
        <w:rPr>
          <w:rFonts w:ascii="Times New Roman" w:hAnsi="Times New Roman"/>
          <w:sz w:val="24"/>
          <w:szCs w:val="24"/>
        </w:rPr>
        <w:t>тарифов)</w:t>
      </w:r>
      <w:r w:rsidR="006935E7" w:rsidRPr="00CA6CBF">
        <w:rPr>
          <w:rFonts w:ascii="Times New Roman" w:hAnsi="Times New Roman"/>
          <w:sz w:val="24"/>
          <w:szCs w:val="24"/>
        </w:rPr>
        <w:t xml:space="preserve"> или сметам</w:t>
      </w:r>
      <w:r w:rsidR="00422A87" w:rsidRPr="00CA6CBF">
        <w:rPr>
          <w:rFonts w:ascii="Times New Roman" w:hAnsi="Times New Roman"/>
          <w:sz w:val="24"/>
          <w:szCs w:val="24"/>
        </w:rPr>
        <w:t>.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Расходы на обуч</w:t>
      </w:r>
      <w:r w:rsidR="00422A87" w:rsidRPr="00CA6CBF">
        <w:rPr>
          <w:rFonts w:ascii="Times New Roman" w:hAnsi="Times New Roman"/>
          <w:sz w:val="24"/>
          <w:szCs w:val="24"/>
        </w:rPr>
        <w:t xml:space="preserve">ение муниципальных служащих </w:t>
      </w:r>
      <w:r w:rsidRPr="00CA6CBF">
        <w:rPr>
          <w:rFonts w:ascii="Times New Roman" w:hAnsi="Times New Roman"/>
          <w:sz w:val="24"/>
          <w:szCs w:val="24"/>
        </w:rPr>
        <w:t xml:space="preserve"> устанавливаются дополнительно к материальным расходам</w:t>
      </w:r>
      <w:r w:rsidR="00422A87" w:rsidRPr="00CA6CBF">
        <w:rPr>
          <w:rFonts w:ascii="Times New Roman" w:hAnsi="Times New Roman"/>
          <w:sz w:val="24"/>
          <w:szCs w:val="24"/>
        </w:rPr>
        <w:t xml:space="preserve"> и рас</w:t>
      </w:r>
      <w:r w:rsidR="00976981" w:rsidRPr="00CA6CBF">
        <w:rPr>
          <w:rFonts w:ascii="Times New Roman" w:hAnsi="Times New Roman"/>
          <w:sz w:val="24"/>
          <w:szCs w:val="24"/>
        </w:rPr>
        <w:t>с</w:t>
      </w:r>
      <w:r w:rsidR="00422A87" w:rsidRPr="00CA6CBF">
        <w:rPr>
          <w:rFonts w:ascii="Times New Roman" w:hAnsi="Times New Roman"/>
          <w:sz w:val="24"/>
          <w:szCs w:val="24"/>
        </w:rPr>
        <w:t>читываются исходя из потребности</w:t>
      </w:r>
      <w:proofErr w:type="gramStart"/>
      <w:r w:rsidR="00422A87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.</w:t>
      </w:r>
      <w:proofErr w:type="gramEnd"/>
    </w:p>
    <w:p w:rsidR="000F6073" w:rsidRPr="00CA6CBF" w:rsidRDefault="0097698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В расходах на содержание органов местного самоуправления </w:t>
      </w:r>
      <w:r w:rsidR="000F6073" w:rsidRPr="00CA6CBF">
        <w:rPr>
          <w:rFonts w:ascii="Times New Roman" w:hAnsi="Times New Roman"/>
          <w:sz w:val="24"/>
          <w:szCs w:val="24"/>
        </w:rPr>
        <w:t xml:space="preserve"> ежегодно предусматриваются дополнительные средства: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на сопровождение, поддержку и развитие программного обеспечения, объектов ИТ-инфраструктуры, автоматизации бюджетного процесса в соответствии с нормативным правовым ак</w:t>
      </w:r>
      <w:r w:rsidR="005A2235" w:rsidRPr="00CA6CBF">
        <w:rPr>
          <w:rFonts w:ascii="Times New Roman" w:hAnsi="Times New Roman"/>
          <w:sz w:val="24"/>
          <w:szCs w:val="24"/>
        </w:rPr>
        <w:t>та</w:t>
      </w:r>
      <w:r w:rsidR="00976981" w:rsidRPr="00CA6CBF">
        <w:rPr>
          <w:rFonts w:ascii="Times New Roman" w:hAnsi="Times New Roman"/>
          <w:sz w:val="24"/>
          <w:szCs w:val="24"/>
        </w:rPr>
        <w:t>ми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0F6073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7108" w:rsidRPr="00CA6CBF">
        <w:rPr>
          <w:rFonts w:ascii="Times New Roman" w:hAnsi="Times New Roman"/>
          <w:sz w:val="24"/>
          <w:szCs w:val="24"/>
        </w:rPr>
        <w:t>.1.4.5</w:t>
      </w:r>
      <w:r w:rsidR="0031787B">
        <w:rPr>
          <w:rFonts w:ascii="Times New Roman" w:hAnsi="Times New Roman"/>
          <w:sz w:val="24"/>
          <w:szCs w:val="24"/>
        </w:rPr>
        <w:t>.</w:t>
      </w:r>
      <w:r w:rsidR="00AA7108" w:rsidRPr="00CA6CBF">
        <w:rPr>
          <w:rFonts w:ascii="Times New Roman" w:hAnsi="Times New Roman"/>
          <w:sz w:val="24"/>
          <w:szCs w:val="24"/>
        </w:rPr>
        <w:t xml:space="preserve"> Расходы на увеличение стоимости  основных средств определяются в размере до 5% от рассчитанной величины расходов,</w:t>
      </w:r>
      <w:r w:rsidR="006935E7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включая оплату труда с начислениями</w:t>
      </w:r>
      <w:proofErr w:type="gramStart"/>
      <w:r w:rsidR="00AA7108" w:rsidRPr="00CA6C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31787B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материальные расходы;</w:t>
      </w:r>
      <w:r w:rsidR="006935E7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оплату тепловой и электрической энергии;</w:t>
      </w:r>
      <w:r w:rsidR="006935E7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услуги водоснабжения;</w:t>
      </w:r>
      <w:r w:rsidR="006935E7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уплату налогов,</w:t>
      </w:r>
      <w:r w:rsidR="006935E7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>сборов.</w:t>
      </w:r>
    </w:p>
    <w:p w:rsidR="006935E7" w:rsidRPr="00CA6CBF" w:rsidRDefault="006935E7" w:rsidP="0031787B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7A30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28A8">
        <w:rPr>
          <w:rFonts w:ascii="Times New Roman" w:hAnsi="Times New Roman"/>
          <w:b/>
          <w:sz w:val="24"/>
          <w:szCs w:val="24"/>
        </w:rPr>
        <w:t>.1.5</w:t>
      </w:r>
      <w:r w:rsidR="000F6073" w:rsidRPr="00CA6CBF">
        <w:rPr>
          <w:rFonts w:ascii="Times New Roman" w:hAnsi="Times New Roman"/>
          <w:b/>
          <w:sz w:val="24"/>
          <w:szCs w:val="24"/>
        </w:rPr>
        <w:t>.</w:t>
      </w:r>
      <w:r w:rsidR="000F6073" w:rsidRPr="00CA6CBF">
        <w:rPr>
          <w:rFonts w:ascii="Times New Roman" w:hAnsi="Times New Roman"/>
          <w:sz w:val="24"/>
          <w:szCs w:val="24"/>
        </w:rPr>
        <w:t xml:space="preserve"> В о</w:t>
      </w:r>
      <w:r w:rsidR="005A2235" w:rsidRPr="00CA6CBF">
        <w:rPr>
          <w:rFonts w:ascii="Times New Roman" w:hAnsi="Times New Roman"/>
          <w:sz w:val="24"/>
          <w:szCs w:val="24"/>
        </w:rPr>
        <w:t xml:space="preserve">бъем бюджетных ассигнований поселения </w:t>
      </w:r>
      <w:r w:rsidR="000F6073" w:rsidRPr="00CA6CBF">
        <w:rPr>
          <w:rFonts w:ascii="Times New Roman" w:hAnsi="Times New Roman"/>
          <w:sz w:val="24"/>
          <w:szCs w:val="24"/>
        </w:rPr>
        <w:t xml:space="preserve"> включаются расх</w:t>
      </w:r>
      <w:r w:rsidR="005A2235" w:rsidRPr="00CA6CBF">
        <w:rPr>
          <w:rFonts w:ascii="Times New Roman" w:hAnsi="Times New Roman"/>
          <w:sz w:val="24"/>
          <w:szCs w:val="24"/>
        </w:rPr>
        <w:t>оды   на осуществление части полномочий по решению вопросов местного значения  переданных муниципальному району в соответствии с заключенными соглашениями</w:t>
      </w:r>
      <w:r w:rsidR="00B67A30" w:rsidRPr="00CA6CBF">
        <w:rPr>
          <w:rFonts w:ascii="Times New Roman" w:hAnsi="Times New Roman"/>
          <w:sz w:val="24"/>
          <w:szCs w:val="24"/>
        </w:rPr>
        <w:t>:</w:t>
      </w:r>
    </w:p>
    <w:p w:rsidR="00B67A30" w:rsidRPr="00C415F8" w:rsidRDefault="00B67A30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по казначейскому исполнению бюджета; </w:t>
      </w:r>
    </w:p>
    <w:p w:rsidR="00B55262" w:rsidRDefault="00B55262" w:rsidP="0031787B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415F8">
        <w:rPr>
          <w:rFonts w:ascii="Times New Roman" w:hAnsi="Times New Roman"/>
          <w:sz w:val="24"/>
          <w:szCs w:val="24"/>
        </w:rPr>
        <w:t>по ис</w:t>
      </w:r>
      <w:r w:rsidR="00C415F8" w:rsidRPr="00C415F8">
        <w:rPr>
          <w:rFonts w:ascii="Times New Roman" w:hAnsi="Times New Roman"/>
          <w:sz w:val="24"/>
          <w:szCs w:val="24"/>
        </w:rPr>
        <w:t>полнению полномочий контрольно-счетного органа поселения</w:t>
      </w:r>
    </w:p>
    <w:p w:rsidR="001B28A8" w:rsidRPr="001B28A8" w:rsidRDefault="001B28A8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28A8">
        <w:rPr>
          <w:rFonts w:ascii="Times New Roman" w:hAnsi="Times New Roman"/>
          <w:color w:val="000000" w:themeColor="text1"/>
          <w:sz w:val="24"/>
          <w:szCs w:val="24"/>
        </w:rPr>
        <w:t>по ведению бюджетного (бухгалтерского)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28A8">
        <w:rPr>
          <w:rFonts w:ascii="Times New Roman" w:hAnsi="Times New Roman"/>
          <w:color w:val="000000" w:themeColor="text1"/>
          <w:sz w:val="24"/>
          <w:szCs w:val="24"/>
        </w:rPr>
        <w:t>учета и отчетности органов местного самоуправления централизованной бухгалтерией.</w:t>
      </w:r>
    </w:p>
    <w:p w:rsidR="000F6073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67A30" w:rsidRPr="00CA6CBF">
        <w:rPr>
          <w:rFonts w:ascii="Times New Roman" w:hAnsi="Times New Roman"/>
          <w:b/>
          <w:sz w:val="24"/>
          <w:szCs w:val="24"/>
        </w:rPr>
        <w:t>.1.</w:t>
      </w:r>
      <w:r w:rsidR="00CE1479">
        <w:rPr>
          <w:rFonts w:ascii="Times New Roman" w:hAnsi="Times New Roman"/>
          <w:b/>
          <w:sz w:val="24"/>
          <w:szCs w:val="24"/>
        </w:rPr>
        <w:t>6</w:t>
      </w:r>
      <w:r w:rsidR="000F6073" w:rsidRPr="00CA6CBF">
        <w:rPr>
          <w:rFonts w:ascii="Times New Roman" w:hAnsi="Times New Roman"/>
          <w:sz w:val="24"/>
          <w:szCs w:val="24"/>
        </w:rPr>
        <w:t>. Расходы бюджета на выплату доплат к трудовой пе</w:t>
      </w:r>
      <w:r w:rsidR="00B67A30" w:rsidRPr="00CA6CBF">
        <w:rPr>
          <w:rFonts w:ascii="Times New Roman" w:hAnsi="Times New Roman"/>
          <w:sz w:val="24"/>
          <w:szCs w:val="24"/>
        </w:rPr>
        <w:t>нсии муниципальным служащим</w:t>
      </w:r>
      <w:r w:rsidR="000F6073" w:rsidRPr="00CA6CBF">
        <w:rPr>
          <w:rFonts w:ascii="Times New Roman" w:hAnsi="Times New Roman"/>
          <w:sz w:val="24"/>
          <w:szCs w:val="24"/>
        </w:rPr>
        <w:t>, оп</w:t>
      </w:r>
      <w:r w:rsidR="00B67A30" w:rsidRPr="00CA6CBF">
        <w:rPr>
          <w:rFonts w:ascii="Times New Roman" w:hAnsi="Times New Roman"/>
          <w:sz w:val="24"/>
          <w:szCs w:val="24"/>
        </w:rPr>
        <w:t xml:space="preserve">ределяются </w:t>
      </w:r>
      <w:r w:rsidR="000F6073" w:rsidRPr="00CA6CBF">
        <w:rPr>
          <w:rFonts w:ascii="Times New Roman" w:hAnsi="Times New Roman"/>
          <w:sz w:val="24"/>
          <w:szCs w:val="24"/>
        </w:rPr>
        <w:t xml:space="preserve"> исходя из численности получателе</w:t>
      </w:r>
      <w:r w:rsidR="00AA7108" w:rsidRPr="00CA6CBF">
        <w:rPr>
          <w:rFonts w:ascii="Times New Roman" w:hAnsi="Times New Roman"/>
          <w:sz w:val="24"/>
          <w:szCs w:val="24"/>
        </w:rPr>
        <w:t xml:space="preserve">й на 1 января очередного финансового  года </w:t>
      </w:r>
      <w:r w:rsidR="000F6073" w:rsidRPr="00CA6CBF">
        <w:rPr>
          <w:rFonts w:ascii="Times New Roman" w:hAnsi="Times New Roman"/>
          <w:sz w:val="24"/>
          <w:szCs w:val="24"/>
        </w:rPr>
        <w:t xml:space="preserve"> </w:t>
      </w:r>
      <w:r w:rsidR="00AA7108" w:rsidRPr="00CA6CBF">
        <w:rPr>
          <w:rFonts w:ascii="Times New Roman" w:hAnsi="Times New Roman"/>
          <w:sz w:val="24"/>
          <w:szCs w:val="24"/>
        </w:rPr>
        <w:t xml:space="preserve">и </w:t>
      </w:r>
      <w:r w:rsidR="000F6073" w:rsidRPr="00CA6CBF">
        <w:rPr>
          <w:rFonts w:ascii="Times New Roman" w:hAnsi="Times New Roman"/>
          <w:sz w:val="24"/>
          <w:szCs w:val="24"/>
        </w:rPr>
        <w:t>размера доплаты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Дп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CA6CBF">
        <w:rPr>
          <w:rFonts w:ascii="Times New Roman" w:hAnsi="Times New Roman"/>
          <w:sz w:val="24"/>
          <w:szCs w:val="24"/>
        </w:rPr>
        <w:t>Рд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x Ч) 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Рд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средний размер доплаты, сложившийся в базисном периоде;</w:t>
      </w:r>
    </w:p>
    <w:p w:rsidR="000F6073" w:rsidRPr="00CA6CBF" w:rsidRDefault="000F607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Ч - численность получателей;</w:t>
      </w:r>
    </w:p>
    <w:p w:rsidR="006935E7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935E7" w:rsidRPr="00CA6CBF">
        <w:rPr>
          <w:rFonts w:ascii="Times New Roman" w:hAnsi="Times New Roman"/>
          <w:b/>
          <w:sz w:val="24"/>
          <w:szCs w:val="24"/>
        </w:rPr>
        <w:t>.2. Резервный фонд</w:t>
      </w:r>
    </w:p>
    <w:p w:rsidR="006935E7" w:rsidRPr="00CA6CBF" w:rsidRDefault="006935E7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В составе бюджета  создается резервный фонд администрации  Сепычевского сельского поселения. Размер резервного фонда устанавливается решением Совета депутатов и не может </w:t>
      </w:r>
      <w:proofErr w:type="spellStart"/>
      <w:r w:rsidRPr="00CA6CBF">
        <w:rPr>
          <w:rFonts w:ascii="Times New Roman" w:hAnsi="Times New Roman"/>
          <w:sz w:val="24"/>
          <w:szCs w:val="24"/>
        </w:rPr>
        <w:t>превыщать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 3 процентов от общего объема расходов бюджета поселения</w:t>
      </w:r>
      <w:r w:rsidR="00BF79F8" w:rsidRPr="00CA6CBF">
        <w:rPr>
          <w:rFonts w:ascii="Times New Roman" w:hAnsi="Times New Roman"/>
          <w:sz w:val="24"/>
          <w:szCs w:val="24"/>
        </w:rPr>
        <w:t>.</w:t>
      </w:r>
    </w:p>
    <w:p w:rsidR="00BF79F8" w:rsidRPr="00CA6CBF" w:rsidRDefault="00C415F8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79F8" w:rsidRPr="00CA6CBF">
        <w:rPr>
          <w:rFonts w:ascii="Times New Roman" w:hAnsi="Times New Roman"/>
          <w:b/>
          <w:sz w:val="24"/>
          <w:szCs w:val="24"/>
        </w:rPr>
        <w:t>.3 Другие общегосударственные вопросы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В состав расходов по другим общегосударственным вопросам включены расходы </w:t>
      </w:r>
      <w:proofErr w:type="gramStart"/>
      <w:r w:rsidRPr="00CA6CBF">
        <w:rPr>
          <w:rFonts w:ascii="Times New Roman" w:hAnsi="Times New Roman"/>
          <w:sz w:val="24"/>
          <w:szCs w:val="24"/>
        </w:rPr>
        <w:t>на</w:t>
      </w:r>
      <w:proofErr w:type="gramEnd"/>
      <w:r w:rsidRPr="00CA6CBF">
        <w:rPr>
          <w:rFonts w:ascii="Times New Roman" w:hAnsi="Times New Roman"/>
          <w:sz w:val="24"/>
          <w:szCs w:val="24"/>
        </w:rPr>
        <w:t>: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оценку недвижимости,</w:t>
      </w:r>
      <w:r w:rsidR="004F4656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признание прав и регулирование отношений по государственной и муниципальной собственност</w:t>
      </w:r>
      <w:proofErr w:type="gramStart"/>
      <w:r w:rsidRPr="00CA6CBF">
        <w:rPr>
          <w:rFonts w:ascii="Times New Roman" w:hAnsi="Times New Roman"/>
          <w:sz w:val="24"/>
          <w:szCs w:val="24"/>
        </w:rPr>
        <w:t>и</w:t>
      </w:r>
      <w:r w:rsidR="00B03E87" w:rsidRPr="00CA6CBF">
        <w:rPr>
          <w:rFonts w:ascii="Times New Roman" w:hAnsi="Times New Roman"/>
          <w:sz w:val="24"/>
          <w:szCs w:val="24"/>
        </w:rPr>
        <w:t>(</w:t>
      </w:r>
      <w:proofErr w:type="gramEnd"/>
      <w:r w:rsidR="00B03E87" w:rsidRPr="00CA6CBF">
        <w:rPr>
          <w:rFonts w:ascii="Times New Roman" w:hAnsi="Times New Roman"/>
          <w:sz w:val="24"/>
          <w:szCs w:val="24"/>
        </w:rPr>
        <w:t>кадастровые работы)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содержание  и  обслуживание  казны;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</w:t>
      </w:r>
      <w:r w:rsidR="004F4656" w:rsidRPr="00CA6CBF">
        <w:rPr>
          <w:rFonts w:ascii="Times New Roman" w:hAnsi="Times New Roman"/>
          <w:sz w:val="24"/>
          <w:szCs w:val="24"/>
        </w:rPr>
        <w:t xml:space="preserve"> изготовление технических  паспо</w:t>
      </w:r>
      <w:r w:rsidRPr="00CA6CBF">
        <w:rPr>
          <w:rFonts w:ascii="Times New Roman" w:hAnsi="Times New Roman"/>
          <w:sz w:val="24"/>
          <w:szCs w:val="24"/>
        </w:rPr>
        <w:t>ртов и отчетов на объекты недвижимости муниципальной собственности;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уплату земельного налога под имуществом казны;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субсидии юридическим лицам (учредительный взнос Совету муниципальных образований, по распоряжению главы);</w:t>
      </w:r>
    </w:p>
    <w:p w:rsidR="00BF79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- иные  </w:t>
      </w:r>
      <w:proofErr w:type="gramStart"/>
      <w:r w:rsidRPr="00CA6CBF">
        <w:rPr>
          <w:rFonts w:ascii="Times New Roman" w:hAnsi="Times New Roman"/>
          <w:sz w:val="24"/>
          <w:szCs w:val="24"/>
        </w:rPr>
        <w:t>расходы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связанные с решение</w:t>
      </w:r>
      <w:r w:rsidR="00CE243A" w:rsidRPr="00CA6CBF">
        <w:rPr>
          <w:rFonts w:ascii="Times New Roman" w:hAnsi="Times New Roman"/>
          <w:sz w:val="24"/>
          <w:szCs w:val="24"/>
        </w:rPr>
        <w:t>м  общегосударственных вопросов;</w:t>
      </w:r>
    </w:p>
    <w:p w:rsidR="00CE243A" w:rsidRPr="00CA6CBF" w:rsidRDefault="00CE243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публикацию нормативных актов органов местного самоуправления.</w:t>
      </w:r>
    </w:p>
    <w:p w:rsidR="00C415F8" w:rsidRPr="00CA6CBF" w:rsidRDefault="00BF79F8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Расчет  расходов определяется исходя из расчетного показателя</w:t>
      </w:r>
      <w:r w:rsidR="0039563B">
        <w:rPr>
          <w:rFonts w:ascii="Times New Roman" w:hAnsi="Times New Roman"/>
          <w:sz w:val="24"/>
          <w:szCs w:val="24"/>
        </w:rPr>
        <w:t xml:space="preserve"> </w:t>
      </w:r>
      <w:r w:rsidR="00C415F8" w:rsidRPr="00CA6CBF">
        <w:rPr>
          <w:rFonts w:ascii="Times New Roman" w:hAnsi="Times New Roman"/>
          <w:sz w:val="24"/>
          <w:szCs w:val="24"/>
        </w:rPr>
        <w:t xml:space="preserve"> в разрезе ос</w:t>
      </w:r>
      <w:r w:rsidR="00C415F8">
        <w:rPr>
          <w:rFonts w:ascii="Times New Roman" w:hAnsi="Times New Roman"/>
          <w:sz w:val="24"/>
          <w:szCs w:val="24"/>
        </w:rPr>
        <w:t>новных мероприятий</w:t>
      </w:r>
      <w:proofErr w:type="gramStart"/>
      <w:r w:rsidR="00C415F8">
        <w:rPr>
          <w:rFonts w:ascii="Times New Roman" w:hAnsi="Times New Roman"/>
          <w:sz w:val="24"/>
          <w:szCs w:val="24"/>
        </w:rPr>
        <w:t xml:space="preserve"> </w:t>
      </w:r>
      <w:r w:rsidR="00C415F8" w:rsidRPr="00CA6CBF">
        <w:rPr>
          <w:rFonts w:ascii="Times New Roman" w:hAnsi="Times New Roman"/>
          <w:sz w:val="24"/>
          <w:szCs w:val="24"/>
        </w:rPr>
        <w:t>,</w:t>
      </w:r>
      <w:proofErr w:type="gramEnd"/>
      <w:r w:rsidR="00C415F8" w:rsidRPr="00CA6CBF">
        <w:rPr>
          <w:rFonts w:ascii="Times New Roman" w:hAnsi="Times New Roman"/>
          <w:sz w:val="24"/>
          <w:szCs w:val="24"/>
        </w:rPr>
        <w:t xml:space="preserve"> включенных в муниципальную программу и непрогр</w:t>
      </w:r>
      <w:r w:rsidR="0039563B">
        <w:rPr>
          <w:rFonts w:ascii="Times New Roman" w:hAnsi="Times New Roman"/>
          <w:sz w:val="24"/>
          <w:szCs w:val="24"/>
        </w:rPr>
        <w:t>аммных направлений деятельности.</w:t>
      </w:r>
    </w:p>
    <w:p w:rsidR="004F4656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05AB4" w:rsidRPr="00CA6CBF">
        <w:rPr>
          <w:rFonts w:ascii="Times New Roman" w:hAnsi="Times New Roman"/>
          <w:b/>
          <w:sz w:val="24"/>
          <w:szCs w:val="24"/>
        </w:rPr>
        <w:t xml:space="preserve">.4 </w:t>
      </w:r>
      <w:r w:rsidR="004F4656" w:rsidRPr="00CA6CBF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4F4656" w:rsidRPr="00CA6CBF" w:rsidRDefault="004F465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В части выполнения </w:t>
      </w:r>
      <w:r w:rsidR="0031787B">
        <w:rPr>
          <w:rFonts w:ascii="Times New Roman" w:hAnsi="Times New Roman"/>
          <w:sz w:val="24"/>
          <w:szCs w:val="24"/>
        </w:rPr>
        <w:t xml:space="preserve">полномочий поселения в бюджете </w:t>
      </w:r>
      <w:r w:rsidRPr="00CA6CBF">
        <w:rPr>
          <w:rFonts w:ascii="Times New Roman" w:hAnsi="Times New Roman"/>
          <w:sz w:val="24"/>
          <w:szCs w:val="24"/>
        </w:rPr>
        <w:t xml:space="preserve">поселения предусматриваются расходы на </w:t>
      </w:r>
      <w:r w:rsidR="00B03E87" w:rsidRPr="00CA6CBF">
        <w:rPr>
          <w:rFonts w:ascii="Times New Roman" w:hAnsi="Times New Roman"/>
          <w:sz w:val="24"/>
          <w:szCs w:val="24"/>
        </w:rPr>
        <w:t>реализацию мероприятий подпрограммы «П</w:t>
      </w:r>
      <w:r w:rsidRPr="00CA6CBF">
        <w:rPr>
          <w:rFonts w:ascii="Times New Roman" w:hAnsi="Times New Roman"/>
          <w:sz w:val="24"/>
          <w:szCs w:val="24"/>
        </w:rPr>
        <w:t>ервичных мер пожарной безопасности</w:t>
      </w:r>
      <w:r w:rsidR="00B03E87" w:rsidRPr="00CA6CBF">
        <w:rPr>
          <w:rFonts w:ascii="Times New Roman" w:hAnsi="Times New Roman"/>
          <w:sz w:val="24"/>
          <w:szCs w:val="24"/>
        </w:rPr>
        <w:t>» муниципальной программы «Безопасность Сепычевского сельского поселения».</w:t>
      </w:r>
    </w:p>
    <w:p w:rsidR="00C415F8" w:rsidRPr="00CA6CBF" w:rsidRDefault="004F465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Расчет  расходов определяется и</w:t>
      </w:r>
      <w:r w:rsidR="0039563B">
        <w:rPr>
          <w:rFonts w:ascii="Times New Roman" w:hAnsi="Times New Roman"/>
          <w:sz w:val="24"/>
          <w:szCs w:val="24"/>
        </w:rPr>
        <w:t xml:space="preserve">сходя из расчетного показателя </w:t>
      </w:r>
      <w:r w:rsidR="00C415F8" w:rsidRPr="00CA6CBF">
        <w:rPr>
          <w:rFonts w:ascii="Times New Roman" w:hAnsi="Times New Roman"/>
          <w:sz w:val="24"/>
          <w:szCs w:val="24"/>
        </w:rPr>
        <w:t xml:space="preserve"> в разрезе ос</w:t>
      </w:r>
      <w:r w:rsidR="0031787B">
        <w:rPr>
          <w:rFonts w:ascii="Times New Roman" w:hAnsi="Times New Roman"/>
          <w:sz w:val="24"/>
          <w:szCs w:val="24"/>
        </w:rPr>
        <w:t>новных мероприятий</w:t>
      </w:r>
      <w:r w:rsidR="00C415F8" w:rsidRPr="00CA6CBF">
        <w:rPr>
          <w:rFonts w:ascii="Times New Roman" w:hAnsi="Times New Roman"/>
          <w:sz w:val="24"/>
          <w:szCs w:val="24"/>
        </w:rPr>
        <w:t>, включенных в муниципальную программу и непрограммных направлений деятельности;</w:t>
      </w:r>
    </w:p>
    <w:p w:rsidR="004F4656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05AB4" w:rsidRPr="00CA6CBF">
        <w:rPr>
          <w:rFonts w:ascii="Times New Roman" w:hAnsi="Times New Roman"/>
          <w:b/>
          <w:sz w:val="24"/>
          <w:szCs w:val="24"/>
        </w:rPr>
        <w:t>.5</w:t>
      </w:r>
      <w:r w:rsidR="004F4656" w:rsidRPr="00CA6CBF">
        <w:rPr>
          <w:rFonts w:ascii="Times New Roman" w:hAnsi="Times New Roman"/>
          <w:b/>
          <w:sz w:val="24"/>
          <w:szCs w:val="24"/>
        </w:rPr>
        <w:t xml:space="preserve"> Национальная экономика</w:t>
      </w:r>
    </w:p>
    <w:p w:rsidR="00B03E87" w:rsidRPr="00CA6CBF" w:rsidRDefault="004F4656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 В состав расходов по национальной экономике  включены расходы </w:t>
      </w:r>
      <w:proofErr w:type="gramStart"/>
      <w:r w:rsidRPr="00CA6CBF">
        <w:rPr>
          <w:rFonts w:ascii="Times New Roman" w:hAnsi="Times New Roman"/>
          <w:sz w:val="24"/>
          <w:szCs w:val="24"/>
        </w:rPr>
        <w:t>на</w:t>
      </w:r>
      <w:proofErr w:type="gramEnd"/>
      <w:r w:rsidR="00B03E87" w:rsidRPr="00CA6CBF">
        <w:rPr>
          <w:rFonts w:ascii="Times New Roman" w:hAnsi="Times New Roman"/>
          <w:sz w:val="24"/>
          <w:szCs w:val="24"/>
        </w:rPr>
        <w:t xml:space="preserve">: </w:t>
      </w:r>
    </w:p>
    <w:p w:rsidR="008F5A7A" w:rsidRPr="00CA6CBF" w:rsidRDefault="00B03E87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</w:t>
      </w:r>
      <w:r w:rsidR="004F4656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 xml:space="preserve">реализацию мероприятий подпрограммы </w:t>
      </w:r>
      <w:r w:rsidR="008F5A7A" w:rsidRPr="00CA6CBF">
        <w:rPr>
          <w:rFonts w:ascii="Times New Roman" w:hAnsi="Times New Roman"/>
          <w:sz w:val="24"/>
          <w:szCs w:val="24"/>
        </w:rPr>
        <w:t>«Защита населения и территории от чрезвычайных ситуаций природного и техногенного характера, опасных факторов водных объектов» м</w:t>
      </w:r>
      <w:r w:rsidRPr="00CA6CBF">
        <w:rPr>
          <w:rFonts w:ascii="Times New Roman" w:hAnsi="Times New Roman"/>
          <w:sz w:val="24"/>
          <w:szCs w:val="24"/>
        </w:rPr>
        <w:t>униципаль</w:t>
      </w:r>
      <w:r w:rsidR="008F5A7A" w:rsidRPr="00CA6CBF">
        <w:rPr>
          <w:rFonts w:ascii="Times New Roman" w:hAnsi="Times New Roman"/>
          <w:sz w:val="24"/>
          <w:szCs w:val="24"/>
        </w:rPr>
        <w:t>ной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r w:rsidR="008F5A7A" w:rsidRPr="00CA6CBF">
        <w:rPr>
          <w:rFonts w:ascii="Times New Roman" w:hAnsi="Times New Roman"/>
          <w:sz w:val="24"/>
          <w:szCs w:val="24"/>
        </w:rPr>
        <w:t xml:space="preserve"> программы «Безопасность Сепычевского сельского поселения». 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r w:rsidR="008F5A7A" w:rsidRPr="00CA6CBF">
        <w:rPr>
          <w:rFonts w:ascii="Times New Roman" w:hAnsi="Times New Roman"/>
          <w:sz w:val="24"/>
          <w:szCs w:val="24"/>
        </w:rPr>
        <w:t xml:space="preserve">      Расчет  расходов определяется исходя из расчетного показателя на проведение проводимых  мероприятий;</w:t>
      </w:r>
    </w:p>
    <w:p w:rsidR="004F4656" w:rsidRPr="00CA6CBF" w:rsidRDefault="008F5A7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реализацию мероприятий подпрограммы «Развитие дорожного хозяйства и обеспечение безопасности дорожного движения» муниципальной  программы «Содержание и развитие муниципального хозяйства Сепычевского сельского поселения» и включает:</w:t>
      </w:r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- содержание автомобильных доро</w:t>
      </w:r>
      <w:r w:rsidR="00905AB4" w:rsidRPr="00CA6CBF">
        <w:rPr>
          <w:rFonts w:ascii="Times New Roman" w:hAnsi="Times New Roman"/>
          <w:sz w:val="24"/>
          <w:szCs w:val="24"/>
        </w:rPr>
        <w:t>г местного значения</w:t>
      </w:r>
      <w:r w:rsidR="008F5A7A" w:rsidRPr="00CA6CBF">
        <w:rPr>
          <w:rFonts w:ascii="Times New Roman" w:hAnsi="Times New Roman"/>
          <w:sz w:val="24"/>
          <w:szCs w:val="24"/>
        </w:rPr>
        <w:t xml:space="preserve"> и искусственных сооружений на них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8F5A7A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- </w:t>
      </w:r>
      <w:r w:rsidR="00905AB4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ремонт автомобильных доро</w:t>
      </w:r>
      <w:r w:rsidR="00905AB4" w:rsidRPr="00CA6CBF">
        <w:rPr>
          <w:rFonts w:ascii="Times New Roman" w:hAnsi="Times New Roman"/>
          <w:sz w:val="24"/>
          <w:szCs w:val="24"/>
        </w:rPr>
        <w:t xml:space="preserve">г местного значения </w:t>
      </w:r>
      <w:r w:rsidR="008F5A7A" w:rsidRPr="00CA6CBF">
        <w:rPr>
          <w:rFonts w:ascii="Times New Roman" w:hAnsi="Times New Roman"/>
          <w:sz w:val="24"/>
          <w:szCs w:val="24"/>
        </w:rPr>
        <w:t>и искусственных сооружений на них</w:t>
      </w:r>
    </w:p>
    <w:p w:rsidR="003E7751" w:rsidRPr="00CA6CBF" w:rsidRDefault="008F5A7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- повышение безопасности дорожного движения</w:t>
      </w:r>
      <w:r w:rsidR="003E7751" w:rsidRPr="00CA6CBF">
        <w:rPr>
          <w:rFonts w:ascii="Times New Roman" w:hAnsi="Times New Roman"/>
          <w:sz w:val="24"/>
          <w:szCs w:val="24"/>
        </w:rPr>
        <w:t>;</w:t>
      </w:r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iCs/>
          <w:sz w:val="24"/>
          <w:szCs w:val="24"/>
        </w:rPr>
        <w:t>Расходы на содержан</w:t>
      </w:r>
      <w:r w:rsidR="00905AB4" w:rsidRPr="00CA6CBF">
        <w:rPr>
          <w:rFonts w:ascii="Times New Roman" w:hAnsi="Times New Roman"/>
          <w:i/>
          <w:iCs/>
          <w:sz w:val="24"/>
          <w:szCs w:val="24"/>
        </w:rPr>
        <w:t xml:space="preserve">ие автомобильных дорог  местного значения </w:t>
      </w:r>
      <w:r w:rsidRPr="00CA6CBF">
        <w:rPr>
          <w:rFonts w:ascii="Times New Roman" w:hAnsi="Times New Roman"/>
          <w:sz w:val="24"/>
          <w:szCs w:val="24"/>
        </w:rPr>
        <w:t>рассчитываются по следующей формуле:</w:t>
      </w:r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6CBF">
        <w:rPr>
          <w:rFonts w:ascii="Times New Roman" w:hAnsi="Times New Roman"/>
          <w:b/>
          <w:bCs/>
          <w:sz w:val="24"/>
          <w:szCs w:val="24"/>
        </w:rPr>
        <w:lastRenderedPageBreak/>
        <w:t xml:space="preserve">Р сод = П х </w:t>
      </w:r>
      <w:proofErr w:type="spellStart"/>
      <w:r w:rsidRPr="00CA6CBF">
        <w:rPr>
          <w:rFonts w:ascii="Times New Roman" w:hAnsi="Times New Roman"/>
          <w:b/>
          <w:bCs/>
          <w:sz w:val="24"/>
          <w:szCs w:val="24"/>
        </w:rPr>
        <w:t>Ссод</w:t>
      </w:r>
      <w:proofErr w:type="spellEnd"/>
      <w:r w:rsidRPr="00CA6CBF">
        <w:rPr>
          <w:rFonts w:ascii="Times New Roman" w:hAnsi="Times New Roman"/>
          <w:b/>
          <w:bCs/>
          <w:sz w:val="24"/>
          <w:szCs w:val="24"/>
        </w:rPr>
        <w:t xml:space="preserve"> х</w:t>
      </w:r>
      <w:proofErr w:type="gramStart"/>
      <w:r w:rsidRPr="00CA6CBF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где:  П </w:t>
      </w:r>
      <w:proofErr w:type="gramStart"/>
      <w:r w:rsidRPr="00CA6CBF">
        <w:rPr>
          <w:rFonts w:ascii="Times New Roman" w:hAnsi="Times New Roman"/>
          <w:sz w:val="24"/>
          <w:szCs w:val="24"/>
        </w:rPr>
        <w:t>–п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ротяженность автомобильных дорог, и улиц в </w:t>
      </w:r>
      <w:r w:rsidR="008F5A7A" w:rsidRPr="00CA6CBF">
        <w:rPr>
          <w:rFonts w:ascii="Times New Roman" w:hAnsi="Times New Roman"/>
          <w:sz w:val="24"/>
          <w:szCs w:val="24"/>
        </w:rPr>
        <w:t>населенных пунктах (88,1</w:t>
      </w:r>
      <w:r w:rsidRPr="00CA6CBF">
        <w:rPr>
          <w:rFonts w:ascii="Times New Roman" w:hAnsi="Times New Roman"/>
          <w:sz w:val="24"/>
          <w:szCs w:val="24"/>
        </w:rPr>
        <w:t>км);</w:t>
      </w:r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Ссод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– фактически ожидаемый  показатель текущего  стоимости содержания 1 км  в текущем финансовом году (средства поселения);</w:t>
      </w:r>
    </w:p>
    <w:p w:rsidR="003E7751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Д – индекс-дефлятор</w:t>
      </w:r>
    </w:p>
    <w:p w:rsidR="008F5A7A" w:rsidRPr="00CA6CBF" w:rsidRDefault="003E775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iCs/>
          <w:sz w:val="24"/>
          <w:szCs w:val="24"/>
        </w:rPr>
        <w:t xml:space="preserve">Расходы на </w:t>
      </w:r>
      <w:r w:rsidR="00905AB4" w:rsidRPr="00CA6CBF">
        <w:rPr>
          <w:rFonts w:ascii="Times New Roman" w:hAnsi="Times New Roman"/>
          <w:i/>
          <w:iCs/>
          <w:sz w:val="24"/>
          <w:szCs w:val="24"/>
        </w:rPr>
        <w:t xml:space="preserve">текущий </w:t>
      </w:r>
      <w:r w:rsidRPr="00CA6CBF">
        <w:rPr>
          <w:rFonts w:ascii="Times New Roman" w:hAnsi="Times New Roman"/>
          <w:i/>
          <w:iCs/>
          <w:sz w:val="24"/>
          <w:szCs w:val="24"/>
        </w:rPr>
        <w:t>рем</w:t>
      </w:r>
      <w:r w:rsidR="00905AB4" w:rsidRPr="00CA6CBF">
        <w:rPr>
          <w:rFonts w:ascii="Times New Roman" w:hAnsi="Times New Roman"/>
          <w:i/>
          <w:iCs/>
          <w:sz w:val="24"/>
          <w:szCs w:val="24"/>
        </w:rPr>
        <w:t xml:space="preserve">онт автомобильных дорог местного значения </w:t>
      </w:r>
      <w:r w:rsidR="004F4656" w:rsidRPr="00CA6CBF">
        <w:rPr>
          <w:rFonts w:ascii="Times New Roman" w:hAnsi="Times New Roman"/>
          <w:sz w:val="24"/>
          <w:szCs w:val="24"/>
        </w:rPr>
        <w:t>определяется исходя из расчетного показателя н</w:t>
      </w:r>
      <w:r w:rsidR="008F5A7A" w:rsidRPr="00CA6CBF">
        <w:rPr>
          <w:rFonts w:ascii="Times New Roman" w:hAnsi="Times New Roman"/>
          <w:sz w:val="24"/>
          <w:szCs w:val="24"/>
        </w:rPr>
        <w:t>а проведение проводимых мероприятий</w:t>
      </w:r>
      <w:r w:rsidR="001B28A8">
        <w:rPr>
          <w:rFonts w:ascii="Times New Roman" w:hAnsi="Times New Roman"/>
          <w:sz w:val="24"/>
          <w:szCs w:val="24"/>
        </w:rPr>
        <w:t xml:space="preserve"> и  в соответствии с расчетн</w:t>
      </w:r>
      <w:proofErr w:type="gramStart"/>
      <w:r w:rsidR="001B28A8">
        <w:rPr>
          <w:rFonts w:ascii="Times New Roman" w:hAnsi="Times New Roman"/>
          <w:sz w:val="24"/>
          <w:szCs w:val="24"/>
        </w:rPr>
        <w:t>о-</w:t>
      </w:r>
      <w:proofErr w:type="gramEnd"/>
      <w:r w:rsidR="001B28A8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сметными расчетами</w:t>
      </w:r>
      <w:r w:rsidR="004F4656" w:rsidRPr="00CA6CBF">
        <w:rPr>
          <w:rFonts w:ascii="Times New Roman" w:hAnsi="Times New Roman"/>
          <w:sz w:val="24"/>
          <w:szCs w:val="24"/>
        </w:rPr>
        <w:t>.</w:t>
      </w:r>
    </w:p>
    <w:p w:rsidR="008F5A7A" w:rsidRPr="00CA6CBF" w:rsidRDefault="008F5A7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sz w:val="24"/>
          <w:szCs w:val="24"/>
        </w:rPr>
        <w:t>Расходы на  повышение безопасности дорожного движения</w:t>
      </w:r>
      <w:r w:rsidRPr="00CA6CBF">
        <w:rPr>
          <w:rFonts w:ascii="Times New Roman" w:hAnsi="Times New Roman"/>
          <w:sz w:val="24"/>
          <w:szCs w:val="24"/>
        </w:rPr>
        <w:t xml:space="preserve"> определяется исходя из расчетного показателя на проведение проводимых м</w:t>
      </w:r>
      <w:r w:rsidR="001B28A8">
        <w:rPr>
          <w:rFonts w:ascii="Times New Roman" w:hAnsi="Times New Roman"/>
          <w:sz w:val="24"/>
          <w:szCs w:val="24"/>
        </w:rPr>
        <w:t>ероприятий и  в соответствии с расчетн</w:t>
      </w:r>
      <w:proofErr w:type="gramStart"/>
      <w:r w:rsidR="001B28A8">
        <w:rPr>
          <w:rFonts w:ascii="Times New Roman" w:hAnsi="Times New Roman"/>
          <w:sz w:val="24"/>
          <w:szCs w:val="24"/>
        </w:rPr>
        <w:t>о-</w:t>
      </w:r>
      <w:proofErr w:type="gramEnd"/>
      <w:r w:rsidR="001B28A8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сметными расчетами.</w:t>
      </w:r>
    </w:p>
    <w:p w:rsidR="00C415F8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5F8" w:rsidRPr="00CA6CBF">
        <w:rPr>
          <w:rFonts w:ascii="Times New Roman" w:hAnsi="Times New Roman"/>
          <w:sz w:val="24"/>
          <w:szCs w:val="24"/>
        </w:rPr>
        <w:t>асчеты производятся в разрезе ос</w:t>
      </w:r>
      <w:r w:rsidR="00C415F8">
        <w:rPr>
          <w:rFonts w:ascii="Times New Roman" w:hAnsi="Times New Roman"/>
          <w:sz w:val="24"/>
          <w:szCs w:val="24"/>
        </w:rPr>
        <w:t>новных мероприятий</w:t>
      </w:r>
      <w:proofErr w:type="gramStart"/>
      <w:r w:rsidR="00C415F8">
        <w:rPr>
          <w:rFonts w:ascii="Times New Roman" w:hAnsi="Times New Roman"/>
          <w:sz w:val="24"/>
          <w:szCs w:val="24"/>
        </w:rPr>
        <w:t xml:space="preserve"> </w:t>
      </w:r>
      <w:r w:rsidR="00C415F8" w:rsidRPr="00CA6CBF">
        <w:rPr>
          <w:rFonts w:ascii="Times New Roman" w:hAnsi="Times New Roman"/>
          <w:sz w:val="24"/>
          <w:szCs w:val="24"/>
        </w:rPr>
        <w:t>,</w:t>
      </w:r>
      <w:proofErr w:type="gramEnd"/>
      <w:r w:rsidR="00C415F8" w:rsidRPr="00CA6CBF">
        <w:rPr>
          <w:rFonts w:ascii="Times New Roman" w:hAnsi="Times New Roman"/>
          <w:sz w:val="24"/>
          <w:szCs w:val="24"/>
        </w:rPr>
        <w:t xml:space="preserve"> включенных в</w:t>
      </w:r>
      <w:r>
        <w:rPr>
          <w:rFonts w:ascii="Times New Roman" w:hAnsi="Times New Roman"/>
          <w:sz w:val="24"/>
          <w:szCs w:val="24"/>
        </w:rPr>
        <w:t xml:space="preserve"> муниципальную программу(подпрограмму).</w:t>
      </w:r>
    </w:p>
    <w:p w:rsidR="004C7C05" w:rsidRDefault="0039563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05AB4" w:rsidRPr="00CA6CBF">
        <w:rPr>
          <w:rFonts w:ascii="Times New Roman" w:hAnsi="Times New Roman"/>
          <w:b/>
          <w:sz w:val="24"/>
          <w:szCs w:val="24"/>
        </w:rPr>
        <w:t>.6</w:t>
      </w:r>
      <w:r w:rsidR="004F4656" w:rsidRPr="00CA6CBF">
        <w:rPr>
          <w:rFonts w:ascii="Times New Roman" w:hAnsi="Times New Roman"/>
          <w:b/>
          <w:sz w:val="24"/>
          <w:szCs w:val="24"/>
        </w:rPr>
        <w:t xml:space="preserve"> </w:t>
      </w:r>
      <w:r w:rsidR="000F6073" w:rsidRPr="00CA6CBF">
        <w:rPr>
          <w:rFonts w:ascii="Times New Roman" w:hAnsi="Times New Roman"/>
          <w:b/>
          <w:sz w:val="24"/>
          <w:szCs w:val="24"/>
        </w:rPr>
        <w:t xml:space="preserve"> Жилищно-коммунальное хозяйство</w:t>
      </w:r>
      <w:r w:rsidR="00041A6A" w:rsidRPr="00CA6CBF">
        <w:rPr>
          <w:rFonts w:ascii="Times New Roman" w:hAnsi="Times New Roman"/>
          <w:sz w:val="24"/>
          <w:szCs w:val="24"/>
        </w:rPr>
        <w:t xml:space="preserve"> </w:t>
      </w:r>
      <w:r w:rsidR="002F386A" w:rsidRPr="00CA6CBF">
        <w:rPr>
          <w:rFonts w:ascii="Times New Roman" w:hAnsi="Times New Roman"/>
          <w:sz w:val="24"/>
          <w:szCs w:val="24"/>
        </w:rPr>
        <w:t xml:space="preserve"> </w:t>
      </w:r>
    </w:p>
    <w:p w:rsidR="0018261A" w:rsidRPr="004C7C05" w:rsidRDefault="002F386A" w:rsidP="0031787B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 В части выполнения полномочий поселения в бюджете  поселения</w:t>
      </w:r>
      <w:r w:rsidR="0018261A" w:rsidRPr="00CA6CBF">
        <w:rPr>
          <w:rFonts w:ascii="Times New Roman" w:hAnsi="Times New Roman"/>
          <w:sz w:val="24"/>
          <w:szCs w:val="24"/>
        </w:rPr>
        <w:t xml:space="preserve"> предусматриваются расходы на  реализацию мероприятий подпрограммы «Благоустройство территории Сепычевского сельского поселения» муниципальной  программы «Содержание и развитие муниципального хозяйства Сепычевского сельского поселения» и включает: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-расходы на  техническое обслуживание и текущий ремонт уличного освещения;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расходы на оплату электроэнергии за уличное  освещение;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расходы на организацию сбора и вывоза бытовых отходов и мусора;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расходы на организацию благоустройства и озеленения территории;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расходы на  организацию и  содержание мест захоронения не имеющих правоустанавливающих документов;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прочие расходы в области жилищно-коммунального хозяйства.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iCs/>
          <w:sz w:val="24"/>
          <w:szCs w:val="24"/>
        </w:rPr>
        <w:t xml:space="preserve">Расходы на  техническое обслуживание и текущий ремонт уличного освещения </w:t>
      </w:r>
      <w:r w:rsidRPr="00CA6CBF">
        <w:rPr>
          <w:rFonts w:ascii="Times New Roman" w:hAnsi="Times New Roman"/>
          <w:sz w:val="24"/>
          <w:szCs w:val="24"/>
        </w:rPr>
        <w:t>включают в себя  размещение оборудования на опорах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6CBF">
        <w:rPr>
          <w:rFonts w:ascii="Times New Roman" w:hAnsi="Times New Roman"/>
          <w:sz w:val="24"/>
          <w:szCs w:val="24"/>
        </w:rPr>
        <w:t>снятие показаний, услуги по замене и ремонту щ</w:t>
      </w:r>
      <w:r w:rsidR="00FB0E4D" w:rsidRPr="00CA6CBF">
        <w:rPr>
          <w:rFonts w:ascii="Times New Roman" w:hAnsi="Times New Roman"/>
          <w:sz w:val="24"/>
          <w:szCs w:val="24"/>
        </w:rPr>
        <w:t>итов учета, счетчиков и т.д. Объ</w:t>
      </w:r>
      <w:r w:rsidRPr="00CA6CBF">
        <w:rPr>
          <w:rFonts w:ascii="Times New Roman" w:hAnsi="Times New Roman"/>
          <w:sz w:val="24"/>
          <w:szCs w:val="24"/>
        </w:rPr>
        <w:t xml:space="preserve">ем расходов </w:t>
      </w:r>
      <w:r w:rsidRPr="00CA6C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определяются  в соответствии заключенных договоров и ожидаемого фактического  показателя  сложившегося в текущем финансовом году с учетом индекса-дефлятора.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iCs/>
          <w:sz w:val="24"/>
          <w:szCs w:val="24"/>
        </w:rPr>
        <w:t>Расходы по оплате электроэнергии за уличное освещение</w:t>
      </w:r>
      <w:r w:rsidRPr="00CA6CBF">
        <w:rPr>
          <w:rFonts w:ascii="Times New Roman" w:hAnsi="Times New Roman"/>
          <w:sz w:val="24"/>
          <w:szCs w:val="24"/>
        </w:rPr>
        <w:t xml:space="preserve">  определяется в соответствии с  настоящей Методикой.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i/>
          <w:iCs/>
          <w:sz w:val="24"/>
          <w:szCs w:val="24"/>
        </w:rPr>
        <w:t xml:space="preserve">Расходы на содержание поселения, сбор и вывоз бытовых отходов и мусора, содержание памятников, </w:t>
      </w:r>
      <w:r w:rsidR="00FB0E4D" w:rsidRPr="00CA6CBF">
        <w:rPr>
          <w:rFonts w:ascii="Times New Roman" w:hAnsi="Times New Roman"/>
          <w:i/>
          <w:iCs/>
          <w:sz w:val="24"/>
          <w:szCs w:val="24"/>
        </w:rPr>
        <w:t>са</w:t>
      </w:r>
      <w:r w:rsidRPr="00CA6CBF">
        <w:rPr>
          <w:rFonts w:ascii="Times New Roman" w:hAnsi="Times New Roman"/>
          <w:i/>
          <w:iCs/>
          <w:sz w:val="24"/>
          <w:szCs w:val="24"/>
        </w:rPr>
        <w:t xml:space="preserve">нацию территории и прочие мероприятия по благоустройству   </w:t>
      </w:r>
      <w:r w:rsidRPr="00CA6CBF">
        <w:rPr>
          <w:rFonts w:ascii="Times New Roman" w:hAnsi="Times New Roman"/>
          <w:sz w:val="24"/>
          <w:szCs w:val="24"/>
        </w:rPr>
        <w:t>определяютс</w:t>
      </w:r>
      <w:r w:rsidRPr="00CA6CBF">
        <w:rPr>
          <w:rFonts w:ascii="Times New Roman" w:hAnsi="Times New Roman"/>
          <w:i/>
          <w:iCs/>
          <w:sz w:val="24"/>
          <w:szCs w:val="24"/>
        </w:rPr>
        <w:t>я</w:t>
      </w:r>
      <w:r w:rsidRPr="00CA6CBF">
        <w:rPr>
          <w:rFonts w:ascii="Times New Roman" w:hAnsi="Times New Roman"/>
          <w:sz w:val="24"/>
          <w:szCs w:val="24"/>
        </w:rPr>
        <w:t xml:space="preserve"> на основе фактически ожидаемого показателя  сложившегося в текущем  финансовом году.</w:t>
      </w:r>
    </w:p>
    <w:p w:rsidR="00C415F8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Расходы бюджета поселения на мероприятия по благоустройству территории поселения определяются исходя из потребности в пределах финансовой обеспеченности бюджета  поселения на очередной фи</w:t>
      </w:r>
      <w:r w:rsidR="00CE1479">
        <w:rPr>
          <w:rFonts w:ascii="Times New Roman" w:hAnsi="Times New Roman"/>
          <w:sz w:val="24"/>
          <w:szCs w:val="24"/>
        </w:rPr>
        <w:t>нансовый год и плановый период</w:t>
      </w:r>
      <w:proofErr w:type="gramStart"/>
      <w:r w:rsidR="00CE1479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.</w:t>
      </w:r>
      <w:proofErr w:type="gramEnd"/>
      <w:r w:rsidR="00C415F8" w:rsidRPr="00C415F8">
        <w:rPr>
          <w:rFonts w:ascii="Times New Roman" w:hAnsi="Times New Roman"/>
          <w:sz w:val="24"/>
          <w:szCs w:val="24"/>
        </w:rPr>
        <w:t xml:space="preserve"> </w:t>
      </w:r>
    </w:p>
    <w:p w:rsidR="002B7A2C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05AB4" w:rsidRPr="00CA6CBF">
        <w:rPr>
          <w:rFonts w:ascii="Times New Roman" w:hAnsi="Times New Roman"/>
          <w:b/>
          <w:bCs/>
          <w:sz w:val="24"/>
          <w:szCs w:val="24"/>
        </w:rPr>
        <w:t>.7</w:t>
      </w:r>
      <w:r w:rsidR="002F386A" w:rsidRPr="00CA6CBF">
        <w:rPr>
          <w:rFonts w:ascii="Times New Roman" w:hAnsi="Times New Roman"/>
          <w:b/>
          <w:bCs/>
          <w:sz w:val="24"/>
          <w:szCs w:val="24"/>
        </w:rPr>
        <w:t>. Культура</w:t>
      </w:r>
    </w:p>
    <w:p w:rsidR="0018261A" w:rsidRPr="00CA6CBF" w:rsidRDefault="0018261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В части выполнения полномочий поселения в бюджете  поселения предусматриваются субсидии на  реализацию мероприятий программы «Развитие сферы культуры, молодежной политики, физической культуры и спорта в Сепычевском сельском поселении» и включает:</w:t>
      </w:r>
    </w:p>
    <w:p w:rsidR="00F62FB2" w:rsidRPr="00CA6CBF" w:rsidRDefault="00F62FB2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FB2" w:rsidRPr="00CA6CBF" w:rsidRDefault="0018261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-субсидии на вы</w:t>
      </w:r>
      <w:r w:rsidR="00F62FB2" w:rsidRPr="00CA6CBF">
        <w:rPr>
          <w:rFonts w:ascii="Times New Roman" w:hAnsi="Times New Roman"/>
          <w:sz w:val="24"/>
          <w:szCs w:val="24"/>
        </w:rPr>
        <w:t xml:space="preserve">полнение муниципального задания по оказанию </w:t>
      </w:r>
      <w:r w:rsidRPr="00CA6CBF">
        <w:rPr>
          <w:rFonts w:ascii="Times New Roman" w:hAnsi="Times New Roman"/>
          <w:sz w:val="24"/>
          <w:szCs w:val="24"/>
        </w:rPr>
        <w:t xml:space="preserve"> муниципальных </w:t>
      </w:r>
      <w:r w:rsidR="00F62FB2" w:rsidRPr="00CA6CBF">
        <w:rPr>
          <w:rFonts w:ascii="Times New Roman" w:hAnsi="Times New Roman"/>
          <w:sz w:val="24"/>
          <w:szCs w:val="24"/>
        </w:rPr>
        <w:t>услуг</w:t>
      </w:r>
      <w:r w:rsidR="00CE1479">
        <w:rPr>
          <w:rFonts w:ascii="Times New Roman" w:hAnsi="Times New Roman"/>
          <w:sz w:val="24"/>
          <w:szCs w:val="24"/>
        </w:rPr>
        <w:t xml:space="preserve"> (работ)</w:t>
      </w:r>
      <w:r w:rsidR="00F62FB2" w:rsidRPr="00CA6CBF">
        <w:rPr>
          <w:rFonts w:ascii="Times New Roman" w:hAnsi="Times New Roman"/>
          <w:sz w:val="24"/>
          <w:szCs w:val="24"/>
        </w:rPr>
        <w:t>;</w:t>
      </w:r>
    </w:p>
    <w:p w:rsidR="00905AB4" w:rsidRPr="00CA6CBF" w:rsidRDefault="00905AB4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</w:t>
      </w:r>
      <w:r w:rsidR="0018261A" w:rsidRPr="00CA6CBF">
        <w:rPr>
          <w:rFonts w:ascii="Times New Roman" w:hAnsi="Times New Roman"/>
          <w:sz w:val="24"/>
          <w:szCs w:val="24"/>
        </w:rPr>
        <w:t xml:space="preserve">субсидии на </w:t>
      </w:r>
      <w:r w:rsidRPr="00CA6CBF">
        <w:rPr>
          <w:rFonts w:ascii="Times New Roman" w:hAnsi="Times New Roman"/>
          <w:sz w:val="24"/>
          <w:szCs w:val="24"/>
        </w:rPr>
        <w:t>содержание имущества</w:t>
      </w:r>
      <w:r w:rsidR="002E4EE0" w:rsidRPr="00CA6CBF">
        <w:rPr>
          <w:rFonts w:ascii="Times New Roman" w:hAnsi="Times New Roman"/>
          <w:sz w:val="24"/>
          <w:szCs w:val="24"/>
        </w:rPr>
        <w:t>;</w:t>
      </w:r>
    </w:p>
    <w:p w:rsidR="00F62FB2" w:rsidRPr="00CA6CBF" w:rsidRDefault="0018261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- субсидии </w:t>
      </w:r>
      <w:r w:rsidR="002E4EE0" w:rsidRPr="00CA6CBF">
        <w:rPr>
          <w:rFonts w:ascii="Times New Roman" w:hAnsi="Times New Roman"/>
          <w:sz w:val="24"/>
          <w:szCs w:val="24"/>
        </w:rPr>
        <w:t>иные цели.</w:t>
      </w:r>
    </w:p>
    <w:p w:rsidR="002B7A2C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FB2" w:rsidRPr="00CA6CBF">
        <w:rPr>
          <w:rFonts w:ascii="Times New Roman" w:hAnsi="Times New Roman"/>
          <w:sz w:val="24"/>
          <w:szCs w:val="24"/>
        </w:rPr>
        <w:t>.7.</w:t>
      </w:r>
      <w:r w:rsidR="002B7A2C" w:rsidRPr="00CA6CBF">
        <w:rPr>
          <w:rFonts w:ascii="Times New Roman" w:hAnsi="Times New Roman"/>
          <w:sz w:val="24"/>
          <w:szCs w:val="24"/>
        </w:rPr>
        <w:t xml:space="preserve">1. Бюджетные ассигнования на оказание  муниципальных услуг </w:t>
      </w:r>
      <w:r w:rsidR="00CE1479">
        <w:rPr>
          <w:rFonts w:ascii="Times New Roman" w:hAnsi="Times New Roman"/>
          <w:sz w:val="24"/>
          <w:szCs w:val="24"/>
        </w:rPr>
        <w:t xml:space="preserve"> (работ) </w:t>
      </w:r>
      <w:r w:rsidR="002B7A2C" w:rsidRPr="00CA6CBF">
        <w:rPr>
          <w:rFonts w:ascii="Times New Roman" w:hAnsi="Times New Roman"/>
          <w:sz w:val="24"/>
          <w:szCs w:val="24"/>
        </w:rPr>
        <w:t xml:space="preserve">в сфере культуры включают расходы </w:t>
      </w:r>
      <w:proofErr w:type="gramStart"/>
      <w:r w:rsidR="002B7A2C" w:rsidRPr="00CA6CBF">
        <w:rPr>
          <w:rFonts w:ascii="Times New Roman" w:hAnsi="Times New Roman"/>
          <w:sz w:val="24"/>
          <w:szCs w:val="24"/>
        </w:rPr>
        <w:t>на</w:t>
      </w:r>
      <w:proofErr w:type="gramEnd"/>
      <w:r w:rsidR="002B7A2C" w:rsidRPr="00CA6CBF">
        <w:rPr>
          <w:rFonts w:ascii="Times New Roman" w:hAnsi="Times New Roman"/>
          <w:sz w:val="24"/>
          <w:szCs w:val="24"/>
        </w:rPr>
        <w:t>:</w:t>
      </w:r>
    </w:p>
    <w:p w:rsidR="002B7A2C" w:rsidRPr="007C662A" w:rsidRDefault="007C662A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662A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концертов и концертных программ</w:t>
      </w:r>
      <w:r w:rsidR="002B7A2C" w:rsidRPr="007C66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B7A2C" w:rsidRPr="007C662A" w:rsidRDefault="007C662A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662A">
        <w:rPr>
          <w:rFonts w:ascii="Times New Roman" w:hAnsi="Times New Roman"/>
          <w:color w:val="000000" w:themeColor="text1"/>
          <w:sz w:val="24"/>
          <w:szCs w:val="24"/>
        </w:rPr>
        <w:t>организация и проведение культурно-массовых мероприятий</w:t>
      </w:r>
      <w:r w:rsidR="002B7A2C" w:rsidRPr="007C66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2FB2" w:rsidRPr="007C662A" w:rsidRDefault="00F62FB2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662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C662A" w:rsidRPr="007C662A">
        <w:rPr>
          <w:rFonts w:ascii="Times New Roman" w:hAnsi="Times New Roman"/>
          <w:color w:val="000000" w:themeColor="text1"/>
          <w:sz w:val="24"/>
          <w:szCs w:val="24"/>
        </w:rPr>
        <w:t xml:space="preserve">рганизация </w:t>
      </w:r>
      <w:r w:rsidRPr="007C662A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формирований</w:t>
      </w:r>
      <w:r w:rsidR="007C662A" w:rsidRPr="007C662A">
        <w:rPr>
          <w:rFonts w:ascii="Times New Roman" w:hAnsi="Times New Roman"/>
          <w:color w:val="000000" w:themeColor="text1"/>
          <w:sz w:val="24"/>
          <w:szCs w:val="24"/>
        </w:rPr>
        <w:t xml:space="preserve"> и формирований самодеятельного народного творчества</w:t>
      </w:r>
      <w:r w:rsidRPr="007C66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62FB2" w:rsidRPr="007C662A" w:rsidRDefault="00F62FB2" w:rsidP="0031787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662A">
        <w:rPr>
          <w:rFonts w:ascii="Times New Roman" w:hAnsi="Times New Roman"/>
          <w:color w:val="000000" w:themeColor="text1"/>
          <w:sz w:val="24"/>
          <w:szCs w:val="24"/>
        </w:rPr>
        <w:t>орг</w:t>
      </w:r>
      <w:r w:rsidR="007C662A" w:rsidRPr="007C662A">
        <w:rPr>
          <w:rFonts w:ascii="Times New Roman" w:hAnsi="Times New Roman"/>
          <w:color w:val="000000" w:themeColor="text1"/>
          <w:sz w:val="24"/>
          <w:szCs w:val="24"/>
        </w:rPr>
        <w:t>анизация, проведение официальных физкультурных (физкультурно-оздоровительных)  мероприятий.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Объем финансового обеспечения по каждой </w:t>
      </w:r>
      <w:r w:rsidR="00E67213" w:rsidRPr="00CA6CBF">
        <w:rPr>
          <w:rFonts w:ascii="Times New Roman" w:hAnsi="Times New Roman"/>
          <w:sz w:val="24"/>
          <w:szCs w:val="24"/>
        </w:rPr>
        <w:t>муниципальной</w:t>
      </w:r>
      <w:r w:rsidRPr="00CA6CBF">
        <w:rPr>
          <w:rFonts w:ascii="Times New Roman" w:hAnsi="Times New Roman"/>
          <w:sz w:val="24"/>
          <w:szCs w:val="24"/>
        </w:rPr>
        <w:t xml:space="preserve"> услуге</w:t>
      </w:r>
      <w:r w:rsidR="00CE1479">
        <w:rPr>
          <w:rFonts w:ascii="Times New Roman" w:hAnsi="Times New Roman"/>
          <w:sz w:val="24"/>
          <w:szCs w:val="24"/>
        </w:rPr>
        <w:t xml:space="preserve"> (работе)</w:t>
      </w:r>
      <w:r w:rsidRPr="00CA6CBF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Ркул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 = SUM (</w:t>
      </w:r>
      <w:r w:rsidRPr="00CA6CBF">
        <w:rPr>
          <w:rFonts w:ascii="Times New Roman" w:hAnsi="Times New Roman"/>
          <w:sz w:val="24"/>
          <w:szCs w:val="24"/>
        </w:rPr>
        <w:t>Скул</w:t>
      </w:r>
      <w:r w:rsidRPr="00CA6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 x </w:t>
      </w:r>
      <w:proofErr w:type="spellStart"/>
      <w:r w:rsidRPr="00CA6CBF">
        <w:rPr>
          <w:rFonts w:ascii="Times New Roman" w:hAnsi="Times New Roman"/>
          <w:sz w:val="24"/>
          <w:szCs w:val="24"/>
        </w:rPr>
        <w:t>Чкул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6C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 xml:space="preserve">) + </w:t>
      </w:r>
      <w:proofErr w:type="spellStart"/>
      <w:r w:rsidRPr="00CA6CBF">
        <w:rPr>
          <w:rFonts w:ascii="Times New Roman" w:hAnsi="Times New Roman"/>
          <w:sz w:val="24"/>
          <w:szCs w:val="24"/>
        </w:rPr>
        <w:t>Икул</w:t>
      </w:r>
      <w:proofErr w:type="spellEnd"/>
      <w:r w:rsidRPr="00CA6CBF">
        <w:rPr>
          <w:rFonts w:ascii="Times New Roman" w:hAnsi="Times New Roman"/>
          <w:sz w:val="24"/>
          <w:szCs w:val="24"/>
          <w:lang w:val="en-US"/>
        </w:rPr>
        <w:t>,</w:t>
      </w:r>
      <w:r w:rsidR="00527763" w:rsidRPr="00CA6CBF">
        <w:rPr>
          <w:rFonts w:ascii="Times New Roman" w:hAnsi="Times New Roman"/>
          <w:sz w:val="24"/>
          <w:szCs w:val="24"/>
          <w:lang w:val="en-US"/>
        </w:rPr>
        <w:t>+</w:t>
      </w:r>
      <w:r w:rsidR="00527763" w:rsidRPr="00CA6CBF">
        <w:rPr>
          <w:rFonts w:ascii="Times New Roman" w:hAnsi="Times New Roman"/>
          <w:sz w:val="24"/>
          <w:szCs w:val="24"/>
        </w:rPr>
        <w:t>Т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где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Ркул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объем финансового обеспеч</w:t>
      </w:r>
      <w:r w:rsidR="00E67213" w:rsidRPr="00CA6CBF">
        <w:rPr>
          <w:rFonts w:ascii="Times New Roman" w:hAnsi="Times New Roman"/>
          <w:sz w:val="24"/>
          <w:szCs w:val="24"/>
        </w:rPr>
        <w:t>ения на оказание муниципальной</w:t>
      </w:r>
      <w:r w:rsidRPr="00CA6CBF">
        <w:rPr>
          <w:rFonts w:ascii="Times New Roman" w:hAnsi="Times New Roman"/>
          <w:sz w:val="24"/>
          <w:szCs w:val="24"/>
        </w:rPr>
        <w:t xml:space="preserve"> услуг</w:t>
      </w:r>
      <w:proofErr w:type="gramStart"/>
      <w:r w:rsidRPr="00CA6CBF">
        <w:rPr>
          <w:rFonts w:ascii="Times New Roman" w:hAnsi="Times New Roman"/>
          <w:sz w:val="24"/>
          <w:szCs w:val="24"/>
        </w:rPr>
        <w:t>и</w:t>
      </w:r>
      <w:r w:rsidR="00CE1479">
        <w:rPr>
          <w:rFonts w:ascii="Times New Roman" w:hAnsi="Times New Roman"/>
          <w:sz w:val="24"/>
          <w:szCs w:val="24"/>
        </w:rPr>
        <w:t>(</w:t>
      </w:r>
      <w:proofErr w:type="gramEnd"/>
      <w:r w:rsidR="00CE1479">
        <w:rPr>
          <w:rFonts w:ascii="Times New Roman" w:hAnsi="Times New Roman"/>
          <w:sz w:val="24"/>
          <w:szCs w:val="24"/>
        </w:rPr>
        <w:t>работы)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Скул i - стоимость оказ</w:t>
      </w:r>
      <w:r w:rsidR="00E67213" w:rsidRPr="00CA6CBF">
        <w:rPr>
          <w:rFonts w:ascii="Times New Roman" w:hAnsi="Times New Roman"/>
          <w:sz w:val="24"/>
          <w:szCs w:val="24"/>
        </w:rPr>
        <w:t>ания единицы i-й муниципальной</w:t>
      </w:r>
      <w:r w:rsidR="00CE1479">
        <w:rPr>
          <w:rFonts w:ascii="Times New Roman" w:hAnsi="Times New Roman"/>
          <w:sz w:val="24"/>
          <w:szCs w:val="24"/>
        </w:rPr>
        <w:t xml:space="preserve"> услуги (работы)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Чкул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i - объем (количество един</w:t>
      </w:r>
      <w:r w:rsidR="00E67213" w:rsidRPr="00CA6CBF">
        <w:rPr>
          <w:rFonts w:ascii="Times New Roman" w:hAnsi="Times New Roman"/>
          <w:sz w:val="24"/>
          <w:szCs w:val="24"/>
        </w:rPr>
        <w:t>иц оказания) i-й муниципальной</w:t>
      </w:r>
      <w:r w:rsidR="00CE1479">
        <w:rPr>
          <w:rFonts w:ascii="Times New Roman" w:hAnsi="Times New Roman"/>
          <w:sz w:val="24"/>
          <w:szCs w:val="24"/>
        </w:rPr>
        <w:t xml:space="preserve"> услуги (работы)</w:t>
      </w:r>
      <w:r w:rsidRPr="00CA6CBF">
        <w:rPr>
          <w:rFonts w:ascii="Times New Roman" w:hAnsi="Times New Roman"/>
          <w:sz w:val="24"/>
          <w:szCs w:val="24"/>
        </w:rPr>
        <w:t>;</w:t>
      </w:r>
    </w:p>
    <w:p w:rsidR="002B7A2C" w:rsidRPr="00CA6CBF" w:rsidRDefault="002B7A2C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CBF">
        <w:rPr>
          <w:rFonts w:ascii="Times New Roman" w:hAnsi="Times New Roman"/>
          <w:sz w:val="24"/>
          <w:szCs w:val="24"/>
        </w:rPr>
        <w:t>Икул</w:t>
      </w:r>
      <w:proofErr w:type="spellEnd"/>
      <w:r w:rsidRPr="00CA6CBF">
        <w:rPr>
          <w:rFonts w:ascii="Times New Roman" w:hAnsi="Times New Roman"/>
          <w:sz w:val="24"/>
          <w:szCs w:val="24"/>
        </w:rPr>
        <w:t xml:space="preserve"> - нормативные затраты на соде</w:t>
      </w:r>
      <w:r w:rsidR="00527763" w:rsidRPr="00CA6CBF">
        <w:rPr>
          <w:rFonts w:ascii="Times New Roman" w:hAnsi="Times New Roman"/>
          <w:sz w:val="24"/>
          <w:szCs w:val="24"/>
        </w:rPr>
        <w:t>ржание и приобретение имущества;</w:t>
      </w:r>
    </w:p>
    <w:p w:rsidR="00527763" w:rsidRPr="00CA6CBF" w:rsidRDefault="00527763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Т  - расходы на оплату налогов.</w:t>
      </w:r>
    </w:p>
    <w:p w:rsidR="002E4EE0" w:rsidRPr="00CA6CBF" w:rsidRDefault="0039563B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2FB2" w:rsidRPr="00CA6CBF">
        <w:rPr>
          <w:rFonts w:ascii="Times New Roman" w:hAnsi="Times New Roman"/>
          <w:sz w:val="24"/>
          <w:szCs w:val="24"/>
        </w:rPr>
        <w:t xml:space="preserve">.7.2 </w:t>
      </w:r>
      <w:r w:rsidR="002E4EE0" w:rsidRPr="00CA6CBF">
        <w:rPr>
          <w:rFonts w:ascii="Times New Roman" w:hAnsi="Times New Roman"/>
          <w:sz w:val="24"/>
          <w:szCs w:val="24"/>
        </w:rPr>
        <w:t xml:space="preserve"> Расходы на иные цели   определяются исходя из потребности в пределах финансовой обеспеченности бюджета  поселения на очередной финансовый год и плановый период</w:t>
      </w:r>
      <w:proofErr w:type="gramStart"/>
      <w:r w:rsidR="002E4EE0" w:rsidRPr="00CA6CBF">
        <w:rPr>
          <w:rFonts w:ascii="Times New Roman" w:hAnsi="Times New Roman"/>
          <w:sz w:val="24"/>
          <w:szCs w:val="24"/>
        </w:rPr>
        <w:t xml:space="preserve">  </w:t>
      </w:r>
      <w:r w:rsidR="0018261A" w:rsidRPr="00CA6CBF">
        <w:rPr>
          <w:rFonts w:ascii="Times New Roman" w:hAnsi="Times New Roman"/>
          <w:sz w:val="24"/>
          <w:szCs w:val="24"/>
        </w:rPr>
        <w:t>.</w:t>
      </w:r>
      <w:proofErr w:type="gramEnd"/>
    </w:p>
    <w:p w:rsidR="004C7C05" w:rsidRDefault="004C7C05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CE1479">
        <w:rPr>
          <w:rFonts w:ascii="Times New Roman" w:hAnsi="Times New Roman"/>
          <w:b/>
          <w:bCs/>
          <w:sz w:val="24"/>
          <w:szCs w:val="24"/>
        </w:rPr>
        <w:t>.8</w:t>
      </w:r>
      <w:r w:rsidR="002F386A" w:rsidRPr="00CA6CBF">
        <w:rPr>
          <w:rFonts w:ascii="Times New Roman" w:hAnsi="Times New Roman"/>
          <w:b/>
          <w:bCs/>
          <w:sz w:val="24"/>
          <w:szCs w:val="24"/>
        </w:rPr>
        <w:t>. Другие  расходы</w:t>
      </w:r>
    </w:p>
    <w:p w:rsidR="002F386A" w:rsidRPr="004C7C05" w:rsidRDefault="00E67213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6C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C05">
        <w:rPr>
          <w:rFonts w:ascii="Times New Roman" w:hAnsi="Times New Roman"/>
          <w:sz w:val="24"/>
          <w:szCs w:val="24"/>
        </w:rPr>
        <w:t>4</w:t>
      </w:r>
      <w:r w:rsidR="00527763" w:rsidRPr="00CA6CBF">
        <w:rPr>
          <w:rFonts w:ascii="Times New Roman" w:hAnsi="Times New Roman"/>
          <w:sz w:val="24"/>
          <w:szCs w:val="24"/>
        </w:rPr>
        <w:t>.</w:t>
      </w:r>
      <w:r w:rsidR="00CE1479">
        <w:rPr>
          <w:rFonts w:ascii="Times New Roman" w:hAnsi="Times New Roman"/>
          <w:sz w:val="24"/>
          <w:szCs w:val="24"/>
        </w:rPr>
        <w:t>8</w:t>
      </w:r>
      <w:r w:rsidR="00527763" w:rsidRPr="00CA6CBF">
        <w:rPr>
          <w:rFonts w:ascii="Times New Roman" w:hAnsi="Times New Roman"/>
          <w:sz w:val="24"/>
          <w:szCs w:val="24"/>
        </w:rPr>
        <w:t>.</w:t>
      </w:r>
      <w:r w:rsidR="00BE2461" w:rsidRPr="00CA6CBF">
        <w:rPr>
          <w:rFonts w:ascii="Times New Roman" w:hAnsi="Times New Roman"/>
          <w:sz w:val="24"/>
          <w:szCs w:val="24"/>
        </w:rPr>
        <w:t>1</w:t>
      </w:r>
      <w:proofErr w:type="gramStart"/>
      <w:r w:rsidR="00BE2461" w:rsidRPr="00CA6CBF">
        <w:rPr>
          <w:rFonts w:ascii="Times New Roman" w:hAnsi="Times New Roman"/>
          <w:sz w:val="24"/>
          <w:szCs w:val="24"/>
        </w:rPr>
        <w:t xml:space="preserve"> </w:t>
      </w:r>
      <w:r w:rsidR="002F386A" w:rsidRPr="00CA6CBF">
        <w:rPr>
          <w:rFonts w:ascii="Times New Roman" w:hAnsi="Times New Roman"/>
          <w:sz w:val="24"/>
          <w:szCs w:val="24"/>
        </w:rPr>
        <w:t>В</w:t>
      </w:r>
      <w:proofErr w:type="gramEnd"/>
      <w:r w:rsidR="002F386A" w:rsidRPr="00CA6CBF">
        <w:rPr>
          <w:rFonts w:ascii="Times New Roman" w:hAnsi="Times New Roman"/>
          <w:sz w:val="24"/>
          <w:szCs w:val="24"/>
        </w:rPr>
        <w:t xml:space="preserve"> бюджете поселения  предусмотрены расходы по передаваемым полномочиям и финансируемых из других уровней бюджета  в виде  субвенций: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Осуществление полномочий  по первичному воинскому учету  на территориях</w:t>
      </w:r>
      <w:proofErr w:type="gramStart"/>
      <w:r w:rsidRPr="00CA6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6CBF">
        <w:rPr>
          <w:rFonts w:ascii="Times New Roman" w:hAnsi="Times New Roman"/>
          <w:sz w:val="24"/>
          <w:szCs w:val="24"/>
        </w:rPr>
        <w:t>где отсутствуют военные комиссариаты (раздел 02 03);</w:t>
      </w:r>
    </w:p>
    <w:p w:rsidR="002F386A" w:rsidRDefault="00A77409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составление протоколов об  административных  правоотношения</w:t>
      </w:r>
      <w:proofErr w:type="gramStart"/>
      <w:r w:rsidRPr="00CA6CBF">
        <w:rPr>
          <w:rFonts w:ascii="Times New Roman" w:hAnsi="Times New Roman"/>
          <w:sz w:val="24"/>
          <w:szCs w:val="24"/>
        </w:rPr>
        <w:t>х</w:t>
      </w:r>
      <w:r w:rsidR="002F386A" w:rsidRPr="00CA6CBF">
        <w:rPr>
          <w:rFonts w:ascii="Times New Roman" w:hAnsi="Times New Roman"/>
          <w:sz w:val="24"/>
          <w:szCs w:val="24"/>
        </w:rPr>
        <w:t>(</w:t>
      </w:r>
      <w:proofErr w:type="gramEnd"/>
      <w:r w:rsidR="002F386A" w:rsidRPr="00CA6CBF">
        <w:rPr>
          <w:rFonts w:ascii="Times New Roman" w:hAnsi="Times New Roman"/>
          <w:sz w:val="24"/>
          <w:szCs w:val="24"/>
        </w:rPr>
        <w:t xml:space="preserve"> раздел 01 04);</w:t>
      </w:r>
    </w:p>
    <w:p w:rsidR="004C7C05" w:rsidRDefault="004C7C05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утилизации;</w:t>
      </w:r>
      <w:proofErr w:type="gramEnd"/>
    </w:p>
    <w:p w:rsidR="00BE2461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- реализация Закона  Пермской области  от 30.11.2004 №1845-395 «О социальной поддержке отдельных категорий граждан,</w:t>
      </w:r>
      <w:r w:rsidR="00E67213" w:rsidRPr="00CA6CBF">
        <w:rPr>
          <w:rFonts w:ascii="Times New Roman" w:hAnsi="Times New Roman"/>
          <w:sz w:val="24"/>
          <w:szCs w:val="24"/>
        </w:rPr>
        <w:t xml:space="preserve"> </w:t>
      </w:r>
      <w:r w:rsidRPr="00CA6CBF">
        <w:rPr>
          <w:rFonts w:ascii="Times New Roman" w:hAnsi="Times New Roman"/>
          <w:sz w:val="24"/>
          <w:szCs w:val="24"/>
        </w:rPr>
        <w:t>работающих и проживающих в сельской местности и поселках городского типа (рабочих поселках</w:t>
      </w:r>
      <w:proofErr w:type="gramStart"/>
      <w:r w:rsidRPr="00CA6CBF">
        <w:rPr>
          <w:rFonts w:ascii="Times New Roman" w:hAnsi="Times New Roman"/>
          <w:sz w:val="24"/>
          <w:szCs w:val="24"/>
        </w:rPr>
        <w:t>)п</w:t>
      </w:r>
      <w:proofErr w:type="gramEnd"/>
      <w:r w:rsidRPr="00CA6CBF">
        <w:rPr>
          <w:rFonts w:ascii="Times New Roman" w:hAnsi="Times New Roman"/>
          <w:sz w:val="24"/>
          <w:szCs w:val="24"/>
        </w:rPr>
        <w:t>о оплате ЖКУ</w:t>
      </w:r>
      <w:r w:rsidR="00A77409" w:rsidRPr="00CA6CBF">
        <w:rPr>
          <w:rFonts w:ascii="Times New Roman" w:hAnsi="Times New Roman"/>
          <w:sz w:val="24"/>
          <w:szCs w:val="24"/>
        </w:rPr>
        <w:t>(раздел 10 03)</w:t>
      </w:r>
      <w:r w:rsidRPr="00CA6CBF">
        <w:rPr>
          <w:rFonts w:ascii="Times New Roman" w:hAnsi="Times New Roman"/>
          <w:sz w:val="24"/>
          <w:szCs w:val="24"/>
        </w:rPr>
        <w:t>».</w:t>
      </w:r>
      <w:r w:rsidR="00BE2461" w:rsidRPr="00CA6CBF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F386A" w:rsidRPr="00CA6CBF" w:rsidRDefault="00BE2461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7C05">
        <w:rPr>
          <w:rFonts w:ascii="Times New Roman" w:hAnsi="Times New Roman"/>
          <w:sz w:val="24"/>
          <w:szCs w:val="24"/>
        </w:rPr>
        <w:t>4</w:t>
      </w:r>
      <w:r w:rsidR="00527763" w:rsidRPr="00CA6CBF">
        <w:rPr>
          <w:rFonts w:ascii="Times New Roman" w:hAnsi="Times New Roman"/>
          <w:sz w:val="24"/>
          <w:szCs w:val="24"/>
        </w:rPr>
        <w:t>.</w:t>
      </w:r>
      <w:r w:rsidR="00CE1479">
        <w:rPr>
          <w:rFonts w:ascii="Times New Roman" w:hAnsi="Times New Roman"/>
          <w:sz w:val="24"/>
          <w:szCs w:val="24"/>
        </w:rPr>
        <w:t>8</w:t>
      </w:r>
      <w:r w:rsidR="00527763" w:rsidRPr="00CA6CBF">
        <w:rPr>
          <w:rFonts w:ascii="Times New Roman" w:hAnsi="Times New Roman"/>
          <w:sz w:val="24"/>
          <w:szCs w:val="24"/>
        </w:rPr>
        <w:t>.</w:t>
      </w:r>
      <w:r w:rsidRPr="00CA6CBF">
        <w:rPr>
          <w:rFonts w:ascii="Times New Roman" w:hAnsi="Times New Roman"/>
          <w:sz w:val="24"/>
          <w:szCs w:val="24"/>
        </w:rPr>
        <w:t>2</w:t>
      </w:r>
      <w:r w:rsidR="0031787B">
        <w:rPr>
          <w:rFonts w:ascii="Times New Roman" w:hAnsi="Times New Roman"/>
          <w:sz w:val="24"/>
          <w:szCs w:val="24"/>
        </w:rPr>
        <w:t>.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CBF">
        <w:rPr>
          <w:rFonts w:ascii="Times New Roman" w:hAnsi="Times New Roman"/>
          <w:sz w:val="24"/>
          <w:szCs w:val="24"/>
        </w:rPr>
        <w:t>В</w:t>
      </w:r>
      <w:proofErr w:type="gramEnd"/>
      <w:r w:rsidRPr="00CA6CBF">
        <w:rPr>
          <w:rFonts w:ascii="Times New Roman" w:hAnsi="Times New Roman"/>
          <w:sz w:val="24"/>
          <w:szCs w:val="24"/>
        </w:rPr>
        <w:t xml:space="preserve"> бюджете поселения  предусмотрены</w:t>
      </w:r>
      <w:r w:rsidR="00041A6A" w:rsidRPr="00CA6CBF">
        <w:rPr>
          <w:rFonts w:ascii="Times New Roman" w:hAnsi="Times New Roman"/>
          <w:sz w:val="24"/>
          <w:szCs w:val="24"/>
        </w:rPr>
        <w:t xml:space="preserve"> расходы по 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r w:rsidR="00041A6A" w:rsidRPr="00CA6CBF">
        <w:rPr>
          <w:rFonts w:ascii="Times New Roman" w:hAnsi="Times New Roman"/>
          <w:sz w:val="24"/>
          <w:szCs w:val="24"/>
        </w:rPr>
        <w:t>межбюджетным</w:t>
      </w:r>
      <w:r w:rsidRPr="00CA6CBF">
        <w:rPr>
          <w:rFonts w:ascii="Times New Roman" w:hAnsi="Times New Roman"/>
          <w:sz w:val="24"/>
          <w:szCs w:val="24"/>
        </w:rPr>
        <w:t xml:space="preserve"> </w:t>
      </w:r>
      <w:r w:rsidR="00041A6A" w:rsidRPr="00CA6CBF">
        <w:rPr>
          <w:rFonts w:ascii="Times New Roman" w:hAnsi="Times New Roman"/>
          <w:sz w:val="24"/>
          <w:szCs w:val="24"/>
        </w:rPr>
        <w:t xml:space="preserve">трансфертам </w:t>
      </w:r>
      <w:r w:rsidRPr="00CA6CBF">
        <w:rPr>
          <w:rFonts w:ascii="Times New Roman" w:hAnsi="Times New Roman"/>
          <w:sz w:val="24"/>
          <w:szCs w:val="24"/>
        </w:rPr>
        <w:t>бюджету муниципального района  на осуществление части полномочий по решению вопросов местного значения.</w:t>
      </w:r>
    </w:p>
    <w:p w:rsidR="00BE2461" w:rsidRPr="00CA6CBF" w:rsidRDefault="00041A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>Расчет  расходов определяется в соответствии с заключенными соглашениями.</w:t>
      </w:r>
    </w:p>
    <w:p w:rsidR="002E4EE0" w:rsidRPr="00CA6CBF" w:rsidRDefault="004C7C05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27763" w:rsidRPr="00CA6CBF">
        <w:rPr>
          <w:rFonts w:ascii="Times New Roman" w:hAnsi="Times New Roman"/>
          <w:b/>
          <w:sz w:val="24"/>
          <w:szCs w:val="24"/>
        </w:rPr>
        <w:t>.</w:t>
      </w:r>
      <w:r w:rsidR="00CE1479">
        <w:rPr>
          <w:rFonts w:ascii="Times New Roman" w:hAnsi="Times New Roman"/>
          <w:b/>
          <w:sz w:val="24"/>
          <w:szCs w:val="24"/>
        </w:rPr>
        <w:t xml:space="preserve">9 </w:t>
      </w:r>
      <w:r w:rsidR="00527763" w:rsidRPr="00CA6CBF">
        <w:rPr>
          <w:rFonts w:ascii="Times New Roman" w:hAnsi="Times New Roman"/>
          <w:b/>
          <w:sz w:val="24"/>
          <w:szCs w:val="24"/>
        </w:rPr>
        <w:t xml:space="preserve"> Другие бюджетные ассигнования</w:t>
      </w:r>
      <w:r w:rsidR="00527763" w:rsidRPr="00CA6CBF">
        <w:rPr>
          <w:rFonts w:ascii="Times New Roman" w:hAnsi="Times New Roman"/>
          <w:b/>
          <w:i/>
          <w:sz w:val="24"/>
          <w:szCs w:val="24"/>
        </w:rPr>
        <w:t>,</w:t>
      </w:r>
      <w:r w:rsidR="00527763" w:rsidRPr="00CA6CBF">
        <w:rPr>
          <w:rFonts w:ascii="Times New Roman" w:hAnsi="Times New Roman"/>
          <w:sz w:val="24"/>
          <w:szCs w:val="24"/>
        </w:rPr>
        <w:t xml:space="preserve"> не учтенные в вышеперечисленных направлениях расходов, рассчитываются на основании нормативных правовых актов, договоров, соглашений, определяющих расходные обязательства сельского поселения.</w:t>
      </w:r>
    </w:p>
    <w:p w:rsidR="002F386A" w:rsidRPr="00CA6CBF" w:rsidRDefault="004C7C05" w:rsidP="0031787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F386A" w:rsidRPr="00CA6CBF">
        <w:rPr>
          <w:rFonts w:ascii="Times New Roman" w:hAnsi="Times New Roman"/>
          <w:b/>
          <w:bCs/>
          <w:sz w:val="24"/>
          <w:szCs w:val="24"/>
        </w:rPr>
        <w:t>. Балансирование бюджета  поселения</w:t>
      </w:r>
    </w:p>
    <w:p w:rsidR="002F386A" w:rsidRPr="00CA6CBF" w:rsidRDefault="002F386A" w:rsidP="0031787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6CBF">
        <w:rPr>
          <w:rFonts w:ascii="Times New Roman" w:hAnsi="Times New Roman"/>
          <w:sz w:val="24"/>
          <w:szCs w:val="24"/>
        </w:rPr>
        <w:t xml:space="preserve">Размер дефицита бюджета поселения не может превышать </w:t>
      </w:r>
      <w:r w:rsidR="004C7C05">
        <w:rPr>
          <w:rFonts w:ascii="Times New Roman" w:hAnsi="Times New Roman"/>
          <w:sz w:val="24"/>
          <w:szCs w:val="24"/>
        </w:rPr>
        <w:t>5 процентов на 201</w:t>
      </w:r>
      <w:r w:rsidR="00527763" w:rsidRPr="00CA6CBF">
        <w:rPr>
          <w:rFonts w:ascii="Times New Roman" w:hAnsi="Times New Roman"/>
          <w:sz w:val="24"/>
          <w:szCs w:val="24"/>
        </w:rPr>
        <w:t>8</w:t>
      </w:r>
      <w:r w:rsidR="00FB0E4D" w:rsidRPr="00CA6CBF">
        <w:rPr>
          <w:rFonts w:ascii="Times New Roman" w:hAnsi="Times New Roman"/>
          <w:sz w:val="24"/>
          <w:szCs w:val="24"/>
        </w:rPr>
        <w:t xml:space="preserve"> </w:t>
      </w:r>
      <w:r w:rsidR="00527763" w:rsidRPr="00CA6CBF">
        <w:rPr>
          <w:rFonts w:ascii="Times New Roman" w:hAnsi="Times New Roman"/>
          <w:sz w:val="24"/>
          <w:szCs w:val="24"/>
        </w:rPr>
        <w:t>-2020</w:t>
      </w:r>
      <w:r w:rsidR="00C70AC0" w:rsidRPr="00CA6CBF">
        <w:rPr>
          <w:rFonts w:ascii="Times New Roman" w:hAnsi="Times New Roman"/>
          <w:sz w:val="24"/>
          <w:szCs w:val="24"/>
        </w:rPr>
        <w:t xml:space="preserve"> годы</w:t>
      </w:r>
      <w:r w:rsidRPr="00CA6CBF">
        <w:rPr>
          <w:rFonts w:ascii="Times New Roman" w:hAnsi="Times New Roman"/>
          <w:sz w:val="24"/>
          <w:szCs w:val="24"/>
        </w:rPr>
        <w:t xml:space="preserve"> от утвержденного общего годового объема доходов бюджета поселения без учета безвозмездных поступлений.</w:t>
      </w:r>
    </w:p>
    <w:p w:rsidR="002F386A" w:rsidRDefault="002F386A" w:rsidP="0031787B">
      <w:pPr>
        <w:pStyle w:val="a3"/>
        <w:ind w:firstLine="567"/>
        <w:jc w:val="both"/>
        <w:rPr>
          <w:rFonts w:ascii="Times New Roman CYR" w:hAnsi="Times New Roman CYR" w:cs="Times New Roman CYR"/>
        </w:rPr>
      </w:pPr>
      <w:r w:rsidRPr="00CA6CBF">
        <w:rPr>
          <w:rFonts w:ascii="Times New Roman" w:hAnsi="Times New Roman"/>
          <w:sz w:val="24"/>
          <w:szCs w:val="24"/>
        </w:rPr>
        <w:t>Источники финансирования дефицита бюджета опре</w:t>
      </w:r>
      <w:r>
        <w:rPr>
          <w:rFonts w:ascii="Times New Roman CYR" w:hAnsi="Times New Roman CYR" w:cs="Times New Roman CYR"/>
        </w:rPr>
        <w:t>делены Бюджетным кодексом Российской Федерации.</w:t>
      </w:r>
    </w:p>
    <w:sectPr w:rsidR="002F386A" w:rsidSect="003178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45pt;height:16.6pt" o:bullet="t">
        <v:imagedata r:id="rId1" o:title="clip_image001"/>
      </v:shape>
    </w:pict>
  </w:numPicBullet>
  <w:abstractNum w:abstractNumId="0">
    <w:nsid w:val="09250321"/>
    <w:multiLevelType w:val="multilevel"/>
    <w:tmpl w:val="62723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64425A3"/>
    <w:multiLevelType w:val="hybridMultilevel"/>
    <w:tmpl w:val="2F5EB2D8"/>
    <w:lvl w:ilvl="0" w:tplc="8DB86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A6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A9C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0A2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CDD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20A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A8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C89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E2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68A7703"/>
    <w:multiLevelType w:val="multilevel"/>
    <w:tmpl w:val="06680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360"/>
      </w:pPr>
    </w:lvl>
    <w:lvl w:ilvl="2">
      <w:start w:val="1"/>
      <w:numFmt w:val="decimal"/>
      <w:lvlText w:val="%1.%2.%3"/>
      <w:lvlJc w:val="left"/>
      <w:pPr>
        <w:tabs>
          <w:tab w:val="num" w:pos="2436"/>
        </w:tabs>
        <w:ind w:left="2436" w:hanging="720"/>
      </w:pPr>
    </w:lvl>
    <w:lvl w:ilvl="3">
      <w:start w:val="1"/>
      <w:numFmt w:val="decimal"/>
      <w:lvlText w:val="%1.%2.%3.%4"/>
      <w:lvlJc w:val="left"/>
      <w:pPr>
        <w:tabs>
          <w:tab w:val="num" w:pos="3654"/>
        </w:tabs>
        <w:ind w:left="3654" w:hanging="1080"/>
      </w:pPr>
    </w:lvl>
    <w:lvl w:ilvl="4">
      <w:start w:val="1"/>
      <w:numFmt w:val="decimal"/>
      <w:lvlText w:val="%1.%2.%3.%4.%5"/>
      <w:lvlJc w:val="left"/>
      <w:pPr>
        <w:tabs>
          <w:tab w:val="num" w:pos="4512"/>
        </w:tabs>
        <w:ind w:left="4512" w:hanging="1080"/>
      </w:p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88"/>
        </w:tabs>
        <w:ind w:left="65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024"/>
        </w:tabs>
        <w:ind w:left="90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073"/>
    <w:rsid w:val="00041A6A"/>
    <w:rsid w:val="000A5580"/>
    <w:rsid w:val="000D4D26"/>
    <w:rsid w:val="000E4BAA"/>
    <w:rsid w:val="000F6073"/>
    <w:rsid w:val="000F76A9"/>
    <w:rsid w:val="00123F03"/>
    <w:rsid w:val="00161506"/>
    <w:rsid w:val="0018261A"/>
    <w:rsid w:val="001949C2"/>
    <w:rsid w:val="001B28A8"/>
    <w:rsid w:val="0024153D"/>
    <w:rsid w:val="002514FC"/>
    <w:rsid w:val="00296D85"/>
    <w:rsid w:val="002A10E1"/>
    <w:rsid w:val="002B5540"/>
    <w:rsid w:val="002B7A2C"/>
    <w:rsid w:val="002D340B"/>
    <w:rsid w:val="002D3AA9"/>
    <w:rsid w:val="002E4EE0"/>
    <w:rsid w:val="002F386A"/>
    <w:rsid w:val="00310C79"/>
    <w:rsid w:val="0031787B"/>
    <w:rsid w:val="003208C8"/>
    <w:rsid w:val="003363DA"/>
    <w:rsid w:val="003440C0"/>
    <w:rsid w:val="003876B0"/>
    <w:rsid w:val="0039563B"/>
    <w:rsid w:val="003C5147"/>
    <w:rsid w:val="003D1578"/>
    <w:rsid w:val="003E7751"/>
    <w:rsid w:val="00422A87"/>
    <w:rsid w:val="00472566"/>
    <w:rsid w:val="004963CB"/>
    <w:rsid w:val="004C7C05"/>
    <w:rsid w:val="004F4656"/>
    <w:rsid w:val="004F6D0B"/>
    <w:rsid w:val="005106A6"/>
    <w:rsid w:val="00527763"/>
    <w:rsid w:val="0056620B"/>
    <w:rsid w:val="00595635"/>
    <w:rsid w:val="005A2235"/>
    <w:rsid w:val="005D377C"/>
    <w:rsid w:val="00623A27"/>
    <w:rsid w:val="006722A0"/>
    <w:rsid w:val="006935E7"/>
    <w:rsid w:val="006E20D1"/>
    <w:rsid w:val="007602FC"/>
    <w:rsid w:val="00792C39"/>
    <w:rsid w:val="007C662A"/>
    <w:rsid w:val="007E3ECF"/>
    <w:rsid w:val="00815757"/>
    <w:rsid w:val="008C4D71"/>
    <w:rsid w:val="008D01A7"/>
    <w:rsid w:val="008F5A7A"/>
    <w:rsid w:val="00905AB4"/>
    <w:rsid w:val="00931528"/>
    <w:rsid w:val="00956DC9"/>
    <w:rsid w:val="00976390"/>
    <w:rsid w:val="00976981"/>
    <w:rsid w:val="00984B4D"/>
    <w:rsid w:val="009F6801"/>
    <w:rsid w:val="00A078FD"/>
    <w:rsid w:val="00A17544"/>
    <w:rsid w:val="00A26D43"/>
    <w:rsid w:val="00A2765B"/>
    <w:rsid w:val="00A67C3A"/>
    <w:rsid w:val="00A77409"/>
    <w:rsid w:val="00AA7108"/>
    <w:rsid w:val="00AC5D1B"/>
    <w:rsid w:val="00AF714C"/>
    <w:rsid w:val="00B03E87"/>
    <w:rsid w:val="00B55262"/>
    <w:rsid w:val="00B67A30"/>
    <w:rsid w:val="00BC32C6"/>
    <w:rsid w:val="00BC5FC7"/>
    <w:rsid w:val="00BE1A32"/>
    <w:rsid w:val="00BE2461"/>
    <w:rsid w:val="00BF79F8"/>
    <w:rsid w:val="00C23D22"/>
    <w:rsid w:val="00C2488E"/>
    <w:rsid w:val="00C415F8"/>
    <w:rsid w:val="00C657ED"/>
    <w:rsid w:val="00C70066"/>
    <w:rsid w:val="00C70AC0"/>
    <w:rsid w:val="00C77CE9"/>
    <w:rsid w:val="00C8720B"/>
    <w:rsid w:val="00CA6CBF"/>
    <w:rsid w:val="00CE1479"/>
    <w:rsid w:val="00CE243A"/>
    <w:rsid w:val="00CF746F"/>
    <w:rsid w:val="00D775F3"/>
    <w:rsid w:val="00DC0234"/>
    <w:rsid w:val="00DD234B"/>
    <w:rsid w:val="00E67213"/>
    <w:rsid w:val="00F00F69"/>
    <w:rsid w:val="00F30F4E"/>
    <w:rsid w:val="00F55DEC"/>
    <w:rsid w:val="00F62FB2"/>
    <w:rsid w:val="00F76B02"/>
    <w:rsid w:val="00FA51A5"/>
    <w:rsid w:val="00FB0E4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F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6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F6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DocList">
    <w:name w:val="ConsPlusDocList"/>
    <w:uiPriority w:val="99"/>
    <w:rsid w:val="000F6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3208C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C8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D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234B"/>
    <w:rPr>
      <w:color w:val="0000FF"/>
      <w:u w:val="single"/>
    </w:rPr>
  </w:style>
  <w:style w:type="character" w:styleId="a7">
    <w:name w:val="Strong"/>
    <w:basedOn w:val="a0"/>
    <w:uiPriority w:val="22"/>
    <w:qFormat/>
    <w:rsid w:val="00DD2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64" TargetMode="External"/><Relationship Id="rId13" Type="http://schemas.openxmlformats.org/officeDocument/2006/relationships/hyperlink" Target="consultantplus://offline/ref=15E6996E3ACF17D2A325DC8B3C093AED5068BDC62FCBA25B75B0C8F8AEv3cD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68;n=51662;fld=134;dst=100016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261C-B401-40CF-8E7A-8577A7B3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2017-11-03T04:30:00Z</cp:lastPrinted>
  <dcterms:created xsi:type="dcterms:W3CDTF">2011-08-30T09:11:00Z</dcterms:created>
  <dcterms:modified xsi:type="dcterms:W3CDTF">2018-11-26T07:40:00Z</dcterms:modified>
</cp:coreProperties>
</file>