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БУДОГОЩСКОЕ ГОРОДСКОЕ ПОСЕЛЕНИЕ</w:t>
      </w: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1D63F8" w:rsidRPr="00525193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1D63F8" w:rsidRPr="00525193" w:rsidRDefault="001D63F8" w:rsidP="001D63F8">
      <w:pPr>
        <w:spacing w:before="120"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D63F8" w:rsidRPr="00525193" w:rsidRDefault="001D63F8" w:rsidP="001D63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  </w:t>
      </w:r>
    </w:p>
    <w:p w:rsidR="001D63F8" w:rsidRPr="00525193" w:rsidRDefault="001D63F8" w:rsidP="001D63F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D63F8" w:rsidRPr="00525193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876E6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504E1D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2018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</w:t>
      </w:r>
      <w:r w:rsidRPr="00DA3D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E1D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1D63F8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525193" w:rsidRDefault="001D63F8" w:rsidP="001D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 противодействия</w:t>
      </w:r>
    </w:p>
    <w:p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в муниципальном  образовании </w:t>
      </w:r>
    </w:p>
    <w:p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Будогощское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</w:p>
    <w:p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D63F8" w:rsidRPr="00525193" w:rsidRDefault="001D63F8" w:rsidP="001D63F8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:rsidR="001D63F8" w:rsidRDefault="001D63F8" w:rsidP="001D63F8">
      <w:pPr>
        <w:spacing w:after="0" w:line="240" w:lineRule="auto"/>
        <w:ind w:firstLine="567"/>
        <w:jc w:val="both"/>
      </w:pPr>
      <w:r>
        <w:t xml:space="preserve">          </w:t>
      </w:r>
    </w:p>
    <w:p w:rsidR="001D63F8" w:rsidRPr="00525193" w:rsidRDefault="001D63F8" w:rsidP="001D63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1AB">
        <w:rPr>
          <w:rFonts w:ascii="Times New Roman" w:hAnsi="Times New Roman"/>
          <w:sz w:val="24"/>
          <w:szCs w:val="24"/>
        </w:rPr>
        <w:t xml:space="preserve">В целях организации исполнения </w:t>
      </w:r>
      <w:hyperlink r:id="rId5" w:history="1">
        <w:r w:rsidRPr="001D63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25 декабря 2008 года N 273-ФЗ "О противодействии коррупции"</w:t>
        </w:r>
      </w:hyperlink>
      <w:r w:rsidRPr="001D63F8">
        <w:rPr>
          <w:rFonts w:ascii="Times New Roman" w:hAnsi="Times New Roman"/>
          <w:sz w:val="24"/>
          <w:szCs w:val="24"/>
        </w:rPr>
        <w:t xml:space="preserve">, реализации </w:t>
      </w:r>
      <w:hyperlink r:id="rId6" w:history="1">
        <w:r w:rsidRPr="001D63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Указа Президента Российской Федерации от 1 апреля 2016 года N 147 "О Национальном плане противодействия коррупции на 2016-2017 годы"</w:t>
        </w:r>
      </w:hyperlink>
      <w:r w:rsidRPr="001D63F8">
        <w:rPr>
          <w:rFonts w:ascii="Times New Roman" w:hAnsi="Times New Roman"/>
          <w:sz w:val="24"/>
          <w:szCs w:val="24"/>
        </w:rPr>
        <w:t xml:space="preserve"> и Типовым планом противодейст</w:t>
      </w:r>
      <w:r w:rsidRPr="000B54FE">
        <w:rPr>
          <w:rFonts w:ascii="Times New Roman" w:hAnsi="Times New Roman"/>
          <w:sz w:val="24"/>
          <w:szCs w:val="24"/>
        </w:rPr>
        <w:t>вия коррупци</w:t>
      </w:r>
      <w:r w:rsidRPr="006F71AB">
        <w:rPr>
          <w:rFonts w:ascii="Times New Roman" w:hAnsi="Times New Roman"/>
          <w:sz w:val="24"/>
          <w:szCs w:val="24"/>
        </w:rPr>
        <w:t xml:space="preserve">и в </w:t>
      </w:r>
      <w:r>
        <w:rPr>
          <w:rFonts w:ascii="Times New Roman" w:hAnsi="Times New Roman"/>
          <w:sz w:val="24"/>
          <w:szCs w:val="24"/>
        </w:rPr>
        <w:t>органе местного самоуправления Ленинградской области</w:t>
      </w:r>
      <w:r w:rsidRPr="006F71AB">
        <w:rPr>
          <w:rFonts w:ascii="Times New Roman" w:hAnsi="Times New Roman"/>
          <w:sz w:val="24"/>
          <w:szCs w:val="24"/>
        </w:rPr>
        <w:t>, утвержденным Губернатором Ленинградской области 18 апреля 2016 года,</w:t>
      </w:r>
      <w:r w:rsidRPr="006F71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Будогощского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1D63F8" w:rsidRPr="00525193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1D63F8" w:rsidRPr="00525193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3F8" w:rsidRDefault="001D63F8" w:rsidP="001D63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противодействия коррупции в муниципальном образовании </w:t>
      </w: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Будогощское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Киришского</w:t>
      </w:r>
      <w:proofErr w:type="spellEnd"/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изложив его в редакции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63F8" w:rsidRPr="001D63F8" w:rsidRDefault="001D63F8" w:rsidP="001D63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3905">
        <w:rPr>
          <w:rFonts w:ascii="Times New Roman" w:hAnsi="Times New Roman"/>
          <w:sz w:val="24"/>
          <w:szCs w:val="24"/>
        </w:rPr>
        <w:t xml:space="preserve">2. Ответственным исполнителям плана представлять информацию о реализации мероприятий плана (в соответствующей части) в комиссию по противодействию коррупции в муниципальном образовании </w:t>
      </w:r>
      <w:proofErr w:type="spellStart"/>
      <w:r w:rsidR="00293905" w:rsidRPr="00293905">
        <w:rPr>
          <w:rFonts w:ascii="Times New Roman" w:hAnsi="Times New Roman"/>
          <w:sz w:val="24"/>
          <w:szCs w:val="24"/>
        </w:rPr>
        <w:t>Будогощское</w:t>
      </w:r>
      <w:proofErr w:type="spellEnd"/>
      <w:r w:rsidR="00293905" w:rsidRPr="00293905">
        <w:rPr>
          <w:rFonts w:ascii="Times New Roman" w:hAnsi="Times New Roman"/>
          <w:sz w:val="24"/>
          <w:szCs w:val="24"/>
        </w:rPr>
        <w:t xml:space="preserve"> городское</w:t>
      </w:r>
      <w:r w:rsidRPr="00293905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293905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293905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ежеквартально в срок до 5 числа месяца следующего                         за отчетным кварталом по форме согласно приложению 2.</w:t>
      </w:r>
    </w:p>
    <w:p w:rsidR="001D63F8" w:rsidRPr="001D63F8" w:rsidRDefault="001D63F8" w:rsidP="001D63F8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>Будогощский</w:t>
      </w:r>
      <w:proofErr w:type="spellEnd"/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 и на официальном сайте </w:t>
      </w:r>
      <w:proofErr w:type="spellStart"/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>Будогощского</w:t>
      </w:r>
      <w:proofErr w:type="spellEnd"/>
      <w:r w:rsidRPr="001D63F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1D63F8" w:rsidRPr="00525193" w:rsidRDefault="001D63F8" w:rsidP="001D63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1D63F8" w:rsidRPr="00E528A7" w:rsidRDefault="001D63F8" w:rsidP="001D63F8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28A7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опубликования.</w:t>
      </w:r>
    </w:p>
    <w:p w:rsidR="001D63F8" w:rsidRPr="00525193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25193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И.Е.Резинкин</w:t>
      </w:r>
      <w:proofErr w:type="spellEnd"/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525193" w:rsidRDefault="003613B0" w:rsidP="001D63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D772FC" w:rsidRDefault="003613B0" w:rsidP="003613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72FC">
        <w:rPr>
          <w:rFonts w:ascii="Times New Roman" w:hAnsi="Times New Roman"/>
          <w:sz w:val="20"/>
          <w:szCs w:val="20"/>
        </w:rPr>
        <w:t xml:space="preserve">Разослано: дело-2, прокуратура, ответственным </w:t>
      </w:r>
    </w:p>
    <w:p w:rsidR="001D63F8" w:rsidRDefault="001D63F8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D63F8" w:rsidSect="00525193">
          <w:pgSz w:w="11906" w:h="16838" w:code="9"/>
          <w:pgMar w:top="1134" w:right="680" w:bottom="459" w:left="1418" w:header="709" w:footer="709" w:gutter="0"/>
          <w:pgNumType w:start="1"/>
          <w:cols w:space="708"/>
          <w:titlePg/>
          <w:docGrid w:linePitch="360"/>
        </w:sectPr>
      </w:pPr>
    </w:p>
    <w:p w:rsidR="001D63F8" w:rsidRPr="003613B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</w:t>
      </w:r>
      <w:r w:rsidR="001D63F8" w:rsidRPr="003613B0">
        <w:rPr>
          <w:rFonts w:ascii="Times New Roman" w:eastAsia="Times New Roman" w:hAnsi="Times New Roman"/>
          <w:sz w:val="20"/>
          <w:szCs w:val="20"/>
          <w:lang w:eastAsia="ru-RU"/>
        </w:rPr>
        <w:t>риложение 1</w:t>
      </w:r>
    </w:p>
    <w:p w:rsidR="003613B0" w:rsidRPr="003613B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3613B0" w:rsidRPr="00AB6CD0" w:rsidRDefault="003613B0" w:rsidP="001D63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26.02.2018 </w:t>
      </w:r>
      <w:r w:rsidRPr="003613B0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 18</w:t>
      </w:r>
    </w:p>
    <w:p w:rsidR="001D63F8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</w:p>
    <w:p w:rsidR="001D63F8" w:rsidRPr="00AB6CD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противодействия коррупции в 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1D63F8" w:rsidRPr="00AB6CD0" w:rsidRDefault="001D63F8" w:rsidP="001D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  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424"/>
        <w:gridCol w:w="3780"/>
        <w:gridCol w:w="2700"/>
        <w:gridCol w:w="48"/>
      </w:tblGrid>
      <w:tr w:rsidR="001D63F8" w:rsidRPr="00AB6CD0" w:rsidTr="003F7052">
        <w:trPr>
          <w:trHeight w:val="6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D63F8" w:rsidRPr="00AB6CD0" w:rsidTr="003F7052">
        <w:trPr>
          <w:trHeight w:val="6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Правовое обеспечение противодействия коррупции в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1D63F8" w:rsidRPr="00AB6CD0" w:rsidTr="003F7052">
        <w:trPr>
          <w:trHeight w:val="12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 последующее изменение либо разработка и  принятие нормативных правовых актов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</w:tr>
      <w:tr w:rsidR="001D63F8" w:rsidRPr="00AB6CD0" w:rsidTr="003F7052">
        <w:trPr>
          <w:trHeight w:val="3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соответствии с планом мониторинга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Российской Федерации на текущий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Планом мониторинга </w:t>
            </w:r>
            <w:proofErr w:type="spellStart"/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Российской Федерации на 2017 год (Распоряжение Правительства РФ от 19.08.2016 №1751-р) по мере необходимости</w:t>
            </w:r>
          </w:p>
        </w:tc>
      </w:tr>
      <w:tr w:rsidR="001D63F8" w:rsidRPr="00AB6CD0" w:rsidTr="003F7052">
        <w:trPr>
          <w:trHeight w:val="12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при мониторинге их применения и проектов нормативных правовых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  при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правовой (юридической) экспертизы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11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проектов нормативно-правовых актов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0C7D7D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</w:tr>
      <w:tr w:rsidR="001D63F8" w:rsidRPr="00AB6CD0" w:rsidTr="003F7052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</w:tr>
      <w:tr w:rsidR="001D63F8" w:rsidRPr="00AB6CD0" w:rsidTr="003F7052">
        <w:trPr>
          <w:trHeight w:val="2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1D63F8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506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2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5060AA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E3371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</w:tr>
      <w:tr w:rsidR="001D63F8" w:rsidRPr="00AB6CD0" w:rsidTr="003F7052">
        <w:trPr>
          <w:trHeight w:val="2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порядке, установленном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</w:tr>
      <w:tr w:rsidR="001D63F8" w:rsidRPr="00AB6CD0" w:rsidTr="003F7052">
        <w:trPr>
          <w:trHeight w:val="2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соблюдения муниципальными служащими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5060AA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1D63F8" w:rsidRPr="00AB6CD0" w:rsidTr="003F7052">
        <w:trPr>
          <w:trHeight w:val="3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BD419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</w:tr>
      <w:tr w:rsidR="001D63F8" w:rsidRPr="00AB6CD0" w:rsidTr="003F7052">
        <w:trPr>
          <w:trHeight w:val="2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1D63F8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15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ЗИО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2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за исполнением муниципальными служащими обязанности уведомлять представителя нанимателя (работодателя) о фактах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обращения в целях склонения к совершению коррупционных правонарушений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7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размещения и систематического обновления в информационно-телекоммуникационной сети «Интернет» на официальном сайте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.Антикоррупционное образование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C2D8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D33937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.Обеспечение прозрачности деятельности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раздела «Противодействие коррупции» официального сайта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в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trHeight w:val="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</w:t>
            </w:r>
            <w:proofErr w:type="spell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gridAfter w:val="1"/>
          <w:wAfter w:w="48" w:type="dxa"/>
          <w:trHeight w:val="4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:rsidR="001D63F8" w:rsidRPr="003C24E6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gridAfter w:val="1"/>
          <w:wAfter w:w="48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раздела «Противодействия коррупции» на официальном сайте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2274E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1D63F8" w:rsidRPr="002274E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gridAfter w:val="1"/>
          <w:wAfter w:w="48" w:type="dxa"/>
          <w:trHeight w:val="8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информационной поддержки, в том числе с использованием официального сайта администрации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</w:t>
            </w:r>
            <w:proofErr w:type="spell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3C24E6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2274E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1D63F8" w:rsidRPr="002274E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3F8" w:rsidRPr="00AB6CD0" w:rsidTr="003F7052">
        <w:trPr>
          <w:gridAfter w:val="1"/>
          <w:wAfter w:w="48" w:type="dxa"/>
          <w:trHeight w:val="972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AB6CD0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3F8" w:rsidRPr="00D33937" w:rsidRDefault="001D63F8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1D63F8" w:rsidRPr="00AB6CD0" w:rsidTr="003F7052">
        <w:trPr>
          <w:gridAfter w:val="1"/>
          <w:wAfter w:w="48" w:type="dxa"/>
          <w:trHeight w:val="13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0820A2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Единая комиссия по осуществлению закупок для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1D63F8" w:rsidRPr="00AB6CD0" w:rsidTr="003F7052">
        <w:trPr>
          <w:gridAfter w:val="1"/>
          <w:wAfter w:w="48" w:type="dxa"/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D33937" w:rsidRDefault="001D63F8" w:rsidP="003F705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8" w:rsidRPr="00AB6CD0" w:rsidRDefault="001D63F8" w:rsidP="003F7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полугодовой основе</w:t>
            </w: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AB6CD0" w:rsidRDefault="001D63F8" w:rsidP="001D63F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Pr="00AB6CD0" w:rsidRDefault="001D63F8" w:rsidP="001D63F8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2F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2FC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</w:p>
    <w:p w:rsidR="003613B0" w:rsidRPr="00D772FC" w:rsidRDefault="003613B0" w:rsidP="003613B0">
      <w:pPr>
        <w:spacing w:after="0" w:line="240" w:lineRule="auto"/>
        <w:ind w:left="108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 xml:space="preserve">26.02.2018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1876E6">
        <w:rPr>
          <w:rFonts w:ascii="Times New Roman" w:eastAsia="Times New Roman" w:hAnsi="Times New Roman"/>
          <w:sz w:val="20"/>
          <w:szCs w:val="20"/>
          <w:lang w:eastAsia="ru-RU"/>
        </w:rPr>
        <w:t>18</w:t>
      </w:r>
    </w:p>
    <w:p w:rsidR="003613B0" w:rsidRPr="00D772FC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3613B0" w:rsidRPr="00AB6CD0" w:rsidRDefault="003613B0" w:rsidP="003613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190"/>
        <w:gridCol w:w="2693"/>
        <w:gridCol w:w="5339"/>
      </w:tblGrid>
      <w:tr w:rsidR="003613B0" w:rsidRPr="00AB6CD0" w:rsidTr="003F70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613B0" w:rsidRPr="00AB6CD0" w:rsidTr="003F70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:rsidTr="003F70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:rsidTr="003F70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13B0" w:rsidRPr="00AB6CD0" w:rsidTr="003F70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B0" w:rsidRPr="00AB6CD0" w:rsidRDefault="003613B0" w:rsidP="003F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B0" w:rsidRPr="00AB6CD0" w:rsidRDefault="003613B0" w:rsidP="003F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3B0" w:rsidRPr="00AB6CD0" w:rsidRDefault="003613B0" w:rsidP="003613B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3613B0" w:rsidRPr="00AB6CD0" w:rsidRDefault="003613B0" w:rsidP="003613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D63F8" w:rsidRDefault="001D63F8" w:rsidP="001D63F8"/>
    <w:p w:rsidR="001D63F8" w:rsidRDefault="001D63F8" w:rsidP="001D63F8"/>
    <w:p w:rsidR="001D63F8" w:rsidRDefault="001D63F8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D63F8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3D2A3F77"/>
    <w:multiLevelType w:val="hybridMultilevel"/>
    <w:tmpl w:val="97D6951A"/>
    <w:lvl w:ilvl="0" w:tplc="D186BC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1876E6"/>
    <w:rsid w:val="001D63F8"/>
    <w:rsid w:val="00293905"/>
    <w:rsid w:val="002F1050"/>
    <w:rsid w:val="003613B0"/>
    <w:rsid w:val="00504E1D"/>
    <w:rsid w:val="005060AA"/>
    <w:rsid w:val="005D1C1A"/>
    <w:rsid w:val="00C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2E11A-C363-40A7-8EB7-F1EC0D1D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45711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2082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8</cp:revision>
  <cp:lastPrinted>2018-02-26T09:20:00Z</cp:lastPrinted>
  <dcterms:created xsi:type="dcterms:W3CDTF">2018-02-06T12:06:00Z</dcterms:created>
  <dcterms:modified xsi:type="dcterms:W3CDTF">2018-09-29T09:25:00Z</dcterms:modified>
</cp:coreProperties>
</file>