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BA5D1B">
        <w:rPr>
          <w:b/>
          <w:bCs/>
          <w:lang w:val="ru-RU"/>
        </w:rPr>
        <w:t xml:space="preserve"> № 3</w:t>
      </w:r>
      <w:bookmarkStart w:id="0" w:name="_GoBack"/>
      <w:bookmarkEnd w:id="0"/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01361F">
        <w:rPr>
          <w:lang w:val="ru-RU"/>
        </w:rPr>
        <w:t>30</w:t>
      </w:r>
      <w:r w:rsidR="00F75A6E" w:rsidRPr="00A433AA">
        <w:rPr>
          <w:lang w:val="ru-RU"/>
        </w:rPr>
        <w:t xml:space="preserve">» </w:t>
      </w:r>
      <w:r w:rsidR="0001361F">
        <w:rPr>
          <w:lang w:val="ru-RU"/>
        </w:rPr>
        <w:t>сентября</w:t>
      </w:r>
      <w:r w:rsidR="00804E6B" w:rsidRPr="00A433AA">
        <w:rPr>
          <w:lang w:val="ru-RU"/>
        </w:rPr>
        <w:t xml:space="preserve"> 201</w:t>
      </w:r>
      <w:r w:rsidR="00F75A6E" w:rsidRPr="00A433AA">
        <w:rPr>
          <w:lang w:val="ru-RU"/>
        </w:rPr>
        <w:t>9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CD6AE2">
        <w:rPr>
          <w:rFonts w:eastAsia="Times New Roman" w:cs="Times New Roman"/>
          <w:color w:val="auto"/>
          <w:kern w:val="0"/>
          <w:lang w:val="ru-RU" w:eastAsia="ru-RU" w:bidi="ar-SA"/>
        </w:rPr>
        <w:t>и: 5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01361F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82DAF" w:rsidRDefault="00822554" w:rsidP="00482DAF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Об организации работы по осуществлению работы по осуществлению закупок товаров, работ, услуг для обеспечения муниципальных нужд МО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</w:t>
      </w:r>
      <w:r w:rsidR="00482DAF" w:rsidRPr="00482DAF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BA5D1B" w:rsidRDefault="00BA5D1B" w:rsidP="00BA5D1B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822554">
        <w:rPr>
          <w:rFonts w:eastAsia="Times New Roman" w:cs="Times New Roman"/>
          <w:color w:val="auto"/>
          <w:kern w:val="0"/>
          <w:lang w:val="ru-RU" w:eastAsia="ru-RU" w:bidi="ar-SA"/>
        </w:rPr>
        <w:t>сентября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201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9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482DAF">
        <w:rPr>
          <w:bCs/>
          <w:lang w:val="ru-RU"/>
        </w:rPr>
        <w:t xml:space="preserve">сти за </w:t>
      </w:r>
      <w:r w:rsidR="00822554">
        <w:rPr>
          <w:bCs/>
          <w:lang w:val="ru-RU"/>
        </w:rPr>
        <w:t>3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201</w:t>
      </w:r>
      <w:r w:rsidRPr="00A433AA">
        <w:rPr>
          <w:bCs/>
          <w:lang w:val="ru-RU"/>
        </w:rPr>
        <w:t>9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822554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822554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822554">
        <w:rPr>
          <w:rFonts w:eastAsia="Andale Sans UI"/>
          <w:bCs/>
          <w:color w:val="auto"/>
          <w:kern w:val="2"/>
          <w:lang w:val="ru-RU" w:eastAsia="zh-CN"/>
        </w:rPr>
        <w:t>3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7A731E" w:rsidRPr="007A731E" w:rsidRDefault="00822554" w:rsidP="007A731E">
      <w:pPr>
        <w:jc w:val="both"/>
        <w:rPr>
          <w:rFonts w:eastAsia="Times New Roman" w:cs="Times New Roman"/>
          <w:color w:val="auto"/>
          <w:kern w:val="3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Брагина А.В.,</w:t>
      </w:r>
      <w:r w:rsidR="00056F2F" w:rsidRPr="00056F2F">
        <w:rPr>
          <w:rFonts w:eastAsia="Times New Roman" w:cs="Times New Roman"/>
          <w:color w:val="auto"/>
          <w:kern w:val="36"/>
          <w:lang w:val="ru-RU" w:eastAsia="ru-RU" w:bidi="ar-SA"/>
        </w:rPr>
        <w:t xml:space="preserve"> </w:t>
      </w:r>
      <w:r w:rsidR="00056F2F">
        <w:rPr>
          <w:rFonts w:eastAsia="Times New Roman" w:cs="Times New Roman"/>
          <w:color w:val="auto"/>
          <w:kern w:val="36"/>
          <w:lang w:val="ru-RU" w:eastAsia="ru-RU" w:bidi="ar-SA"/>
        </w:rPr>
        <w:t xml:space="preserve">он проинформировал, </w:t>
      </w:r>
      <w:r w:rsidR="00E82DFD" w:rsidRPr="00E82DFD">
        <w:rPr>
          <w:rFonts w:eastAsia="Times New Roman" w:cs="Times New Roman"/>
          <w:color w:val="auto"/>
          <w:kern w:val="36"/>
          <w:lang w:val="ru-RU" w:eastAsia="ru-RU" w:bidi="ar-SA"/>
        </w:rPr>
        <w:t>все  закупки для нужд администрации МО БГП КМР ЛО</w:t>
      </w:r>
      <w:r w:rsidR="00E82DFD">
        <w:rPr>
          <w:rFonts w:eastAsia="Times New Roman" w:cs="Times New Roman"/>
          <w:color w:val="auto"/>
          <w:kern w:val="36"/>
          <w:lang w:val="ru-RU" w:eastAsia="ru-RU" w:bidi="ar-SA"/>
        </w:rPr>
        <w:t xml:space="preserve"> осуществляются в соответствии с </w:t>
      </w:r>
      <w:r w:rsidR="00F61AB9" w:rsidRPr="00F61AB9">
        <w:rPr>
          <w:rFonts w:eastAsia="Times New Roman" w:cs="Times New Roman"/>
          <w:color w:val="auto"/>
          <w:kern w:val="36"/>
          <w:lang w:val="ru-RU" w:eastAsia="ru-RU" w:bidi="ar-SA"/>
        </w:rPr>
        <w:t>Федеральн</w:t>
      </w:r>
      <w:r w:rsidR="00F61AB9">
        <w:rPr>
          <w:rFonts w:eastAsia="Times New Roman" w:cs="Times New Roman"/>
          <w:color w:val="auto"/>
          <w:kern w:val="36"/>
          <w:lang w:val="ru-RU" w:eastAsia="ru-RU" w:bidi="ar-SA"/>
        </w:rPr>
        <w:t>ым</w:t>
      </w:r>
      <w:r w:rsidR="00F61AB9" w:rsidRPr="00F61AB9">
        <w:rPr>
          <w:rFonts w:eastAsia="Times New Roman" w:cs="Times New Roman"/>
          <w:color w:val="auto"/>
          <w:kern w:val="36"/>
          <w:lang w:val="ru-RU" w:eastAsia="ru-RU" w:bidi="ar-SA"/>
        </w:rPr>
        <w:t xml:space="preserve"> закон</w:t>
      </w:r>
      <w:r w:rsidR="00F61AB9">
        <w:rPr>
          <w:rFonts w:eastAsia="Times New Roman" w:cs="Times New Roman"/>
          <w:color w:val="auto"/>
          <w:kern w:val="36"/>
          <w:lang w:val="ru-RU" w:eastAsia="ru-RU" w:bidi="ar-SA"/>
        </w:rPr>
        <w:t>ом</w:t>
      </w:r>
      <w:r w:rsidR="00F61AB9" w:rsidRPr="00F61AB9">
        <w:rPr>
          <w:rFonts w:eastAsia="Times New Roman" w:cs="Times New Roman"/>
          <w:color w:val="auto"/>
          <w:kern w:val="36"/>
          <w:lang w:val="ru-RU" w:eastAsia="ru-RU" w:bidi="ar-SA"/>
        </w:rPr>
        <w:t xml:space="preserve"> от 05.04.2013г №44-ФЗ</w:t>
      </w:r>
      <w:r w:rsidR="00F61AB9">
        <w:rPr>
          <w:rFonts w:eastAsia="Times New Roman" w:cs="Times New Roman"/>
          <w:color w:val="auto"/>
          <w:kern w:val="36"/>
          <w:lang w:val="ru-RU" w:eastAsia="ru-RU" w:bidi="ar-SA"/>
        </w:rPr>
        <w:t xml:space="preserve"> </w:t>
      </w:r>
      <w:r w:rsidR="007A731E" w:rsidRPr="007A731E">
        <w:rPr>
          <w:rFonts w:eastAsia="Times New Roman" w:cs="Times New Roman"/>
          <w:color w:val="auto"/>
          <w:kern w:val="36"/>
          <w:lang w:val="ru-RU" w:eastAsia="ru-RU" w:bidi="ar-SA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82DFD" w:rsidRDefault="007A731E" w:rsidP="007A731E">
      <w:pPr>
        <w:ind w:firstLine="708"/>
        <w:jc w:val="both"/>
        <w:rPr>
          <w:rFonts w:eastAsia="Times New Roman" w:cs="Times New Roman"/>
          <w:color w:val="auto"/>
          <w:kern w:val="36"/>
          <w:lang w:val="ru-RU" w:eastAsia="ru-RU" w:bidi="ar-SA"/>
        </w:rPr>
      </w:pPr>
      <w:r>
        <w:rPr>
          <w:rFonts w:eastAsia="Times New Roman" w:cs="Times New Roman"/>
          <w:color w:val="auto"/>
          <w:kern w:val="36"/>
          <w:lang w:val="ru-RU" w:eastAsia="ru-RU" w:bidi="ar-SA"/>
        </w:rPr>
        <w:t>В администрации с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>озда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на Единая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комисси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я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выполнение 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lastRenderedPageBreak/>
        <w:t xml:space="preserve">работ, оказание услуг для обеспечения  нужд муниципального образования </w:t>
      </w:r>
      <w:proofErr w:type="spellStart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>Будогощское</w:t>
      </w:r>
      <w:proofErr w:type="spellEnd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городское поселение </w:t>
      </w:r>
      <w:proofErr w:type="spellStart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>Киришского</w:t>
      </w:r>
      <w:proofErr w:type="spellEnd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муниципального района Ленинградской области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, н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>азнач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ен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контрактны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й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управляющи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й -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 заместител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ь</w:t>
      </w:r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главы  администрации </w:t>
      </w:r>
      <w:proofErr w:type="spellStart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>Будогощское</w:t>
      </w:r>
      <w:proofErr w:type="spellEnd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городское поселение </w:t>
      </w:r>
      <w:proofErr w:type="spellStart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>Киришского</w:t>
      </w:r>
      <w:proofErr w:type="spellEnd"/>
      <w:r w:rsidRPr="007A731E">
        <w:rPr>
          <w:rFonts w:eastAsia="Times New Roman" w:cs="Times New Roman"/>
          <w:color w:val="auto"/>
          <w:kern w:val="36"/>
          <w:lang w:val="ru-RU" w:eastAsia="ru-RU" w:bidi="ar-SA"/>
        </w:rPr>
        <w:t xml:space="preserve"> муниципального района Ленинградской области  Брагина А.В.</w:t>
      </w:r>
    </w:p>
    <w:p w:rsidR="0070528D" w:rsidRPr="007A731E" w:rsidRDefault="00E82DFD" w:rsidP="007A731E">
      <w:pPr>
        <w:ind w:firstLine="708"/>
        <w:jc w:val="both"/>
        <w:rPr>
          <w:rFonts w:eastAsia="Times New Roman" w:cs="Times New Roman"/>
          <w:color w:val="auto"/>
          <w:kern w:val="36"/>
          <w:lang w:val="ru-RU" w:eastAsia="ru-RU" w:bidi="ar-SA"/>
        </w:rPr>
      </w:pPr>
      <w:r w:rsidRPr="00E82DFD">
        <w:rPr>
          <w:rFonts w:eastAsia="Times New Roman" w:cs="Times New Roman"/>
          <w:color w:val="auto"/>
          <w:kern w:val="36"/>
          <w:lang w:val="ru-RU" w:eastAsia="ru-RU" w:bidi="ar-SA"/>
        </w:rPr>
        <w:t xml:space="preserve">По каждой  конкурентной закупке комиссией по осуществлению закупок </w:t>
      </w:r>
      <w:proofErr w:type="spellStart"/>
      <w:r w:rsidRPr="00E82DFD">
        <w:rPr>
          <w:rFonts w:eastAsia="Times New Roman" w:cs="Times New Roman"/>
          <w:color w:val="auto"/>
          <w:kern w:val="36"/>
          <w:lang w:val="ru-RU" w:eastAsia="ru-RU" w:bidi="ar-SA"/>
        </w:rPr>
        <w:t>Будогощского</w:t>
      </w:r>
      <w:proofErr w:type="spellEnd"/>
      <w:r w:rsidRPr="00E82DFD">
        <w:rPr>
          <w:rFonts w:eastAsia="Times New Roman" w:cs="Times New Roman"/>
          <w:color w:val="auto"/>
          <w:kern w:val="36"/>
          <w:lang w:val="ru-RU" w:eastAsia="ru-RU" w:bidi="ar-SA"/>
        </w:rPr>
        <w:t xml:space="preserve"> городского поселения проводится проверка соответствия участников закупки </w:t>
      </w:r>
      <w:proofErr w:type="gramStart"/>
      <w:r w:rsidRPr="00E82DFD">
        <w:rPr>
          <w:rFonts w:eastAsia="Times New Roman" w:cs="Times New Roman"/>
          <w:color w:val="auto"/>
          <w:kern w:val="36"/>
          <w:lang w:val="ru-RU" w:eastAsia="ru-RU" w:bidi="ar-SA"/>
        </w:rPr>
        <w:t>требованиям</w:t>
      </w:r>
      <w:proofErr w:type="gramEnd"/>
      <w:r w:rsidRPr="00E82DFD">
        <w:rPr>
          <w:rFonts w:eastAsia="Times New Roman" w:cs="Times New Roman"/>
          <w:color w:val="auto"/>
          <w:kern w:val="36"/>
          <w:lang w:val="ru-RU" w:eastAsia="ru-RU" w:bidi="ar-SA"/>
        </w:rPr>
        <w:t xml:space="preserve"> установленным п.9 ч.1 ст.31 Федерального закона от 05.04.2013г №44-ФЗ</w:t>
      </w:r>
      <w:r w:rsidR="007A731E">
        <w:rPr>
          <w:rFonts w:eastAsia="Times New Roman" w:cs="Times New Roman"/>
          <w:color w:val="auto"/>
          <w:kern w:val="36"/>
          <w:lang w:val="ru-RU" w:eastAsia="ru-RU" w:bidi="ar-SA"/>
        </w:rPr>
        <w:t>. С</w:t>
      </w:r>
      <w:r w:rsidR="00056F2F">
        <w:rPr>
          <w:rFonts w:eastAsia="Times New Roman" w:cs="Times New Roman"/>
          <w:color w:val="auto"/>
          <w:kern w:val="36"/>
          <w:lang w:val="ru-RU" w:eastAsia="ru-RU" w:bidi="ar-SA"/>
        </w:rPr>
        <w:t xml:space="preserve"> </w:t>
      </w:r>
      <w:r w:rsidR="00056F2F" w:rsidRPr="00056F2F">
        <w:rPr>
          <w:rFonts w:eastAsia="Times New Roman" w:cs="Times New Roman"/>
          <w:color w:val="auto"/>
          <w:kern w:val="0"/>
          <w:lang w:val="ru-RU" w:eastAsia="ru-RU" w:bidi="ar-SA"/>
        </w:rPr>
        <w:t xml:space="preserve">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-http://zakupki.gov.ru .</w:t>
      </w:r>
      <w:r w:rsidR="00822554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634366" w:rsidRDefault="00634366" w:rsidP="004567DA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34366" w:rsidRPr="00BA5D1B" w:rsidRDefault="007A731E" w:rsidP="00BA5D1B">
      <w:pPr>
        <w:pStyle w:val="a3"/>
        <w:numPr>
          <w:ilvl w:val="0"/>
          <w:numId w:val="6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A731E">
        <w:rPr>
          <w:rFonts w:eastAsia="Times New Roman" w:cs="Times New Roman"/>
          <w:color w:val="auto"/>
          <w:kern w:val="0"/>
          <w:lang w:val="ru-RU" w:eastAsia="ru-RU" w:bidi="ar-SA"/>
        </w:rPr>
        <w:t>Информацию</w:t>
      </w:r>
      <w:r w:rsidR="00BA5D1B" w:rsidRPr="00BA5D1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BA5D1B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</w:t>
      </w:r>
      <w:r w:rsidR="00BA5D1B" w:rsidRPr="00BA5D1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634366" w:rsidRPr="00A0329B" w:rsidRDefault="00634366" w:rsidP="00A0329B">
      <w:pPr>
        <w:pStyle w:val="a3"/>
        <w:ind w:left="360"/>
        <w:jc w:val="both"/>
        <w:rPr>
          <w:bCs/>
          <w:lang w:val="ru-RU"/>
        </w:rPr>
      </w:pP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881D6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</w:p>
    <w:p w:rsidR="007F3508" w:rsidRPr="002B70A2" w:rsidRDefault="007F3508" w:rsidP="007F3508">
      <w:pPr>
        <w:pStyle w:val="Standard"/>
        <w:spacing w:line="276" w:lineRule="auto"/>
        <w:jc w:val="both"/>
        <w:rPr>
          <w:b/>
          <w:bCs/>
          <w:lang w:val="ru-RU"/>
        </w:rPr>
      </w:pPr>
      <w:r w:rsidRPr="007F3508">
        <w:rPr>
          <w:lang w:val="ru-RU"/>
        </w:rPr>
        <w:t xml:space="preserve">Список лиц, присутствующих на заседании  </w:t>
      </w:r>
      <w:r w:rsidRPr="007F3508">
        <w:rPr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7F3508">
        <w:rPr>
          <w:bCs/>
          <w:lang w:val="ru-RU"/>
        </w:rPr>
        <w:t>Будогощское</w:t>
      </w:r>
      <w:proofErr w:type="spellEnd"/>
      <w:r w:rsidRPr="007F3508">
        <w:rPr>
          <w:bCs/>
          <w:lang w:val="ru-RU"/>
        </w:rPr>
        <w:t xml:space="preserve"> городское поселение </w:t>
      </w:r>
      <w:proofErr w:type="spellStart"/>
      <w:r w:rsidRPr="007F3508">
        <w:rPr>
          <w:bCs/>
          <w:lang w:val="ru-RU"/>
        </w:rPr>
        <w:t>Киришского</w:t>
      </w:r>
      <w:proofErr w:type="spellEnd"/>
      <w:r w:rsidRPr="007F3508">
        <w:rPr>
          <w:bCs/>
          <w:lang w:val="ru-RU"/>
        </w:rPr>
        <w:t xml:space="preserve"> муниципального района Ленинградской области</w:t>
      </w: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Брагин Александр Владимирович – заместитель главы администрации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заместитель председателя комиссии,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Орлова Ирина Викторовна – специалист по делопроизводству, секретарь комиссии,</w:t>
      </w:r>
    </w:p>
    <w:p w:rsidR="004218EA" w:rsidRPr="00A0329B" w:rsidRDefault="004218EA" w:rsidP="00A0329B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Курасова Галина Николаевна, специалист ЖКХ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Катышева Маргарита Ростиславовна – депутат совета депутатов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</w:p>
    <w:p w:rsidR="007F3508" w:rsidRP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Ершова Валентина Васильевна – заместитель председателя Совета ветеранов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  <w:r w:rsidR="00595059">
        <w:rPr>
          <w:lang w:val="ru-RU"/>
        </w:rPr>
        <w:t>.</w:t>
      </w:r>
    </w:p>
    <w:p w:rsidR="007F3508" w:rsidRPr="007F3508" w:rsidRDefault="007F3508" w:rsidP="00595059">
      <w:pPr>
        <w:pStyle w:val="a3"/>
        <w:spacing w:line="276" w:lineRule="auto"/>
        <w:jc w:val="both"/>
        <w:rPr>
          <w:lang w:val="ru-RU"/>
        </w:rPr>
      </w:pPr>
    </w:p>
    <w:sectPr w:rsidR="007F3508" w:rsidRPr="007F3508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772D"/>
    <w:multiLevelType w:val="multilevel"/>
    <w:tmpl w:val="B8E83F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1361F"/>
    <w:rsid w:val="00056F2F"/>
    <w:rsid w:val="00101BFF"/>
    <w:rsid w:val="001E067D"/>
    <w:rsid w:val="00247E00"/>
    <w:rsid w:val="00267996"/>
    <w:rsid w:val="002B70A2"/>
    <w:rsid w:val="0035709F"/>
    <w:rsid w:val="004218EA"/>
    <w:rsid w:val="004567DA"/>
    <w:rsid w:val="00482DAF"/>
    <w:rsid w:val="00496491"/>
    <w:rsid w:val="00595059"/>
    <w:rsid w:val="00634366"/>
    <w:rsid w:val="006B6238"/>
    <w:rsid w:val="0070528D"/>
    <w:rsid w:val="00717F84"/>
    <w:rsid w:val="00725F85"/>
    <w:rsid w:val="007542C7"/>
    <w:rsid w:val="007676E3"/>
    <w:rsid w:val="007A731E"/>
    <w:rsid w:val="007E20F3"/>
    <w:rsid w:val="007F3508"/>
    <w:rsid w:val="00804E6B"/>
    <w:rsid w:val="00822554"/>
    <w:rsid w:val="00881D66"/>
    <w:rsid w:val="00906F33"/>
    <w:rsid w:val="00931154"/>
    <w:rsid w:val="009E4AB2"/>
    <w:rsid w:val="00A0329B"/>
    <w:rsid w:val="00A217FC"/>
    <w:rsid w:val="00A433AA"/>
    <w:rsid w:val="00A53675"/>
    <w:rsid w:val="00AD59AF"/>
    <w:rsid w:val="00AD7163"/>
    <w:rsid w:val="00B809AA"/>
    <w:rsid w:val="00BA5D1B"/>
    <w:rsid w:val="00BD23D8"/>
    <w:rsid w:val="00CD6AE2"/>
    <w:rsid w:val="00CD6E00"/>
    <w:rsid w:val="00D62C3B"/>
    <w:rsid w:val="00E07051"/>
    <w:rsid w:val="00E82DFD"/>
    <w:rsid w:val="00E934D1"/>
    <w:rsid w:val="00EA1D60"/>
    <w:rsid w:val="00F207D5"/>
    <w:rsid w:val="00F3105A"/>
    <w:rsid w:val="00F342C8"/>
    <w:rsid w:val="00F61AB9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2019-03-28T06:36:00Z</cp:lastPrinted>
  <dcterms:created xsi:type="dcterms:W3CDTF">2019-10-08T12:57:00Z</dcterms:created>
  <dcterms:modified xsi:type="dcterms:W3CDTF">2019-10-08T13:30:00Z</dcterms:modified>
</cp:coreProperties>
</file>