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9E" w:rsidRPr="00086FAC" w:rsidRDefault="00B3179E" w:rsidP="00B3179E">
      <w:pPr>
        <w:jc w:val="center"/>
      </w:pPr>
      <w:bookmarkStart w:id="0" w:name="_GoBack"/>
      <w:bookmarkEnd w:id="0"/>
    </w:p>
    <w:p w:rsidR="00B3179E" w:rsidRPr="00086FAC" w:rsidRDefault="00B3179E" w:rsidP="00B3179E">
      <w:pPr>
        <w:pStyle w:val="a3"/>
      </w:pPr>
      <w:r w:rsidRPr="00086FAC">
        <w:t>РОССИЙСКАЯ ФЕДЕРАЦИЯ</w:t>
      </w:r>
    </w:p>
    <w:p w:rsidR="00B3179E" w:rsidRPr="00086FAC" w:rsidRDefault="00B3179E" w:rsidP="00B3179E">
      <w:pPr>
        <w:jc w:val="center"/>
      </w:pPr>
      <w:r w:rsidRPr="00086FAC">
        <w:t xml:space="preserve"> АДМИНИСТРАЦИЯ </w:t>
      </w:r>
    </w:p>
    <w:p w:rsidR="00B3179E" w:rsidRPr="00086FAC" w:rsidRDefault="00B3179E" w:rsidP="00B3179E">
      <w:pPr>
        <w:jc w:val="center"/>
      </w:pPr>
      <w:r w:rsidRPr="00086FAC">
        <w:t>МУНИЦИПАЛЬНОГО ОБРАЗОВАНИЯ</w:t>
      </w:r>
    </w:p>
    <w:p w:rsidR="00B3179E" w:rsidRPr="00086FAC" w:rsidRDefault="00B3179E" w:rsidP="00B3179E">
      <w:pPr>
        <w:jc w:val="center"/>
      </w:pPr>
      <w:r w:rsidRPr="00086FAC">
        <w:t>БУДОГОЩСКОЕ ГОРОДСКОЕ  ПОСЕЛЕНИЕ</w:t>
      </w:r>
    </w:p>
    <w:p w:rsidR="00B3179E" w:rsidRPr="00086FAC" w:rsidRDefault="00B3179E" w:rsidP="00B3179E">
      <w:pPr>
        <w:jc w:val="center"/>
      </w:pPr>
      <w:r w:rsidRPr="00086FAC">
        <w:t>КИРИШСКОГО МУНИЦИПАЛЬНОГО РАЙОНА</w:t>
      </w:r>
    </w:p>
    <w:p w:rsidR="00B3179E" w:rsidRPr="00086FAC" w:rsidRDefault="00B3179E" w:rsidP="00B3179E">
      <w:pPr>
        <w:jc w:val="center"/>
      </w:pPr>
      <w:r w:rsidRPr="00086FAC">
        <w:t>ЛЕНИНГРАДСКОЙ ОБЛАСТИ</w:t>
      </w:r>
    </w:p>
    <w:p w:rsidR="00B3179E" w:rsidRPr="00086FAC" w:rsidRDefault="00B3179E" w:rsidP="00B3179E"/>
    <w:p w:rsidR="00B3179E" w:rsidRPr="00660F3E" w:rsidRDefault="00B3179E" w:rsidP="00B3179E"/>
    <w:p w:rsidR="00B3179E" w:rsidRPr="00660F3E" w:rsidRDefault="00B3179E" w:rsidP="00B3179E">
      <w:pPr>
        <w:jc w:val="center"/>
        <w:rPr>
          <w:b/>
        </w:rPr>
      </w:pPr>
      <w:r w:rsidRPr="00660F3E">
        <w:rPr>
          <w:b/>
        </w:rPr>
        <w:t>ПОСТАНОВЛЕНИЕ</w:t>
      </w:r>
    </w:p>
    <w:p w:rsidR="00B3179E" w:rsidRPr="00553611" w:rsidRDefault="00B3179E" w:rsidP="00B3179E">
      <w:r w:rsidRPr="00660F3E">
        <w:t xml:space="preserve">От </w:t>
      </w:r>
      <w:r>
        <w:t xml:space="preserve">   </w:t>
      </w:r>
      <w:r w:rsidR="00895AAF">
        <w:t xml:space="preserve">24 сентября </w:t>
      </w:r>
      <w:r>
        <w:t>2020</w:t>
      </w:r>
      <w:r w:rsidRPr="00660F3E">
        <w:t xml:space="preserve"> г. № </w:t>
      </w:r>
      <w:r w:rsidR="00895AAF">
        <w:t>254</w:t>
      </w:r>
    </w:p>
    <w:p w:rsidR="00B3179E" w:rsidRPr="00F856F5" w:rsidRDefault="00B3179E" w:rsidP="00B3179E">
      <w:pPr>
        <w:spacing w:after="200"/>
        <w:contextualSpacing/>
        <w:jc w:val="both"/>
        <w:rPr>
          <w:rFonts w:eastAsia="Calibri"/>
        </w:rPr>
      </w:pPr>
    </w:p>
    <w:p w:rsidR="00A46599" w:rsidRPr="00A46599" w:rsidRDefault="00B3179E" w:rsidP="00B3179E">
      <w:pPr>
        <w:spacing w:after="200"/>
        <w:contextualSpacing/>
        <w:jc w:val="both"/>
        <w:rPr>
          <w:sz w:val="22"/>
          <w:szCs w:val="22"/>
        </w:rPr>
      </w:pPr>
      <w:r w:rsidRPr="00A46599">
        <w:rPr>
          <w:rFonts w:eastAsia="Calibri"/>
          <w:sz w:val="22"/>
          <w:szCs w:val="22"/>
        </w:rPr>
        <w:t>«</w:t>
      </w:r>
      <w:r w:rsidR="004C5FB7">
        <w:rPr>
          <w:rFonts w:eastAsia="Calibri"/>
          <w:sz w:val="22"/>
          <w:szCs w:val="22"/>
        </w:rPr>
        <w:t>О</w:t>
      </w:r>
      <w:r w:rsidR="00A46599" w:rsidRPr="00A46599">
        <w:rPr>
          <w:rFonts w:eastAsia="Calibri"/>
          <w:sz w:val="22"/>
          <w:szCs w:val="22"/>
        </w:rPr>
        <w:t xml:space="preserve">б утверждении </w:t>
      </w:r>
      <w:r w:rsidR="00A46599" w:rsidRPr="00A46599">
        <w:rPr>
          <w:sz w:val="22"/>
          <w:szCs w:val="22"/>
        </w:rPr>
        <w:t xml:space="preserve">Порядка организации и </w:t>
      </w:r>
    </w:p>
    <w:p w:rsidR="00A46599" w:rsidRPr="00A46599" w:rsidRDefault="00A46599" w:rsidP="00B3179E">
      <w:pPr>
        <w:spacing w:after="200"/>
        <w:contextualSpacing/>
        <w:jc w:val="both"/>
        <w:rPr>
          <w:sz w:val="22"/>
          <w:szCs w:val="22"/>
        </w:rPr>
      </w:pPr>
      <w:r w:rsidRPr="00A46599">
        <w:rPr>
          <w:sz w:val="22"/>
          <w:szCs w:val="22"/>
        </w:rPr>
        <w:t xml:space="preserve">осуществления муниципального контроля </w:t>
      </w:r>
      <w:proofErr w:type="gramStart"/>
      <w:r w:rsidRPr="00A46599">
        <w:rPr>
          <w:sz w:val="22"/>
          <w:szCs w:val="22"/>
        </w:rPr>
        <w:t>в</w:t>
      </w:r>
      <w:proofErr w:type="gramEnd"/>
      <w:r w:rsidRPr="00A46599">
        <w:rPr>
          <w:sz w:val="22"/>
          <w:szCs w:val="22"/>
        </w:rPr>
        <w:t xml:space="preserve"> </w:t>
      </w:r>
    </w:p>
    <w:p w:rsidR="00A46599" w:rsidRPr="00A46599" w:rsidRDefault="00A46599" w:rsidP="00B3179E">
      <w:pPr>
        <w:spacing w:after="200"/>
        <w:contextualSpacing/>
        <w:jc w:val="both"/>
        <w:rPr>
          <w:sz w:val="22"/>
          <w:szCs w:val="22"/>
        </w:rPr>
      </w:pPr>
      <w:r w:rsidRPr="00A46599">
        <w:rPr>
          <w:sz w:val="22"/>
          <w:szCs w:val="22"/>
        </w:rPr>
        <w:t xml:space="preserve">области торговой деятельности </w:t>
      </w:r>
      <w:proofErr w:type="gramStart"/>
      <w:r w:rsidRPr="00A46599">
        <w:rPr>
          <w:sz w:val="22"/>
          <w:szCs w:val="22"/>
        </w:rPr>
        <w:t>на</w:t>
      </w:r>
      <w:proofErr w:type="gramEnd"/>
      <w:r w:rsidRPr="00A46599">
        <w:rPr>
          <w:sz w:val="22"/>
          <w:szCs w:val="22"/>
        </w:rPr>
        <w:t xml:space="preserve"> </w:t>
      </w:r>
    </w:p>
    <w:p w:rsidR="00A46599" w:rsidRPr="00A46599" w:rsidRDefault="00A46599" w:rsidP="00B3179E">
      <w:pPr>
        <w:spacing w:after="200"/>
        <w:contextualSpacing/>
        <w:jc w:val="both"/>
        <w:rPr>
          <w:sz w:val="22"/>
          <w:szCs w:val="22"/>
        </w:rPr>
      </w:pPr>
      <w:r w:rsidRPr="00A46599">
        <w:rPr>
          <w:sz w:val="22"/>
          <w:szCs w:val="22"/>
        </w:rPr>
        <w:t>территории муниципального образования</w:t>
      </w:r>
    </w:p>
    <w:p w:rsidR="00A46599" w:rsidRPr="00A46599" w:rsidRDefault="00A46599" w:rsidP="00B3179E">
      <w:pPr>
        <w:spacing w:after="200"/>
        <w:contextualSpacing/>
        <w:jc w:val="both"/>
        <w:rPr>
          <w:sz w:val="22"/>
          <w:szCs w:val="22"/>
        </w:rPr>
      </w:pPr>
      <w:r w:rsidRPr="00A46599">
        <w:rPr>
          <w:sz w:val="22"/>
          <w:szCs w:val="22"/>
        </w:rPr>
        <w:t xml:space="preserve"> </w:t>
      </w:r>
      <w:proofErr w:type="spellStart"/>
      <w:r w:rsidRPr="00A46599">
        <w:rPr>
          <w:sz w:val="22"/>
          <w:szCs w:val="22"/>
        </w:rPr>
        <w:t>Будогощского</w:t>
      </w:r>
      <w:proofErr w:type="spellEnd"/>
      <w:r w:rsidRPr="00A46599">
        <w:rPr>
          <w:sz w:val="22"/>
          <w:szCs w:val="22"/>
        </w:rPr>
        <w:t xml:space="preserve"> городского поселения </w:t>
      </w:r>
    </w:p>
    <w:p w:rsidR="00A46599" w:rsidRPr="00A46599" w:rsidRDefault="00A46599" w:rsidP="00B3179E">
      <w:pPr>
        <w:spacing w:after="200"/>
        <w:contextualSpacing/>
        <w:jc w:val="both"/>
        <w:rPr>
          <w:sz w:val="22"/>
          <w:szCs w:val="22"/>
        </w:rPr>
      </w:pPr>
      <w:proofErr w:type="spellStart"/>
      <w:r w:rsidRPr="00A46599">
        <w:rPr>
          <w:sz w:val="22"/>
          <w:szCs w:val="22"/>
        </w:rPr>
        <w:t>Киришского</w:t>
      </w:r>
      <w:proofErr w:type="spellEnd"/>
      <w:r w:rsidRPr="00A46599">
        <w:rPr>
          <w:sz w:val="22"/>
          <w:szCs w:val="22"/>
        </w:rPr>
        <w:t xml:space="preserve"> муниципального района </w:t>
      </w:r>
    </w:p>
    <w:p w:rsidR="00B3179E" w:rsidRPr="00A46599" w:rsidRDefault="00A46599" w:rsidP="00B3179E">
      <w:pPr>
        <w:spacing w:after="200"/>
        <w:contextualSpacing/>
        <w:jc w:val="both"/>
        <w:rPr>
          <w:rFonts w:eastAsia="Calibri"/>
          <w:sz w:val="22"/>
          <w:szCs w:val="22"/>
        </w:rPr>
      </w:pPr>
      <w:r w:rsidRPr="00A46599">
        <w:rPr>
          <w:sz w:val="22"/>
          <w:szCs w:val="22"/>
        </w:rPr>
        <w:t>Ленинградской области</w:t>
      </w:r>
      <w:r w:rsidRPr="00A46599">
        <w:rPr>
          <w:rFonts w:eastAsia="Calibri"/>
          <w:sz w:val="22"/>
          <w:szCs w:val="22"/>
        </w:rPr>
        <w:t xml:space="preserve"> </w:t>
      </w:r>
      <w:r w:rsidR="00B3179E" w:rsidRPr="00A46599">
        <w:rPr>
          <w:rFonts w:eastAsia="Calibri"/>
          <w:sz w:val="22"/>
          <w:szCs w:val="22"/>
        </w:rPr>
        <w:t>»</w:t>
      </w:r>
    </w:p>
    <w:p w:rsidR="00C66DC3" w:rsidRDefault="00C66DC3"/>
    <w:p w:rsidR="00B3179E" w:rsidRDefault="00B3179E" w:rsidP="00A46599">
      <w:pPr>
        <w:jc w:val="both"/>
      </w:pPr>
      <w:r>
        <w:t xml:space="preserve">В соответствии с </w:t>
      </w:r>
      <w:r w:rsidR="00A46599">
        <w:t xml:space="preserve">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t xml:space="preserve">Федеральным законом от 28.12.2009г № 381- ФЗ « Об основах государственного регулирования торговой деятельности в Российской Федерации», администрация </w:t>
      </w:r>
      <w:proofErr w:type="spellStart"/>
      <w:r>
        <w:t>Будогощского</w:t>
      </w:r>
      <w:proofErr w:type="spellEnd"/>
      <w:r>
        <w:t xml:space="preserve"> городского поселения ПОСТАНОВЛЯЕТ:</w:t>
      </w:r>
    </w:p>
    <w:p w:rsidR="00B3179E" w:rsidRDefault="00B3179E" w:rsidP="00A46599">
      <w:pPr>
        <w:jc w:val="both"/>
      </w:pPr>
    </w:p>
    <w:p w:rsidR="00A46599" w:rsidRDefault="00A46599" w:rsidP="00A46599">
      <w:pPr>
        <w:pStyle w:val="a4"/>
        <w:numPr>
          <w:ilvl w:val="0"/>
          <w:numId w:val="1"/>
        </w:numPr>
        <w:jc w:val="both"/>
      </w:pPr>
      <w:r>
        <w:t xml:space="preserve">Утвердить Порядок организации и осуществления муниципального контроля в области торговой деятельности на территории муниципального образования </w:t>
      </w:r>
      <w:proofErr w:type="spellStart"/>
      <w:r>
        <w:t>Будогощского</w:t>
      </w:r>
      <w:proofErr w:type="spellEnd"/>
      <w:r>
        <w:t xml:space="preserve"> городского поселения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(приложение).</w:t>
      </w:r>
    </w:p>
    <w:p w:rsidR="00A46599" w:rsidRDefault="00A46599" w:rsidP="00A46599">
      <w:pPr>
        <w:pStyle w:val="a4"/>
        <w:numPr>
          <w:ilvl w:val="0"/>
          <w:numId w:val="1"/>
        </w:numPr>
        <w:jc w:val="both"/>
      </w:pPr>
      <w:r>
        <w:t>Специалисту администрации поселения И.В.Орловой опубликовать настоящее Постановление в газете «</w:t>
      </w:r>
      <w:proofErr w:type="spellStart"/>
      <w:r>
        <w:t>Будогощский</w:t>
      </w:r>
      <w:proofErr w:type="spellEnd"/>
      <w:r>
        <w:t xml:space="preserve"> Вестник» и разместить на официальном сайте администрации.</w:t>
      </w:r>
    </w:p>
    <w:p w:rsidR="00A46599" w:rsidRPr="00A46599" w:rsidRDefault="00A46599" w:rsidP="00A46599">
      <w:pPr>
        <w:pStyle w:val="a4"/>
        <w:numPr>
          <w:ilvl w:val="0"/>
          <w:numId w:val="1"/>
        </w:numPr>
        <w:jc w:val="both"/>
      </w:pPr>
      <w:r w:rsidRPr="00A46599">
        <w:t>Постановление вступает в силу после его опубликования.</w:t>
      </w:r>
    </w:p>
    <w:p w:rsidR="00A46599" w:rsidRPr="00A46599" w:rsidRDefault="00A46599" w:rsidP="00A46599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A46599">
        <w:rPr>
          <w:rFonts w:ascii="Times New Roman" w:hAnsi="Times New Roman"/>
          <w:color w:val="auto"/>
          <w:sz w:val="24"/>
          <w:szCs w:val="24"/>
        </w:rPr>
        <w:t>Контроль за</w:t>
      </w:r>
      <w:proofErr w:type="gramEnd"/>
      <w:r w:rsidRPr="00A46599">
        <w:rPr>
          <w:rFonts w:ascii="Times New Roman" w:hAnsi="Times New Roman"/>
          <w:color w:val="auto"/>
          <w:sz w:val="24"/>
          <w:szCs w:val="24"/>
        </w:rPr>
        <w:t xml:space="preserve"> исполнением настоящего постановления оставляю за собой</w:t>
      </w:r>
    </w:p>
    <w:p w:rsidR="00A46599" w:rsidRPr="00A46599" w:rsidRDefault="00A46599" w:rsidP="00A465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6599" w:rsidRPr="00A46599" w:rsidRDefault="00A46599" w:rsidP="00A46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599" w:rsidRDefault="00895AAF" w:rsidP="00A465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46599" w:rsidRPr="00A4659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A46599" w:rsidRPr="00A46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А.В.Брагин</w:t>
      </w:r>
      <w:proofErr w:type="spellEnd"/>
    </w:p>
    <w:p w:rsidR="00895AAF" w:rsidRDefault="00895AAF" w:rsidP="00A465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5AAF" w:rsidRDefault="00895AAF" w:rsidP="00A465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5AAF" w:rsidRDefault="00895AAF" w:rsidP="00A465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5AAF" w:rsidRDefault="00895AAF" w:rsidP="00A465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5AAF" w:rsidRDefault="00895AAF" w:rsidP="00A465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5AAF" w:rsidRDefault="00895AAF" w:rsidP="00A465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5AAF" w:rsidRPr="00A46599" w:rsidRDefault="00895AAF" w:rsidP="00A465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6599" w:rsidRPr="00A46599" w:rsidRDefault="00A46599" w:rsidP="00A46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599" w:rsidRPr="00A46599" w:rsidRDefault="00A46599" w:rsidP="00A46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599">
        <w:rPr>
          <w:rFonts w:ascii="Times New Roman" w:hAnsi="Times New Roman" w:cs="Times New Roman"/>
          <w:sz w:val="24"/>
          <w:szCs w:val="24"/>
        </w:rPr>
        <w:t xml:space="preserve">Разослано: в дело,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Н.С.Павлюк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6599">
        <w:rPr>
          <w:rFonts w:ascii="Times New Roman" w:hAnsi="Times New Roman" w:cs="Times New Roman"/>
          <w:sz w:val="24"/>
          <w:szCs w:val="24"/>
        </w:rPr>
        <w:t>прокуратура.</w:t>
      </w:r>
    </w:p>
    <w:p w:rsidR="00A46599" w:rsidRDefault="00A46599" w:rsidP="00A46599">
      <w:pPr>
        <w:jc w:val="both"/>
      </w:pPr>
    </w:p>
    <w:p w:rsidR="00A46599" w:rsidRDefault="00A46599" w:rsidP="00A46599">
      <w:pPr>
        <w:jc w:val="both"/>
      </w:pPr>
    </w:p>
    <w:p w:rsidR="00A46599" w:rsidRDefault="00A46599" w:rsidP="00A46599">
      <w:pPr>
        <w:jc w:val="right"/>
      </w:pPr>
      <w:r>
        <w:t xml:space="preserve">Приложение </w:t>
      </w:r>
    </w:p>
    <w:p w:rsidR="00A46599" w:rsidRDefault="00A46599" w:rsidP="00A46599">
      <w:pPr>
        <w:jc w:val="right"/>
      </w:pPr>
      <w:r>
        <w:t xml:space="preserve">к Постановлению администрации </w:t>
      </w:r>
    </w:p>
    <w:p w:rsidR="00A46599" w:rsidRDefault="00A46599" w:rsidP="00A46599">
      <w:pPr>
        <w:jc w:val="right"/>
      </w:pPr>
      <w:proofErr w:type="spellStart"/>
      <w:r>
        <w:t>Будогощского</w:t>
      </w:r>
      <w:proofErr w:type="spellEnd"/>
      <w:r>
        <w:t xml:space="preserve"> городского поселения </w:t>
      </w:r>
    </w:p>
    <w:p w:rsidR="00A46599" w:rsidRDefault="00A46599" w:rsidP="00A46599">
      <w:pPr>
        <w:jc w:val="right"/>
      </w:pPr>
      <w:r>
        <w:lastRenderedPageBreak/>
        <w:t xml:space="preserve">от </w:t>
      </w:r>
      <w:r w:rsidR="00895AAF">
        <w:t xml:space="preserve">24.09.2020 г. </w:t>
      </w:r>
      <w:r>
        <w:t xml:space="preserve"> № </w:t>
      </w:r>
      <w:r w:rsidR="00895AAF">
        <w:t xml:space="preserve"> 254</w:t>
      </w:r>
    </w:p>
    <w:p w:rsidR="00A46599" w:rsidRDefault="00A46599" w:rsidP="00A46599">
      <w:pPr>
        <w:jc w:val="both"/>
      </w:pPr>
    </w:p>
    <w:p w:rsidR="00A46599" w:rsidRPr="00A46599" w:rsidRDefault="00A46599" w:rsidP="00A46599">
      <w:pPr>
        <w:jc w:val="center"/>
        <w:rPr>
          <w:b/>
        </w:rPr>
      </w:pPr>
      <w:r w:rsidRPr="00A46599">
        <w:rPr>
          <w:b/>
        </w:rPr>
        <w:t>Порядок</w:t>
      </w:r>
    </w:p>
    <w:p w:rsidR="00A46599" w:rsidRDefault="00A46599" w:rsidP="00A46599">
      <w:pPr>
        <w:jc w:val="center"/>
      </w:pPr>
      <w:r>
        <w:t xml:space="preserve">организации и осуществления муниципального контроля в области торговой деятельности на территории муниципального образования </w:t>
      </w:r>
      <w:proofErr w:type="spellStart"/>
      <w:r>
        <w:t>Будогощского</w:t>
      </w:r>
      <w:proofErr w:type="spellEnd"/>
      <w:r>
        <w:t xml:space="preserve"> городского поселения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p w:rsidR="00A46599" w:rsidRDefault="00A46599" w:rsidP="00A46599"/>
    <w:p w:rsidR="00BF0472" w:rsidRDefault="00A46599" w:rsidP="00895AAF">
      <w:pPr>
        <w:jc w:val="both"/>
      </w:pPr>
      <w:r>
        <w:t xml:space="preserve">1. </w:t>
      </w:r>
      <w:proofErr w:type="gramStart"/>
      <w:r>
        <w:t xml:space="preserve">Настоящий Порядок организации и осуществления муниципального контроля в области торговой деятельности на территории муниципального образования </w:t>
      </w:r>
      <w:proofErr w:type="spellStart"/>
      <w:r>
        <w:t>Будогощского</w:t>
      </w:r>
      <w:proofErr w:type="spellEnd"/>
      <w:r>
        <w:t xml:space="preserve"> городского поселения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(далее – Порядок) разработан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294-ФЗ), Федеральным законом от 28.12.2009 № 381-ФЗ «Об</w:t>
      </w:r>
      <w:proofErr w:type="gramEnd"/>
      <w:r>
        <w:t xml:space="preserve"> </w:t>
      </w:r>
      <w:proofErr w:type="gramStart"/>
      <w:r>
        <w:t>основах</w:t>
      </w:r>
      <w:proofErr w:type="gramEnd"/>
      <w:r>
        <w:t xml:space="preserve"> государственного регулирования торговой деятельности в Российской Федерации» (далее – Федеральный закон № 381-ФЗ). </w:t>
      </w:r>
    </w:p>
    <w:p w:rsidR="00BF0472" w:rsidRDefault="00A46599" w:rsidP="00895AAF">
      <w:pPr>
        <w:jc w:val="both"/>
      </w:pPr>
      <w:r>
        <w:t xml:space="preserve">2. Муниципальный контроль в области торговой деятельности осуществляет </w:t>
      </w:r>
      <w:proofErr w:type="gramStart"/>
      <w:r>
        <w:t>–</w:t>
      </w:r>
      <w:r w:rsidR="00BF0472">
        <w:t>а</w:t>
      </w:r>
      <w:proofErr w:type="gramEnd"/>
      <w:r w:rsidR="00BF0472">
        <w:t xml:space="preserve">дминистрация </w:t>
      </w:r>
      <w:proofErr w:type="spellStart"/>
      <w:r w:rsidR="00BF0472">
        <w:t>Будогощского</w:t>
      </w:r>
      <w:proofErr w:type="spellEnd"/>
      <w:r w:rsidR="00BF0472">
        <w:t xml:space="preserve"> городского поселения </w:t>
      </w:r>
    </w:p>
    <w:p w:rsidR="00BF0472" w:rsidRDefault="00A46599" w:rsidP="00895AAF">
      <w:pPr>
        <w:jc w:val="both"/>
      </w:pPr>
      <w:r>
        <w:t xml:space="preserve">3. Мероприятия по муниципальному контролю проводятся за соблюдением требований, установленных </w:t>
      </w:r>
      <w:r w:rsidR="00BF0472">
        <w:t xml:space="preserve">действующим законодательством и </w:t>
      </w:r>
      <w:r>
        <w:t>нормативными правовыми актами</w:t>
      </w:r>
      <w:proofErr w:type="gramStart"/>
      <w:r>
        <w:t xml:space="preserve"> </w:t>
      </w:r>
      <w:r w:rsidR="00BF0472">
        <w:t>.</w:t>
      </w:r>
      <w:proofErr w:type="gramEnd"/>
    </w:p>
    <w:p w:rsidR="00BF0472" w:rsidRDefault="00A46599" w:rsidP="00895AAF">
      <w:pPr>
        <w:jc w:val="both"/>
      </w:pPr>
      <w:r>
        <w:t xml:space="preserve"> 4. </w:t>
      </w:r>
      <w:r w:rsidR="00BF0472">
        <w:t>Муниципальный контроль осуществляет специалист администрации поселения, в чьи должностные обязанности входит осуществление муниципального контроля в области торговой деятельности.</w:t>
      </w:r>
    </w:p>
    <w:p w:rsidR="00BF0472" w:rsidRDefault="00A46599" w:rsidP="00895AAF">
      <w:pPr>
        <w:jc w:val="both"/>
      </w:pPr>
      <w:r>
        <w:t xml:space="preserve">5. </w:t>
      </w:r>
      <w:r w:rsidR="00BF0472">
        <w:t xml:space="preserve">Специалист администрации </w:t>
      </w:r>
      <w:r>
        <w:t>при осуществлении м</w:t>
      </w:r>
      <w:r w:rsidR="00BF0472">
        <w:t>униципального контроля исполняет</w:t>
      </w:r>
      <w:r>
        <w:t xml:space="preserve"> в</w:t>
      </w:r>
      <w:r w:rsidR="00BF0472">
        <w:t>озложенные обязанности, пользуется правами, соблюдает ограничения, а также несё</w:t>
      </w:r>
      <w:r>
        <w:t>т ответственность за неисполнение или ненадлежащ</w:t>
      </w:r>
      <w:r w:rsidR="00BF0472">
        <w:t>ее исполнение возложенных на него</w:t>
      </w:r>
      <w:r>
        <w:t xml:space="preserve"> обязанностей в соответствии с законодательством Российской Федерации. </w:t>
      </w:r>
    </w:p>
    <w:p w:rsidR="00BF0472" w:rsidRDefault="00A46599" w:rsidP="00895AAF">
      <w:pPr>
        <w:jc w:val="both"/>
      </w:pPr>
      <w:r>
        <w:t xml:space="preserve">6. Муниципальный контроль в области торговой деятельности осуществляется в форме: </w:t>
      </w:r>
      <w:proofErr w:type="gramStart"/>
      <w:r>
        <w:t>-м</w:t>
      </w:r>
      <w:proofErr w:type="gramEnd"/>
      <w:r>
        <w:t xml:space="preserve">ероприятий по профилактике нарушений обязательных требований; - плановых и внеплановых проверок. </w:t>
      </w:r>
    </w:p>
    <w:p w:rsidR="00BF0472" w:rsidRDefault="00A46599" w:rsidP="00895AAF">
      <w:pPr>
        <w:jc w:val="both"/>
      </w:pPr>
      <w:r>
        <w:t>7. В целях предупреждения нарушений юридическими лицами и индивидуальными предпринимателями обязатель</w:t>
      </w:r>
      <w:r w:rsidR="00BF0472">
        <w:t xml:space="preserve">ных требований, устранения </w:t>
      </w:r>
      <w:r>
        <w:t xml:space="preserve">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требований</w:t>
      </w:r>
      <w:r w:rsidR="00BF0472">
        <w:t>.</w:t>
      </w:r>
      <w:r>
        <w:t xml:space="preserve"> </w:t>
      </w:r>
    </w:p>
    <w:p w:rsidR="00BF0472" w:rsidRDefault="00A46599" w:rsidP="00895AAF">
      <w:pPr>
        <w:jc w:val="both"/>
      </w:pPr>
      <w:r>
        <w:t xml:space="preserve">8. В целях профилактики нарушений обязательных требований </w:t>
      </w:r>
      <w:r w:rsidR="00BF0472">
        <w:t xml:space="preserve">Специалист администрации </w:t>
      </w:r>
      <w:r>
        <w:t xml:space="preserve">- обеспечивает размещение на официальном сайте </w:t>
      </w:r>
      <w:r w:rsidR="00BF0472">
        <w:t xml:space="preserve">администрации </w:t>
      </w:r>
      <w:proofErr w:type="spellStart"/>
      <w:r w:rsidR="00BF0472">
        <w:t>Будогощского</w:t>
      </w:r>
      <w:proofErr w:type="spellEnd"/>
      <w:r w:rsidR="00BF0472">
        <w:t xml:space="preserve"> городского поселения </w:t>
      </w:r>
      <w:r>
        <w:t>в информационно-телекоммуникационной сети «Интернет» перечня нормативно-правовых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деятельности, а также текстов соответствующих нормативных правовых актов; - осуществляет информирование юридических лиц и индивидуальных предпринимателей по вопросам соблюдения обязательных требований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том числе посредством проведения семинаров и конференций, разъяснительной работы в средствах массовой информации и иными способами; - обеспечивает регулярное (не реже одного раза в год) обобщение практики осуществления муниципального контроля в области торговой деятельности и размещение на официально сайте, в том числе с указанием наиболее часто встречающихся случаев нарушений обязательных требований с рекомендациями о недопущения таких нарушений; - выдает предостережения о недопустимости нарушения обязательных требований в соответствии с частями 5-7 статьи 8.2 Федерального закона № 294-ФЗ, если иной порядок не установлен федеральным законом. </w:t>
      </w:r>
    </w:p>
    <w:p w:rsidR="00BF0472" w:rsidRDefault="00A46599" w:rsidP="00895AAF">
      <w:pPr>
        <w:jc w:val="both"/>
      </w:pPr>
      <w:r>
        <w:lastRenderedPageBreak/>
        <w:t xml:space="preserve">9. Проверки в отношении юридических лиц и индивидуальных предпринимателей осуществляются в соответствии с требованиями Федерального закона № 294-ФЗ. </w:t>
      </w:r>
    </w:p>
    <w:p w:rsidR="00BF0472" w:rsidRDefault="00A46599" w:rsidP="00895AAF">
      <w:pPr>
        <w:jc w:val="both"/>
      </w:pPr>
      <w:r>
        <w:t xml:space="preserve">10. Плановые проверки юридических лиц, индивидуальных предпринимателей проводятся не чаще чем один раз в три года, если иное не предусмотрено действующим законодательством, на основании ежегодных планов, </w:t>
      </w:r>
      <w:r w:rsidR="00BF0472">
        <w:t xml:space="preserve">разрабатываемых и утверждаемых </w:t>
      </w:r>
      <w:r>
        <w:t xml:space="preserve"> и согласованных с прокуратурой. 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</w:t>
      </w:r>
      <w:r w:rsidR="00BF0472">
        <w:t xml:space="preserve">администрации </w:t>
      </w:r>
      <w:proofErr w:type="spellStart"/>
      <w:r w:rsidR="00BF0472">
        <w:t>Будогощского</w:t>
      </w:r>
      <w:proofErr w:type="spellEnd"/>
      <w:r w:rsidR="00BF0472">
        <w:t xml:space="preserve"> городского поселения </w:t>
      </w:r>
      <w:r>
        <w:t xml:space="preserve">в информационно-телекоммуникационной сети «Интернет». </w:t>
      </w:r>
    </w:p>
    <w:p w:rsidR="00BF0472" w:rsidRDefault="00A46599" w:rsidP="00895AAF">
      <w:pPr>
        <w:jc w:val="both"/>
      </w:pPr>
      <w:r>
        <w:t xml:space="preserve">11. В срок до 1 сентября года, предшествующего году проведения плановых проверок, </w:t>
      </w:r>
      <w:r w:rsidR="00BF0472">
        <w:t xml:space="preserve">специалист </w:t>
      </w:r>
      <w:r>
        <w:t xml:space="preserve">муниципального контроля направляет проекты ежегодных планов проведения плановых проверок </w:t>
      </w:r>
      <w:proofErr w:type="spellStart"/>
      <w:r>
        <w:t>в</w:t>
      </w:r>
      <w:r w:rsidR="00BF0472">
        <w:t>Киришскую</w:t>
      </w:r>
      <w:proofErr w:type="spellEnd"/>
      <w:r w:rsidR="00BF0472">
        <w:t xml:space="preserve"> городскую прокуратуру</w:t>
      </w:r>
      <w:r>
        <w:t>.</w:t>
      </w:r>
    </w:p>
    <w:p w:rsidR="00BF0472" w:rsidRDefault="00A46599" w:rsidP="00895AAF">
      <w:pPr>
        <w:jc w:val="both"/>
      </w:pPr>
      <w:r>
        <w:t xml:space="preserve"> 12. Проверки проводятся </w:t>
      </w:r>
      <w:r w:rsidR="00BF0472">
        <w:t xml:space="preserve">специалистом </w:t>
      </w:r>
      <w:r>
        <w:t>муниципального контроля в форме документарной про</w:t>
      </w:r>
      <w:r w:rsidR="00BF0472">
        <w:t>верки и (или) выездной проверки.</w:t>
      </w:r>
    </w:p>
    <w:p w:rsidR="00BF0472" w:rsidRDefault="00A46599" w:rsidP="00895AAF">
      <w:pPr>
        <w:jc w:val="both"/>
      </w:pPr>
      <w:r>
        <w:t>13. По результатам проверки</w:t>
      </w:r>
      <w:r w:rsidR="00BF0472">
        <w:t xml:space="preserve"> </w:t>
      </w:r>
      <w:r w:rsidR="009232E9">
        <w:t>специалистом</w:t>
      </w:r>
      <w:r>
        <w:t xml:space="preserve">, проводящими проверку, составляется акт проверки в двух экземплярах. Акт проверки оформляется в отношении индивидуальных предпринимателей и юридических лиц в соответствии с требованиями статьи 16 Федерального закона № 294-ФЗ. </w:t>
      </w:r>
    </w:p>
    <w:p w:rsidR="00BF0472" w:rsidRDefault="00A46599" w:rsidP="00895AAF">
      <w:pPr>
        <w:jc w:val="both"/>
      </w:pPr>
      <w:r>
        <w:t xml:space="preserve"> 14. В случае выявления при проведении проверки нарушений юридическим лицом, индивидуальным предпринимателем обязательных требований </w:t>
      </w:r>
      <w:proofErr w:type="gramStart"/>
      <w:r>
        <w:t>–</w:t>
      </w:r>
      <w:r w:rsidR="009232E9">
        <w:t>с</w:t>
      </w:r>
      <w:proofErr w:type="gramEnd"/>
      <w:r w:rsidR="009232E9">
        <w:t>пециалист</w:t>
      </w:r>
      <w:r w:rsidR="00BF0472">
        <w:t>, проводивший</w:t>
      </w:r>
      <w:r>
        <w:t xml:space="preserve"> проверку, в пределах полномочий, предусмотренных действ</w:t>
      </w:r>
      <w:r w:rsidR="00BF0472">
        <w:t>ующим законодательством, обязан</w:t>
      </w:r>
      <w:r>
        <w:t xml:space="preserve"> выдать предписание и принять меры в соответствии с частью 1 статьи 17 Федерального закона № 294-ФЗ. </w:t>
      </w:r>
    </w:p>
    <w:p w:rsidR="009232E9" w:rsidRDefault="00A46599" w:rsidP="00895AAF">
      <w:pPr>
        <w:jc w:val="both"/>
      </w:pPr>
      <w:r>
        <w:t xml:space="preserve">15. Выездная проверка проводится по месту нахождения юридического лица (индивидуального предпринимателя) и (или) по месту фактического осуществления им деятельности. </w:t>
      </w:r>
    </w:p>
    <w:p w:rsidR="009232E9" w:rsidRDefault="00A46599" w:rsidP="00895AAF">
      <w:pPr>
        <w:jc w:val="both"/>
      </w:pPr>
      <w:r>
        <w:t xml:space="preserve">16. </w:t>
      </w:r>
      <w:proofErr w:type="gramStart"/>
      <w:r>
        <w:t>Выездная проверка проводится в случаях, если в ходе документарной проверки не представляется возможным: 1) удостовериться в полноте и достоверности сведений, содержащихся в имеющихся в распоряжении органа муниципального контроля документах юридического лица (индивидуального предпринимателя); 2) оценить соответствие деятельности юридического лица (индивидуального предпринимателя) обязательным требованиям без проведения соответствующего мероприятия по контролю. 17.</w:t>
      </w:r>
      <w:proofErr w:type="gramEnd"/>
      <w:r>
        <w:t xml:space="preserve"> </w:t>
      </w:r>
      <w:proofErr w:type="gramStart"/>
      <w:r>
        <w:t>В случае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</w:t>
      </w:r>
      <w:proofErr w:type="gramEnd"/>
      <w:r>
        <w:t xml:space="preserve"> проверки, </w:t>
      </w:r>
      <w:r w:rsidR="009232E9">
        <w:t xml:space="preserve">специалист </w:t>
      </w:r>
      <w:r>
        <w:t xml:space="preserve">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>
        <w:t xml:space="preserve">В этом случае </w:t>
      </w:r>
      <w:r w:rsidR="009232E9">
        <w:t xml:space="preserve">специалист </w:t>
      </w:r>
      <w:r>
        <w:t xml:space="preserve">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 </w:t>
      </w:r>
      <w:proofErr w:type="gramEnd"/>
    </w:p>
    <w:p w:rsidR="009232E9" w:rsidRDefault="00A46599" w:rsidP="00895AAF">
      <w:pPr>
        <w:jc w:val="both"/>
      </w:pPr>
      <w:r>
        <w:t xml:space="preserve">18. Срок проведения каждой из проверок (документарной, выездной) не может превышать двадцать рабочих дней. </w:t>
      </w:r>
    </w:p>
    <w:p w:rsidR="009232E9" w:rsidRDefault="00A46599" w:rsidP="00895AAF">
      <w:pPr>
        <w:jc w:val="both"/>
      </w:pPr>
      <w:r>
        <w:lastRenderedPageBreak/>
        <w:t xml:space="preserve">19.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>
        <w:t>микропредприятия</w:t>
      </w:r>
      <w:proofErr w:type="spellEnd"/>
      <w:r>
        <w:t xml:space="preserve"> в год. </w:t>
      </w:r>
    </w:p>
    <w:p w:rsidR="00A46599" w:rsidRDefault="00A46599" w:rsidP="00895AAF">
      <w:pPr>
        <w:jc w:val="both"/>
      </w:pPr>
      <w:r>
        <w:t>20. Результатом проверки является установление факта наличия или отсутствия нарушений обязательных требований.</w:t>
      </w:r>
    </w:p>
    <w:p w:rsidR="00A46599" w:rsidRPr="00A46599" w:rsidRDefault="00A46599" w:rsidP="00895AAF">
      <w:pPr>
        <w:jc w:val="both"/>
      </w:pPr>
    </w:p>
    <w:sectPr w:rsidR="00A46599" w:rsidRPr="00A46599" w:rsidSect="00C6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AD1"/>
    <w:multiLevelType w:val="multilevel"/>
    <w:tmpl w:val="BC92C4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65110D9F"/>
    <w:multiLevelType w:val="hybridMultilevel"/>
    <w:tmpl w:val="FBF8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79E"/>
    <w:rsid w:val="004C5FB7"/>
    <w:rsid w:val="00895AAF"/>
    <w:rsid w:val="009232E9"/>
    <w:rsid w:val="00A46599"/>
    <w:rsid w:val="00B3179E"/>
    <w:rsid w:val="00BF0472"/>
    <w:rsid w:val="00C66DC3"/>
    <w:rsid w:val="00CF4EDE"/>
    <w:rsid w:val="00F5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3179E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A46599"/>
    <w:pPr>
      <w:ind w:left="720"/>
      <w:contextualSpacing/>
    </w:pPr>
  </w:style>
  <w:style w:type="paragraph" w:customStyle="1" w:styleId="ConsPlusNormal">
    <w:name w:val="ConsPlusNormal"/>
    <w:rsid w:val="00A465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A46599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F56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4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2020-08-21T09:09:00Z</cp:lastPrinted>
  <dcterms:created xsi:type="dcterms:W3CDTF">2020-08-21T09:09:00Z</dcterms:created>
  <dcterms:modified xsi:type="dcterms:W3CDTF">2020-09-30T06:07:00Z</dcterms:modified>
</cp:coreProperties>
</file>