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BFF" w:rsidRPr="005F1CC5" w:rsidRDefault="00544BFF" w:rsidP="00544BFF">
      <w:pPr>
        <w:pStyle w:val="1"/>
      </w:pPr>
    </w:p>
    <w:p w:rsidR="00544BFF" w:rsidRDefault="00544BFF" w:rsidP="00544BFF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2.5pt" o:ole="">
            <v:imagedata r:id="rId5" o:title=""/>
          </v:shape>
          <o:OLEObject Type="Embed" ProgID="PBrush" ShapeID="_x0000_i1025" DrawAspect="Content" ObjectID="_1488879453" r:id="rId6"/>
        </w:object>
      </w:r>
    </w:p>
    <w:p w:rsidR="00544BFF" w:rsidRDefault="00544BFF" w:rsidP="00544BFF">
      <w:pPr>
        <w:pStyle w:val="a5"/>
      </w:pPr>
      <w:r>
        <w:t>РОССИЙСКАЯ ФЕДЕРАЦИЯ</w:t>
      </w:r>
    </w:p>
    <w:p w:rsidR="00544BFF" w:rsidRDefault="00544BFF" w:rsidP="00544BFF">
      <w:pPr>
        <w:jc w:val="center"/>
      </w:pPr>
      <w:r>
        <w:t xml:space="preserve"> АДМИНИСТРАЦИЯ </w:t>
      </w:r>
    </w:p>
    <w:p w:rsidR="00544BFF" w:rsidRDefault="00544BFF" w:rsidP="00544BFF">
      <w:pPr>
        <w:jc w:val="center"/>
      </w:pPr>
      <w:r>
        <w:t>МУНИЦИПАЛЬНОГО ОБРАЗОВАНИЯ</w:t>
      </w:r>
    </w:p>
    <w:p w:rsidR="00544BFF" w:rsidRDefault="00544BFF" w:rsidP="00544BFF">
      <w:pPr>
        <w:jc w:val="center"/>
      </w:pPr>
      <w:r>
        <w:t>БУДОГОЩСКОЕ ГОРОДСКОЕ  ПОСЕЛЕНИЕ</w:t>
      </w:r>
    </w:p>
    <w:p w:rsidR="00544BFF" w:rsidRDefault="00544BFF" w:rsidP="00544BFF">
      <w:pPr>
        <w:jc w:val="center"/>
      </w:pPr>
      <w:r>
        <w:t>КИРИШСКОГО МУНИЦИПАЛЬНОГО РАЙОНА</w:t>
      </w:r>
    </w:p>
    <w:p w:rsidR="00544BFF" w:rsidRDefault="00544BFF" w:rsidP="00544BFF">
      <w:pPr>
        <w:jc w:val="center"/>
      </w:pPr>
      <w:r>
        <w:t>ЛЕНИНГРАДСКОЙ ОБЛАСТИ</w:t>
      </w:r>
    </w:p>
    <w:p w:rsidR="00544BFF" w:rsidRDefault="00544BFF" w:rsidP="00544BFF"/>
    <w:p w:rsidR="00544BFF" w:rsidRDefault="00544BFF" w:rsidP="00544BF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544BFF" w:rsidRPr="00B62875" w:rsidRDefault="00544BFF" w:rsidP="00544BFF">
      <w:pPr>
        <w:rPr>
          <w:sz w:val="22"/>
          <w:szCs w:val="22"/>
        </w:rPr>
      </w:pPr>
    </w:p>
    <w:tbl>
      <w:tblPr>
        <w:tblW w:w="4538" w:type="dxa"/>
        <w:jc w:val="center"/>
        <w:tblInd w:w="-326" w:type="dxa"/>
        <w:tblLayout w:type="fixed"/>
        <w:tblLook w:val="0000"/>
      </w:tblPr>
      <w:tblGrid>
        <w:gridCol w:w="326"/>
        <w:gridCol w:w="214"/>
        <w:gridCol w:w="397"/>
        <w:gridCol w:w="3601"/>
      </w:tblGrid>
      <w:tr w:rsidR="00544BFF" w:rsidRPr="00B62875" w:rsidTr="00B9717E">
        <w:trPr>
          <w:gridAfter w:val="2"/>
          <w:wAfter w:w="3998" w:type="dxa"/>
          <w:jc w:val="center"/>
        </w:trPr>
        <w:tc>
          <w:tcPr>
            <w:tcW w:w="540" w:type="dxa"/>
            <w:gridSpan w:val="2"/>
          </w:tcPr>
          <w:p w:rsidR="00544BFF" w:rsidRPr="00B62875" w:rsidRDefault="00544BFF" w:rsidP="00B9717E">
            <w:pPr>
              <w:jc w:val="center"/>
              <w:rPr>
                <w:sz w:val="22"/>
                <w:szCs w:val="22"/>
              </w:rPr>
            </w:pPr>
          </w:p>
        </w:tc>
      </w:tr>
      <w:tr w:rsidR="00544BFF" w:rsidRPr="00B62875" w:rsidTr="00B9717E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544BFF" w:rsidRPr="00B62875" w:rsidRDefault="00544BFF" w:rsidP="00B9717E">
            <w:pPr>
              <w:rPr>
                <w:sz w:val="22"/>
                <w:szCs w:val="22"/>
              </w:rPr>
            </w:pPr>
            <w:r w:rsidRPr="00B62875">
              <w:rPr>
                <w:sz w:val="22"/>
                <w:szCs w:val="22"/>
              </w:rPr>
              <w:t>от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4BFF" w:rsidRPr="00B62875" w:rsidRDefault="00C37FF7" w:rsidP="00B971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марта  2015г. № 47</w:t>
            </w:r>
          </w:p>
        </w:tc>
      </w:tr>
    </w:tbl>
    <w:p w:rsidR="00544BFF" w:rsidRPr="00051522" w:rsidRDefault="00544BFF" w:rsidP="00544BFF">
      <w:pPr>
        <w:jc w:val="both"/>
        <w:rPr>
          <w:bCs/>
          <w:sz w:val="22"/>
          <w:szCs w:val="24"/>
          <w:lang w:bidi="ru-RU"/>
        </w:rPr>
      </w:pPr>
    </w:p>
    <w:p w:rsidR="00544BFF" w:rsidRPr="00051522" w:rsidRDefault="00544BFF" w:rsidP="00544BFF">
      <w:pPr>
        <w:jc w:val="both"/>
        <w:rPr>
          <w:bCs/>
          <w:sz w:val="22"/>
          <w:szCs w:val="24"/>
          <w:lang w:bidi="ru-RU"/>
        </w:rPr>
      </w:pPr>
      <w:r w:rsidRPr="00051522">
        <w:rPr>
          <w:bCs/>
          <w:sz w:val="22"/>
          <w:szCs w:val="24"/>
          <w:lang w:bidi="ru-RU"/>
        </w:rPr>
        <w:t>О реализации бюджетных инвестиций</w:t>
      </w:r>
    </w:p>
    <w:p w:rsidR="00544BFF" w:rsidRPr="00796D6F" w:rsidRDefault="00544BFF" w:rsidP="00796D6F">
      <w:pPr>
        <w:jc w:val="both"/>
        <w:rPr>
          <w:bCs/>
          <w:sz w:val="22"/>
          <w:szCs w:val="24"/>
          <w:lang w:bidi="ru-RU"/>
        </w:rPr>
      </w:pPr>
      <w:r w:rsidRPr="00051522">
        <w:rPr>
          <w:bCs/>
          <w:sz w:val="22"/>
          <w:szCs w:val="24"/>
          <w:lang w:bidi="ru-RU"/>
        </w:rPr>
        <w:t xml:space="preserve"> в </w:t>
      </w:r>
      <w:r w:rsidR="00C37FF7">
        <w:rPr>
          <w:bCs/>
          <w:sz w:val="22"/>
          <w:szCs w:val="24"/>
          <w:lang w:bidi="ru-RU"/>
        </w:rPr>
        <w:t>форме капитальных вложений</w:t>
      </w:r>
    </w:p>
    <w:p w:rsidR="00796D6F" w:rsidRDefault="00796D6F" w:rsidP="00544BFF">
      <w:pPr>
        <w:jc w:val="both"/>
        <w:rPr>
          <w:color w:val="000000"/>
          <w:sz w:val="24"/>
          <w:szCs w:val="24"/>
          <w:lang w:bidi="ru-RU"/>
        </w:rPr>
      </w:pPr>
    </w:p>
    <w:p w:rsidR="00544BFF" w:rsidRDefault="00544BFF" w:rsidP="00544BFF">
      <w:pPr>
        <w:jc w:val="both"/>
        <w:rPr>
          <w:rStyle w:val="a4"/>
        </w:rPr>
      </w:pPr>
      <w:r w:rsidRPr="00051522">
        <w:rPr>
          <w:color w:val="000000"/>
          <w:sz w:val="24"/>
          <w:szCs w:val="24"/>
          <w:lang w:bidi="ru-RU"/>
        </w:rPr>
        <w:t xml:space="preserve"> В соответствии со ст. 79 Бюджетного кодекса Российской Федерации</w:t>
      </w:r>
      <w:r w:rsidRPr="00C20C51">
        <w:rPr>
          <w:sz w:val="24"/>
          <w:szCs w:val="24"/>
        </w:rPr>
        <w:t xml:space="preserve">, Администрация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 w:rsidRPr="00C20C51">
        <w:rPr>
          <w:sz w:val="24"/>
          <w:szCs w:val="24"/>
        </w:rPr>
        <w:t>Киришского</w:t>
      </w:r>
      <w:proofErr w:type="spellEnd"/>
      <w:r w:rsidRPr="00C20C51">
        <w:rPr>
          <w:sz w:val="24"/>
          <w:szCs w:val="24"/>
        </w:rPr>
        <w:t xml:space="preserve"> муниципального района Ленинградской области</w:t>
      </w:r>
      <w:r>
        <w:rPr>
          <w:sz w:val="24"/>
          <w:szCs w:val="24"/>
        </w:rPr>
        <w:t xml:space="preserve"> </w:t>
      </w:r>
      <w:r>
        <w:rPr>
          <w:rStyle w:val="a4"/>
        </w:rPr>
        <w:t>ПОСТАНОВЛЯЕТ:</w:t>
      </w:r>
    </w:p>
    <w:p w:rsidR="00544BFF" w:rsidRPr="00544BFF" w:rsidRDefault="00544BFF" w:rsidP="00544BFF">
      <w:pPr>
        <w:pStyle w:val="11"/>
        <w:numPr>
          <w:ilvl w:val="0"/>
          <w:numId w:val="1"/>
        </w:numPr>
        <w:shd w:val="clear" w:color="auto" w:fill="auto"/>
        <w:tabs>
          <w:tab w:val="left" w:pos="1346"/>
          <w:tab w:val="left" w:pos="5009"/>
          <w:tab w:val="right" w:pos="4814"/>
          <w:tab w:val="left" w:pos="4996"/>
          <w:tab w:val="right" w:pos="9617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Реализовать средства бюджета муниципального образования </w:t>
      </w:r>
      <w:proofErr w:type="spellStart"/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Будогощское</w:t>
      </w:r>
      <w:proofErr w:type="spellEnd"/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городское поселение </w:t>
      </w:r>
      <w:proofErr w:type="spellStart"/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Киришского</w:t>
      </w:r>
      <w:proofErr w:type="spellEnd"/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муниципального района Ленинградской области в виде бюджетных инвестиций в форме капитальных вложений </w:t>
      </w:r>
      <w:proofErr w:type="gramStart"/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</w:t>
      </w:r>
      <w:proofErr w:type="gramEnd"/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>:</w:t>
      </w:r>
    </w:p>
    <w:p w:rsidR="00544BFF" w:rsidRPr="00544BFF" w:rsidRDefault="00544BFF" w:rsidP="00544BFF">
      <w:pPr>
        <w:pStyle w:val="11"/>
        <w:numPr>
          <w:ilvl w:val="1"/>
          <w:numId w:val="2"/>
        </w:numPr>
        <w:shd w:val="clear" w:color="auto" w:fill="auto"/>
        <w:tabs>
          <w:tab w:val="left" w:pos="1346"/>
          <w:tab w:val="left" w:pos="5009"/>
          <w:tab w:val="right" w:pos="4814"/>
          <w:tab w:val="left" w:pos="4996"/>
          <w:tab w:val="right" w:pos="9617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544BFF">
        <w:rPr>
          <w:rFonts w:ascii="Times New Roman" w:hAnsi="Times New Roman" w:cs="Times New Roman"/>
          <w:sz w:val="24"/>
          <w:szCs w:val="24"/>
        </w:rPr>
        <w:t>Разработку проектно-сметной документации по реконструкции наружных и внутренних электрических сетей котельной школы мощностью 1 МВт, г.п</w:t>
      </w:r>
      <w:proofErr w:type="gramStart"/>
      <w:r w:rsidRPr="00544BFF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544BFF">
        <w:rPr>
          <w:rFonts w:ascii="Times New Roman" w:hAnsi="Times New Roman" w:cs="Times New Roman"/>
          <w:sz w:val="24"/>
          <w:szCs w:val="24"/>
        </w:rPr>
        <w:t xml:space="preserve">удогощь </w:t>
      </w:r>
      <w:proofErr w:type="spellStart"/>
      <w:r w:rsidRPr="00544BFF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544BFF">
        <w:rPr>
          <w:rFonts w:ascii="Times New Roman" w:hAnsi="Times New Roman" w:cs="Times New Roman"/>
          <w:sz w:val="24"/>
          <w:szCs w:val="24"/>
        </w:rPr>
        <w:t xml:space="preserve"> района Ленинградской области на сумму – 50000 руб.(пятьдесят тысяч рублей);</w:t>
      </w:r>
    </w:p>
    <w:p w:rsidR="00544BFF" w:rsidRPr="00544BFF" w:rsidRDefault="00544BFF" w:rsidP="00544BFF">
      <w:pPr>
        <w:pStyle w:val="11"/>
        <w:numPr>
          <w:ilvl w:val="1"/>
          <w:numId w:val="2"/>
        </w:numPr>
        <w:shd w:val="clear" w:color="auto" w:fill="auto"/>
        <w:tabs>
          <w:tab w:val="left" w:pos="1346"/>
          <w:tab w:val="left" w:pos="5009"/>
          <w:tab w:val="right" w:pos="4814"/>
          <w:tab w:val="left" w:pos="4996"/>
          <w:tab w:val="right" w:pos="9617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544BFF">
        <w:rPr>
          <w:rFonts w:ascii="Times New Roman" w:hAnsi="Times New Roman" w:cs="Times New Roman"/>
          <w:sz w:val="24"/>
          <w:szCs w:val="24"/>
        </w:rPr>
        <w:t>Разработку проектно-сметной документации по реконструкции линии электрической передачи ВЛ-0,4кВ по ул</w:t>
      </w:r>
      <w:proofErr w:type="gramStart"/>
      <w:r w:rsidRPr="00544BFF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544BFF">
        <w:rPr>
          <w:rFonts w:ascii="Times New Roman" w:hAnsi="Times New Roman" w:cs="Times New Roman"/>
          <w:sz w:val="24"/>
          <w:szCs w:val="24"/>
        </w:rPr>
        <w:t xml:space="preserve">войная от ТП № 638 «Очистные» г.п.Будогощь </w:t>
      </w:r>
      <w:proofErr w:type="spellStart"/>
      <w:r w:rsidRPr="00544BFF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544BFF">
        <w:rPr>
          <w:rFonts w:ascii="Times New Roman" w:hAnsi="Times New Roman" w:cs="Times New Roman"/>
          <w:sz w:val="24"/>
          <w:szCs w:val="24"/>
        </w:rPr>
        <w:t xml:space="preserve"> района Ленинградской области, с максимальной мощностью присоединяемых </w:t>
      </w:r>
      <w:proofErr w:type="spellStart"/>
      <w:r w:rsidRPr="00544BFF">
        <w:rPr>
          <w:rFonts w:ascii="Times New Roman" w:hAnsi="Times New Roman" w:cs="Times New Roman"/>
          <w:sz w:val="24"/>
          <w:szCs w:val="24"/>
        </w:rPr>
        <w:t>энергопринимающих</w:t>
      </w:r>
      <w:proofErr w:type="spellEnd"/>
      <w:r w:rsidRPr="00544BFF">
        <w:rPr>
          <w:rFonts w:ascii="Times New Roman" w:hAnsi="Times New Roman" w:cs="Times New Roman"/>
          <w:sz w:val="24"/>
          <w:szCs w:val="24"/>
        </w:rPr>
        <w:t xml:space="preserve"> устройств 60 кВт, на сумму – 100000 руб.(сто тысяч рублей);</w:t>
      </w:r>
    </w:p>
    <w:p w:rsidR="00544BFF" w:rsidRPr="00544BFF" w:rsidRDefault="00544BFF" w:rsidP="00544BFF">
      <w:pPr>
        <w:pStyle w:val="11"/>
        <w:numPr>
          <w:ilvl w:val="0"/>
          <w:numId w:val="1"/>
        </w:numPr>
        <w:shd w:val="clear" w:color="auto" w:fill="auto"/>
        <w:tabs>
          <w:tab w:val="left" w:pos="1346"/>
          <w:tab w:val="left" w:pos="5009"/>
          <w:tab w:val="right" w:pos="4814"/>
          <w:tab w:val="left" w:pos="4996"/>
          <w:tab w:val="right" w:pos="9617"/>
        </w:tabs>
        <w:spacing w:before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544BFF">
        <w:rPr>
          <w:rFonts w:ascii="Times New Roman" w:hAnsi="Times New Roman" w:cs="Times New Roman"/>
          <w:sz w:val="24"/>
          <w:szCs w:val="24"/>
        </w:rPr>
        <w:t xml:space="preserve">Главным распорядителем и муниципальным заказчиком является администрация </w:t>
      </w:r>
      <w:proofErr w:type="spellStart"/>
      <w:r w:rsidRPr="00544BFF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544BFF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544BFF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544BFF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области.</w:t>
      </w:r>
    </w:p>
    <w:p w:rsidR="00544BFF" w:rsidRPr="000A18E3" w:rsidRDefault="00544BFF" w:rsidP="00544BFF">
      <w:pPr>
        <w:pStyle w:val="11"/>
        <w:numPr>
          <w:ilvl w:val="0"/>
          <w:numId w:val="1"/>
        </w:numPr>
        <w:shd w:val="clear" w:color="auto" w:fill="auto"/>
        <w:tabs>
          <w:tab w:val="left" w:pos="1346"/>
          <w:tab w:val="left" w:pos="5009"/>
          <w:tab w:val="right" w:pos="4814"/>
          <w:tab w:val="left" w:pos="4996"/>
          <w:tab w:val="right" w:pos="9617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Установить срок</w:t>
      </w:r>
      <w:r w:rsidR="00796D6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ввода</w:t>
      </w:r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, указанных в п. 1 настоящего постановления </w:t>
      </w:r>
      <w:r w:rsidR="00796D6F"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капитальных вложений </w:t>
      </w:r>
      <w:r w:rsidR="00796D6F">
        <w:rPr>
          <w:rFonts w:ascii="Times New Roman" w:hAnsi="Times New Roman" w:cs="Times New Roman"/>
          <w:color w:val="000000"/>
          <w:sz w:val="24"/>
          <w:szCs w:val="24"/>
          <w:lang w:bidi="ru-RU"/>
        </w:rPr>
        <w:t>–</w:t>
      </w:r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796D6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до </w:t>
      </w:r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>31 декабря 2015 года.</w:t>
      </w:r>
    </w:p>
    <w:p w:rsidR="000A18E3" w:rsidRPr="0042771D" w:rsidRDefault="000A18E3" w:rsidP="00544BFF">
      <w:pPr>
        <w:pStyle w:val="11"/>
        <w:numPr>
          <w:ilvl w:val="0"/>
          <w:numId w:val="1"/>
        </w:numPr>
        <w:shd w:val="clear" w:color="auto" w:fill="auto"/>
        <w:tabs>
          <w:tab w:val="left" w:pos="1346"/>
          <w:tab w:val="left" w:pos="5009"/>
          <w:tab w:val="right" w:pos="4814"/>
          <w:tab w:val="left" w:pos="4996"/>
          <w:tab w:val="right" w:pos="9617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2771D">
        <w:rPr>
          <w:rFonts w:ascii="Times New Roman" w:hAnsi="Times New Roman" w:cs="Times New Roman"/>
          <w:sz w:val="24"/>
          <w:szCs w:val="24"/>
          <w:lang w:bidi="ru-RU"/>
        </w:rPr>
        <w:t>Установить срок реализации бюджетных инвестиций, указанных в п.1 настоящего постановления, 31 декабря 2015 года.</w:t>
      </w:r>
    </w:p>
    <w:p w:rsidR="00544BFF" w:rsidRPr="00544BFF" w:rsidRDefault="00544BFF" w:rsidP="00544BFF">
      <w:pPr>
        <w:pStyle w:val="11"/>
        <w:numPr>
          <w:ilvl w:val="0"/>
          <w:numId w:val="1"/>
        </w:numPr>
        <w:shd w:val="clear" w:color="auto" w:fill="auto"/>
        <w:tabs>
          <w:tab w:val="left" w:pos="1346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Разместить</w:t>
      </w:r>
      <w:proofErr w:type="gramEnd"/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настоящее постановление на официальном сайте Администрации </w:t>
      </w:r>
      <w:proofErr w:type="spellStart"/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Будогощское</w:t>
      </w:r>
      <w:proofErr w:type="spellEnd"/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городское поселение </w:t>
      </w:r>
      <w:proofErr w:type="spellStart"/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Киришского</w:t>
      </w:r>
      <w:proofErr w:type="spellEnd"/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муниципального района Ленинградской области.</w:t>
      </w:r>
    </w:p>
    <w:p w:rsidR="00544BFF" w:rsidRPr="00544BFF" w:rsidRDefault="00544BFF" w:rsidP="00544BFF">
      <w:pPr>
        <w:pStyle w:val="11"/>
        <w:numPr>
          <w:ilvl w:val="0"/>
          <w:numId w:val="1"/>
        </w:numPr>
        <w:shd w:val="clear" w:color="auto" w:fill="auto"/>
        <w:tabs>
          <w:tab w:val="left" w:pos="1346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Опубликовать настоящее постановление в газете «</w:t>
      </w:r>
      <w:proofErr w:type="spellStart"/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Будогощский</w:t>
      </w:r>
      <w:proofErr w:type="spellEnd"/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Вестник».</w:t>
      </w:r>
    </w:p>
    <w:p w:rsidR="00544BFF" w:rsidRPr="00544BFF" w:rsidRDefault="00544BFF" w:rsidP="00544BFF">
      <w:pPr>
        <w:pStyle w:val="11"/>
        <w:numPr>
          <w:ilvl w:val="0"/>
          <w:numId w:val="1"/>
        </w:numPr>
        <w:shd w:val="clear" w:color="auto" w:fill="auto"/>
        <w:tabs>
          <w:tab w:val="left" w:pos="1346"/>
          <w:tab w:val="right" w:pos="3108"/>
          <w:tab w:val="right" w:pos="4826"/>
          <w:tab w:val="left" w:pos="5009"/>
          <w:tab w:val="right" w:pos="9617"/>
        </w:tabs>
        <w:spacing w:before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Контроль за</w:t>
      </w:r>
      <w:proofErr w:type="gramEnd"/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ab/>
        <w:t xml:space="preserve"> исполнением</w:t>
      </w:r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ab/>
        <w:t xml:space="preserve"> настоящего постановления возложить</w:t>
      </w:r>
      <w:r w:rsidRPr="00544BFF">
        <w:rPr>
          <w:rFonts w:ascii="Times New Roman" w:hAnsi="Times New Roman" w:cs="Times New Roman"/>
          <w:sz w:val="24"/>
          <w:szCs w:val="24"/>
        </w:rPr>
        <w:t xml:space="preserve"> </w:t>
      </w:r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на главного бухгалтера администрации поселения </w:t>
      </w:r>
      <w:proofErr w:type="spellStart"/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В.Е.Браулову</w:t>
      </w:r>
      <w:proofErr w:type="spellEnd"/>
      <w:r w:rsidRPr="00544BFF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</w:p>
    <w:p w:rsidR="00544BFF" w:rsidRPr="00544BFF" w:rsidRDefault="00544BFF" w:rsidP="00544BFF">
      <w:pPr>
        <w:jc w:val="both"/>
        <w:rPr>
          <w:color w:val="000000"/>
          <w:sz w:val="24"/>
          <w:szCs w:val="24"/>
        </w:rPr>
      </w:pPr>
    </w:p>
    <w:p w:rsidR="00544BFF" w:rsidRPr="00544BFF" w:rsidRDefault="00544BFF" w:rsidP="00544BFF">
      <w:pPr>
        <w:jc w:val="both"/>
        <w:rPr>
          <w:color w:val="000000"/>
          <w:sz w:val="24"/>
          <w:szCs w:val="24"/>
        </w:rPr>
      </w:pPr>
    </w:p>
    <w:p w:rsidR="00544BFF" w:rsidRPr="00544BFF" w:rsidRDefault="00544BFF" w:rsidP="00544BFF">
      <w:pPr>
        <w:jc w:val="both"/>
        <w:rPr>
          <w:color w:val="000000"/>
          <w:sz w:val="24"/>
          <w:szCs w:val="24"/>
        </w:rPr>
      </w:pPr>
    </w:p>
    <w:p w:rsidR="00544BFF" w:rsidRPr="00544BFF" w:rsidRDefault="00544BFF" w:rsidP="00544BFF">
      <w:pPr>
        <w:rPr>
          <w:color w:val="000000"/>
          <w:sz w:val="24"/>
          <w:szCs w:val="24"/>
        </w:rPr>
      </w:pPr>
      <w:r w:rsidRPr="00544BFF">
        <w:rPr>
          <w:color w:val="000000"/>
          <w:sz w:val="24"/>
          <w:szCs w:val="24"/>
        </w:rPr>
        <w:t>Глава администрации</w:t>
      </w:r>
      <w:r w:rsidRPr="00544BFF">
        <w:rPr>
          <w:color w:val="000000"/>
          <w:sz w:val="24"/>
          <w:szCs w:val="24"/>
        </w:rPr>
        <w:tab/>
      </w:r>
      <w:r w:rsidRPr="00544BFF">
        <w:rPr>
          <w:color w:val="000000"/>
          <w:sz w:val="24"/>
          <w:szCs w:val="24"/>
        </w:rPr>
        <w:tab/>
      </w:r>
      <w:r w:rsidRPr="00544BFF">
        <w:rPr>
          <w:color w:val="000000"/>
          <w:sz w:val="24"/>
          <w:szCs w:val="24"/>
        </w:rPr>
        <w:tab/>
      </w:r>
      <w:r w:rsidRPr="00544BFF">
        <w:rPr>
          <w:color w:val="000000"/>
          <w:sz w:val="24"/>
          <w:szCs w:val="24"/>
        </w:rPr>
        <w:tab/>
      </w:r>
      <w:r w:rsidRPr="00544BFF">
        <w:rPr>
          <w:color w:val="000000"/>
          <w:sz w:val="24"/>
          <w:szCs w:val="24"/>
        </w:rPr>
        <w:tab/>
      </w:r>
      <w:r w:rsidRPr="00544BFF">
        <w:rPr>
          <w:color w:val="000000"/>
          <w:sz w:val="24"/>
          <w:szCs w:val="24"/>
        </w:rPr>
        <w:tab/>
      </w:r>
      <w:r w:rsidRPr="00544BFF">
        <w:rPr>
          <w:color w:val="000000"/>
          <w:sz w:val="24"/>
          <w:szCs w:val="24"/>
        </w:rPr>
        <w:tab/>
      </w:r>
      <w:r w:rsidRPr="00544BFF">
        <w:rPr>
          <w:color w:val="000000"/>
          <w:sz w:val="24"/>
          <w:szCs w:val="24"/>
        </w:rPr>
        <w:tab/>
      </w:r>
      <w:proofErr w:type="spellStart"/>
      <w:r w:rsidRPr="00544BFF">
        <w:rPr>
          <w:color w:val="000000"/>
          <w:sz w:val="24"/>
          <w:szCs w:val="24"/>
        </w:rPr>
        <w:t>И.Резинкин</w:t>
      </w:r>
      <w:proofErr w:type="spellEnd"/>
      <w:r w:rsidRPr="00544BFF">
        <w:rPr>
          <w:color w:val="000000"/>
          <w:sz w:val="24"/>
          <w:szCs w:val="24"/>
        </w:rPr>
        <w:t xml:space="preserve"> </w:t>
      </w:r>
    </w:p>
    <w:p w:rsidR="00544BFF" w:rsidRPr="00544BFF" w:rsidRDefault="00544BFF" w:rsidP="00544BFF">
      <w:pPr>
        <w:jc w:val="both"/>
        <w:rPr>
          <w:sz w:val="24"/>
          <w:szCs w:val="24"/>
        </w:rPr>
      </w:pPr>
    </w:p>
    <w:p w:rsidR="00544BFF" w:rsidRPr="00544BFF" w:rsidRDefault="00544BFF" w:rsidP="00544BFF">
      <w:pPr>
        <w:jc w:val="both"/>
        <w:rPr>
          <w:sz w:val="24"/>
          <w:szCs w:val="24"/>
        </w:rPr>
      </w:pPr>
    </w:p>
    <w:p w:rsidR="00D131C8" w:rsidRPr="00544BFF" w:rsidRDefault="00544BFF" w:rsidP="00544BFF">
      <w:pPr>
        <w:rPr>
          <w:sz w:val="24"/>
          <w:szCs w:val="24"/>
        </w:rPr>
      </w:pPr>
      <w:r w:rsidRPr="00544BFF">
        <w:rPr>
          <w:sz w:val="24"/>
          <w:szCs w:val="24"/>
        </w:rPr>
        <w:t>Разослано: в дело, бухгалтерия, А.В.Брагин, АКМР, газета «</w:t>
      </w:r>
      <w:proofErr w:type="spellStart"/>
      <w:r w:rsidRPr="00544BFF">
        <w:rPr>
          <w:sz w:val="24"/>
          <w:szCs w:val="24"/>
        </w:rPr>
        <w:t>Будогощский</w:t>
      </w:r>
      <w:proofErr w:type="spellEnd"/>
      <w:r w:rsidRPr="00544BFF">
        <w:rPr>
          <w:sz w:val="24"/>
          <w:szCs w:val="24"/>
        </w:rPr>
        <w:t xml:space="preserve"> Вестн</w:t>
      </w:r>
      <w:r w:rsidR="00796D6F">
        <w:rPr>
          <w:sz w:val="24"/>
          <w:szCs w:val="24"/>
        </w:rPr>
        <w:t>ик»</w:t>
      </w:r>
      <w:bookmarkStart w:id="0" w:name="_GoBack"/>
      <w:bookmarkEnd w:id="0"/>
    </w:p>
    <w:sectPr w:rsidR="00D131C8" w:rsidRPr="00544BFF" w:rsidSect="005D7769">
      <w:pgSz w:w="11906" w:h="16838"/>
      <w:pgMar w:top="244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0F78"/>
    <w:multiLevelType w:val="multilevel"/>
    <w:tmpl w:val="2CECA6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1">
    <w:nsid w:val="2CBA0EF8"/>
    <w:multiLevelType w:val="multilevel"/>
    <w:tmpl w:val="DE90B9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0389"/>
    <w:rsid w:val="000A18E3"/>
    <w:rsid w:val="0042771D"/>
    <w:rsid w:val="00544BFF"/>
    <w:rsid w:val="005C365B"/>
    <w:rsid w:val="005D7769"/>
    <w:rsid w:val="00796D6F"/>
    <w:rsid w:val="009778AE"/>
    <w:rsid w:val="00981163"/>
    <w:rsid w:val="00A44E84"/>
    <w:rsid w:val="00BF4FFB"/>
    <w:rsid w:val="00C32863"/>
    <w:rsid w:val="00C37FF7"/>
    <w:rsid w:val="00C60389"/>
    <w:rsid w:val="00D13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B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44BFF"/>
    <w:pPr>
      <w:keepNext/>
      <w:tabs>
        <w:tab w:val="left" w:pos="7371"/>
      </w:tabs>
      <w:spacing w:before="960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44BFF"/>
    <w:rPr>
      <w:rFonts w:ascii="Times New Roman" w:eastAsia="Times New Roman" w:hAnsi="Times New Roman" w:cs="Times New Roman"/>
      <w:sz w:val="28"/>
      <w:szCs w:val="20"/>
    </w:rPr>
  </w:style>
  <w:style w:type="character" w:customStyle="1" w:styleId="a3">
    <w:name w:val="Основной текст_"/>
    <w:link w:val="11"/>
    <w:rsid w:val="00544BFF"/>
    <w:rPr>
      <w:sz w:val="23"/>
      <w:szCs w:val="23"/>
      <w:shd w:val="clear" w:color="auto" w:fill="FFFFFF"/>
    </w:rPr>
  </w:style>
  <w:style w:type="character" w:customStyle="1" w:styleId="a4">
    <w:name w:val="Основной текст + Полужирный"/>
    <w:rsid w:val="00544B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11">
    <w:name w:val="Основной текст1"/>
    <w:basedOn w:val="a"/>
    <w:link w:val="a3"/>
    <w:rsid w:val="00544BFF"/>
    <w:pPr>
      <w:widowControl w:val="0"/>
      <w:shd w:val="clear" w:color="auto" w:fill="FFFFFF"/>
      <w:spacing w:before="300" w:line="283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5">
    <w:name w:val="caption"/>
    <w:basedOn w:val="a"/>
    <w:next w:val="a"/>
    <w:qFormat/>
    <w:rsid w:val="00544BFF"/>
    <w:pPr>
      <w:jc w:val="center"/>
    </w:pPr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B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44BFF"/>
    <w:pPr>
      <w:keepNext/>
      <w:tabs>
        <w:tab w:val="left" w:pos="7371"/>
      </w:tabs>
      <w:spacing w:before="960"/>
      <w:outlineLvl w:val="0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44BF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3">
    <w:name w:val="Основной текст_"/>
    <w:link w:val="11"/>
    <w:rsid w:val="00544BFF"/>
    <w:rPr>
      <w:sz w:val="23"/>
      <w:szCs w:val="23"/>
      <w:shd w:val="clear" w:color="auto" w:fill="FFFFFF"/>
    </w:rPr>
  </w:style>
  <w:style w:type="character" w:customStyle="1" w:styleId="a4">
    <w:name w:val="Основной текст + Полужирный"/>
    <w:rsid w:val="00544B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11">
    <w:name w:val="Основной текст1"/>
    <w:basedOn w:val="a"/>
    <w:link w:val="a3"/>
    <w:rsid w:val="00544BFF"/>
    <w:pPr>
      <w:widowControl w:val="0"/>
      <w:shd w:val="clear" w:color="auto" w:fill="FFFFFF"/>
      <w:spacing w:before="300" w:line="283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5">
    <w:name w:val="caption"/>
    <w:basedOn w:val="a"/>
    <w:next w:val="a"/>
    <w:qFormat/>
    <w:rsid w:val="00544BFF"/>
    <w:pPr>
      <w:jc w:val="center"/>
    </w:pPr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SPecialiST</cp:lastModifiedBy>
  <cp:revision>6</cp:revision>
  <cp:lastPrinted>2015-03-26T08:50:00Z</cp:lastPrinted>
  <dcterms:created xsi:type="dcterms:W3CDTF">2015-03-25T08:07:00Z</dcterms:created>
  <dcterms:modified xsi:type="dcterms:W3CDTF">2015-03-26T08:51:00Z</dcterms:modified>
</cp:coreProperties>
</file>