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Pr="007C0EB4" w:rsidRDefault="008A4299" w:rsidP="008A4299">
      <w:pPr>
        <w:jc w:val="center"/>
        <w:rPr>
          <w:b/>
          <w:lang w:val="ru-RU"/>
        </w:rPr>
      </w:pPr>
    </w:p>
    <w:p w:rsidR="008A4299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8A4299" w:rsidRDefault="008A4299" w:rsidP="008A4299">
      <w:pPr>
        <w:jc w:val="center"/>
        <w:rPr>
          <w:b/>
          <w:lang w:val="ru-RU"/>
        </w:rPr>
      </w:pPr>
    </w:p>
    <w:p w:rsidR="008A4299" w:rsidRDefault="00BD28BF" w:rsidP="008A4299">
      <w:pPr>
        <w:tabs>
          <w:tab w:val="left" w:pos="3288"/>
        </w:tabs>
        <w:rPr>
          <w:b/>
          <w:u w:val="single"/>
          <w:lang w:val="ru-RU"/>
        </w:rPr>
      </w:pPr>
      <w:r w:rsidRPr="001B45ED">
        <w:rPr>
          <w:u w:val="single"/>
          <w:lang w:val="ru-RU"/>
        </w:rPr>
        <w:t>от</w:t>
      </w:r>
      <w:r w:rsidR="001B45ED">
        <w:rPr>
          <w:b/>
          <w:u w:val="single"/>
          <w:lang w:val="ru-RU"/>
        </w:rPr>
        <w:t xml:space="preserve"> </w:t>
      </w:r>
      <w:r w:rsidR="006D0B76">
        <w:rPr>
          <w:b/>
          <w:u w:val="single"/>
          <w:lang w:val="ru-RU"/>
        </w:rPr>
        <w:t xml:space="preserve"> 30 декабря 2020 года</w:t>
      </w:r>
      <w:r w:rsidR="001B45ED">
        <w:rPr>
          <w:b/>
          <w:u w:val="single"/>
          <w:lang w:val="ru-RU"/>
        </w:rPr>
        <w:t xml:space="preserve">  </w:t>
      </w:r>
      <w:r>
        <w:rPr>
          <w:b/>
          <w:u w:val="single"/>
          <w:lang w:val="ru-RU"/>
        </w:rPr>
        <w:t xml:space="preserve"> </w:t>
      </w:r>
      <w:r w:rsidR="001B45ED">
        <w:rPr>
          <w:b/>
          <w:u w:val="single"/>
          <w:lang w:val="ru-RU"/>
        </w:rPr>
        <w:t xml:space="preserve">№  </w:t>
      </w:r>
      <w:r w:rsidR="008A4299" w:rsidRPr="001B45ED">
        <w:rPr>
          <w:u w:val="single"/>
          <w:lang w:val="ru-RU"/>
        </w:rPr>
        <w:t xml:space="preserve"> </w:t>
      </w:r>
      <w:r w:rsidR="006D0B76">
        <w:rPr>
          <w:b/>
          <w:u w:val="single"/>
          <w:lang w:val="ru-RU"/>
        </w:rPr>
        <w:t>360</w:t>
      </w:r>
      <w:r w:rsidR="008A4299">
        <w:rPr>
          <w:b/>
          <w:u w:val="single"/>
          <w:lang w:val="ru-RU"/>
        </w:rPr>
        <w:t xml:space="preserve">         </w:t>
      </w:r>
    </w:p>
    <w:p w:rsidR="008A4299" w:rsidRPr="003C0DCF" w:rsidRDefault="008A4299" w:rsidP="008A429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</w:t>
      </w:r>
      <w:r w:rsidRPr="003C0DCF">
        <w:rPr>
          <w:b/>
          <w:bCs/>
          <w:u w:val="single"/>
          <w:lang w:val="ru-RU"/>
        </w:rPr>
        <w:t xml:space="preserve">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35897">
        <w:rPr>
          <w:bCs/>
          <w:sz w:val="28"/>
          <w:szCs w:val="28"/>
          <w:u w:val="single"/>
          <w:lang w:val="ru-RU"/>
        </w:rPr>
        <w:t>[</w:t>
      </w:r>
      <w:r w:rsidRPr="00B35897">
        <w:rPr>
          <w:bCs/>
          <w:sz w:val="22"/>
          <w:szCs w:val="22"/>
          <w:lang w:val="ru-RU"/>
        </w:rPr>
        <w:t>Об утверждении  стоимости  одного</w:t>
      </w:r>
      <w:proofErr w:type="gramEnd"/>
    </w:p>
    <w:p w:rsidR="008A4299" w:rsidRPr="00B35897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 квадратного метра  общей площади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35897">
        <w:rPr>
          <w:bCs/>
          <w:sz w:val="22"/>
          <w:szCs w:val="22"/>
          <w:lang w:val="ru-RU"/>
        </w:rPr>
        <w:t xml:space="preserve">жилья </w:t>
      </w:r>
      <w:r w:rsidR="00BD28BF">
        <w:rPr>
          <w:bCs/>
          <w:sz w:val="22"/>
          <w:szCs w:val="22"/>
          <w:lang w:val="ru-RU"/>
        </w:rPr>
        <w:t xml:space="preserve"> на  1</w:t>
      </w:r>
      <w:r w:rsidRPr="00B35897">
        <w:rPr>
          <w:bCs/>
          <w:sz w:val="22"/>
          <w:szCs w:val="22"/>
          <w:lang w:val="ru-RU"/>
        </w:rPr>
        <w:t xml:space="preserve"> квартал  </w:t>
      </w:r>
      <w:r w:rsidR="00BD28BF">
        <w:rPr>
          <w:bCs/>
          <w:sz w:val="22"/>
          <w:szCs w:val="22"/>
          <w:lang w:val="ru-RU"/>
        </w:rPr>
        <w:t>2021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Pr="00EB33EB">
        <w:rPr>
          <w:bCs/>
          <w:sz w:val="22"/>
          <w:szCs w:val="22"/>
          <w:lang w:val="ru-RU"/>
        </w:rPr>
        <w:t>]</w:t>
      </w:r>
      <w:proofErr w:type="gramEnd"/>
    </w:p>
    <w:p w:rsidR="00BD28BF" w:rsidRDefault="00BD28BF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области,  руководствуясь  Методическими рекомендациями по определению норматива  стоимости  одного квадратного метра  общей площади жилья в муниципальных  образованиях Ленинградской области и стоимости одного квадратного метра общей площади жилья  на сельских территориях Ленинградской области, утвержденными  распоряжением комитета по строительству Ленинградской области от 13 марта 2020 года № 79, Администрация </w:t>
      </w:r>
      <w:proofErr w:type="spellStart"/>
      <w:r>
        <w:rPr>
          <w:bCs/>
          <w:lang w:val="ru-RU"/>
        </w:rPr>
        <w:t>Будогощского</w:t>
      </w:r>
      <w:proofErr w:type="spellEnd"/>
      <w:r>
        <w:rPr>
          <w:bCs/>
          <w:lang w:val="ru-RU"/>
        </w:rPr>
        <w:t xml:space="preserve">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8A4299" w:rsidRPr="009B3DC6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   Утвердить    стоимость  одного  квадратного метра общей площади жилья в муниципальном образовании 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для расчета  размера социальных выплат в рамках реализации  мероприятия по обеспечению жильем молодых семей  ведомственной целевой программы «Оказание государственной поддержки гражданам в обеспечении жильем и оплате  жилищно-коммунальных услуг» государственной программы «Обеспечение доступным и комфортным  жильем и коммунальными услугами граждан Российской Федерации», а также  основных мероприятий «Улучшение жилищных условий молодых граждан (молодых семей) и «Улучшение  жилищных условий граждан  с использованием средств ипотечного кредита (займа)» 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</w:t>
      </w:r>
      <w:r w:rsidR="00BD28BF">
        <w:rPr>
          <w:bCs/>
          <w:lang w:val="ru-RU"/>
        </w:rPr>
        <w:t>и Ленинградской области»   на  1  кварта</w:t>
      </w:r>
      <w:r w:rsidR="001B45ED">
        <w:rPr>
          <w:bCs/>
          <w:lang w:val="ru-RU"/>
        </w:rPr>
        <w:t>л  2021  года  в размере   39091</w:t>
      </w:r>
      <w:r w:rsidR="00BD28BF">
        <w:rPr>
          <w:bCs/>
          <w:lang w:val="ru-RU"/>
        </w:rPr>
        <w:t xml:space="preserve"> ( тридцать </w:t>
      </w:r>
      <w:r w:rsidR="001B45ED">
        <w:rPr>
          <w:bCs/>
          <w:lang w:val="ru-RU"/>
        </w:rPr>
        <w:t xml:space="preserve"> девять тысяч девяносто один)  рубль  </w:t>
      </w:r>
      <w:r w:rsidR="00BD28BF">
        <w:rPr>
          <w:bCs/>
          <w:lang w:val="ru-RU"/>
        </w:rPr>
        <w:t xml:space="preserve"> </w:t>
      </w:r>
      <w:r w:rsidR="001B45ED">
        <w:rPr>
          <w:bCs/>
          <w:lang w:val="ru-RU"/>
        </w:rPr>
        <w:t>20 копеек</w:t>
      </w:r>
      <w:r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</w:t>
      </w:r>
      <w:proofErr w:type="spellStart"/>
      <w:r>
        <w:rPr>
          <w:bCs/>
          <w:lang w:val="ru-RU"/>
        </w:rPr>
        <w:t>Будогощский</w:t>
      </w:r>
      <w:proofErr w:type="spellEnd"/>
      <w:r>
        <w:rPr>
          <w:bCs/>
          <w:lang w:val="ru-RU"/>
        </w:rPr>
        <w:t xml:space="preserve"> вестник».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hyperlink r:id="rId6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www</w:t>
        </w:r>
        <w:r>
          <w:rPr>
            <w:rStyle w:val="a3"/>
            <w:bCs/>
            <w:lang w:val="ru-RU"/>
          </w:rPr>
          <w:t>.</w:t>
        </w:r>
        <w:proofErr w:type="spellStart"/>
        <w:r>
          <w:rPr>
            <w:rStyle w:val="a3"/>
            <w:bCs/>
          </w:rPr>
          <w:t>budogoschskoe</w:t>
        </w:r>
        <w:proofErr w:type="spellEnd"/>
        <w:r>
          <w:rPr>
            <w:rStyle w:val="a3"/>
            <w:bCs/>
            <w:lang w:val="ru-RU"/>
          </w:rPr>
          <w:t>.</w:t>
        </w:r>
        <w:proofErr w:type="spellStart"/>
        <w:r>
          <w:rPr>
            <w:rStyle w:val="a3"/>
            <w:bCs/>
          </w:rPr>
          <w:t>ru</w:t>
        </w:r>
        <w:proofErr w:type="spellEnd"/>
      </w:hyperlink>
      <w:r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Настоящее постановление вступает в силу  после  его официального опубликования.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A4299" w:rsidRDefault="00BD28BF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Глава </w:t>
      </w:r>
      <w:r w:rsidR="008A4299">
        <w:rPr>
          <w:bCs/>
          <w:lang w:val="ru-RU"/>
        </w:rPr>
        <w:t xml:space="preserve">  администрации                                                                </w:t>
      </w:r>
      <w:r>
        <w:rPr>
          <w:bCs/>
          <w:lang w:val="ru-RU"/>
        </w:rPr>
        <w:t xml:space="preserve">                      </w:t>
      </w:r>
      <w:proofErr w:type="spellStart"/>
      <w:r>
        <w:rPr>
          <w:bCs/>
          <w:lang w:val="ru-RU"/>
        </w:rPr>
        <w:t>И.Е.Резинкин</w:t>
      </w:r>
      <w:proofErr w:type="spellEnd"/>
      <w:r w:rsidR="008A4299">
        <w:rPr>
          <w:bCs/>
          <w:lang w:val="ru-RU"/>
        </w:rPr>
        <w:t xml:space="preserve">                                      </w:t>
      </w:r>
    </w:p>
    <w:p w:rsidR="008A4299" w:rsidRDefault="008A4299" w:rsidP="008A4299">
      <w:pPr>
        <w:tabs>
          <w:tab w:val="left" w:pos="3288"/>
        </w:tabs>
        <w:jc w:val="both"/>
        <w:rPr>
          <w:bCs/>
          <w:lang w:val="ru-RU"/>
        </w:rPr>
      </w:pPr>
    </w:p>
    <w:p w:rsidR="008A4299" w:rsidRDefault="008A4299" w:rsidP="008A429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 xml:space="preserve">, прокуратура, Администрация МО </w:t>
      </w:r>
      <w:proofErr w:type="spellStart"/>
      <w:r w:rsidRPr="00C21149">
        <w:rPr>
          <w:bCs/>
          <w:sz w:val="20"/>
          <w:szCs w:val="20"/>
          <w:lang w:val="ru-RU"/>
        </w:rPr>
        <w:t>Киришский</w:t>
      </w:r>
      <w:proofErr w:type="spellEnd"/>
      <w:r w:rsidRPr="00C21149">
        <w:rPr>
          <w:bCs/>
          <w:sz w:val="20"/>
          <w:szCs w:val="20"/>
          <w:lang w:val="ru-RU"/>
        </w:rPr>
        <w:t xml:space="preserve"> муниципальный райо</w:t>
      </w:r>
      <w:r>
        <w:rPr>
          <w:bCs/>
          <w:sz w:val="20"/>
          <w:szCs w:val="20"/>
          <w:lang w:val="ru-RU"/>
        </w:rPr>
        <w:t>н, газета «</w:t>
      </w:r>
      <w:proofErr w:type="spellStart"/>
      <w:r>
        <w:rPr>
          <w:bCs/>
          <w:sz w:val="20"/>
          <w:szCs w:val="20"/>
          <w:lang w:val="ru-RU"/>
        </w:rPr>
        <w:t>Будог</w:t>
      </w:r>
      <w:r w:rsidR="00BD28BF">
        <w:rPr>
          <w:bCs/>
          <w:sz w:val="20"/>
          <w:szCs w:val="20"/>
          <w:lang w:val="ru-RU"/>
        </w:rPr>
        <w:t>ощский</w:t>
      </w:r>
      <w:proofErr w:type="spellEnd"/>
      <w:r w:rsidR="00BD28BF">
        <w:rPr>
          <w:bCs/>
          <w:sz w:val="20"/>
          <w:szCs w:val="20"/>
          <w:lang w:val="ru-RU"/>
        </w:rPr>
        <w:t xml:space="preserve"> вестник».</w:t>
      </w:r>
    </w:p>
    <w:p w:rsidR="008A4299" w:rsidRDefault="008A4299" w:rsidP="008A429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4949B2" w:rsidRDefault="00C21149" w:rsidP="00C21149">
      <w:pPr>
        <w:jc w:val="both"/>
        <w:rPr>
          <w:sz w:val="20"/>
          <w:szCs w:val="20"/>
          <w:lang w:val="ru-RU"/>
        </w:rPr>
      </w:pPr>
    </w:p>
    <w:p w:rsidR="00C21149" w:rsidRDefault="00C21149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5E32"/>
    <w:rsid w:val="000F79EB"/>
    <w:rsid w:val="00116D29"/>
    <w:rsid w:val="00164587"/>
    <w:rsid w:val="001979BB"/>
    <w:rsid w:val="001B45ED"/>
    <w:rsid w:val="00225055"/>
    <w:rsid w:val="00257160"/>
    <w:rsid w:val="00294108"/>
    <w:rsid w:val="002E1741"/>
    <w:rsid w:val="002F4AF4"/>
    <w:rsid w:val="00314D81"/>
    <w:rsid w:val="003975BF"/>
    <w:rsid w:val="003C0DCF"/>
    <w:rsid w:val="00431014"/>
    <w:rsid w:val="00481CCB"/>
    <w:rsid w:val="004949B2"/>
    <w:rsid w:val="004F3565"/>
    <w:rsid w:val="004F63FF"/>
    <w:rsid w:val="005203D9"/>
    <w:rsid w:val="005C606D"/>
    <w:rsid w:val="00647CD8"/>
    <w:rsid w:val="00653895"/>
    <w:rsid w:val="00681273"/>
    <w:rsid w:val="0068507F"/>
    <w:rsid w:val="006B3B7C"/>
    <w:rsid w:val="006D0B76"/>
    <w:rsid w:val="00700C70"/>
    <w:rsid w:val="00724B70"/>
    <w:rsid w:val="00754AE0"/>
    <w:rsid w:val="00782FAF"/>
    <w:rsid w:val="0079054B"/>
    <w:rsid w:val="00797684"/>
    <w:rsid w:val="007B0B02"/>
    <w:rsid w:val="007C0EB4"/>
    <w:rsid w:val="00827DEB"/>
    <w:rsid w:val="00856151"/>
    <w:rsid w:val="00895485"/>
    <w:rsid w:val="008A4299"/>
    <w:rsid w:val="008A6722"/>
    <w:rsid w:val="0092757D"/>
    <w:rsid w:val="009614D9"/>
    <w:rsid w:val="00992852"/>
    <w:rsid w:val="009B3DC6"/>
    <w:rsid w:val="009E6D32"/>
    <w:rsid w:val="00A507F6"/>
    <w:rsid w:val="00A761CF"/>
    <w:rsid w:val="00AE3DFB"/>
    <w:rsid w:val="00B10F0A"/>
    <w:rsid w:val="00B35897"/>
    <w:rsid w:val="00B672AB"/>
    <w:rsid w:val="00BB1D3D"/>
    <w:rsid w:val="00BD28BF"/>
    <w:rsid w:val="00BE32D4"/>
    <w:rsid w:val="00C21149"/>
    <w:rsid w:val="00C76327"/>
    <w:rsid w:val="00D11878"/>
    <w:rsid w:val="00D128B3"/>
    <w:rsid w:val="00D15BAA"/>
    <w:rsid w:val="00D23F13"/>
    <w:rsid w:val="00D54978"/>
    <w:rsid w:val="00D60DB2"/>
    <w:rsid w:val="00E01589"/>
    <w:rsid w:val="00E21590"/>
    <w:rsid w:val="00E95F48"/>
    <w:rsid w:val="00EB33EB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ogosch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7C82-186E-4860-8B9D-1F2E767F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2021-01-12T06:31:00Z</cp:lastPrinted>
  <dcterms:created xsi:type="dcterms:W3CDTF">2016-07-14T11:03:00Z</dcterms:created>
  <dcterms:modified xsi:type="dcterms:W3CDTF">2021-01-13T09:36:00Z</dcterms:modified>
</cp:coreProperties>
</file>