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90" w:rsidRPr="00876350" w:rsidRDefault="00B95DE4" w:rsidP="00876350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 w:rsidR="00876350" w:rsidRPr="00876350">
        <w:rPr>
          <w:rFonts w:ascii="Arial" w:eastAsia="Tahoma" w:hAnsi="Arial" w:cs="Arial"/>
          <w:b/>
          <w:sz w:val="28"/>
        </w:rPr>
        <w:t xml:space="preserve"> </w:t>
      </w:r>
      <w:r w:rsidR="00876350" w:rsidRPr="00876350">
        <w:rPr>
          <w:rFonts w:ascii="Arial" w:eastAsia="Tahoma" w:hAnsi="Arial" w:cs="Arial"/>
          <w:b/>
          <w:sz w:val="32"/>
          <w:szCs w:val="32"/>
        </w:rPr>
        <w:t>21.12.2016 г.</w:t>
      </w:r>
      <w:r w:rsidR="00876350">
        <w:rPr>
          <w:rFonts w:ascii="Arial" w:eastAsia="Tahoma" w:hAnsi="Arial" w:cs="Arial"/>
          <w:b/>
          <w:sz w:val="32"/>
          <w:szCs w:val="32"/>
        </w:rPr>
        <w:t xml:space="preserve"> №3-50-1 </w:t>
      </w:r>
      <w:proofErr w:type="spellStart"/>
      <w:r w:rsidR="00876350">
        <w:rPr>
          <w:rFonts w:ascii="Arial" w:eastAsia="Tahoma" w:hAnsi="Arial" w:cs="Arial"/>
          <w:b/>
          <w:sz w:val="32"/>
          <w:szCs w:val="32"/>
        </w:rPr>
        <w:t>дсп</w:t>
      </w:r>
      <w:proofErr w:type="spellEnd"/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  <w:r>
        <w:rPr>
          <w:rFonts w:ascii="Arial" w:eastAsia="Arial" w:hAnsi="Arial" w:cs="Arial"/>
          <w:b/>
          <w:sz w:val="32"/>
        </w:rPr>
        <w:br/>
        <w:t>РЕШЕНИЕ</w:t>
      </w:r>
    </w:p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7E7C90" w:rsidRDefault="00B9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2017ГОД И НА ПЛАНОВЫЙ ПЕРИОД 2018 и 2019ГОДОВ</w:t>
      </w:r>
      <w:r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  </w:t>
      </w:r>
    </w:p>
    <w:p w:rsidR="007E7C90" w:rsidRDefault="007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В соответствии со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7E7C90" w:rsidRDefault="007E7C9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7E7C90" w:rsidRDefault="00B95D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sz w:val="24"/>
        </w:rPr>
        <w:t>Статья 1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1. Утвердить основные характеристики   бюджета Гороховского муниципального образования на 2017 год (далее – бюджета поселения): 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Прогнозируемый общий объем доходов бюджета поселения в сумме 8083,4 тыс. рублей, из них объем межбюджетных трансфертов, получаемых из других бюджетов бюджетной системы Российской Федерации, в сумме 4889,9 тыс. рублей;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Общий объем расходов бюджета поселения в сумме 8322,9 тыс. рублей;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Размер дефицита бюджета поселения в сумме 239,5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  <w:r>
        <w:rPr>
          <w:rFonts w:ascii="Arial" w:eastAsia="Arial" w:hAnsi="Arial" w:cs="Arial"/>
          <w:sz w:val="24"/>
        </w:rPr>
        <w:tab/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2. Утвердить основные характеристики бюджета поселения на плановый период 2018 и 2019 годов:  </w:t>
      </w:r>
    </w:p>
    <w:p w:rsidR="007E7C90" w:rsidRDefault="00B95DE4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Прогнозируемый общий объем доходов бюджета поселения на 2018 год в сумме 3325,4 тыс. рублей, из них объем межбюджетных трансфертов, получаемых из других бюджетов бюджетной системы Российской Федерации, в сумме 104,3 тыс. рублей, на 2019 год в сумме 3506,2 тыс. рублей, из них объем межбюджетных трансфертов, получаемых из других бюджетов бюджетной системы Российской Федерации в сумме 106,0 тыс. рублей; </w:t>
      </w:r>
    </w:p>
    <w:p w:rsidR="007E7C90" w:rsidRDefault="00B95DE4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общий объем расходов  бюджета  поселения на 2018 год в сумме 3567,0 тыс. рублей, в том числе  условно утвержденные расходы в сумме 86,8 тыс. рублей, на 2019 год в сумме 3761,2 тыс. рублей, в том числе условно утвержденные расходы в сумме 183,2 тыс. рублей; </w:t>
      </w:r>
    </w:p>
    <w:p w:rsidR="007E7C90" w:rsidRDefault="00B95DE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 дефицита бюджета поселения  на 2018год в сумме 241,6 тыс. рублей, или 7,5%  утвержденного общего годового объема доходов  бюджета поселения без учета утвержденного объема безвозмездных поступлений,</w:t>
      </w:r>
      <w:r>
        <w:rPr>
          <w:rFonts w:ascii="Arial" w:eastAsia="Arial" w:hAnsi="Arial" w:cs="Arial"/>
          <w:sz w:val="24"/>
        </w:rPr>
        <w:tab/>
        <w:t xml:space="preserve">  на 2019год в сумме 255,0 тыс. рублей, или 7,5%  утвержденного общего годового </w:t>
      </w:r>
      <w:r>
        <w:rPr>
          <w:rFonts w:ascii="Arial" w:eastAsia="Arial" w:hAnsi="Arial" w:cs="Arial"/>
          <w:sz w:val="24"/>
        </w:rPr>
        <w:lastRenderedPageBreak/>
        <w:t>объема доходов  бюджета поселения без учета утвержденного объема безвозмездных поступлений.</w:t>
      </w:r>
    </w:p>
    <w:p w:rsidR="007E7C90" w:rsidRDefault="007E7C9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Статья 2 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доходы бюджета поселения, поступающие в 2017 - 2019 годах, формируются за счет: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 налоговых доходов, в том числе: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неналоговых доходов,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безвозмездных поступлений.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b/>
          <w:sz w:val="24"/>
        </w:rPr>
        <w:t>Статья 3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 прогнозируемые доходы бюджета поселения на 2017 год и на плановый период 2018-2019 годов по классификации доходов бюджетов Российской Федерации согласно приложениям 1, 2 к настоящему решению Думы.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4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 на 2017 год и на плановый период 2018 и 2019 годов согласно приложению 3 к настоящему решению Думы.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Статья 5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 бюджета Гороховского МО на 2017 год и на плановый период 2018 и 2019 годов согласно приложению 4 к настоящему решению Думы.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6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по разделам и подразделам классификации расходов бюджетов на 2017 год и на плановый период 2018 и 2019годов согласно приложениям 5, 6 к настоящему решению Думы;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бюджетов Российской Федерации на 2017 год и на плановый период 2018 и 2019годов согласно приложениям 7, 8 к настоящему решению Думы;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ведомственной структуры расходов бюджета Гороховского муниципального образования на 2017 год и на плановый период 2018 и 2019годов согласно приложениям 9, 10 к настоящему решению Думы.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размере 20,0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размере   5,0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размере   5,0 тыс. руб.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8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на 2017 год в сумме 0 тыс. руб.;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2018 год в сумме 0 тыс. руб.;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0 тыс. руб.;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9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4"/>
        </w:rPr>
        <w:t>на 2017 год в сумме 1083,6 тыс. руб.;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2018 год в сумме 1066,6 тыс. руб.;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 1200,6 тыс. руб.;</w:t>
      </w:r>
    </w:p>
    <w:p w:rsidR="007E7C90" w:rsidRDefault="007E7C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10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Статья 11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2017год в сумме   3193,5тыс.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2018год в сумме   3221,1тыс.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сумме   3400,2тыс. руб.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2018года в сумме 239,5тыс. рублей, в том числе   придельный объем обязательств по муниципальным гарантиям - 0 тыс. руб. 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2019 года в сумме 241,6 тыс. рублей, в том числе предельный объем по долговым обязательствам по муниципальным гарантиям – 0 тыс. руб. 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2020 года в сумме 255 тыс. рублей, в том числе предельный объем по долговым обязательствам по муниципальным гарантиям – 0 тыс. руб. 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1233,9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сумме     520,5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сумме      549,6 тыс. руб.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14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объем межбюджетных трансфертов, предоставляемых из бюджета Гороховского муниципального образования другим бюджетам бюджетной системы </w:t>
      </w:r>
      <w:r>
        <w:rPr>
          <w:rFonts w:ascii="Arial" w:eastAsia="Arial" w:hAnsi="Arial" w:cs="Arial"/>
          <w:sz w:val="24"/>
        </w:rPr>
        <w:lastRenderedPageBreak/>
        <w:t>Российской Федерации в соответствии с заключенными соглашениями на 2017год и на плановый период 2018-2019годов: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0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сумме   0 тыс. руб.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сумме   0 тыс. руб.</w:t>
      </w:r>
    </w:p>
    <w:p w:rsidR="007E7C90" w:rsidRDefault="007E7C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15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2017год и на  плановый период 2018 и 2019годов согласно приложениям 13, 14 к настоящему решению Думы.   </w:t>
      </w:r>
    </w:p>
    <w:p w:rsidR="007E7C90" w:rsidRDefault="00B95DE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решение вступает в силу с 1 января 2017года.</w:t>
      </w:r>
    </w:p>
    <w:p w:rsidR="007E7C90" w:rsidRDefault="007E7C9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17</w:t>
      </w:r>
    </w:p>
    <w:p w:rsidR="007E7C90" w:rsidRDefault="00B95DE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7E7C90" w:rsidRDefault="007E7C90">
      <w:pPr>
        <w:spacing w:after="0" w:line="240" w:lineRule="auto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Думы,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В.В.Кондрашина</w:t>
      </w:r>
      <w:proofErr w:type="spellEnd"/>
    </w:p>
    <w:p w:rsidR="007E7C90" w:rsidRDefault="00B95DE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7E7C90" w:rsidRDefault="007E7C9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E7C90" w:rsidRDefault="00B9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</w:t>
      </w: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№1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E7C90" w:rsidRDefault="00B95DE4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</w:t>
      </w:r>
    </w:p>
    <w:p w:rsidR="007E7C90" w:rsidRDefault="00B95DE4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 w:rsidR="00876350">
        <w:rPr>
          <w:rFonts w:ascii="Courier New" w:eastAsia="Courier New" w:hAnsi="Courier New" w:cs="Courier New"/>
        </w:rPr>
        <w:t xml:space="preserve">                  </w:t>
      </w:r>
      <w:proofErr w:type="gramStart"/>
      <w:r w:rsidR="00876350">
        <w:rPr>
          <w:rFonts w:ascii="Courier New" w:eastAsia="Courier New" w:hAnsi="Courier New" w:cs="Courier New"/>
        </w:rPr>
        <w:t>от</w:t>
      </w:r>
      <w:proofErr w:type="gramEnd"/>
      <w:r w:rsidR="00876350">
        <w:rPr>
          <w:rFonts w:ascii="Courier New" w:eastAsia="Courier New" w:hAnsi="Courier New" w:cs="Courier New"/>
        </w:rPr>
        <w:t xml:space="preserve"> «21</w:t>
      </w:r>
      <w:r>
        <w:rPr>
          <w:rFonts w:ascii="Courier New" w:eastAsia="Courier New" w:hAnsi="Courier New" w:cs="Courier New"/>
        </w:rPr>
        <w:t>»</w:t>
      </w:r>
      <w:r w:rsidR="00876350">
        <w:rPr>
          <w:rFonts w:ascii="Courier New" w:eastAsia="Courier New" w:hAnsi="Courier New" w:cs="Courier New"/>
        </w:rPr>
        <w:t xml:space="preserve"> декабря </w:t>
      </w:r>
      <w:r>
        <w:rPr>
          <w:rFonts w:ascii="Courier New" w:eastAsia="Courier New" w:hAnsi="Courier New" w:cs="Courier New"/>
        </w:rPr>
        <w:t xml:space="preserve">2016г.№ </w:t>
      </w:r>
      <w:r w:rsidR="00876350">
        <w:rPr>
          <w:rFonts w:ascii="Courier New" w:eastAsia="Courier New" w:hAnsi="Courier New" w:cs="Courier New"/>
        </w:rPr>
        <w:t>3-50-1дсп</w:t>
      </w:r>
      <w:r>
        <w:rPr>
          <w:rFonts w:ascii="Courier New" w:eastAsia="Courier New" w:hAnsi="Courier New" w:cs="Courier New"/>
        </w:rPr>
        <w:t xml:space="preserve">   </w:t>
      </w:r>
    </w:p>
    <w:p w:rsidR="007E7C90" w:rsidRDefault="007E7C9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7E7C90" w:rsidRDefault="00B95DE4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>Прогнозируемые   доходы Гороховского   муниципального образования     2017год</w:t>
      </w:r>
    </w:p>
    <w:p w:rsidR="007E7C90" w:rsidRDefault="00B95DE4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954"/>
        <w:gridCol w:w="2823"/>
        <w:gridCol w:w="890"/>
      </w:tblGrid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</w:t>
            </w: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                                          Наименование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Коды</w:t>
            </w: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Администратора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Код БК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jc w:val="center"/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3"/>
                <w:sz w:val="24"/>
                <w:shd w:val="clear" w:color="auto" w:fill="FFFFFF"/>
              </w:rPr>
              <w:t>Сумма</w:t>
            </w:r>
          </w:p>
          <w:p w:rsidR="007E7C90" w:rsidRDefault="007E7C90">
            <w:pPr>
              <w:spacing w:after="0" w:line="302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7E7C90">
            <w:pPr>
              <w:spacing w:after="0" w:line="302" w:lineRule="auto"/>
              <w:jc w:val="center"/>
            </w:pP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НАЛОГОВЫЕ И НЕНАЛОГОВЫЕ ДОХОДЫ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1 00 00000 00 0000</w:t>
            </w:r>
            <w:r w:rsidR="00A61EF3"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3193,5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ПРИБЫЛЬ, ДОХОДЫ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1 01 00000 00 0000</w:t>
            </w:r>
            <w:r w:rsidR="00A61EF3"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399,3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доходы физических лиц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1 01 02000 01 0000</w:t>
            </w:r>
            <w:r w:rsidR="00A61EF3"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399,3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Налог на доходы физических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 xml:space="preserve">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302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1  01 02010 01 1000</w:t>
            </w:r>
            <w:r w:rsidR="00A61EF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399,0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1  01 02030 01 0000</w:t>
            </w:r>
            <w:r w:rsidR="00A61EF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0,3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1 03 00000 00 0000</w:t>
            </w:r>
            <w:r w:rsidR="00A61EF3"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1083,6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1 03 02230 01 0000</w:t>
            </w:r>
            <w:r w:rsidR="00A61EF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421,4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инжекторных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1 03 02240 01 0000110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8,6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Доходы от уплаты акцизов на автомобильный бензин, подлежащие распределению </w:t>
            </w:r>
            <w:r>
              <w:rPr>
                <w:rFonts w:ascii="Arial" w:eastAsia="Arial" w:hAnsi="Arial" w:cs="Arial"/>
                <w:sz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282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1 03 02250 01 0000110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651,1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1 03 02260 01 0000110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1 05 00000 00 0000000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1 05 03000 01 0000110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1 05 03010 01 1000110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ИМУЩЕСТВО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1 06 00000 00 0000000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1539,6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 w:rsidP="007A01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1 06 01000 00</w:t>
            </w:r>
            <w:r w:rsidR="00A61EF3"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 </w:t>
            </w: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131,8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</w:t>
            </w:r>
            <w:r w:rsidR="00A61EF3"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 </w:t>
            </w: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131,8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1 06 01030 10</w:t>
            </w:r>
            <w:r w:rsidR="00A61EF3"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 </w:t>
            </w: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131,8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lastRenderedPageBreak/>
              <w:t>Земельный налог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1 06 06000 00</w:t>
            </w:r>
            <w:r w:rsidR="00A61EF3"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 </w:t>
            </w: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1407,8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1  06  06040 00 0000110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704,0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704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1 06 06043 10 1000110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704,0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1 06 06030 00 0000110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703,8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703,8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2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1 06 06033 10 1000</w:t>
            </w:r>
            <w:r w:rsidR="00E93207"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703,8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E932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1 08 00000  00 </w:t>
            </w:r>
            <w:r w:rsidR="00B95DE4"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0000 000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действий(</w:t>
            </w:r>
            <w:proofErr w:type="gramEnd"/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1 08  04000  01  0000 110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Государственная пошлина за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1 08  04020  01 0000110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1 08  04020  01 1000110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43,0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5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Arial" w:eastAsia="Arial" w:hAnsi="Arial" w:cs="Arial"/>
                <w:spacing w:val="-7"/>
                <w:sz w:val="24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МУНИЦИПАЛЬНОЙ СОБСТВЕННОСТИ  </w:t>
            </w:r>
          </w:p>
          <w:p w:rsidR="007E7C90" w:rsidRDefault="007E7C90">
            <w:pPr>
              <w:spacing w:after="0" w:line="305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92,0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7"/>
                <w:sz w:val="24"/>
                <w:shd w:val="clear" w:color="auto" w:fill="FFFFFF"/>
              </w:rPr>
              <w:t>11 09000 00 0000120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92,0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поступлен</w:t>
            </w:r>
            <w:r w:rsidR="005D405A"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ия от использования </w:t>
            </w:r>
            <w:proofErr w:type="gramStart"/>
            <w:r w:rsidR="005D405A">
              <w:rPr>
                <w:rFonts w:ascii="Arial" w:eastAsia="Arial" w:hAnsi="Arial" w:cs="Arial"/>
                <w:sz w:val="24"/>
                <w:shd w:val="clear" w:color="auto" w:fill="FFFFFF"/>
              </w:rPr>
              <w:t>имущества ,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находящихся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в государственной и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lastRenderedPageBreak/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11 09040 00 0000120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92,0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2" w:lineRule="auto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z w:val="24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pacing w:val="8"/>
                <w:sz w:val="24"/>
                <w:shd w:val="clear" w:color="auto" w:fill="FFFFFF"/>
              </w:rPr>
              <w:t>11 09045 10 0000120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Доходы от оказания платных услуг (работ)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1 13 01000 00 0000130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1 13 01990 00 0000130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1 13 01995 10 0000130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35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2  00 00000 00 0000000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4889,9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2  02 00000 00 0000000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4889,9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2  02 15000 00 0000151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4792,8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Дотации на выравнивание   бюджетной обеспеченности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2  02 15001 00 0000151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4792,8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Дотации бюджетам сельских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2  02 15001 10 0000151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4792,8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2  02 15001 10 0000151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92,4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2  02 15001 10 0000151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4700,4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5" w:lineRule="auto"/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2  02  30000 00 0000151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97,1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2 02 35118 00 0000151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97,1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2  02 35118 10 0000151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96,4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2 02 3002400 0000151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2 02 3002410 0000151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0,7</w:t>
            </w:r>
          </w:p>
        </w:tc>
      </w:tr>
      <w:tr w:rsidR="007E7C90" w:rsidTr="00FC2EEF">
        <w:trPr>
          <w:trHeight w:val="1"/>
          <w:jc w:val="center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305" w:lineRule="auto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Итого доходов</w:t>
            </w:r>
          </w:p>
          <w:p w:rsidR="007E7C90" w:rsidRDefault="007E7C90">
            <w:pPr>
              <w:spacing w:after="0" w:line="305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8083,4</w:t>
            </w:r>
          </w:p>
        </w:tc>
      </w:tr>
    </w:tbl>
    <w:p w:rsidR="007E7C90" w:rsidRDefault="00B95DE4">
      <w:pPr>
        <w:spacing w:after="0" w:line="240" w:lineRule="auto"/>
        <w:ind w:left="3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</w:t>
      </w:r>
    </w:p>
    <w:p w:rsidR="007E7C90" w:rsidRDefault="00B9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№2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E7C90" w:rsidRDefault="00B95D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  </w:t>
      </w:r>
    </w:p>
    <w:p w:rsidR="00895551" w:rsidRDefault="00895551" w:rsidP="00895551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7E7C9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7E7C90" w:rsidRDefault="00B95DE4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>Прогнозируемые   доходы Гороховского   муниципального образования  на плановый период 2018-2019годов</w:t>
      </w:r>
    </w:p>
    <w:p w:rsidR="007E7C90" w:rsidRDefault="00B95DE4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3"/>
        <w:gridCol w:w="1797"/>
        <w:gridCol w:w="2617"/>
        <w:gridCol w:w="894"/>
        <w:gridCol w:w="894"/>
      </w:tblGrid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3"/>
                <w:shd w:val="clear" w:color="auto" w:fill="FFFFFF"/>
              </w:rPr>
              <w:t>Сумма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Наименование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Коды</w:t>
            </w: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Администратора</w:t>
            </w:r>
          </w:p>
        </w:tc>
        <w:tc>
          <w:tcPr>
            <w:tcW w:w="28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Код БК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3"/>
                <w:shd w:val="clear" w:color="auto" w:fill="FFFFFF"/>
              </w:rPr>
              <w:t>2018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3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2019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НАЛОГОВЫЕ И НЕНАЛОГОВЫЕ ДОХОДЫ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1 00 00000 00 0000000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3221,1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3400,2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ПРИБЫЛЬ, ДОХОДЫ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1 01 00000 00 0000000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413,3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427,3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доходы физических лиц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1 01 02000 01 0000110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413,3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427,3</w:t>
            </w:r>
          </w:p>
        </w:tc>
      </w:tr>
      <w:tr w:rsidR="007E7C90" w:rsidTr="00A61EF3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Pr="00E93207" w:rsidRDefault="00B95DE4" w:rsidP="00E93207">
            <w:pPr>
              <w:rPr>
                <w:rFonts w:ascii="Arial" w:hAnsi="Arial" w:cs="Arial"/>
              </w:rPr>
            </w:pPr>
            <w:r w:rsidRPr="00E93207">
              <w:rPr>
                <w:rFonts w:ascii="Arial" w:eastAsia="Arial" w:hAnsi="Arial" w:cs="Arial"/>
              </w:rPr>
              <w:t>1  01 02010 01 1000</w:t>
            </w:r>
            <w:r w:rsidR="00E93207" w:rsidRPr="00E93207">
              <w:rPr>
                <w:rFonts w:ascii="Arial" w:eastAsia="Arial" w:hAnsi="Arial" w:cs="Arial"/>
              </w:rPr>
              <w:t xml:space="preserve"> </w:t>
            </w:r>
            <w:r w:rsidRPr="00E93207">
              <w:rPr>
                <w:rFonts w:ascii="Arial" w:eastAsia="Arial" w:hAnsi="Arial" w:cs="Arial"/>
              </w:rPr>
              <w:t>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413,0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427,0</w:t>
            </w: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Налог на доходы физических с доходов, полученных физическими лицами в соответствии со статьей 228 Налогового кодекса </w:t>
            </w: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lastRenderedPageBreak/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Pr="00E93207" w:rsidRDefault="00B95DE4" w:rsidP="00E93207">
            <w:pPr>
              <w:rPr>
                <w:rFonts w:ascii="Arial" w:hAnsi="Arial" w:cs="Arial"/>
              </w:rPr>
            </w:pPr>
            <w:r w:rsidRPr="00E93207">
              <w:rPr>
                <w:rFonts w:ascii="Arial" w:eastAsia="Arial" w:hAnsi="Arial" w:cs="Arial"/>
              </w:rPr>
              <w:t>1  01 02030 01 0000</w:t>
            </w:r>
            <w:r w:rsidR="00E93207">
              <w:rPr>
                <w:rFonts w:ascii="Arial" w:eastAsia="Arial" w:hAnsi="Arial" w:cs="Arial"/>
              </w:rPr>
              <w:t xml:space="preserve"> </w:t>
            </w:r>
            <w:r w:rsidRPr="00E93207">
              <w:rPr>
                <w:rFonts w:ascii="Arial" w:eastAsia="Arial" w:hAnsi="Arial" w:cs="Arial"/>
              </w:rPr>
              <w:t>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0,3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1 03 00000 00 0000000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1066,6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1 03 02230 01 0000110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414,8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466,9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инжекторных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1 03 02240 01 0000110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8,4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9,5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1 03 02250 01 0000110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640,9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721,4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1 03 02260 01 0000110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2,8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lastRenderedPageBreak/>
              <w:t>НАЛОГИ НА СОВОКУПНЫЙ ДОХОД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1 05 00000 00 0000000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1 05 03000 01 0000110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платежа(</w:t>
            </w:r>
            <w:proofErr w:type="gramEnd"/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1 05 03010 01 1000110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z w:val="24"/>
                <w:shd w:val="clear" w:color="auto" w:fill="FFFFFF"/>
              </w:rPr>
              <w:t>НАЛОГИ НА ИМУЩЕСТВО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1 06 00000 00 0000000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1570,2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1601,3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5"/>
                <w:sz w:val="24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1 06 01000 00 0000110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137,1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1 06 01030 10 0000110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137,1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1 06 01030 10 1000110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134,4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895551" w:rsidRDefault="008955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89555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137,1</w:t>
            </w: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z w:val="24"/>
                <w:shd w:val="clear" w:color="auto" w:fill="FFFFFF"/>
              </w:rPr>
              <w:t>Земельный налог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11"/>
                <w:sz w:val="24"/>
                <w:shd w:val="clear" w:color="auto" w:fill="FFFFFF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1 06 06000 00 0000110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1435,8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1464,2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1  06  06040 00 0000110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732,0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hd w:val="clear" w:color="auto" w:fill="FFFFFF"/>
              </w:rPr>
              <w:t xml:space="preserve">(сумма платежа (перерасчеты, недоимка и задолженность по </w:t>
            </w: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lastRenderedPageBreak/>
              <w:t>Земельный налог с организаций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732,2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732,2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Arial" w:eastAsia="Arial" w:hAnsi="Arial" w:cs="Arial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732,2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ГОСУДАРСТВЕННАЯ ПОШЛИНА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1 08  00000  00  0000 000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действий(</w:t>
            </w:r>
            <w:proofErr w:type="gramEnd"/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1 08  04000  01  0000 110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1 08  04020  01 0000110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1 08  04020  01 1000110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43,0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Arial" w:eastAsia="Arial" w:hAnsi="Arial" w:cs="Arial"/>
                <w:spacing w:val="-7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>МУНИЦИПАЛЬНОЙ СОБСТВЕННОСТИ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8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8"/>
                <w:shd w:val="clear" w:color="auto" w:fill="FFFFFF"/>
              </w:rPr>
              <w:t>11 00000 00 0000000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719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5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5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spacing w:val="7"/>
                <w:shd w:val="clear" w:color="auto" w:fill="FFFFFF"/>
              </w:rPr>
              <w:t>11 09000 00 0000120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Прочие поступления от использования </w:t>
            </w:r>
            <w:proofErr w:type="gramStart"/>
            <w:r>
              <w:rPr>
                <w:rFonts w:ascii="Arial" w:eastAsia="Arial" w:hAnsi="Arial" w:cs="Arial"/>
                <w:shd w:val="clear" w:color="auto" w:fill="FFFFFF"/>
              </w:rPr>
              <w:t>имущества ,</w:t>
            </w:r>
            <w:proofErr w:type="gramEnd"/>
            <w:r>
              <w:rPr>
                <w:rFonts w:ascii="Arial" w:eastAsia="Arial" w:hAnsi="Arial" w:cs="Arial"/>
                <w:shd w:val="clear" w:color="auto" w:fill="FFFFFF"/>
              </w:rPr>
              <w:t xml:space="preserve">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9"/>
                <w:shd w:val="clear" w:color="auto" w:fill="FFFFFF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hd w:val="clear" w:color="auto" w:fill="FFFFFF"/>
              </w:rPr>
              <w:t>11 09040 00 0000120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9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9"/>
                <w:shd w:val="clear" w:color="auto" w:fill="FFFFFF"/>
              </w:rPr>
              <w:t xml:space="preserve">1  </w:t>
            </w:r>
            <w:r>
              <w:rPr>
                <w:rFonts w:ascii="Arial" w:eastAsia="Arial" w:hAnsi="Arial" w:cs="Arial"/>
                <w:shd w:val="clear" w:color="auto" w:fill="FFFFFF"/>
              </w:rPr>
              <w:t>11 09045 10 0000120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1 13 00000 00 0000000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1 13 01000 00 0000130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1 13 01990 00 0000130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35,0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1 13 01995 10 0000130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35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2  00 00000 00 0000000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104,3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106,0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 xml:space="preserve">Безвозмездные поступления от </w:t>
            </w: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2  02 00000 00 0000000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104,3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08477E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>106,0</w:t>
            </w: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7E7C90" w:rsidP="0008477E">
            <w:pPr>
              <w:spacing w:after="0" w:line="240" w:lineRule="auto"/>
            </w:pP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2  02 15000 00 0000151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>Дотации на выравнивание   бюджетной обеспеченности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2  02 15001 00 0000151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4"/>
                <w:sz w:val="24"/>
                <w:shd w:val="clear" w:color="auto" w:fill="FFFFFF"/>
              </w:rPr>
              <w:t>2  02 15001 10 0000151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7,3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4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4"/>
                <w:shd w:val="clear" w:color="auto" w:fill="FFFFFF"/>
              </w:rPr>
              <w:t>2  02  30000 00 0000151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97,0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2 02 35118 00 0000151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96,4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96,4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2  02 35118 10 0000151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96,4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96,4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2 02 30024 00 0000151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0,6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0,6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2 02 30024 10 0000151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hd w:val="clear" w:color="auto" w:fill="FFFFFF"/>
              </w:rPr>
              <w:t>0,6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hd w:val="clear" w:color="auto" w:fill="FFFFFF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0,6</w:t>
            </w:r>
          </w:p>
        </w:tc>
      </w:tr>
      <w:tr w:rsidR="007E7C90" w:rsidTr="00E93207">
        <w:trPr>
          <w:trHeight w:val="1"/>
          <w:jc w:val="right"/>
        </w:trPr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pacing w:val="-6"/>
                <w:shd w:val="clear" w:color="auto" w:fill="FFFFFF"/>
              </w:rPr>
            </w:pPr>
            <w:r>
              <w:rPr>
                <w:rFonts w:ascii="Arial" w:eastAsia="Arial" w:hAnsi="Arial" w:cs="Arial"/>
                <w:spacing w:val="-6"/>
                <w:shd w:val="clear" w:color="auto" w:fill="FFFFFF"/>
              </w:rPr>
              <w:t>Итого доходов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3325,4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3506,2</w:t>
            </w:r>
          </w:p>
        </w:tc>
      </w:tr>
    </w:tbl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№3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895551" w:rsidRDefault="00895551" w:rsidP="00895551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Перечень главных      Администраторов доходов бюджета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Гороховского муниципального образования на 2017год и на плановый период 2018-2019годов </w:t>
      </w: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653"/>
        <w:gridCol w:w="3891"/>
      </w:tblGrid>
      <w:tr w:rsidR="00A61EF3" w:rsidTr="00F716D1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БК доходов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дохода</w:t>
            </w:r>
          </w:p>
        </w:tc>
      </w:tr>
      <w:tr w:rsidR="00F716D1" w:rsidTr="00F715F1">
        <w:trPr>
          <w:trHeight w:val="1"/>
        </w:trPr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6D1" w:rsidRDefault="00F716D1" w:rsidP="00410A6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F716D1" w:rsidRDefault="00F716D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108  04020 01 1000110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108  04020 01 4000110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1 11 09045 10 0000120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Прочие поступления от использования имущества, находящегося в   собственности </w:t>
            </w:r>
            <w:r w:rsidR="00E96296">
              <w:rPr>
                <w:rFonts w:ascii="Arial" w:eastAsia="Arial" w:hAnsi="Arial" w:cs="Arial"/>
              </w:rPr>
              <w:t xml:space="preserve">сельских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113  01995 10 0000 130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116 51040 02 0000 140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1 17 01050 10 0000 180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Невыясненные поступления, </w:t>
            </w:r>
            <w:r>
              <w:rPr>
                <w:rFonts w:ascii="Arial" w:eastAsia="Arial" w:hAnsi="Arial" w:cs="Arial"/>
              </w:rPr>
              <w:lastRenderedPageBreak/>
              <w:t>зачисляемые в бюджеты</w:t>
            </w:r>
            <w:r w:rsidR="00E96296">
              <w:rPr>
                <w:rFonts w:ascii="Arial" w:eastAsia="Arial" w:hAnsi="Arial" w:cs="Arial"/>
              </w:rPr>
              <w:t xml:space="preserve"> сельских</w:t>
            </w:r>
            <w:r>
              <w:rPr>
                <w:rFonts w:ascii="Arial" w:eastAsia="Arial" w:hAnsi="Arial" w:cs="Arial"/>
              </w:rPr>
              <w:t xml:space="preserve">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719</w:t>
            </w:r>
          </w:p>
          <w:p w:rsidR="00A61EF3" w:rsidRDefault="00A61EF3">
            <w:pPr>
              <w:spacing w:after="0" w:line="240" w:lineRule="auto"/>
              <w:jc w:val="center"/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117 05050 10 0000 180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Прочие неналоговые доходы бюджетов </w:t>
            </w:r>
            <w:r w:rsidR="00E96296">
              <w:rPr>
                <w:rFonts w:ascii="Arial" w:eastAsia="Arial" w:hAnsi="Arial" w:cs="Arial"/>
              </w:rPr>
              <w:t xml:space="preserve">сельских </w:t>
            </w:r>
            <w:r>
              <w:rPr>
                <w:rFonts w:ascii="Arial" w:eastAsia="Arial" w:hAnsi="Arial" w:cs="Arial"/>
              </w:rPr>
              <w:t>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2 02 15001 10 0000 151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202 15002 10 0000 151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202 29999 10 0000 151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Прочие субсидии бюджетам   сельских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202 35118 10 0000 151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202 30024 10 0000 151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202 49999 10 0000 151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207 05020 10 0000 180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208 05000 10 0000 180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F716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218 60</w:t>
            </w:r>
            <w:r w:rsidR="00A61EF3">
              <w:rPr>
                <w:rFonts w:ascii="Arial" w:eastAsia="Arial" w:hAnsi="Arial" w:cs="Arial"/>
              </w:rPr>
              <w:t>010 10 0000 151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Доходы бюджетов </w:t>
            </w:r>
            <w:r w:rsidR="00E0799E">
              <w:rPr>
                <w:rFonts w:ascii="Arial" w:eastAsia="Arial" w:hAnsi="Arial" w:cs="Arial"/>
              </w:rPr>
              <w:t xml:space="preserve">сельских </w:t>
            </w:r>
            <w:r>
              <w:rPr>
                <w:rFonts w:ascii="Arial" w:eastAsia="Arial" w:hAnsi="Arial" w:cs="Arial"/>
              </w:rPr>
              <w:t>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1EF3" w:rsidTr="00A61EF3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E0799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219 00</w:t>
            </w:r>
            <w:r w:rsidR="00A61EF3">
              <w:rPr>
                <w:rFonts w:ascii="Arial" w:eastAsia="Arial" w:hAnsi="Arial" w:cs="Arial"/>
              </w:rPr>
              <w:t>000 10 0000 151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EF3" w:rsidRDefault="00A61E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482202" w:rsidRDefault="004822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№4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CD4335" w:rsidRDefault="00CD4335" w:rsidP="00CD433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B95DE4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главных администраторов источников финансирования дефицита местного бюджета на 2017год и на плановый период 2018 и 2019годов</w:t>
      </w:r>
    </w:p>
    <w:p w:rsidR="007E7C90" w:rsidRDefault="007E7C9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4543"/>
        <w:gridCol w:w="2856"/>
      </w:tblGrid>
      <w:tr w:rsidR="007E7C90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главного администратора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БК источников финансирования дефицита бюджета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Наименование</w:t>
            </w:r>
          </w:p>
        </w:tc>
      </w:tr>
      <w:tr w:rsidR="007E7C90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7E7C90" w:rsidRDefault="00B95DE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Гороховского муниципального образования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Администрация сельско-</w:t>
            </w:r>
          </w:p>
        </w:tc>
      </w:tr>
      <w:tr w:rsidR="007E7C90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01 02 00 00 00 0000 000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Кредиты кредитных организаций в валюте Российской Федерации</w:t>
            </w:r>
          </w:p>
        </w:tc>
      </w:tr>
      <w:tr w:rsidR="007E7C90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01 03 00 00 00 0000 00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7E7C9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№5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CD4335" w:rsidRDefault="00CD4335" w:rsidP="00CD433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  <w:sz w:val="30"/>
        </w:rPr>
        <w:t xml:space="preserve">    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подразделам классификации расходов бюджетов  на 2017год     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</w:t>
      </w:r>
    </w:p>
    <w:p w:rsidR="007E7C90" w:rsidRDefault="00B95DE4">
      <w:pPr>
        <w:tabs>
          <w:tab w:val="left" w:pos="7530"/>
        </w:tabs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СУММА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3910,2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727,0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3163,2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96,4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Национальная безопасность и </w:t>
            </w:r>
            <w:r>
              <w:rPr>
                <w:rFonts w:ascii="Arial" w:eastAsia="Arial" w:hAnsi="Arial" w:cs="Arial"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1083,6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1083,6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529,0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529,0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2633,7</w:t>
            </w:r>
          </w:p>
        </w:tc>
      </w:tr>
      <w:tr w:rsidR="007E7C90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</w:tbl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№6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82202" w:rsidRDefault="00482202" w:rsidP="00482202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  <w:sz w:val="30"/>
        </w:rPr>
        <w:t xml:space="preserve">    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подразделам классификации расходов бюджетов на </w:t>
      </w:r>
      <w:r>
        <w:rPr>
          <w:rFonts w:ascii="Arial" w:eastAsia="Arial" w:hAnsi="Arial" w:cs="Arial"/>
          <w:b/>
          <w:spacing w:val="-10"/>
          <w:sz w:val="30"/>
        </w:rPr>
        <w:t>плановый период 2018-2019годов</w:t>
      </w:r>
    </w:p>
    <w:p w:rsidR="007E7C90" w:rsidRDefault="00B95DE4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</w:t>
      </w:r>
    </w:p>
    <w:p w:rsidR="007E7C90" w:rsidRDefault="00B95DE4">
      <w:pPr>
        <w:tabs>
          <w:tab w:val="left" w:pos="7530"/>
        </w:tabs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851"/>
        <w:gridCol w:w="1417"/>
        <w:gridCol w:w="1417"/>
      </w:tblGrid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           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2019г.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1710,7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1679,7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3578,0</w:t>
            </w:r>
          </w:p>
        </w:tc>
      </w:tr>
    </w:tbl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</w:t>
      </w: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  <w:r>
        <w:rPr>
          <w:rFonts w:ascii="Courier New" w:eastAsia="Courier New" w:hAnsi="Courier New" w:cs="Courier New"/>
        </w:rPr>
        <w:t>Приложение №7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82202" w:rsidRDefault="00482202" w:rsidP="00482202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Распределение бюджетных ассигнований на 2017г.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по разделам, подразделам, целевым статьям, группам (группам и подгруппам)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 </w:t>
      </w:r>
      <w:proofErr w:type="gramStart"/>
      <w:r>
        <w:rPr>
          <w:rFonts w:ascii="Arial" w:eastAsia="Arial" w:hAnsi="Arial" w:cs="Arial"/>
          <w:b/>
          <w:sz w:val="30"/>
        </w:rPr>
        <w:t>видов</w:t>
      </w:r>
      <w:proofErr w:type="gramEnd"/>
      <w:r>
        <w:rPr>
          <w:rFonts w:ascii="Arial" w:eastAsia="Arial" w:hAnsi="Arial" w:cs="Arial"/>
          <w:b/>
          <w:sz w:val="30"/>
        </w:rPr>
        <w:t xml:space="preserve"> расходов классификации расходов бюджетов Российской Федерации.</w:t>
      </w:r>
    </w:p>
    <w:p w:rsidR="007E7C90" w:rsidRDefault="00B95DE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1"/>
        <w:gridCol w:w="537"/>
        <w:gridCol w:w="564"/>
        <w:gridCol w:w="1800"/>
        <w:gridCol w:w="647"/>
        <w:gridCol w:w="1072"/>
      </w:tblGrid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7E7C90" w:rsidRDefault="007E7C90">
            <w:pPr>
              <w:spacing w:after="0" w:line="240" w:lineRule="auto"/>
            </w:pP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8322,9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3910,2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727,0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558,0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169,0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3163,2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3163,2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3162,5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3162,5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3162,5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2650,5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2035,7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614,8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95,9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529,0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за счет </w:t>
            </w:r>
            <w:r>
              <w:rPr>
                <w:rFonts w:ascii="Arial" w:eastAsia="Arial" w:hAnsi="Arial" w:cs="Arial"/>
                <w:sz w:val="24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lastRenderedPageBreak/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2633,7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1616,0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1241,0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375,0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7E7C90">
        <w:trPr>
          <w:trHeight w:val="1"/>
          <w:jc w:val="center"/>
        </w:trPr>
        <w:tc>
          <w:tcPr>
            <w:tcW w:w="4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6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</w:tbl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</w:p>
    <w:p w:rsidR="007E7C90" w:rsidRDefault="007E7C90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ind w:left="300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>Приложение №8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82202" w:rsidRDefault="00482202" w:rsidP="00482202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Распределение бюджетных ассигнований на плановый период 2018-2019годов по разделам, подразделам, целевым статьям, группам (группам и </w:t>
      </w:r>
      <w:proofErr w:type="gramStart"/>
      <w:r>
        <w:rPr>
          <w:rFonts w:ascii="Arial" w:eastAsia="Arial" w:hAnsi="Arial" w:cs="Arial"/>
          <w:b/>
          <w:sz w:val="30"/>
        </w:rPr>
        <w:t>подгруппам)  видов</w:t>
      </w:r>
      <w:proofErr w:type="gramEnd"/>
      <w:r>
        <w:rPr>
          <w:rFonts w:ascii="Arial" w:eastAsia="Arial" w:hAnsi="Arial" w:cs="Arial"/>
          <w:b/>
          <w:sz w:val="30"/>
        </w:rPr>
        <w:t xml:space="preserve"> расходов классификации расходов бюджетов Российской Федерации.</w:t>
      </w:r>
    </w:p>
    <w:p w:rsidR="007E7C90" w:rsidRDefault="00B95DE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67"/>
        <w:gridCol w:w="567"/>
        <w:gridCol w:w="1842"/>
        <w:gridCol w:w="709"/>
        <w:gridCol w:w="992"/>
        <w:gridCol w:w="958"/>
      </w:tblGrid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2018г.</w:t>
            </w:r>
          </w:p>
          <w:p w:rsidR="007E7C90" w:rsidRDefault="007E7C90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2019г.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3480,2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3578,0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1710,7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1679,7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Функционирование высшего </w:t>
            </w:r>
            <w:r>
              <w:rPr>
                <w:rFonts w:ascii="Calibri" w:eastAsia="Calibri" w:hAnsi="Calibri" w:cs="Calibri"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418,0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892,0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868,0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269,0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262,0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  <w:p w:rsidR="007E7C90" w:rsidRDefault="007E7C90">
            <w:pPr>
              <w:spacing w:after="160" w:line="259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95,9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601,73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учреждений508,01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606,5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462,0</w:t>
            </w:r>
          </w:p>
        </w:tc>
      </w:tr>
      <w:tr w:rsidR="007E7C90" w:rsidTr="00482202">
        <w:trPr>
          <w:trHeight w:val="1"/>
        </w:trPr>
        <w:tc>
          <w:tcPr>
            <w:tcW w:w="38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140,5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139,3</w:t>
            </w:r>
          </w:p>
        </w:tc>
      </w:tr>
    </w:tbl>
    <w:p w:rsidR="007E7C90" w:rsidRDefault="00B95DE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7E7C90" w:rsidRDefault="007E7C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E7C90" w:rsidRDefault="008B4C03" w:rsidP="008B4C03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  <w:r w:rsidR="00B95DE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2017год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7E7C90" w:rsidRDefault="00B95DE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851"/>
        <w:gridCol w:w="708"/>
        <w:gridCol w:w="709"/>
        <w:gridCol w:w="1985"/>
        <w:gridCol w:w="708"/>
        <w:gridCol w:w="958"/>
      </w:tblGrid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7E7C90" w:rsidRDefault="007E7C90">
            <w:pPr>
              <w:spacing w:after="0" w:line="240" w:lineRule="auto"/>
            </w:pP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8322,9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3910,2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727,0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727,0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727,7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558,0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3163,2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3163,2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3162,5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3162,5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3162,5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sz w:val="24"/>
              </w:rPr>
              <w:lastRenderedPageBreak/>
              <w:t>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2650,5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2035,7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614,8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504,0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95,9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1083,6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ЖИЛИЩНО - КОММУНАЛЬНОЕ </w:t>
            </w:r>
            <w:r>
              <w:rPr>
                <w:rFonts w:ascii="Arial" w:eastAsia="Arial" w:hAnsi="Arial" w:cs="Arial"/>
                <w:sz w:val="24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430,0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Осуществление органами местного самоуправления </w:t>
            </w:r>
            <w:r>
              <w:rPr>
                <w:rFonts w:ascii="Arial" w:eastAsia="Arial" w:hAnsi="Arial" w:cs="Arial"/>
                <w:sz w:val="24"/>
              </w:rPr>
              <w:lastRenderedPageBreak/>
              <w:t>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2633,7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 xml:space="preserve">    1616,0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1241,0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  375,0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1016,7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7E7C90" w:rsidTr="00DF5786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</w:tbl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</w:t>
      </w: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F0A46" w:rsidRDefault="002F0A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№10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1233FC" w:rsidRDefault="001233FC" w:rsidP="001233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плановый период 2018-2019годов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7E7C90" w:rsidRDefault="00B95DE4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850"/>
        <w:gridCol w:w="567"/>
        <w:gridCol w:w="567"/>
        <w:gridCol w:w="1843"/>
        <w:gridCol w:w="709"/>
        <w:gridCol w:w="980"/>
        <w:gridCol w:w="1004"/>
      </w:tblGrid>
      <w:tr w:rsidR="0008477E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2018г.</w:t>
            </w:r>
          </w:p>
          <w:p w:rsidR="007E7C90" w:rsidRDefault="007E7C90">
            <w:pPr>
              <w:spacing w:after="0" w:line="24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2019г.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АДМИНИСТРАЦИЯ ГОРОХОВСКОГО МУНИЦИПАЛЬНОГО ОБРАЗОВАНИЯ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3480,2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3578,0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1710,7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1679,7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</w:t>
            </w:r>
            <w:r>
              <w:rPr>
                <w:rFonts w:ascii="Arial" w:eastAsia="Arial" w:hAnsi="Arial" w:cs="Arial"/>
                <w:sz w:val="24"/>
              </w:rPr>
              <w:lastRenderedPageBreak/>
              <w:t>пальных)органов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544,1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418,0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418,0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деятельности в сфере установленных функций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1161,6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1130,6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892,0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868,0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(муниципальных органов)                                                       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269,0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262,0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Резервные средства                                  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Субвенции на осуществление первичного воинского </w:t>
            </w:r>
            <w:r>
              <w:rPr>
                <w:rFonts w:ascii="Arial" w:eastAsia="Arial" w:hAnsi="Arial" w:cs="Arial"/>
                <w:sz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95,2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73,1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22,8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Дорожные фонды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Иные мероприятия в сфере установленных функций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Закупка товаров работ и услуг для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1066,6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1200,6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КУЛЬТУРА, КИНЕМАТОГРАФИЯ          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Расходы на выплаты персоналу казенных учреждений508,01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606,5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601,3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466,0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462,0</w:t>
            </w:r>
          </w:p>
        </w:tc>
      </w:tr>
      <w:tr w:rsidR="007E7C90" w:rsidTr="001233FC">
        <w:trPr>
          <w:trHeight w:val="1"/>
        </w:trPr>
        <w:tc>
          <w:tcPr>
            <w:tcW w:w="31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140,5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139,3</w:t>
            </w:r>
          </w:p>
        </w:tc>
      </w:tr>
    </w:tbl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7E7C9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№11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B298A" w:rsidRDefault="007B298A" w:rsidP="007B298A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Arial" w:eastAsia="Arial" w:hAnsi="Arial" w:cs="Arial"/>
          <w:b/>
        </w:rPr>
        <w:t xml:space="preserve"> Источники   внутреннего финансирования дефицита бюджета Гороховского М.О. на 2017год         </w:t>
      </w:r>
    </w:p>
    <w:p w:rsidR="007E7C90" w:rsidRDefault="00B9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 xml:space="preserve">                                          </w:t>
      </w:r>
    </w:p>
    <w:p w:rsidR="007E7C90" w:rsidRDefault="00B95DE4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3544"/>
        <w:gridCol w:w="1383"/>
      </w:tblGrid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Сумма 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Всего источников финансирования дефицита бюджета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239,5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239,5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239,5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239,5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  <w:tr w:rsidR="007E7C90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832C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8322,9</w:t>
            </w:r>
          </w:p>
        </w:tc>
      </w:tr>
    </w:tbl>
    <w:p w:rsidR="007E7C90" w:rsidRDefault="007E7C90">
      <w:pPr>
        <w:spacing w:after="160" w:line="259" w:lineRule="auto"/>
        <w:ind w:firstLine="708"/>
        <w:rPr>
          <w:rFonts w:ascii="Arial" w:eastAsia="Arial" w:hAnsi="Arial" w:cs="Arial"/>
          <w:sz w:val="24"/>
        </w:rPr>
      </w:pPr>
    </w:p>
    <w:p w:rsidR="007E7C90" w:rsidRDefault="007E7C90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8477E" w:rsidRDefault="0008477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7C90" w:rsidRDefault="007E7C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B298A" w:rsidRDefault="007B29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№12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B298A" w:rsidRDefault="007B298A" w:rsidP="007B298A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B95DE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Arial" w:eastAsia="Arial" w:hAnsi="Arial" w:cs="Arial"/>
          <w:b/>
        </w:rPr>
        <w:t xml:space="preserve"> Источники   внутреннего финансирования дефицита бюджета Гороховского М.О. на плановый период</w:t>
      </w:r>
      <w:r w:rsidR="007B298A">
        <w:rPr>
          <w:rFonts w:ascii="Arial" w:eastAsia="Arial" w:hAnsi="Arial" w:cs="Arial"/>
          <w:b/>
        </w:rPr>
        <w:t xml:space="preserve"> 2018-2019годов                   </w:t>
      </w:r>
    </w:p>
    <w:p w:rsidR="007E7C90" w:rsidRPr="007B298A" w:rsidRDefault="007B298A" w:rsidP="007B2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90"/>
        </w:tabs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 w:rsidRPr="007B298A">
        <w:rPr>
          <w:rFonts w:ascii="Arial" w:eastAsia="Arial" w:hAnsi="Arial" w:cs="Arial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3"/>
        <w:gridCol w:w="3380"/>
        <w:gridCol w:w="1260"/>
        <w:gridCol w:w="1210"/>
      </w:tblGrid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</w:rPr>
              <w:t>Сумма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E7C90" w:rsidTr="007B298A">
        <w:trPr>
          <w:trHeight w:val="325"/>
        </w:trPr>
        <w:tc>
          <w:tcPr>
            <w:tcW w:w="36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Наименование </w:t>
            </w:r>
          </w:p>
        </w:tc>
        <w:tc>
          <w:tcPr>
            <w:tcW w:w="33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2018г.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7E7C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2019г.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Всего источников финансирования дефицита бюджета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000 50 00 00 00 00 0000 000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241,6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255,0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719 01 02 00 00 00 0000 000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241,6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255,0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000 01 02 00 00 00 0000 700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241,6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255,0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000 01 02 00 00 10 0000 710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241,6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255,0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Pr="007B298A" w:rsidRDefault="00B95DE4">
            <w:pPr>
              <w:spacing w:after="0" w:line="240" w:lineRule="auto"/>
            </w:pPr>
            <w:r w:rsidRPr="007B298A">
              <w:rPr>
                <w:rFonts w:ascii="Arial" w:eastAsia="Arial" w:hAnsi="Arial" w:cs="Arial"/>
              </w:rPr>
              <w:t xml:space="preserve">Погашение кредитов, </w:t>
            </w:r>
            <w:proofErr w:type="gramStart"/>
            <w:r w:rsidRPr="007B298A">
              <w:rPr>
                <w:rFonts w:ascii="Arial" w:eastAsia="Arial" w:hAnsi="Arial" w:cs="Arial"/>
              </w:rPr>
              <w:t>предоставленных  кредитными</w:t>
            </w:r>
            <w:proofErr w:type="gramEnd"/>
            <w:r w:rsidRPr="007B298A">
              <w:rPr>
                <w:rFonts w:ascii="Arial" w:eastAsia="Arial" w:hAnsi="Arial" w:cs="Arial"/>
              </w:rPr>
              <w:t xml:space="preserve"> организациями в валюте Российской Федерации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 w:rsidP="006C099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000 01 02 00 00 00 0000 800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</w:t>
            </w:r>
          </w:p>
        </w:tc>
      </w:tr>
      <w:tr w:rsidR="007E7C90" w:rsidTr="007B298A">
        <w:trPr>
          <w:trHeight w:val="817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Pr="007B298A" w:rsidRDefault="00B95DE4">
            <w:pPr>
              <w:spacing w:after="0" w:line="240" w:lineRule="auto"/>
            </w:pPr>
            <w:r w:rsidRPr="007B298A">
              <w:rPr>
                <w:rFonts w:ascii="Arial" w:eastAsia="Arial" w:hAnsi="Arial" w:cs="Arial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 w:rsidP="006C099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000 01 02 00 00 10 0000 810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Pr="007B298A" w:rsidRDefault="00B95DE4">
            <w:pPr>
              <w:spacing w:after="0" w:line="240" w:lineRule="auto"/>
              <w:jc w:val="center"/>
            </w:pPr>
            <w:r w:rsidRPr="007B298A">
              <w:rPr>
                <w:rFonts w:ascii="Arial" w:eastAsia="Arial" w:hAnsi="Arial" w:cs="Arial"/>
              </w:rPr>
              <w:t>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719 01 00 00 00 00 0000 500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719 01 05 02 00 00 0000 510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719 01 05 02 01 00 0000 510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71901 05 02 01 10 0000 510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-3761,2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719 01 00 00 00 00 0000600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719 01 05 00 00 00 0000 610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прочих  остатков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719 01 05 02 00 00 0000 610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719 01 05 02 01 00 0000 610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3761,2</w:t>
            </w:r>
          </w:p>
        </w:tc>
      </w:tr>
      <w:tr w:rsidR="007E7C90" w:rsidTr="007B298A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 w:rsidP="006C09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719 01 05 02 01 10 0000 610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3567,0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3761,2</w:t>
            </w:r>
          </w:p>
        </w:tc>
      </w:tr>
    </w:tbl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Приложение №13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E7C90" w:rsidRDefault="00630066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1982"/>
        <w:gridCol w:w="1505"/>
        <w:gridCol w:w="1271"/>
        <w:gridCol w:w="1982"/>
      </w:tblGrid>
      <w:tr w:rsidR="007E7C90">
        <w:tc>
          <w:tcPr>
            <w:tcW w:w="14761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</w:rPr>
            </w:pPr>
            <w:r>
              <w:rPr>
                <w:rFonts w:ascii="Arial" w:eastAsia="Arial" w:hAnsi="Arial" w:cs="Arial"/>
                <w:b/>
                <w:sz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на 2017год</w:t>
            </w:r>
          </w:p>
        </w:tc>
      </w:tr>
      <w:tr w:rsidR="007E7C90">
        <w:tc>
          <w:tcPr>
            <w:tcW w:w="2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7E7C90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Объем государственного долга на 1 января 2017года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Объем привлечения в 2017 году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Объем погашения в 2017 году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Верхний предел государственного долга на 1 января 2018 года </w:t>
            </w:r>
          </w:p>
        </w:tc>
      </w:tr>
      <w:tr w:rsidR="007E7C90">
        <w:tc>
          <w:tcPr>
            <w:tcW w:w="271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239,5</w:t>
            </w:r>
          </w:p>
        </w:tc>
        <w:tc>
          <w:tcPr>
            <w:tcW w:w="5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239,5</w:t>
            </w:r>
          </w:p>
        </w:tc>
      </w:tr>
      <w:tr w:rsidR="007E7C90">
        <w:tc>
          <w:tcPr>
            <w:tcW w:w="271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 том числе:</w:t>
            </w:r>
          </w:p>
        </w:tc>
        <w:tc>
          <w:tcPr>
            <w:tcW w:w="3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5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 </w:t>
            </w:r>
          </w:p>
        </w:tc>
      </w:tr>
      <w:tr w:rsidR="007E7C90">
        <w:tc>
          <w:tcPr>
            <w:tcW w:w="271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239,5</w:t>
            </w:r>
          </w:p>
        </w:tc>
        <w:tc>
          <w:tcPr>
            <w:tcW w:w="5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239,5</w:t>
            </w:r>
          </w:p>
        </w:tc>
      </w:tr>
    </w:tbl>
    <w:p w:rsidR="007E7C90" w:rsidRDefault="007E7C90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F0A46" w:rsidRDefault="002F0A46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E7C90" w:rsidRDefault="00B95D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7E7C90" w:rsidRDefault="00B95DE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E7C90" w:rsidRDefault="00B95DE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7E7C90" w:rsidRDefault="00B95DE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7E7C90" w:rsidRDefault="00630066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«21» декабря 2016г.№ 3-50-1дсп   </w:t>
      </w:r>
    </w:p>
    <w:p w:rsidR="007E7C90" w:rsidRDefault="007E7C9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232"/>
        <w:gridCol w:w="974"/>
        <w:gridCol w:w="420"/>
        <w:gridCol w:w="439"/>
        <w:gridCol w:w="230"/>
        <w:gridCol w:w="1232"/>
        <w:gridCol w:w="974"/>
        <w:gridCol w:w="633"/>
        <w:gridCol w:w="338"/>
        <w:gridCol w:w="1253"/>
      </w:tblGrid>
      <w:tr w:rsidR="007E7C90">
        <w:tc>
          <w:tcPr>
            <w:tcW w:w="18255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</w:rPr>
            </w:pPr>
            <w:r>
              <w:rPr>
                <w:rFonts w:ascii="Arial" w:eastAsia="Arial" w:hAnsi="Arial" w:cs="Arial"/>
                <w:b/>
                <w:sz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на плановый период 2018-2019год</w:t>
            </w:r>
          </w:p>
        </w:tc>
      </w:tr>
      <w:tr w:rsidR="007E7C90">
        <w:tc>
          <w:tcPr>
            <w:tcW w:w="3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7C90">
        <w:tc>
          <w:tcPr>
            <w:tcW w:w="16943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tabs>
                <w:tab w:val="left" w:pos="1489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E7C90">
        <w:tc>
          <w:tcPr>
            <w:tcW w:w="3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7E7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(тыс. рублей)</w:t>
            </w:r>
          </w:p>
        </w:tc>
      </w:tr>
      <w:tr w:rsidR="007E7C90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долговых обязательств (привлечение/погашение)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государственного долга на 1 января 2018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привлечения в 2018году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погашения в 2018году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Верхний предел государственного долга на 1 января 2019 года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привлечения в 2019 году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погашения в 2019году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Верхний предел государственного долга на 1 января 2020года </w:t>
            </w:r>
          </w:p>
        </w:tc>
      </w:tr>
      <w:tr w:rsidR="007E7C90">
        <w:tc>
          <w:tcPr>
            <w:tcW w:w="3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заимствований, всего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239,5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241,5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-239,5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241,5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255,0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-241,5</w:t>
            </w:r>
          </w:p>
        </w:tc>
        <w:tc>
          <w:tcPr>
            <w:tcW w:w="1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255,0</w:t>
            </w:r>
          </w:p>
        </w:tc>
      </w:tr>
      <w:tr w:rsidR="007E7C90">
        <w:tc>
          <w:tcPr>
            <w:tcW w:w="3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7E7C90">
        <w:tc>
          <w:tcPr>
            <w:tcW w:w="3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239,5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241,5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-239,5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241,5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255,0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-241,5</w:t>
            </w:r>
          </w:p>
        </w:tc>
        <w:tc>
          <w:tcPr>
            <w:tcW w:w="1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7C90" w:rsidRDefault="00B95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255,0</w:t>
            </w:r>
          </w:p>
        </w:tc>
      </w:tr>
    </w:tbl>
    <w:p w:rsidR="007E7C90" w:rsidRDefault="007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E7C90" w:rsidRDefault="007E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7E7C90" w:rsidSect="002F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0"/>
    <w:rsid w:val="0008477E"/>
    <w:rsid w:val="001233FC"/>
    <w:rsid w:val="001A25D4"/>
    <w:rsid w:val="001C7492"/>
    <w:rsid w:val="002F0A46"/>
    <w:rsid w:val="003F042F"/>
    <w:rsid w:val="00410A65"/>
    <w:rsid w:val="00482202"/>
    <w:rsid w:val="005D405A"/>
    <w:rsid w:val="00613768"/>
    <w:rsid w:val="00630066"/>
    <w:rsid w:val="006C0994"/>
    <w:rsid w:val="007A01AA"/>
    <w:rsid w:val="007B298A"/>
    <w:rsid w:val="007E7C90"/>
    <w:rsid w:val="00832C71"/>
    <w:rsid w:val="00876350"/>
    <w:rsid w:val="00895551"/>
    <w:rsid w:val="008B4C03"/>
    <w:rsid w:val="008F392C"/>
    <w:rsid w:val="009C56E0"/>
    <w:rsid w:val="00A61EF3"/>
    <w:rsid w:val="00B95DE4"/>
    <w:rsid w:val="00C86D1A"/>
    <w:rsid w:val="00CD4335"/>
    <w:rsid w:val="00D349E3"/>
    <w:rsid w:val="00DF5786"/>
    <w:rsid w:val="00E0799E"/>
    <w:rsid w:val="00E51B78"/>
    <w:rsid w:val="00E93207"/>
    <w:rsid w:val="00E96296"/>
    <w:rsid w:val="00F716D1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54FA-76BA-4286-ABAB-0EBF69AA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1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44</Pages>
  <Words>14645</Words>
  <Characters>83482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26</cp:revision>
  <cp:lastPrinted>2016-12-23T04:08:00Z</cp:lastPrinted>
  <dcterms:created xsi:type="dcterms:W3CDTF">2016-12-05T01:14:00Z</dcterms:created>
  <dcterms:modified xsi:type="dcterms:W3CDTF">2016-12-23T04:34:00Z</dcterms:modified>
</cp:coreProperties>
</file>