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F2" w:rsidRDefault="00551970" w:rsidP="00797EF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25.05.2018</w:t>
      </w:r>
      <w:bookmarkStart w:id="0" w:name="_GoBack"/>
      <w:bookmarkEnd w:id="0"/>
      <w:r w:rsidR="00797EF2">
        <w:rPr>
          <w:rFonts w:ascii="Arial" w:hAnsi="Arial" w:cs="Arial"/>
          <w:b/>
          <w:color w:val="000000" w:themeColor="text1"/>
          <w:sz w:val="32"/>
          <w:szCs w:val="32"/>
        </w:rPr>
        <w:t>г. №49</w:t>
      </w:r>
    </w:p>
    <w:p w:rsidR="00797EF2" w:rsidRDefault="00797EF2" w:rsidP="00797EF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797EF2" w:rsidRDefault="00797EF2" w:rsidP="00797EF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797EF2" w:rsidRDefault="00797EF2" w:rsidP="00797EF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:rsidR="00797EF2" w:rsidRDefault="00797EF2" w:rsidP="00797EF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ГОРОХОВСКОЕ МУНИЦИПАЛЬНОЕ ОБРАЗОВАНИЕ</w:t>
      </w:r>
    </w:p>
    <w:p w:rsidR="00797EF2" w:rsidRDefault="00797EF2" w:rsidP="00797EF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ГЛАВА</w:t>
      </w:r>
    </w:p>
    <w:p w:rsidR="00797EF2" w:rsidRDefault="00797EF2" w:rsidP="00797EF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797EF2" w:rsidRDefault="00797EF2" w:rsidP="00797EF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97EF2" w:rsidRDefault="00797EF2" w:rsidP="00797EF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40"/>
          <w:szCs w:val="24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ОБ ОТМЕНЕ ПОСТАНОВЛЕНИЯ ГЛАВЫ ГОРОХОВСКОГО МУНИЦИПАЛЬНОГО ОБРАЗОВАНИЯ ОТ 15 ФЕВРАЛЯ 2016 ГОДА №36 «ОБ УТВЕРЖДЕНИИ ПОЛОЖЕНИЯ О </w:t>
      </w:r>
      <w:r w:rsidRPr="00797EF2">
        <w:rPr>
          <w:rFonts w:ascii="Arial" w:hAnsi="Arial" w:cs="Arial"/>
          <w:b/>
          <w:caps/>
          <w:color w:val="000000" w:themeColor="text1"/>
          <w:sz w:val="32"/>
          <w:szCs w:val="32"/>
        </w:rPr>
        <w:t>порядке списания муниципального имущества (основных средств) Гороховского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МУНИЦИПАЛЬНОГО ОБРАЗОВАНИЯ»</w:t>
      </w:r>
    </w:p>
    <w:p w:rsidR="00797EF2" w:rsidRDefault="00797EF2" w:rsidP="00797EF2">
      <w:pPr>
        <w:shd w:val="clear" w:color="auto" w:fill="FFFFFF"/>
        <w:spacing w:after="96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97EF2" w:rsidRDefault="00797EF2" w:rsidP="00551970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экспертного заключения №1078 на муниципальный нормативный правовой акт из аппарата Губернатора Иркутской области и Правительства Иркутской области, Федерального закона от 06.10.2003 г. №131-ФЗ «Об общих принципах организации местного самоуправления в Российской Федерации», (далее – Федеральный закон №131-ФЗ), Устава Гороховского муниципального образования (далее - Устав).</w:t>
      </w:r>
    </w:p>
    <w:p w:rsidR="00797EF2" w:rsidRDefault="00797EF2" w:rsidP="00551970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97EF2" w:rsidRDefault="00797EF2" w:rsidP="00551970">
      <w:pPr>
        <w:shd w:val="clear" w:color="auto" w:fill="FFFFFF"/>
        <w:spacing w:after="96" w:line="255" w:lineRule="atLeast"/>
        <w:ind w:firstLine="708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797EF2" w:rsidRDefault="00797EF2" w:rsidP="00551970">
      <w:pPr>
        <w:shd w:val="clear" w:color="auto" w:fill="FFFFFF"/>
        <w:spacing w:after="0" w:line="255" w:lineRule="atLeast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97EF2" w:rsidRDefault="00551970" w:rsidP="005519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797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Отменить Постановление Главы Гороховского муниципального образования от 15 февраля 2016 года №36 </w:t>
      </w:r>
      <w:r w:rsidR="00797EF2" w:rsidRPr="00797EF2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«Об утверждении Положения о порядке списания муниципального имущества (основных средств) Гороховского муниципального образования»</w:t>
      </w:r>
      <w:r w:rsidR="00797EF2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797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отменено, так как компетенция у органа, принявшего муниципальный правовой акт, отсутствует. Форма муниципального нормативного правового акта не соответствует законодательству.</w:t>
      </w:r>
    </w:p>
    <w:p w:rsidR="00797EF2" w:rsidRDefault="00551970" w:rsidP="005519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797EF2">
        <w:rPr>
          <w:rFonts w:ascii="Arial" w:hAnsi="Arial" w:cs="Arial"/>
          <w:color w:val="000000" w:themeColor="text1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797EF2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="00797EF2">
        <w:rPr>
          <w:rFonts w:ascii="Arial" w:hAnsi="Arial" w:cs="Arial"/>
          <w:color w:val="000000" w:themeColor="text1"/>
        </w:rPr>
        <w:t>-</w:t>
      </w:r>
      <w:proofErr w:type="spellStart"/>
      <w:r w:rsidR="00797EF2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="00797EF2">
        <w:rPr>
          <w:rFonts w:ascii="Arial" w:hAnsi="Arial" w:cs="Arial"/>
          <w:color w:val="000000" w:themeColor="text1"/>
        </w:rPr>
        <w:t>.</w:t>
      </w:r>
      <w:proofErr w:type="spellStart"/>
      <w:r w:rsidR="00797EF2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797EF2">
        <w:rPr>
          <w:rFonts w:ascii="Arial" w:hAnsi="Arial" w:cs="Arial"/>
          <w:color w:val="000000" w:themeColor="text1"/>
        </w:rPr>
        <w:t>).</w:t>
      </w:r>
    </w:p>
    <w:p w:rsidR="00797EF2" w:rsidRDefault="00551970" w:rsidP="005519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3.</w:t>
      </w:r>
      <w:proofErr w:type="gramStart"/>
      <w:r w:rsidR="00797EF2">
        <w:rPr>
          <w:rFonts w:ascii="Arial" w:hAnsi="Arial" w:cs="Arial"/>
          <w:color w:val="000000" w:themeColor="text1"/>
        </w:rPr>
        <w:t>Контроль за</w:t>
      </w:r>
      <w:proofErr w:type="gramEnd"/>
      <w:r w:rsidR="00797EF2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</w:t>
      </w:r>
      <w:r w:rsidR="00797EF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97EF2" w:rsidRDefault="00797EF2" w:rsidP="005519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8"/>
        </w:rPr>
      </w:pPr>
    </w:p>
    <w:p w:rsidR="00797EF2" w:rsidRDefault="00797EF2" w:rsidP="00797E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797EF2" w:rsidRDefault="00797EF2" w:rsidP="00797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Гороховского</w:t>
      </w:r>
    </w:p>
    <w:p w:rsidR="00797EF2" w:rsidRDefault="00797EF2" w:rsidP="00797EF2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797EF2" w:rsidRDefault="00797EF2" w:rsidP="00797EF2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М. Б. Пахалуев</w:t>
      </w:r>
    </w:p>
    <w:p w:rsidR="00A71A13" w:rsidRDefault="00A71A13"/>
    <w:sectPr w:rsidR="00A7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7D"/>
    <w:rsid w:val="00551970"/>
    <w:rsid w:val="0055777D"/>
    <w:rsid w:val="00797EF2"/>
    <w:rsid w:val="00A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4</cp:revision>
  <dcterms:created xsi:type="dcterms:W3CDTF">2018-06-01T11:48:00Z</dcterms:created>
  <dcterms:modified xsi:type="dcterms:W3CDTF">2018-06-14T05:02:00Z</dcterms:modified>
</cp:coreProperties>
</file>