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B57FC" w:rsidRPr="00FB57FC" w:rsidTr="0052452E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3189" w:type="dxa"/>
            <w:gridSpan w:val="3"/>
          </w:tcPr>
          <w:p w:rsidR="00FB57FC" w:rsidRPr="00FB57FC" w:rsidRDefault="00FB57FC" w:rsidP="00FB57FC">
            <w:pPr>
              <w:jc w:val="center"/>
              <w:rPr>
                <w:szCs w:val="20"/>
              </w:rPr>
            </w:pPr>
          </w:p>
          <w:p w:rsidR="00FB57FC" w:rsidRPr="00FB57FC" w:rsidRDefault="00FB57FC" w:rsidP="00FB57FC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szCs w:val="20"/>
              </w:rPr>
              <w:t xml:space="preserve"> </w:t>
            </w:r>
            <w:r w:rsidRPr="00FB57FC">
              <w:rPr>
                <w:b/>
                <w:sz w:val="28"/>
                <w:szCs w:val="28"/>
              </w:rPr>
              <w:t xml:space="preserve">«Койдин» </w:t>
            </w:r>
          </w:p>
          <w:p w:rsidR="00FB57FC" w:rsidRPr="00FB57FC" w:rsidRDefault="00FB57FC" w:rsidP="00FB57FC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сикт овмöдчöминса </w:t>
            </w:r>
          </w:p>
          <w:p w:rsidR="00FB57FC" w:rsidRPr="00FB57FC" w:rsidRDefault="00FB57FC" w:rsidP="00FB57FC">
            <w:pPr>
              <w:jc w:val="center"/>
              <w:rPr>
                <w:szCs w:val="20"/>
              </w:rPr>
            </w:pPr>
            <w:r w:rsidRPr="00FB57FC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551" w:type="dxa"/>
          </w:tcPr>
          <w:p w:rsidR="00FB57FC" w:rsidRPr="00FB57FC" w:rsidRDefault="00FB57FC" w:rsidP="00FB57FC">
            <w:pPr>
              <w:jc w:val="center"/>
              <w:rPr>
                <w:sz w:val="20"/>
                <w:szCs w:val="20"/>
              </w:rPr>
            </w:pPr>
          </w:p>
          <w:p w:rsidR="00FB57FC" w:rsidRPr="00FB57FC" w:rsidRDefault="00FB57FC" w:rsidP="00FB57F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FC" w:rsidRPr="00FB57FC" w:rsidRDefault="00FB57FC" w:rsidP="00FB5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FB57FC" w:rsidRPr="00FB57FC" w:rsidRDefault="00FB57FC" w:rsidP="00FB57FC">
            <w:pPr>
              <w:jc w:val="center"/>
              <w:rPr>
                <w:szCs w:val="20"/>
              </w:rPr>
            </w:pPr>
          </w:p>
          <w:p w:rsidR="00FB57FC" w:rsidRPr="00FB57FC" w:rsidRDefault="00FB57FC" w:rsidP="00FB57FC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Совет </w:t>
            </w:r>
          </w:p>
          <w:p w:rsidR="00FB57FC" w:rsidRPr="00FB57FC" w:rsidRDefault="00FB57FC" w:rsidP="00FB57FC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FB57FC" w:rsidRPr="00FB57FC" w:rsidRDefault="00FB57FC" w:rsidP="00FB57FC">
            <w:pPr>
              <w:jc w:val="center"/>
              <w:rPr>
                <w:szCs w:val="20"/>
              </w:rPr>
            </w:pPr>
            <w:r w:rsidRPr="00FB57FC">
              <w:rPr>
                <w:b/>
                <w:sz w:val="28"/>
                <w:szCs w:val="28"/>
              </w:rPr>
              <w:t>«Койдин»</w:t>
            </w:r>
          </w:p>
        </w:tc>
      </w:tr>
      <w:tr w:rsidR="00FB57FC" w:rsidRPr="00FB57FC" w:rsidTr="0052452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FB57FC" w:rsidRPr="00FB57FC" w:rsidRDefault="00FB57FC" w:rsidP="00FB5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57FC" w:rsidRPr="00FB57FC" w:rsidRDefault="00FB57FC" w:rsidP="00FB57F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FB57FC" w:rsidRPr="00FB57FC" w:rsidRDefault="00FB57FC" w:rsidP="00FB57F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FB57FC" w:rsidRPr="00FB57FC" w:rsidRDefault="00FB57FC" w:rsidP="00FB5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57FC" w:rsidRPr="00FB57FC" w:rsidRDefault="00FB57FC" w:rsidP="00FB57FC">
            <w:pPr>
              <w:jc w:val="center"/>
              <w:rPr>
                <w:sz w:val="20"/>
                <w:szCs w:val="20"/>
              </w:rPr>
            </w:pPr>
          </w:p>
          <w:p w:rsidR="00FB57FC" w:rsidRPr="00FB57FC" w:rsidRDefault="00FB57FC" w:rsidP="00FB57FC">
            <w:pPr>
              <w:rPr>
                <w:sz w:val="20"/>
                <w:szCs w:val="20"/>
              </w:rPr>
            </w:pPr>
          </w:p>
          <w:p w:rsidR="00FB57FC" w:rsidRPr="00FB57FC" w:rsidRDefault="00FB57FC" w:rsidP="00FB57FC">
            <w:pPr>
              <w:jc w:val="center"/>
            </w:pPr>
          </w:p>
        </w:tc>
      </w:tr>
      <w:tr w:rsidR="00FB57FC" w:rsidRPr="00FB57FC" w:rsidTr="0052452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B57FC" w:rsidRPr="00FB57FC" w:rsidRDefault="00FB57FC" w:rsidP="00FB57FC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B57FC" w:rsidRPr="00FB57FC" w:rsidRDefault="00FB57FC" w:rsidP="00FB57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апреля</w:t>
            </w:r>
          </w:p>
        </w:tc>
        <w:tc>
          <w:tcPr>
            <w:tcW w:w="992" w:type="dxa"/>
          </w:tcPr>
          <w:p w:rsidR="00FB57FC" w:rsidRPr="00FB57FC" w:rsidRDefault="00FB57FC" w:rsidP="00FB57FC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2020г.</w:t>
            </w:r>
          </w:p>
        </w:tc>
        <w:tc>
          <w:tcPr>
            <w:tcW w:w="4351" w:type="dxa"/>
            <w:gridSpan w:val="2"/>
          </w:tcPr>
          <w:p w:rsidR="00FB57FC" w:rsidRPr="00FB57FC" w:rsidRDefault="00FB57FC" w:rsidP="00FB57FC">
            <w:pPr>
              <w:jc w:val="right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B57FC" w:rsidRPr="00FB57FC" w:rsidRDefault="00FB57FC" w:rsidP="00FB57FC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  <w:lang w:val="en-US"/>
              </w:rPr>
              <w:t>IV-</w:t>
            </w:r>
            <w:r>
              <w:rPr>
                <w:sz w:val="28"/>
                <w:szCs w:val="20"/>
              </w:rPr>
              <w:t>34</w:t>
            </w:r>
            <w:r w:rsidRPr="00FB57FC">
              <w:rPr>
                <w:sz w:val="28"/>
                <w:szCs w:val="20"/>
                <w:lang w:val="en-US"/>
              </w:rPr>
              <w:t>/</w:t>
            </w:r>
            <w:r>
              <w:rPr>
                <w:sz w:val="28"/>
                <w:szCs w:val="20"/>
              </w:rPr>
              <w:t>131</w:t>
            </w:r>
          </w:p>
        </w:tc>
      </w:tr>
      <w:tr w:rsidR="00FB57FC" w:rsidRPr="00FB57FC" w:rsidTr="0052452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B57FC" w:rsidRPr="00FB57FC" w:rsidRDefault="00FB57FC" w:rsidP="00FB57FC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6379" w:type="dxa"/>
            <w:gridSpan w:val="3"/>
          </w:tcPr>
          <w:p w:rsidR="00FB57FC" w:rsidRPr="00FB57FC" w:rsidRDefault="00FB57FC" w:rsidP="00FB57FC">
            <w:pPr>
              <w:jc w:val="center"/>
              <w:rPr>
                <w:sz w:val="28"/>
                <w:szCs w:val="20"/>
              </w:rPr>
            </w:pPr>
          </w:p>
        </w:tc>
      </w:tr>
    </w:tbl>
    <w:p w:rsidR="00FB57FC" w:rsidRPr="00FB57FC" w:rsidRDefault="00FB57FC" w:rsidP="00FB57FC">
      <w:pPr>
        <w:jc w:val="center"/>
        <w:rPr>
          <w:sz w:val="28"/>
          <w:szCs w:val="20"/>
        </w:rPr>
      </w:pPr>
      <w:r w:rsidRPr="00FB57FC">
        <w:rPr>
          <w:sz w:val="28"/>
          <w:szCs w:val="20"/>
        </w:rPr>
        <w:t>Республика Коми, п. Койдин</w:t>
      </w:r>
    </w:p>
    <w:p w:rsidR="00FB57FC" w:rsidRPr="00FB57FC" w:rsidRDefault="00FB57FC" w:rsidP="00FB57FC">
      <w:pPr>
        <w:jc w:val="both"/>
        <w:rPr>
          <w:sz w:val="28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FB57FC" w:rsidTr="0052452E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B57FC" w:rsidRPr="00FB57FC" w:rsidRDefault="00FB57FC" w:rsidP="0052452E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FB57FC">
              <w:rPr>
                <w:b/>
                <w:sz w:val="27"/>
                <w:szCs w:val="27"/>
              </w:rPr>
              <w:t>О предоставление отсрочки внесения арендной платы субъектам малого и среднего предпринимательства</w:t>
            </w:r>
          </w:p>
        </w:tc>
      </w:tr>
    </w:tbl>
    <w:p w:rsidR="00FB57FC" w:rsidRPr="003D51A0" w:rsidRDefault="00FB57FC" w:rsidP="00FB57FC">
      <w:pPr>
        <w:pStyle w:val="ConsTitle"/>
        <w:widowControl/>
        <w:tabs>
          <w:tab w:val="left" w:pos="567"/>
        </w:tabs>
        <w:ind w:left="426" w:right="-14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B57FC" w:rsidRPr="00AD1FF4" w:rsidRDefault="00FB57FC" w:rsidP="00FB57FC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распоряжением Правительства Российской Федерации от 19 марта 2020г. № 670-р, распоряжением Правительства Республики Коми от 30 марта 2020г. № 84-р, Уставом муниципального образ</w:t>
      </w:r>
      <w:r>
        <w:rPr>
          <w:sz w:val="27"/>
          <w:szCs w:val="27"/>
        </w:rPr>
        <w:t>ования сельского поселения «Койдин</w:t>
      </w:r>
      <w:r>
        <w:rPr>
          <w:sz w:val="27"/>
          <w:szCs w:val="27"/>
        </w:rPr>
        <w:t xml:space="preserve">», в целях поддержки субъектов малого и среднего предпринимательства в условиях эпидемиологического неблагополучия, связанного с распространением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(2019-nСоV) </w:t>
      </w:r>
    </w:p>
    <w:p w:rsidR="00FB57FC" w:rsidRPr="003D51A0" w:rsidRDefault="00FB57FC" w:rsidP="00FB57FC">
      <w:pPr>
        <w:pStyle w:val="ConsTitle"/>
        <w:widowControl/>
        <w:tabs>
          <w:tab w:val="left" w:pos="567"/>
        </w:tabs>
        <w:ind w:left="567" w:right="-143"/>
        <w:rPr>
          <w:rFonts w:ascii="Times New Roman" w:hAnsi="Times New Roman" w:cs="Times New Roman"/>
          <w:b w:val="0"/>
          <w:sz w:val="26"/>
          <w:szCs w:val="26"/>
        </w:rPr>
      </w:pPr>
    </w:p>
    <w:p w:rsidR="00FB57FC" w:rsidRPr="00FB57FC" w:rsidRDefault="00FB57FC" w:rsidP="00FB57FC">
      <w:pPr>
        <w:jc w:val="center"/>
        <w:rPr>
          <w:b/>
          <w:sz w:val="28"/>
          <w:szCs w:val="28"/>
        </w:rPr>
      </w:pPr>
      <w:r w:rsidRPr="00FB57FC">
        <w:rPr>
          <w:b/>
          <w:sz w:val="28"/>
          <w:szCs w:val="28"/>
        </w:rPr>
        <w:t>Совет сельского поселения «Койдин» РЕШИЛ:</w:t>
      </w:r>
    </w:p>
    <w:p w:rsidR="00FB57FC" w:rsidRPr="003D51A0" w:rsidRDefault="00FB57FC" w:rsidP="00FB57FC">
      <w:pPr>
        <w:tabs>
          <w:tab w:val="left" w:pos="567"/>
        </w:tabs>
        <w:autoSpaceDE w:val="0"/>
        <w:autoSpaceDN w:val="0"/>
        <w:adjustRightInd w:val="0"/>
        <w:ind w:left="567" w:right="-143" w:firstLine="540"/>
        <w:jc w:val="center"/>
        <w:rPr>
          <w:b/>
          <w:sz w:val="16"/>
          <w:szCs w:val="16"/>
        </w:rPr>
      </w:pPr>
    </w:p>
    <w:p w:rsidR="00FB57FC" w:rsidRPr="00BC1A90" w:rsidRDefault="00FB57FC" w:rsidP="00FB57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</w:t>
      </w:r>
      <w:r w:rsidRPr="003D51A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Администрации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«Койдин</w:t>
      </w:r>
      <w:r w:rsidRPr="00BC1A90">
        <w:rPr>
          <w:rFonts w:ascii="Times New Roman" w:hAnsi="Times New Roman" w:cs="Times New Roman"/>
          <w:sz w:val="27"/>
          <w:szCs w:val="27"/>
        </w:rPr>
        <w:t>» по договорам аренды, заключенными в отношении муниципального имущества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B635F">
        <w:rPr>
          <w:rFonts w:ascii="Times New Roman" w:eastAsiaTheme="minorHAnsi" w:hAnsi="Times New Roman" w:cs="Times New Roman"/>
          <w:sz w:val="27"/>
          <w:szCs w:val="27"/>
        </w:rPr>
        <w:t>(в том числе земельных участков)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BC1A90">
        <w:rPr>
          <w:rFonts w:ascii="Times New Roman" w:hAnsi="Times New Roman" w:cs="Times New Roman"/>
          <w:sz w:val="27"/>
          <w:szCs w:val="27"/>
        </w:rPr>
        <w:t>за исключением муниципального имущества закрепленного на праве хозяйственного ведения, праве оперативного управления за муниципальными унитарными предприятиями, муниципальными автоно</w:t>
      </w:r>
      <w:r>
        <w:rPr>
          <w:rFonts w:ascii="Times New Roman" w:hAnsi="Times New Roman" w:cs="Times New Roman"/>
          <w:sz w:val="27"/>
          <w:szCs w:val="27"/>
        </w:rPr>
        <w:t xml:space="preserve">мными и бюджетными учреждениями </w:t>
      </w:r>
      <w:r w:rsidRPr="00BC1A90">
        <w:rPr>
          <w:rFonts w:ascii="Times New Roman" w:hAnsi="Times New Roman" w:cs="Times New Roman"/>
          <w:sz w:val="27"/>
          <w:szCs w:val="27"/>
        </w:rPr>
        <w:t>(далее – договоры аренды), предоставленного во владение и (или) в пользование субъектам малого и среднего предпринимательства,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в Федеральным законом «О развитии малого и среднего предпринимательства в Российской Федерации» (далее - </w:t>
      </w:r>
      <w:r w:rsidRPr="00BC1A90">
        <w:rPr>
          <w:rFonts w:ascii="Times New Roman" w:hAnsi="Times New Roman" w:cs="Times New Roman"/>
          <w:sz w:val="27"/>
          <w:szCs w:val="27"/>
        </w:rPr>
        <w:t>субъект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BC1A90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BC1A90">
        <w:rPr>
          <w:rFonts w:ascii="Times New Roman" w:hAnsi="Times New Roman" w:cs="Times New Roman"/>
          <w:sz w:val="27"/>
          <w:szCs w:val="27"/>
        </w:rPr>
        <w:t>:</w:t>
      </w:r>
    </w:p>
    <w:p w:rsidR="00FB57FC" w:rsidRPr="00BC1A90" w:rsidRDefault="00FB57FC" w:rsidP="00FB57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C1A90">
        <w:rPr>
          <w:rFonts w:ascii="Times New Roman" w:hAnsi="Times New Roman" w:cs="Times New Roman"/>
          <w:sz w:val="27"/>
          <w:szCs w:val="27"/>
        </w:rPr>
        <w:t xml:space="preserve">а) обеспечить в течение </w:t>
      </w:r>
      <w:r>
        <w:rPr>
          <w:rFonts w:ascii="Times New Roman" w:hAnsi="Times New Roman" w:cs="Times New Roman"/>
          <w:sz w:val="27"/>
          <w:szCs w:val="27"/>
        </w:rPr>
        <w:t>30 календарных</w:t>
      </w:r>
      <w:r w:rsidRPr="00BC1A90">
        <w:rPr>
          <w:rFonts w:ascii="Times New Roman" w:hAnsi="Times New Roman" w:cs="Times New Roman"/>
          <w:sz w:val="27"/>
          <w:szCs w:val="27"/>
        </w:rPr>
        <w:t xml:space="preserve"> дней со дня обращения арендаторов - субъектов малого и среднего предпринимательства, заключение дополнительных соглашений, предусматривающих отсрочку внесения </w:t>
      </w:r>
      <w:r w:rsidRPr="008B635F">
        <w:rPr>
          <w:rFonts w:ascii="Times New Roman" w:eastAsiaTheme="minorHAnsi" w:hAnsi="Times New Roman" w:cs="Times New Roman"/>
          <w:sz w:val="27"/>
          <w:szCs w:val="27"/>
        </w:rPr>
        <w:t>арендных платежей по договорам аренды</w:t>
      </w:r>
      <w:r>
        <w:rPr>
          <w:rFonts w:ascii="Times New Roman" w:hAnsi="Times New Roman" w:cs="Times New Roman"/>
          <w:sz w:val="27"/>
          <w:szCs w:val="27"/>
        </w:rPr>
        <w:t xml:space="preserve"> за период с 01 апреля 2020 года до последнего дня месяца, в котором действует режим повышенной готовности на территории Республики Коми,</w:t>
      </w:r>
      <w:r w:rsidRPr="00BC1A90">
        <w:rPr>
          <w:rFonts w:ascii="Times New Roman" w:hAnsi="Times New Roman" w:cs="Times New Roman"/>
          <w:sz w:val="27"/>
          <w:szCs w:val="27"/>
        </w:rPr>
        <w:t xml:space="preserve"> ее уплату равными частями в сроки, предусмотренные договором аренды в 2021 году, или на условиях, предложенных арендатором, по согласованию сторон, но не позднее 31 декабря 2021 года;</w:t>
      </w:r>
    </w:p>
    <w:p w:rsidR="00FB57FC" w:rsidRPr="00BC1A90" w:rsidRDefault="00FB57FC" w:rsidP="00FB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C1A90">
        <w:rPr>
          <w:sz w:val="27"/>
          <w:szCs w:val="27"/>
        </w:rPr>
        <w:t xml:space="preserve">б) обеспечить </w:t>
      </w:r>
      <w:r w:rsidRPr="00BC1A90">
        <w:rPr>
          <w:rFonts w:eastAsiaTheme="minorHAnsi"/>
          <w:sz w:val="27"/>
          <w:szCs w:val="27"/>
          <w:lang w:eastAsia="en-US"/>
        </w:rPr>
        <w:t xml:space="preserve">в течение </w:t>
      </w:r>
      <w:r>
        <w:rPr>
          <w:rFonts w:eastAsiaTheme="minorHAnsi"/>
          <w:sz w:val="27"/>
          <w:szCs w:val="27"/>
          <w:lang w:eastAsia="en-US"/>
        </w:rPr>
        <w:t>30</w:t>
      </w:r>
      <w:r w:rsidRPr="00BC1A90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календарных</w:t>
      </w:r>
      <w:r w:rsidRPr="00BC1A90">
        <w:rPr>
          <w:sz w:val="27"/>
          <w:szCs w:val="27"/>
        </w:rPr>
        <w:t xml:space="preserve"> дней </w:t>
      </w:r>
      <w:r w:rsidRPr="00BC1A90">
        <w:rPr>
          <w:rFonts w:eastAsiaTheme="minorHAnsi"/>
          <w:sz w:val="27"/>
          <w:szCs w:val="27"/>
          <w:lang w:eastAsia="en-US"/>
        </w:rPr>
        <w:t xml:space="preserve">со дня обращения арендаторов - субъектов малого и среднего предпринимательства, осуществляющих виды деятельности в сфере автоперевозок, культуры, организации досуга и развлечений, физкультурно-оздоровительной деятельности и спорта,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</w:t>
      </w:r>
      <w:r w:rsidRPr="00BC1A90">
        <w:rPr>
          <w:rFonts w:eastAsiaTheme="minorHAnsi"/>
          <w:sz w:val="27"/>
          <w:szCs w:val="27"/>
          <w:lang w:eastAsia="en-US"/>
        </w:rPr>
        <w:lastRenderedPageBreak/>
        <w:t xml:space="preserve"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аренды, </w:t>
      </w:r>
      <w:r>
        <w:rPr>
          <w:sz w:val="27"/>
          <w:szCs w:val="27"/>
        </w:rPr>
        <w:t>за период с 01 апреля 2020 года до последнего дня месяца, в котором действует режим повышенной готовности на территории Республики Коми</w:t>
      </w:r>
      <w:r w:rsidRPr="00BC1A90">
        <w:rPr>
          <w:rFonts w:eastAsiaTheme="minorHAnsi"/>
          <w:sz w:val="27"/>
          <w:szCs w:val="27"/>
          <w:lang w:eastAsia="en-US"/>
        </w:rPr>
        <w:t>. Освобождение от уплаты указанных арендных платежей осуществляется в случае, если договором аренды предусмотрено предоставление в а</w:t>
      </w:r>
      <w:r>
        <w:rPr>
          <w:rFonts w:eastAsiaTheme="minorHAnsi"/>
          <w:sz w:val="27"/>
          <w:szCs w:val="27"/>
          <w:lang w:eastAsia="en-US"/>
        </w:rPr>
        <w:t>ренду муниципального имущества</w:t>
      </w:r>
      <w:r w:rsidRPr="00BC1A90">
        <w:rPr>
          <w:rFonts w:eastAsiaTheme="minorHAnsi"/>
          <w:sz w:val="27"/>
          <w:szCs w:val="27"/>
          <w:lang w:eastAsia="en-US"/>
        </w:rPr>
        <w:t>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FB57FC" w:rsidRPr="00BC1A90" w:rsidRDefault="00FB57FC" w:rsidP="00FB57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C1A90">
        <w:rPr>
          <w:rFonts w:ascii="Times New Roman" w:hAnsi="Times New Roman" w:cs="Times New Roman"/>
          <w:sz w:val="27"/>
          <w:szCs w:val="27"/>
        </w:rPr>
        <w:t>в) уведомить в течение 10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подпункта «а» и «б» настоящего пункта, в том числе размещения соответствующей информации на офи</w:t>
      </w:r>
      <w:r>
        <w:rPr>
          <w:rFonts w:ascii="Times New Roman" w:hAnsi="Times New Roman" w:cs="Times New Roman"/>
          <w:sz w:val="27"/>
          <w:szCs w:val="27"/>
        </w:rPr>
        <w:t>циальном сайте администрации сельского поселения  «Койдин</w:t>
      </w:r>
      <w:r w:rsidRPr="00BC1A90">
        <w:rPr>
          <w:rFonts w:ascii="Times New Roman" w:hAnsi="Times New Roman" w:cs="Times New Roman"/>
          <w:sz w:val="27"/>
          <w:szCs w:val="27"/>
        </w:rPr>
        <w:t>» в информационно-телекоммуникационной сети «Интернет»;</w:t>
      </w:r>
    </w:p>
    <w:p w:rsidR="00FB57FC" w:rsidRPr="00BC1A90" w:rsidRDefault="00FB57FC" w:rsidP="00FB57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C1A90">
        <w:rPr>
          <w:rFonts w:ascii="Times New Roman" w:hAnsi="Times New Roman" w:cs="Times New Roman"/>
          <w:sz w:val="27"/>
          <w:szCs w:val="27"/>
        </w:rPr>
        <w:t>г) приостановить до 31 декабря 2020 года начисление неустойки по договорам аренды с субъектами малого и среднего предпринимательства в отношении арендной платы, подлежащей уплате по таким договорам в 2020 году.</w:t>
      </w:r>
    </w:p>
    <w:p w:rsidR="00FB57FC" w:rsidRPr="003D51A0" w:rsidRDefault="00FB57FC" w:rsidP="00FB57FC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BC1A90">
        <w:rPr>
          <w:sz w:val="27"/>
          <w:szCs w:val="27"/>
        </w:rPr>
        <w:tab/>
      </w:r>
      <w:r w:rsidRPr="00BC1A90">
        <w:rPr>
          <w:sz w:val="27"/>
          <w:szCs w:val="27"/>
        </w:rPr>
        <w:tab/>
      </w:r>
      <w:r w:rsidRPr="00BC1A90">
        <w:rPr>
          <w:sz w:val="27"/>
          <w:szCs w:val="27"/>
        </w:rPr>
        <w:tab/>
        <w:t>2.</w:t>
      </w:r>
      <w:r w:rsidRPr="00BC1A90">
        <w:rPr>
          <w:b/>
          <w:sz w:val="27"/>
          <w:szCs w:val="27"/>
        </w:rPr>
        <w:t xml:space="preserve"> </w:t>
      </w:r>
      <w:r w:rsidRPr="00BC1A90">
        <w:rPr>
          <w:sz w:val="27"/>
          <w:szCs w:val="27"/>
        </w:rPr>
        <w:t>Настоящее решение вступает в силу с даты его официального опубликования  и распространяется на правоотношения, возникшие с 01 апреля 2020 года</w:t>
      </w:r>
      <w:r w:rsidRPr="00BC1A90">
        <w:rPr>
          <w:rFonts w:eastAsiaTheme="minorHAnsi"/>
          <w:sz w:val="27"/>
          <w:szCs w:val="27"/>
        </w:rPr>
        <w:t>.</w:t>
      </w:r>
    </w:p>
    <w:p w:rsidR="00FB57FC" w:rsidRDefault="00FB57FC" w:rsidP="00FB57FC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FB57FC" w:rsidRDefault="00FB57FC" w:rsidP="00FB57FC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FB57FC" w:rsidRPr="00FB57FC" w:rsidRDefault="00FB57FC" w:rsidP="00FB57FC">
      <w:pPr>
        <w:jc w:val="both"/>
        <w:rPr>
          <w:sz w:val="28"/>
          <w:szCs w:val="28"/>
        </w:rPr>
      </w:pPr>
      <w:r w:rsidRPr="00FB57FC">
        <w:rPr>
          <w:sz w:val="28"/>
          <w:szCs w:val="28"/>
        </w:rPr>
        <w:t>Глава сельского поселения «Койдин» -</w:t>
      </w:r>
      <w:r w:rsidRPr="00FB57FC">
        <w:rPr>
          <w:sz w:val="28"/>
          <w:szCs w:val="28"/>
        </w:rPr>
        <w:tab/>
        <w:t xml:space="preserve">                         Л.В. Черничкин</w:t>
      </w:r>
    </w:p>
    <w:p w:rsidR="00FB57FC" w:rsidRPr="00FB57FC" w:rsidRDefault="00FB57FC" w:rsidP="00FB57FC">
      <w:pPr>
        <w:jc w:val="both"/>
        <w:rPr>
          <w:sz w:val="28"/>
          <w:szCs w:val="28"/>
        </w:rPr>
      </w:pPr>
      <w:r w:rsidRPr="00FB57FC">
        <w:rPr>
          <w:sz w:val="28"/>
          <w:szCs w:val="28"/>
        </w:rPr>
        <w:t xml:space="preserve"> </w:t>
      </w:r>
    </w:p>
    <w:p w:rsidR="00FB57FC" w:rsidRDefault="00FB57FC" w:rsidP="00FB57FC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sectPr w:rsidR="00FB57FC" w:rsidSect="003D51A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C"/>
    <w:rsid w:val="008F7E8F"/>
    <w:rsid w:val="00CF17C2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FB5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B5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FB5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B5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1</cp:revision>
  <cp:lastPrinted>2020-04-28T09:14:00Z</cp:lastPrinted>
  <dcterms:created xsi:type="dcterms:W3CDTF">2020-04-28T08:58:00Z</dcterms:created>
  <dcterms:modified xsi:type="dcterms:W3CDTF">2020-04-28T09:16:00Z</dcterms:modified>
</cp:coreProperties>
</file>