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ИРКУТСКАЯ ОБЛАСТЬ, ИРКУТСКИЙ РАЙОН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0E7F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4D13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04DFB" w:rsidRPr="00F24DF5" w:rsidRDefault="00B04DFB" w:rsidP="00B04DFB">
      <w:pPr>
        <w:suppressAutoHyphens/>
        <w:jc w:val="both"/>
        <w:rPr>
          <w:sz w:val="28"/>
          <w:szCs w:val="28"/>
        </w:rPr>
      </w:pPr>
    </w:p>
    <w:p w:rsidR="00B04DFB" w:rsidRPr="00DD4D13" w:rsidRDefault="00B04DFB" w:rsidP="00DD4D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 xml:space="preserve">От </w:t>
      </w:r>
      <w:r w:rsidR="00DD4D13" w:rsidRPr="00DD4D1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DD4D13">
        <w:rPr>
          <w:rFonts w:ascii="Times New Roman" w:hAnsi="Times New Roman" w:cs="Times New Roman"/>
          <w:sz w:val="28"/>
          <w:szCs w:val="28"/>
          <w:u w:val="single"/>
        </w:rPr>
        <w:t>.01.2016 г</w:t>
      </w:r>
      <w:r w:rsidRPr="00DD4D1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DD4D13">
        <w:rPr>
          <w:rFonts w:ascii="Times New Roman" w:hAnsi="Times New Roman" w:cs="Times New Roman"/>
          <w:sz w:val="28"/>
          <w:szCs w:val="28"/>
        </w:rPr>
        <w:t xml:space="preserve">     </w:t>
      </w:r>
      <w:r w:rsidR="00DD4D13" w:rsidRPr="00DD4D13">
        <w:rPr>
          <w:rFonts w:ascii="Times New Roman" w:hAnsi="Times New Roman" w:cs="Times New Roman"/>
          <w:sz w:val="28"/>
          <w:szCs w:val="28"/>
        </w:rPr>
        <w:t>№ 43-173-1/дсп</w:t>
      </w:r>
    </w:p>
    <w:p w:rsidR="00B04DFB" w:rsidRPr="00DD4D13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13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B04DFB" w:rsidRPr="00DD4D13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О проекте решения Думы Усть-Балейского муниципального образования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«О внесении изменений и дополнений в Устав Усть-Балейского муниципального образования»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В целях обеспечения участия жителей Поселения в обсуждении проекта решения Думы Усть-Балейского муниципального образования «О внесении изменений и дополнений в Устав Усть-Балейского муниципального образования, во исполнение требований статей 28, 44  Федерального закона №131-ФЗ от 06.10.2003 года «Об общих принципах организации местного самоуправления в Российской Федерации, руководствуясь Уставом Усть-Балейского муниципального образования, Дума Усть-Балейского муниципального образования,</w:t>
      </w:r>
      <w:proofErr w:type="gramEnd"/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РЕШИЛА:</w:t>
      </w:r>
    </w:p>
    <w:p w:rsidR="00B04DFB" w:rsidRPr="00DD4D13" w:rsidRDefault="00B04DFB" w:rsidP="00DD4D13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2C2C2C"/>
          <w:sz w:val="28"/>
          <w:szCs w:val="28"/>
        </w:rPr>
      </w:pPr>
      <w:r w:rsidRPr="00DD4D13">
        <w:rPr>
          <w:color w:val="2C2C2C"/>
          <w:sz w:val="28"/>
          <w:szCs w:val="28"/>
        </w:rPr>
        <w:t>Решение Думы Усть-Балейского муниципального образования от 27.11.2015 г. №40-166-2/дсп</w:t>
      </w:r>
      <w:r w:rsidR="00DD4D13">
        <w:rPr>
          <w:color w:val="2C2C2C"/>
          <w:sz w:val="28"/>
          <w:szCs w:val="28"/>
        </w:rPr>
        <w:t xml:space="preserve"> </w:t>
      </w:r>
      <w:r w:rsidRPr="00DD4D13">
        <w:rPr>
          <w:color w:val="2C2C2C"/>
          <w:sz w:val="28"/>
          <w:szCs w:val="28"/>
        </w:rPr>
        <w:t>«</w:t>
      </w:r>
      <w:r w:rsidRPr="00DD4D13">
        <w:rPr>
          <w:sz w:val="28"/>
          <w:szCs w:val="28"/>
        </w:rPr>
        <w:t>Об утверждении внесения изменений в Устав Усть-Балейского муниципального  образования» отменить.</w:t>
      </w:r>
    </w:p>
    <w:p w:rsidR="00B04DFB" w:rsidRPr="00DD4D13" w:rsidRDefault="00B04DFB" w:rsidP="00DD4D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   2. Принять внесенный Главой Усть-Балейского муниципального образования проект решения Думы Усть-Балейского муниципального образования «О внесении изменений и дополнений в Устав Усть-Балейского муниципального образования» согласно приложению.</w:t>
      </w:r>
    </w:p>
    <w:p w:rsidR="00B04DFB" w:rsidRPr="00DD4D13" w:rsidRDefault="00B04DFB" w:rsidP="00DD4D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   3. Назначить и провести публичные слушания по обсуждению проекта решения Думы «О внесении изменений и дополнений в Устав Усть-Балейского муниципального образования» на 3 марта 2016 года в 14-00 часов, </w:t>
      </w:r>
      <w:r w:rsidRPr="00DD4D13">
        <w:rPr>
          <w:rFonts w:ascii="Times New Roman" w:hAnsi="Times New Roman" w:cs="Times New Roman"/>
          <w:sz w:val="28"/>
          <w:szCs w:val="28"/>
        </w:rPr>
        <w:t>в здании Администрации Усть-Балейского МО, расположенного по адресу: Иркутская область, Иркутский район, д.</w:t>
      </w:r>
      <w:r w:rsidR="00DD4D13">
        <w:rPr>
          <w:rFonts w:ascii="Times New Roman" w:hAnsi="Times New Roman" w:cs="Times New Roman"/>
          <w:sz w:val="28"/>
          <w:szCs w:val="28"/>
        </w:rPr>
        <w:t xml:space="preserve"> </w:t>
      </w:r>
      <w:r w:rsidRPr="00DD4D13">
        <w:rPr>
          <w:rFonts w:ascii="Times New Roman" w:hAnsi="Times New Roman" w:cs="Times New Roman"/>
          <w:sz w:val="28"/>
          <w:szCs w:val="28"/>
        </w:rPr>
        <w:t>Зорино-Быково, ул. Заречная, д.15</w:t>
      </w:r>
    </w:p>
    <w:p w:rsidR="00B04DFB" w:rsidRPr="00DD4D13" w:rsidRDefault="00B04DFB" w:rsidP="00DD4D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   4. Утвердить рабочую комиссию по организации проведения публичных слушаний в составе:</w:t>
      </w:r>
    </w:p>
    <w:p w:rsidR="00B04DFB" w:rsidRPr="00DD4D13" w:rsidRDefault="00B04DFB" w:rsidP="00DD4D13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Тирских В.В. – Глава Усть-Балейского МО</w:t>
      </w:r>
    </w:p>
    <w:p w:rsidR="00961051" w:rsidRDefault="00B04DFB" w:rsidP="00961051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 xml:space="preserve">Бутырская Е.В.– зам. Главы </w:t>
      </w:r>
      <w:r w:rsidR="00961051" w:rsidRPr="00DD4D13">
        <w:rPr>
          <w:rFonts w:ascii="Times New Roman" w:hAnsi="Times New Roman" w:cs="Times New Roman"/>
          <w:sz w:val="28"/>
          <w:szCs w:val="28"/>
        </w:rPr>
        <w:t xml:space="preserve">Усть-Балейского МО </w:t>
      </w:r>
    </w:p>
    <w:p w:rsidR="00B04DFB" w:rsidRPr="00DD4D13" w:rsidRDefault="00DD4D13" w:rsidP="00961051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Барсукова Н.А</w:t>
      </w:r>
      <w:r w:rsidR="00B04DFB" w:rsidRPr="00DD4D1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общим вопросам </w:t>
      </w:r>
      <w:r w:rsidR="00B04DFB" w:rsidRPr="00DD4D13">
        <w:rPr>
          <w:rFonts w:ascii="Times New Roman" w:hAnsi="Times New Roman" w:cs="Times New Roman"/>
          <w:sz w:val="28"/>
          <w:szCs w:val="28"/>
        </w:rPr>
        <w:t xml:space="preserve"> Усть-Балейского МО.</w:t>
      </w:r>
    </w:p>
    <w:p w:rsidR="00B04DFB" w:rsidRPr="00DD4D13" w:rsidRDefault="00B04DFB" w:rsidP="00DD4D13">
      <w:pPr>
        <w:pStyle w:val="a3"/>
        <w:tabs>
          <w:tab w:val="num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DD4D13">
        <w:rPr>
          <w:color w:val="2C2C2C"/>
          <w:sz w:val="28"/>
          <w:szCs w:val="28"/>
        </w:rPr>
        <w:lastRenderedPageBreak/>
        <w:t xml:space="preserve">   5. Предложения по изменениям и дополнениям в проект решения Думы «О внесении изменений и дополнений в Устав Усть-Балейского муниципального образования принимаются по адресу: </w:t>
      </w:r>
      <w:r w:rsidRPr="00DD4D13">
        <w:rPr>
          <w:sz w:val="28"/>
          <w:szCs w:val="28"/>
        </w:rPr>
        <w:t>Иркутская область, Иркутский район, д. Зорино-Быково, ул. Заречная д. 15. в рабочие дни с 8-00 до 17-00 часов.</w:t>
      </w:r>
    </w:p>
    <w:p w:rsidR="00B04DFB" w:rsidRPr="00DD4D13" w:rsidRDefault="00B04DFB" w:rsidP="00DD4D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   6. Опубликовать настоящее решение в информационном бюллетене «Вестник Усть-Балейского муниципального образования» и на интернет-сайте администрации.</w:t>
      </w:r>
    </w:p>
    <w:p w:rsidR="00B04DFB" w:rsidRPr="00DD4D13" w:rsidRDefault="00B04DFB" w:rsidP="00DD4D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7. </w:t>
      </w: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исполнением настоящего Решения оставляю за собой. </w:t>
      </w: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Председатель Думы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В.В. Тирских</w:t>
      </w: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Default="00B04DFB" w:rsidP="00DD4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</w:p>
    <w:p w:rsidR="00DD4D13" w:rsidRPr="00DD4D13" w:rsidRDefault="00DD4D13" w:rsidP="00DD4D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lastRenderedPageBreak/>
        <w:t>Приложение к решению Думы 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Усть-Балейского муниципального образования</w:t>
      </w:r>
    </w:p>
    <w:p w:rsidR="00DD4D13" w:rsidRPr="00DD4D13" w:rsidRDefault="00B04DFB" w:rsidP="00DD4D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от «2</w:t>
      </w:r>
      <w:r w:rsidR="00DD4D13">
        <w:rPr>
          <w:rFonts w:ascii="Times New Roman" w:hAnsi="Times New Roman" w:cs="Times New Roman"/>
          <w:color w:val="2C2C2C"/>
          <w:sz w:val="28"/>
          <w:szCs w:val="28"/>
        </w:rPr>
        <w:t>9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» января 2016 г. </w:t>
      </w:r>
      <w:r w:rsidR="00DD4D13" w:rsidRPr="00DD4D13">
        <w:rPr>
          <w:rFonts w:ascii="Times New Roman" w:hAnsi="Times New Roman" w:cs="Times New Roman"/>
          <w:sz w:val="28"/>
          <w:szCs w:val="28"/>
        </w:rPr>
        <w:t>№ 43-173-1/дсп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ПРОЕКТ РЕШЕНИЯ  Думы Усть-Балейского муниципального образования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b/>
          <w:bCs/>
          <w:color w:val="2C2C2C"/>
          <w:sz w:val="28"/>
          <w:szCs w:val="28"/>
        </w:rPr>
        <w:t>«О внесении изменений и дополнений в Устав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b/>
          <w:bCs/>
          <w:color w:val="2C2C2C"/>
          <w:sz w:val="28"/>
          <w:szCs w:val="28"/>
        </w:rPr>
        <w:t>Усть-Балейского  муниципального образования»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В целях приведения Устава Усть-Балейского муниципального образования в соответствии с действующим законодательством, руководствуясь ст. 28, 44 Федерального закона №131-ФЗ от 06.10.2003 года «Об общих принципах организации местного самоуправления в Российской Федерации», руководствуясь Уставом</w:t>
      </w:r>
      <w:r w:rsidR="00DD4D13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t>Усть-Балейского муниципального образования,  Дума Усть-Балейского муниципального образования, 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РЕШИЛА: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1. Внести следующие изменения и дополнения в Устав Усть-Балейского муниципального образования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000000"/>
          <w:sz w:val="28"/>
          <w:szCs w:val="28"/>
        </w:rPr>
        <w:t xml:space="preserve">1.) 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t>Статью 6 «Вопросы местного значения поселения» изложить в новой редакции: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 «К вопросам местного значения сельского поселения относятся вопросы: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контроля за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2) установление, изменение и отмена местных налогов и сборов поселения;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8) формирование архивных фондов поселения;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устанавливающих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lastRenderedPageBreak/>
        <w:t>соответствующих  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;»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000000"/>
          <w:sz w:val="28"/>
          <w:szCs w:val="28"/>
        </w:rPr>
        <w:t xml:space="preserve">2.) 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t>Статью 7 «Полномочия органов местного самоуправления Поселения по решению вопросов местного значения» дополнить частью 2.1. следующего содержания: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«2.1. Законами Иркутской области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Не допускается отнесение к полномочиям органов государственной власти Иркутской области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 Федерального закона №131-ФЗ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от 06.10.2003 года «Об общи </w:t>
      </w: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принципах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организации местного самоуправления в Российской Федерации».».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3.) пункт 4 части 3 статьи 17 «Публичные слушания» изложить в новой редакции: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«4) вопросы о преобразовании муниципального образования, за исключением случаев, если в соответствии со  статьей 13  Федерального закона №131-ФЗ 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lastRenderedPageBreak/>
        <w:t xml:space="preserve">от 06.10.2003 года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DD4D13">
        <w:rPr>
          <w:rFonts w:ascii="Times New Roman" w:hAnsi="Times New Roman" w:cs="Times New Roman"/>
          <w:color w:val="2C2C2C"/>
          <w:sz w:val="28"/>
          <w:szCs w:val="28"/>
        </w:rPr>
        <w:t>голосования</w:t>
      </w:r>
      <w:proofErr w:type="gramEnd"/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либо на сходах граждан.».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4). Часть 2 статьи 73 «Контроль и надзор за деятельностью органов местного самоуправления и должностных лиц местного самоуправления» дополнить пунктом 2.9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«2.9.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</w:t>
      </w:r>
      <w:bookmarkStart w:id="0" w:name="_GoBack"/>
      <w:bookmarkEnd w:id="0"/>
      <w:r w:rsidRPr="00DD4D13">
        <w:rPr>
          <w:rFonts w:ascii="Times New Roman" w:hAnsi="Times New Roman" w:cs="Times New Roman"/>
          <w:color w:val="2C2C2C"/>
          <w:sz w:val="28"/>
          <w:szCs w:val="28"/>
        </w:rPr>
        <w:t>о самоуправления требований и процедур, установленных законод</w:t>
      </w:r>
      <w:r w:rsidR="00DD4D13">
        <w:rPr>
          <w:rFonts w:ascii="Times New Roman" w:hAnsi="Times New Roman" w:cs="Times New Roman"/>
          <w:color w:val="2C2C2C"/>
          <w:sz w:val="28"/>
          <w:szCs w:val="28"/>
        </w:rPr>
        <w:t>ательством Российской Федерации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t>».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2. </w:t>
      </w:r>
      <w:r w:rsidR="00DD4D13">
        <w:rPr>
          <w:rFonts w:ascii="Times New Roman" w:hAnsi="Times New Roman" w:cs="Times New Roman"/>
          <w:color w:val="2C2C2C"/>
          <w:sz w:val="28"/>
          <w:szCs w:val="28"/>
        </w:rPr>
        <w:t>Усть-Балейской</w:t>
      </w:r>
      <w:r w:rsidRPr="00DD4D13">
        <w:rPr>
          <w:rFonts w:ascii="Times New Roman" w:hAnsi="Times New Roman" w:cs="Times New Roman"/>
          <w:color w:val="2C2C2C"/>
          <w:sz w:val="28"/>
          <w:szCs w:val="28"/>
        </w:rPr>
        <w:t xml:space="preserve"> администрации: 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2.1. обеспечить государственную регистрацию настоящего решения в соответствии с действующим законодательством.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2.2. Опубликовать настоящее решение в информационном бюллетене «Вестник Усть-Балейского муниципального образования» и на сайте администрации после прохождения государственной регистрации в Управлении Министерства Юстиции Российской Федерации по Иркутской области. 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4D13">
        <w:rPr>
          <w:rFonts w:ascii="Times New Roman" w:hAnsi="Times New Roman" w:cs="Times New Roman"/>
          <w:color w:val="2C2C2C"/>
          <w:sz w:val="28"/>
          <w:szCs w:val="28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Председатель Думы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В.В. Тирских</w:t>
      </w:r>
    </w:p>
    <w:p w:rsidR="00B04DFB" w:rsidRPr="00DD4D13" w:rsidRDefault="00B04DFB" w:rsidP="00D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21" w:rsidRPr="00DD4D13" w:rsidRDefault="00613821" w:rsidP="00D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821" w:rsidRPr="00DD4D13" w:rsidSect="001F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9C"/>
    <w:multiLevelType w:val="hybridMultilevel"/>
    <w:tmpl w:val="5A2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FB"/>
    <w:rsid w:val="000E203A"/>
    <w:rsid w:val="001C0924"/>
    <w:rsid w:val="00613821"/>
    <w:rsid w:val="006966C8"/>
    <w:rsid w:val="00961051"/>
    <w:rsid w:val="00B04DFB"/>
    <w:rsid w:val="00D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04DF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List Paragraph"/>
    <w:basedOn w:val="a"/>
    <w:uiPriority w:val="34"/>
    <w:qFormat/>
    <w:rsid w:val="00B0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2016-01-28T06:53:00Z</cp:lastPrinted>
  <dcterms:created xsi:type="dcterms:W3CDTF">2016-01-28T04:12:00Z</dcterms:created>
  <dcterms:modified xsi:type="dcterms:W3CDTF">2016-01-28T07:05:00Z</dcterms:modified>
</cp:coreProperties>
</file>