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B7" w:rsidRPr="00B50FBD" w:rsidRDefault="00E244B7" w:rsidP="00E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44B7" w:rsidRPr="00B50FBD" w:rsidRDefault="00E244B7" w:rsidP="00E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ИРКУТСКАЯ ОБЛАСТЬ, ИРКУТСКИЙ РАЙОН</w:t>
      </w:r>
    </w:p>
    <w:p w:rsidR="00E244B7" w:rsidRPr="00B50FBD" w:rsidRDefault="00E244B7" w:rsidP="00E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ДУМА УСТЬ-БАЛЕЙСКОГО МУНИЦИПАЛЬНОГО ОБРАЗОВАНИЯ</w:t>
      </w:r>
    </w:p>
    <w:p w:rsidR="00E244B7" w:rsidRPr="00B50FBD" w:rsidRDefault="00E244B7" w:rsidP="00E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Pr="00B50FB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244B7" w:rsidRPr="00B50FBD" w:rsidRDefault="00E244B7" w:rsidP="00E24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0FBD">
        <w:rPr>
          <w:rFonts w:ascii="Times New Roman" w:hAnsi="Times New Roman"/>
          <w:b/>
          <w:sz w:val="28"/>
          <w:szCs w:val="28"/>
        </w:rPr>
        <w:t>РЕШЕНИЕ</w:t>
      </w: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E244B7" w:rsidRDefault="00E244B7" w:rsidP="00E24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26.02.2014</w:t>
      </w:r>
      <w:r w:rsidRPr="00E244B7">
        <w:rPr>
          <w:rFonts w:ascii="Times New Roman" w:hAnsi="Times New Roman"/>
          <w:sz w:val="28"/>
          <w:szCs w:val="28"/>
        </w:rPr>
        <w:t xml:space="preserve"> г.                                                         № </w:t>
      </w:r>
      <w:r>
        <w:rPr>
          <w:rFonts w:ascii="Times New Roman" w:hAnsi="Times New Roman"/>
          <w:sz w:val="28"/>
          <w:szCs w:val="28"/>
        </w:rPr>
        <w:t>17-86-7</w:t>
      </w:r>
      <w:r w:rsidRPr="00E244B7">
        <w:rPr>
          <w:rFonts w:ascii="Times New Roman" w:hAnsi="Times New Roman"/>
          <w:sz w:val="28"/>
          <w:szCs w:val="28"/>
        </w:rPr>
        <w:t>/дсп</w:t>
      </w:r>
    </w:p>
    <w:p w:rsidR="00E244B7" w:rsidRPr="00E244B7" w:rsidRDefault="00E244B7" w:rsidP="00E244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д. Зорино-Быково</w:t>
      </w:r>
    </w:p>
    <w:p w:rsidR="00E244B7" w:rsidRPr="00E244B7" w:rsidRDefault="00E244B7" w:rsidP="00E244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4B7" w:rsidRPr="00E244B7" w:rsidRDefault="00E244B7" w:rsidP="00E244B7">
      <w:pPr>
        <w:spacing w:after="0"/>
        <w:rPr>
          <w:rFonts w:ascii="Times New Roman" w:hAnsi="Times New Roman" w:cs="Times New Roman"/>
        </w:rPr>
      </w:pPr>
      <w:r w:rsidRPr="00E244B7">
        <w:rPr>
          <w:rFonts w:ascii="Times New Roman" w:hAnsi="Times New Roman" w:cs="Times New Roman"/>
          <w:sz w:val="28"/>
          <w:szCs w:val="28"/>
        </w:rPr>
        <w:t xml:space="preserve"> «Об  установлении земельного налога</w:t>
      </w:r>
    </w:p>
    <w:p w:rsidR="00E244B7" w:rsidRPr="00E244B7" w:rsidRDefault="00E244B7" w:rsidP="00E244B7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E244B7">
        <w:rPr>
          <w:sz w:val="28"/>
          <w:szCs w:val="28"/>
        </w:rPr>
        <w:t xml:space="preserve"> и </w:t>
      </w:r>
      <w:proofErr w:type="gramStart"/>
      <w:r w:rsidRPr="00E244B7">
        <w:rPr>
          <w:sz w:val="28"/>
          <w:szCs w:val="28"/>
        </w:rPr>
        <w:t>утверждении</w:t>
      </w:r>
      <w:proofErr w:type="gramEnd"/>
      <w:r w:rsidRPr="00E244B7">
        <w:rPr>
          <w:sz w:val="28"/>
          <w:szCs w:val="28"/>
        </w:rPr>
        <w:t xml:space="preserve"> Положения </w:t>
      </w:r>
    </w:p>
    <w:p w:rsidR="00E244B7" w:rsidRPr="00E244B7" w:rsidRDefault="00E244B7" w:rsidP="00E244B7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E244B7">
        <w:rPr>
          <w:sz w:val="28"/>
          <w:szCs w:val="28"/>
        </w:rPr>
        <w:t xml:space="preserve">о земельном налоге </w:t>
      </w:r>
    </w:p>
    <w:p w:rsidR="00E244B7" w:rsidRPr="00E244B7" w:rsidRDefault="00E244B7" w:rsidP="00E244B7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E244B7">
        <w:rPr>
          <w:sz w:val="28"/>
          <w:szCs w:val="28"/>
        </w:rPr>
        <w:t>на территории Усть – Балейского</w:t>
      </w:r>
    </w:p>
    <w:p w:rsidR="00E244B7" w:rsidRPr="00E244B7" w:rsidRDefault="00E244B7" w:rsidP="00E244B7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E244B7">
        <w:rPr>
          <w:sz w:val="28"/>
          <w:szCs w:val="28"/>
        </w:rPr>
        <w:t xml:space="preserve"> муниципального образования  на 2014 год»       </w:t>
      </w:r>
    </w:p>
    <w:p w:rsidR="00E244B7" w:rsidRPr="00E244B7" w:rsidRDefault="00E244B7" w:rsidP="00E244B7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  <w:szCs w:val="28"/>
        </w:rPr>
      </w:pPr>
      <w:r w:rsidRPr="00E244B7">
        <w:rPr>
          <w:sz w:val="28"/>
          <w:szCs w:val="28"/>
        </w:rPr>
        <w:t xml:space="preserve"> </w:t>
      </w:r>
    </w:p>
    <w:p w:rsidR="00E244B7" w:rsidRPr="00E244B7" w:rsidRDefault="00E244B7" w:rsidP="00E244B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 xml:space="preserve">       Руководствуясь ст. 12,15, главой 31 Налогового кодекса Российской Федерации, ст. 15,17,35 Федерального закона от 06.10.2003 № 131-ФЗ «Об общих принципах организации местного самоуправления в Российской Федерации» и  ст. 6, 31, 52, 53,60    Устава Усть-Балейского муниципального образования, представительный орган муниципального образования решили:</w:t>
      </w:r>
    </w:p>
    <w:p w:rsidR="00E244B7" w:rsidRPr="00E244B7" w:rsidRDefault="00E244B7" w:rsidP="00E2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E244B7" w:rsidRDefault="00E244B7" w:rsidP="00E2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Установить и ввести в действие земельный налог на территории Усть-Балейского муниципального образования, Иркутского района,  Иркутской области.</w:t>
      </w:r>
    </w:p>
    <w:p w:rsidR="00E244B7" w:rsidRPr="00E244B7" w:rsidRDefault="00E244B7" w:rsidP="00E2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Утвердить Положение о земельном налоге на территории Усть-Балейского муниципального образования, Иркутского района,  Иркутской области.</w:t>
      </w:r>
    </w:p>
    <w:p w:rsidR="00E244B7" w:rsidRPr="00E244B7" w:rsidRDefault="00E244B7" w:rsidP="00E2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Настоящее решение вступает в силу с 1 января 2014 года, не ранее чем по истечении одного месяца со дня его официального опубликования.</w:t>
      </w:r>
    </w:p>
    <w:p w:rsidR="00E244B7" w:rsidRPr="00E244B7" w:rsidRDefault="00E244B7" w:rsidP="00E244B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Опубликовать настоящее решение в Вестнике Усть-Балейского муниципального образования.</w:t>
      </w:r>
    </w:p>
    <w:p w:rsidR="00E244B7" w:rsidRPr="00E244B7" w:rsidRDefault="00E244B7" w:rsidP="00E244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4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44B7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 и социально-экономическому развитию. (Кырылюк Р.И)</w:t>
      </w:r>
    </w:p>
    <w:p w:rsidR="00E244B7" w:rsidRPr="00E244B7" w:rsidRDefault="00E244B7" w:rsidP="00E244B7">
      <w:pPr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244B7" w:rsidRPr="00E244B7" w:rsidRDefault="00E244B7" w:rsidP="00E2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Глава администрации</w:t>
      </w:r>
    </w:p>
    <w:p w:rsidR="00E244B7" w:rsidRPr="00E244B7" w:rsidRDefault="00E244B7" w:rsidP="00E24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4B7">
        <w:rPr>
          <w:rFonts w:ascii="Times New Roman" w:hAnsi="Times New Roman"/>
          <w:sz w:val="28"/>
          <w:szCs w:val="28"/>
        </w:rPr>
        <w:t>Усть-Балейского МО                                                                       В.В. Тирских</w:t>
      </w:r>
    </w:p>
    <w:p w:rsidR="00E244B7" w:rsidRDefault="00E244B7" w:rsidP="00E24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4B7" w:rsidRPr="00E244B7" w:rsidRDefault="00E244B7" w:rsidP="00E24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4B7" w:rsidRDefault="00E244B7" w:rsidP="00E24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:rsidR="00E244B7" w:rsidRPr="00B50FBD" w:rsidRDefault="00E244B7" w:rsidP="00E244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C1B34">
        <w:rPr>
          <w:rFonts w:ascii="Times New Roman" w:hAnsi="Times New Roman"/>
          <w:sz w:val="28"/>
          <w:szCs w:val="28"/>
        </w:rPr>
        <w:t>17-86-7</w:t>
      </w:r>
      <w:r>
        <w:rPr>
          <w:rFonts w:ascii="Times New Roman" w:hAnsi="Times New Roman"/>
          <w:sz w:val="28"/>
          <w:szCs w:val="28"/>
        </w:rPr>
        <w:t xml:space="preserve">/дсп </w:t>
      </w:r>
      <w:r w:rsidRPr="00B50FBD">
        <w:rPr>
          <w:rFonts w:ascii="Times New Roman" w:hAnsi="Times New Roman"/>
          <w:sz w:val="28"/>
          <w:szCs w:val="28"/>
        </w:rPr>
        <w:t xml:space="preserve">от  </w:t>
      </w:r>
      <w:r w:rsidR="004C1B34">
        <w:rPr>
          <w:rFonts w:ascii="Times New Roman" w:hAnsi="Times New Roman"/>
          <w:sz w:val="28"/>
          <w:szCs w:val="28"/>
        </w:rPr>
        <w:t>26.02.2014</w:t>
      </w:r>
      <w:r w:rsidRPr="00B50FBD">
        <w:rPr>
          <w:rFonts w:ascii="Times New Roman" w:hAnsi="Times New Roman"/>
          <w:sz w:val="28"/>
          <w:szCs w:val="28"/>
        </w:rPr>
        <w:t xml:space="preserve"> г.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Положение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о земельном налоге на территории Усть-Балейского муниципального образования Иркутской области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FBD">
        <w:rPr>
          <w:rFonts w:ascii="Times New Roman" w:hAnsi="Times New Roman"/>
          <w:sz w:val="28"/>
          <w:szCs w:val="28"/>
        </w:rPr>
        <w:t>Настоящее Положение в соответствии с главой 31 Налогового кодекса Российской Федерации определяет на территории Усть-Балейского муниципального образования ставки земельного налога (далее - налог), порядок и сроки уплаты налога, налоговые льготы, основания и порядок их применения, 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Налогоплательщики</w:t>
      </w: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50FBD">
        <w:rPr>
          <w:rFonts w:ascii="Times New Roman" w:hAnsi="Times New Roman"/>
          <w:sz w:val="28"/>
          <w:szCs w:val="28"/>
        </w:rPr>
        <w:t>Налогоплательщиками налога (далее – налогоплательщики) признаются организации и физические лица, обладающие земельными участкам</w:t>
      </w:r>
      <w:r w:rsidRPr="00B50FBD">
        <w:rPr>
          <w:rFonts w:ascii="Times New Roman" w:hAnsi="Times New Roman"/>
          <w:color w:val="000000"/>
          <w:sz w:val="28"/>
          <w:szCs w:val="28"/>
        </w:rPr>
        <w:t>и,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признаваемые объектом налогообложения в соответствии со </w:t>
      </w:r>
      <w:hyperlink r:id="rId5" w:anchor="389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статьей 389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Налогового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Кодекса,</w:t>
      </w:r>
      <w:r w:rsidRPr="00B50FBD">
        <w:rPr>
          <w:rFonts w:ascii="Times New Roman" w:hAnsi="Times New Roman"/>
          <w:color w:val="000000"/>
          <w:sz w:val="28"/>
          <w:szCs w:val="28"/>
        </w:rPr>
        <w:t xml:space="preserve"> на праве</w:t>
      </w:r>
      <w:r w:rsidRPr="00B50FBD">
        <w:rPr>
          <w:rFonts w:ascii="Times New Roman" w:hAnsi="Times New Roman"/>
          <w:sz w:val="28"/>
          <w:szCs w:val="28"/>
        </w:rPr>
        <w:t xml:space="preserve"> собственности, праве постоянного (бессрочного) пользования или праве пожизненного наследуемого владения в пределах границ </w:t>
      </w:r>
      <w:r>
        <w:rPr>
          <w:rFonts w:ascii="Times New Roman" w:hAnsi="Times New Roman"/>
          <w:sz w:val="28"/>
          <w:szCs w:val="28"/>
        </w:rPr>
        <w:t xml:space="preserve">Усть-Балейского </w:t>
      </w:r>
      <w:r w:rsidRPr="00B50FB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50FBD">
        <w:rPr>
          <w:rFonts w:ascii="Times New Roman" w:hAnsi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Объект налогообложения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B50FBD">
        <w:rPr>
          <w:rFonts w:ascii="Times New Roman" w:hAnsi="Times New Roman"/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>
        <w:rPr>
          <w:rFonts w:ascii="Times New Roman" w:hAnsi="Times New Roman"/>
          <w:sz w:val="28"/>
          <w:szCs w:val="28"/>
        </w:rPr>
        <w:t>Усть-Балейского</w:t>
      </w:r>
      <w:r w:rsidRPr="00B50FB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244B7" w:rsidRPr="00B10717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10717">
        <w:rPr>
          <w:rFonts w:ascii="Times New Roman" w:eastAsia="Times New Roman" w:hAnsi="Times New Roman"/>
          <w:color w:val="000000"/>
          <w:sz w:val="28"/>
          <w:szCs w:val="28"/>
        </w:rPr>
        <w:t>2.2.Не признаются объектом налогообложения:</w:t>
      </w:r>
    </w:p>
    <w:p w:rsidR="00E244B7" w:rsidRPr="00B1071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1) земельные участки, изъятые из оборота в соответствии с </w:t>
      </w:r>
      <w:hyperlink r:id="rId6" w:anchor="2704" w:history="1"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Федерации;</w:t>
      </w:r>
    </w:p>
    <w:p w:rsidR="00E244B7" w:rsidRPr="00B1071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proofErr w:type="gramStart"/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2) земельные участки, ограниченные в обороте в соответствии с </w:t>
      </w:r>
      <w:hyperlink r:id="rId7" w:anchor="275" w:history="1"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8" w:history="1"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Список всемирного наследия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>, историко-культурными заповедниками, объектами археологического наследия;</w:t>
      </w:r>
      <w:proofErr w:type="gramEnd"/>
    </w:p>
    <w:p w:rsidR="00E244B7" w:rsidRPr="00B1071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  <w:hyperlink r:id="rId9" w:history="1">
        <w:r>
          <w:rPr>
            <w:rFonts w:ascii="Times New Roman" w:eastAsia="Times New Roman" w:hAnsi="Times New Roman"/>
            <w:color w:val="000000"/>
            <w:sz w:val="28"/>
            <w:szCs w:val="28"/>
          </w:rPr>
          <w:t>3</w:t>
        </w:r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)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 земельные участки из состава земель лесного фонда;</w:t>
      </w:r>
    </w:p>
    <w:p w:rsidR="00E244B7" w:rsidRPr="00B1071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hyperlink r:id="rId10" w:history="1">
        <w:r>
          <w:rPr>
            <w:rFonts w:ascii="Times New Roman" w:eastAsia="Times New Roman" w:hAnsi="Times New Roman"/>
            <w:color w:val="000000"/>
            <w:sz w:val="28"/>
            <w:szCs w:val="28"/>
          </w:rPr>
          <w:t>4</w:t>
        </w:r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)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 земельные участки, ограниченные в обороте в соответствии с </w:t>
      </w:r>
      <w:hyperlink r:id="rId11" w:anchor="2753" w:history="1">
        <w:r w:rsidRPr="00B10717">
          <w:rPr>
            <w:rFonts w:ascii="Times New Roman" w:eastAsia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B10717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фонда.</w:t>
      </w:r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lastRenderedPageBreak/>
        <w:t>Налоговая база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50FBD">
        <w:rPr>
          <w:rFonts w:ascii="Times New Roman" w:hAnsi="Times New Roman"/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 в соответствии со статьей 389 настоящего Кодекса.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B50FBD">
        <w:rPr>
          <w:rFonts w:ascii="Times New Roman" w:hAnsi="Times New Roman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Порядок определения налоговой базы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50FBD">
        <w:rPr>
          <w:rFonts w:ascii="Times New Roman" w:hAnsi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50FBD">
        <w:rPr>
          <w:rFonts w:ascii="Times New Roman" w:hAnsi="Times New Roman"/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B50FBD">
        <w:rPr>
          <w:rFonts w:ascii="Times New Roman" w:hAnsi="Times New Roman"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4.4.</w:t>
      </w:r>
      <w:r w:rsidRPr="008D3569">
        <w:rPr>
          <w:rFonts w:ascii="Times New Roman" w:hAnsi="Times New Roman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 установлены в статье 392 Налогового Кодекса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44B7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Налоговый период. Отчетный период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5.1. </w:t>
      </w:r>
      <w:r w:rsidRPr="00B50FBD">
        <w:rPr>
          <w:rFonts w:ascii="Times New Roman" w:hAnsi="Times New Roman"/>
          <w:sz w:val="28"/>
          <w:szCs w:val="28"/>
        </w:rPr>
        <w:t>Налоговым периодом признается календарный год.</w:t>
      </w: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</w:t>
      </w:r>
      <w:r w:rsidRPr="008D3569">
        <w:rPr>
          <w:rFonts w:ascii="Times New Roman" w:hAnsi="Times New Roman"/>
          <w:sz w:val="28"/>
          <w:szCs w:val="28"/>
        </w:rPr>
        <w:t>Отчетными периодами для нал</w:t>
      </w:r>
      <w:r>
        <w:rPr>
          <w:rFonts w:ascii="Times New Roman" w:hAnsi="Times New Roman"/>
          <w:sz w:val="28"/>
          <w:szCs w:val="28"/>
        </w:rPr>
        <w:t xml:space="preserve">огоплательщиков - организаций и </w:t>
      </w:r>
    </w:p>
    <w:p w:rsidR="00E244B7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3569">
        <w:rPr>
          <w:rFonts w:ascii="Times New Roman" w:hAnsi="Times New Roman"/>
          <w:sz w:val="28"/>
          <w:szCs w:val="28"/>
        </w:rPr>
        <w:t>физических лиц, являющихся индивидуальными предпринимателями, признаются первый квартал, второй квартал, третий квартал календарного года.</w:t>
      </w:r>
      <w:r w:rsidRPr="008D3569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Налоговая ставка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E244B7" w:rsidRPr="00B50FBD" w:rsidRDefault="00E244B7" w:rsidP="00E244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Налоговые ставки устанавливаются в следующих размерах:</w:t>
      </w:r>
    </w:p>
    <w:p w:rsidR="00E244B7" w:rsidRDefault="00E244B7" w:rsidP="00E244B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44B7" w:rsidRPr="00262714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>1) 0,3 процента в отношении земельных участков:</w:t>
      </w:r>
    </w:p>
    <w:p w:rsidR="00E244B7" w:rsidRPr="00262714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      - отнесенных к землям сельскохозяйственного назначения или к землям в составе зон сельскохозяйственного использования </w:t>
      </w:r>
      <w:r w:rsidRPr="0054210D">
        <w:rPr>
          <w:rFonts w:ascii="Times New Roman" w:eastAsia="Times New Roman" w:hAnsi="Times New Roman"/>
          <w:color w:val="000000"/>
          <w:sz w:val="28"/>
          <w:szCs w:val="28"/>
        </w:rPr>
        <w:t>в населенных пунктах</w:t>
      </w: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и используемых для сельскохозяйственного производства;</w:t>
      </w:r>
    </w:p>
    <w:p w:rsidR="00E244B7" w:rsidRPr="00262714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proofErr w:type="gramStart"/>
      <w:r w:rsidRPr="00262714">
        <w:rPr>
          <w:rFonts w:ascii="Times New Roman" w:eastAsia="Times New Roman" w:hAnsi="Times New Roman"/>
          <w:color w:val="000000"/>
          <w:sz w:val="28"/>
          <w:szCs w:val="28"/>
        </w:rPr>
        <w:t>занятых</w:t>
      </w:r>
      <w:proofErr w:type="gramEnd"/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244B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proofErr w:type="gramStart"/>
      <w:r w:rsidRPr="00262714">
        <w:rPr>
          <w:rFonts w:ascii="Times New Roman" w:eastAsia="Times New Roman" w:hAnsi="Times New Roman"/>
          <w:color w:val="000000"/>
          <w:sz w:val="28"/>
          <w:szCs w:val="28"/>
        </w:rPr>
        <w:t>приобретенных</w:t>
      </w:r>
      <w:proofErr w:type="gramEnd"/>
      <w:r w:rsidRPr="00262714">
        <w:rPr>
          <w:rFonts w:ascii="Times New Roman" w:eastAsia="Times New Roman" w:hAnsi="Times New Roman"/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ства, а также дачного хозяйства.</w:t>
      </w:r>
    </w:p>
    <w:p w:rsidR="00E244B7" w:rsidRPr="00262714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244B7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62714">
        <w:rPr>
          <w:rFonts w:ascii="Times New Roman" w:eastAsia="Times New Roman" w:hAnsi="Times New Roman"/>
          <w:color w:val="000000"/>
          <w:sz w:val="28"/>
          <w:szCs w:val="28"/>
        </w:rPr>
        <w:t>2) 1,5 процента в отношении прочих земельных участков.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Налоговые льготы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244B7" w:rsidRPr="00C72CBA" w:rsidRDefault="00E244B7" w:rsidP="00E244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От уплаты земельного налога освобождаются следующие категории налогоплательщиков:</w:t>
      </w:r>
    </w:p>
    <w:p w:rsidR="00E244B7" w:rsidRPr="00434A36" w:rsidRDefault="00E244B7" w:rsidP="00E244B7">
      <w:pPr>
        <w:pStyle w:val="p11"/>
        <w:jc w:val="both"/>
        <w:rPr>
          <w:sz w:val="28"/>
          <w:szCs w:val="28"/>
        </w:rPr>
      </w:pPr>
      <w:r w:rsidRPr="00434A36">
        <w:rPr>
          <w:sz w:val="28"/>
          <w:szCs w:val="28"/>
        </w:rPr>
        <w:t>1) организации и физические лица в соответствии со статьей 395 Налогового кодекса Российской Федерации;</w:t>
      </w:r>
    </w:p>
    <w:p w:rsidR="00E244B7" w:rsidRPr="00434A36" w:rsidRDefault="00E244B7" w:rsidP="00E244B7">
      <w:pPr>
        <w:pStyle w:val="p11"/>
        <w:jc w:val="both"/>
        <w:rPr>
          <w:sz w:val="28"/>
          <w:szCs w:val="28"/>
        </w:rPr>
      </w:pPr>
      <w:r w:rsidRPr="00434A36">
        <w:rPr>
          <w:sz w:val="28"/>
          <w:szCs w:val="28"/>
        </w:rPr>
        <w:t>2) учреждения и организации дошкольного, начального и среднего (полного) общего образования;</w:t>
      </w:r>
    </w:p>
    <w:p w:rsidR="00E244B7" w:rsidRPr="00434A36" w:rsidRDefault="00E244B7" w:rsidP="00E244B7">
      <w:pPr>
        <w:pStyle w:val="p11"/>
        <w:jc w:val="both"/>
        <w:rPr>
          <w:sz w:val="28"/>
          <w:szCs w:val="28"/>
        </w:rPr>
      </w:pPr>
      <w:r w:rsidRPr="00434A36">
        <w:rPr>
          <w:sz w:val="28"/>
          <w:szCs w:val="28"/>
        </w:rPr>
        <w:lastRenderedPageBreak/>
        <w:t>3) физкультурно-спортивные объединения и физкультурно-спортивные организации – в отношении земельных участков, занятых дворцами спорта, спорткомплексами, стадионами (за исключением земельных участков или их частей, используемых не по профилю указанных спортивных сооружений);</w:t>
      </w:r>
    </w:p>
    <w:p w:rsidR="00E244B7" w:rsidRPr="00C72CBA" w:rsidRDefault="00E244B7" w:rsidP="00E244B7">
      <w:pPr>
        <w:pStyle w:val="p11"/>
        <w:jc w:val="both"/>
        <w:rPr>
          <w:sz w:val="28"/>
          <w:szCs w:val="28"/>
        </w:rPr>
      </w:pPr>
      <w:r w:rsidRPr="00C72CBA">
        <w:rPr>
          <w:sz w:val="28"/>
          <w:szCs w:val="28"/>
        </w:rPr>
        <w:t>4) ветераны и инвалиды Великой Отечественной войны,</w:t>
      </w:r>
      <w:r w:rsidRPr="00C72CBA">
        <w:rPr>
          <w:i/>
          <w:sz w:val="28"/>
          <w:szCs w:val="28"/>
        </w:rPr>
        <w:t xml:space="preserve"> </w:t>
      </w:r>
      <w:r w:rsidRPr="00C72CBA">
        <w:rPr>
          <w:sz w:val="28"/>
          <w:szCs w:val="28"/>
        </w:rPr>
        <w:t>в отношении земельных участков, расположенных на территории  Усть-Балейского муниципального образования</w:t>
      </w:r>
      <w:proofErr w:type="gramStart"/>
      <w:r w:rsidRPr="00C72CBA">
        <w:rPr>
          <w:sz w:val="28"/>
          <w:szCs w:val="28"/>
        </w:rPr>
        <w:t xml:space="preserve"> </w:t>
      </w:r>
      <w:r w:rsidRPr="00C72CBA">
        <w:rPr>
          <w:rStyle w:val="s6"/>
          <w:sz w:val="28"/>
          <w:szCs w:val="28"/>
        </w:rPr>
        <w:t>.</w:t>
      </w:r>
      <w:proofErr w:type="gramEnd"/>
    </w:p>
    <w:p w:rsidR="00E244B7" w:rsidRDefault="00E244B7" w:rsidP="00E244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7512">
        <w:rPr>
          <w:rFonts w:ascii="Times New Roman" w:hAnsi="Times New Roman"/>
          <w:color w:val="000000"/>
          <w:sz w:val="28"/>
          <w:szCs w:val="28"/>
        </w:rPr>
        <w:t>Налоговые льготы</w:t>
      </w:r>
      <w:r w:rsidRPr="00B50FBD">
        <w:rPr>
          <w:rFonts w:ascii="Times New Roman" w:hAnsi="Times New Roman"/>
          <w:sz w:val="28"/>
          <w:szCs w:val="28"/>
        </w:rPr>
        <w:t xml:space="preserve"> в виде уменьшения налоговой базы на не облагаемую налогом сумму в размере 10 000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владении, устанавливаются для категорий налогоплательщиков, указанных в пункте 5 статьи 391 Налогового кодекса Российской Федерации. </w:t>
      </w:r>
      <w:proofErr w:type="gramEnd"/>
    </w:p>
    <w:p w:rsidR="00E244B7" w:rsidRPr="00B50FBD" w:rsidRDefault="00E244B7" w:rsidP="00E244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 xml:space="preserve">Уменьшение налоговой базы на не облагаемую налогом сумму, установленную настоящим  </w:t>
      </w:r>
      <w:r w:rsidRPr="0054210D">
        <w:rPr>
          <w:rFonts w:ascii="Times New Roman" w:hAnsi="Times New Roman"/>
          <w:color w:val="000000"/>
          <w:sz w:val="28"/>
          <w:szCs w:val="28"/>
        </w:rPr>
        <w:t>разделом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E6AE9">
        <w:rPr>
          <w:rFonts w:ascii="Times New Roman" w:hAnsi="Times New Roman"/>
          <w:color w:val="000000"/>
          <w:sz w:val="28"/>
          <w:szCs w:val="28"/>
        </w:rPr>
        <w:t xml:space="preserve">освобождение от </w:t>
      </w:r>
      <w:proofErr w:type="spellStart"/>
      <w:r w:rsidRPr="006E6AE9">
        <w:rPr>
          <w:rFonts w:ascii="Times New Roman" w:hAnsi="Times New Roman"/>
          <w:color w:val="000000"/>
          <w:sz w:val="28"/>
          <w:szCs w:val="28"/>
        </w:rPr>
        <w:t>налогооблажения</w:t>
      </w:r>
      <w:proofErr w:type="spellEnd"/>
      <w:r w:rsidRPr="0054210D">
        <w:rPr>
          <w:rFonts w:ascii="Times New Roman" w:hAnsi="Times New Roman"/>
          <w:color w:val="000000"/>
          <w:sz w:val="28"/>
          <w:szCs w:val="28"/>
        </w:rPr>
        <w:t>,</w:t>
      </w:r>
      <w:r w:rsidRPr="00B50FBD">
        <w:rPr>
          <w:rFonts w:ascii="Times New Roman" w:hAnsi="Times New Roman"/>
          <w:sz w:val="28"/>
          <w:szCs w:val="28"/>
        </w:rPr>
        <w:t xml:space="preserve"> производится на основании документов, подтверждающих право на уменьшение налоговой базы</w:t>
      </w:r>
      <w:r>
        <w:rPr>
          <w:rFonts w:ascii="Times New Roman" w:hAnsi="Times New Roman"/>
          <w:sz w:val="28"/>
          <w:szCs w:val="28"/>
        </w:rPr>
        <w:t xml:space="preserve"> и право </w:t>
      </w:r>
      <w:r w:rsidRPr="006E6AE9">
        <w:rPr>
          <w:rFonts w:ascii="Times New Roman" w:hAnsi="Times New Roman"/>
          <w:sz w:val="28"/>
          <w:szCs w:val="28"/>
        </w:rPr>
        <w:t xml:space="preserve">на освобождение от </w:t>
      </w:r>
      <w:proofErr w:type="spellStart"/>
      <w:r w:rsidRPr="006E6AE9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Pr="00B50FBD">
        <w:rPr>
          <w:rFonts w:ascii="Times New Roman" w:hAnsi="Times New Roman"/>
          <w:sz w:val="28"/>
          <w:szCs w:val="28"/>
        </w:rPr>
        <w:t>, представляемых налогоплательщиком в налоговый орган по месту нахождения земельного участка.</w:t>
      </w:r>
    </w:p>
    <w:p w:rsidR="00E244B7" w:rsidRPr="0069383C" w:rsidRDefault="00E244B7" w:rsidP="00E244B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383C">
        <w:rPr>
          <w:rFonts w:ascii="Times New Roman" w:hAnsi="Times New Roman"/>
          <w:sz w:val="28"/>
          <w:szCs w:val="28"/>
        </w:rPr>
        <w:t>Если размер не облагаемой налогом суммы, предусмотренной пунктом 7.2 настоящего Положения, превышает размер налоговой базы, определенной в отношении земельного участка, налоговая база принимается равной нулю.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 xml:space="preserve">8.Порядок и сроки представления налогоплательщиками документов, подтверждающих право </w:t>
      </w:r>
      <w:r w:rsidRPr="00054C99">
        <w:rPr>
          <w:rFonts w:ascii="Times New Roman" w:hAnsi="Times New Roman"/>
          <w:caps/>
          <w:color w:val="000000"/>
          <w:sz w:val="28"/>
          <w:szCs w:val="28"/>
        </w:rPr>
        <w:t>на налоговые льготы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  и </w:t>
      </w:r>
      <w:r w:rsidRPr="00B50FBD">
        <w:rPr>
          <w:rFonts w:ascii="Times New Roman" w:hAnsi="Times New Roman"/>
          <w:caps/>
          <w:sz w:val="28"/>
          <w:szCs w:val="28"/>
        </w:rPr>
        <w:t xml:space="preserve"> </w:t>
      </w:r>
      <w:r w:rsidRPr="00054C99">
        <w:rPr>
          <w:rFonts w:ascii="Times New Roman" w:hAnsi="Times New Roman"/>
          <w:caps/>
          <w:color w:val="000000"/>
          <w:sz w:val="28"/>
          <w:szCs w:val="28"/>
        </w:rPr>
        <w:t>право</w:t>
      </w:r>
      <w:r w:rsidRPr="00B50FBD">
        <w:rPr>
          <w:rFonts w:ascii="Times New Roman" w:hAnsi="Times New Roman"/>
          <w:caps/>
          <w:sz w:val="28"/>
          <w:szCs w:val="28"/>
        </w:rPr>
        <w:t xml:space="preserve"> на уменьшение налоговой базы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244B7" w:rsidRPr="006E6AE9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AE9"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Pr="006E6AE9">
        <w:rPr>
          <w:rFonts w:ascii="Times New Roman" w:eastAsia="Times New Roman" w:hAnsi="Times New Roman"/>
          <w:color w:val="000000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право.</w:t>
      </w:r>
      <w:r w:rsidRPr="006E6A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44B7" w:rsidRPr="006E6AE9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AE9">
        <w:rPr>
          <w:rFonts w:ascii="Times New Roman" w:hAnsi="Times New Roman"/>
          <w:color w:val="000000"/>
          <w:sz w:val="28"/>
          <w:szCs w:val="28"/>
        </w:rPr>
        <w:t>8.2.Документы, подтверждающие пра</w:t>
      </w:r>
      <w:r>
        <w:rPr>
          <w:rFonts w:ascii="Times New Roman" w:hAnsi="Times New Roman"/>
          <w:color w:val="000000"/>
          <w:sz w:val="28"/>
          <w:szCs w:val="28"/>
        </w:rPr>
        <w:t xml:space="preserve">во на уменьшение налоговой базы, </w:t>
      </w:r>
      <w:r w:rsidRPr="006E6AE9">
        <w:rPr>
          <w:rFonts w:ascii="Times New Roman" w:hAnsi="Times New Roman"/>
          <w:color w:val="000000"/>
          <w:sz w:val="28"/>
          <w:szCs w:val="28"/>
        </w:rPr>
        <w:t xml:space="preserve">а также право на налоговые льготы, представляются в налоговый орган по месту нахождения земельного участка, признаваемого объектом налогообложения 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389 Налогового кодекса РФ.</w:t>
      </w:r>
    </w:p>
    <w:p w:rsidR="00E244B7" w:rsidRPr="000327BA" w:rsidRDefault="00E244B7" w:rsidP="00E2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7BA">
        <w:rPr>
          <w:rFonts w:ascii="Times New Roman" w:hAnsi="Times New Roman"/>
          <w:color w:val="000000"/>
          <w:sz w:val="28"/>
          <w:szCs w:val="28"/>
        </w:rPr>
        <w:t xml:space="preserve">8.3.Налогоплательщиками в срок до 31января года, </w:t>
      </w:r>
      <w:r w:rsidRPr="000327BA">
        <w:rPr>
          <w:rFonts w:ascii="Times New Roman" w:eastAsia="Times New Roman" w:hAnsi="Times New Roman"/>
          <w:color w:val="000000"/>
          <w:sz w:val="28"/>
          <w:szCs w:val="28"/>
        </w:rPr>
        <w:t xml:space="preserve">следующего за истекшим налоговым периодом, </w:t>
      </w:r>
      <w:r w:rsidRPr="000327BA">
        <w:rPr>
          <w:rFonts w:ascii="Times New Roman" w:hAnsi="Times New Roman"/>
          <w:color w:val="000000"/>
          <w:sz w:val="28"/>
          <w:szCs w:val="28"/>
        </w:rPr>
        <w:t xml:space="preserve"> представляются в налоговый орган по месту нахождения земельного участка документы, подтверждающие право на уменьшение налоговой базы в соответствии пунктом 7.2 настоящего Положения.</w:t>
      </w:r>
    </w:p>
    <w:p w:rsidR="00E244B7" w:rsidRPr="0054210D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C0504D"/>
          <w:sz w:val="28"/>
          <w:szCs w:val="28"/>
        </w:rPr>
      </w:pPr>
      <w:r w:rsidRPr="006E6AE9">
        <w:rPr>
          <w:rFonts w:ascii="Times New Roman" w:hAnsi="Times New Roman"/>
          <w:color w:val="000000"/>
          <w:sz w:val="28"/>
          <w:szCs w:val="28"/>
        </w:rPr>
        <w:t>8.3.</w:t>
      </w:r>
      <w:r w:rsidRPr="006E6A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6E6AE9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</w:t>
      </w:r>
      <w:r w:rsidRPr="006E6AE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6E6AE9">
        <w:rPr>
          <w:rFonts w:ascii="Times New Roman" w:eastAsia="Times New Roman" w:hAnsi="Times New Roman"/>
          <w:color w:val="000000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6E6AE9">
        <w:rPr>
          <w:rFonts w:ascii="Times New Roman" w:eastAsia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6E6AE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54210D">
        <w:rPr>
          <w:rFonts w:ascii="Times New Roman" w:eastAsia="Times New Roman" w:hAnsi="Times New Roman"/>
          <w:color w:val="C0504D"/>
          <w:sz w:val="28"/>
          <w:szCs w:val="28"/>
        </w:rPr>
        <w:br/>
      </w:r>
    </w:p>
    <w:p w:rsidR="00E244B7" w:rsidRDefault="00E244B7" w:rsidP="00E244B7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E244B7" w:rsidRDefault="00E244B7" w:rsidP="00E244B7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</w:rPr>
      </w:pPr>
      <w:r w:rsidRPr="00B50FBD">
        <w:rPr>
          <w:rFonts w:ascii="Times New Roman" w:hAnsi="Times New Roman"/>
          <w:caps/>
          <w:sz w:val="28"/>
          <w:szCs w:val="28"/>
        </w:rPr>
        <w:t>9.  Порядок исчисления налога и авансовых     платежей по налогу</w:t>
      </w: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9.1.Порядок исчисления налога и авансовых платежей по налогу установлен статьей 396 Налогового кодекса Российской Федерации.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</w:t>
      </w:r>
    </w:p>
    <w:p w:rsidR="00E244B7" w:rsidRPr="00B50FBD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9.2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Налогоплательщики  - организации исчисляют сумму налога (сумму авансовых платежей по налогу) самостоятельно.</w:t>
      </w:r>
    </w:p>
    <w:p w:rsidR="00E244B7" w:rsidRPr="00B50FBD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E244B7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5E4DC7">
        <w:rPr>
          <w:rFonts w:ascii="Times New Roman" w:eastAsia="Times New Roman" w:hAnsi="Times New Roman"/>
          <w:color w:val="000000"/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E244B7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210D">
        <w:rPr>
          <w:rFonts w:ascii="Times New Roman" w:eastAsia="Times New Roman" w:hAnsi="Times New Roman"/>
          <w:color w:val="000000"/>
          <w:sz w:val="28"/>
          <w:szCs w:val="28"/>
        </w:rPr>
        <w:t>9.3.Налогоплательщики,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44B7" w:rsidRPr="007B3444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9.4. </w:t>
      </w:r>
      <w:proofErr w:type="gramStart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владении</w:t>
      </w:r>
      <w:proofErr w:type="gramEnd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) налогоплательщика, к числу календарных месяцев в налоговом (отчетном) периоде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за полный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месяц</w:t>
      </w:r>
      <w:proofErr w:type="gramEnd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принимается месяц прекращения указанных прав.</w:t>
      </w:r>
    </w:p>
    <w:p w:rsidR="00E244B7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9.5.</w:t>
      </w:r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>исчисляется</w:t>
      </w:r>
      <w:proofErr w:type="gramEnd"/>
      <w:r w:rsidRPr="007B3444">
        <w:rPr>
          <w:rFonts w:ascii="Times New Roman" w:eastAsia="Times New Roman" w:hAnsi="Times New Roman"/>
          <w:color w:val="000000"/>
          <w:sz w:val="28"/>
          <w:szCs w:val="28"/>
        </w:rPr>
        <w:t xml:space="preserve"> начиная с месяца открытия наследства.</w:t>
      </w:r>
    </w:p>
    <w:p w:rsidR="00E244B7" w:rsidRDefault="00E244B7" w:rsidP="00E24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44B7" w:rsidRPr="00B50FBD" w:rsidRDefault="00E244B7" w:rsidP="00E244B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E6AE9">
        <w:rPr>
          <w:rFonts w:ascii="Times New Roman" w:hAnsi="Times New Roman"/>
          <w:caps/>
          <w:sz w:val="28"/>
          <w:szCs w:val="28"/>
        </w:rPr>
        <w:t>сроки и Порядок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B50FBD">
        <w:rPr>
          <w:rFonts w:ascii="Times New Roman" w:hAnsi="Times New Roman"/>
          <w:caps/>
          <w:sz w:val="28"/>
          <w:szCs w:val="28"/>
        </w:rPr>
        <w:t>уплаты налога и авансовых платежей по налогу</w:t>
      </w: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        10</w:t>
      </w:r>
      <w:r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50FBD">
        <w:rPr>
          <w:rFonts w:ascii="Times New Roman" w:hAnsi="Times New Roman"/>
          <w:sz w:val="28"/>
          <w:szCs w:val="28"/>
        </w:rPr>
        <w:t xml:space="preserve">  Налог </w:t>
      </w:r>
      <w:r w:rsidRPr="001111D0">
        <w:rPr>
          <w:rFonts w:ascii="Times New Roman" w:hAnsi="Times New Roman"/>
          <w:sz w:val="28"/>
          <w:szCs w:val="28"/>
        </w:rPr>
        <w:t>и авансовые платежи по налогу</w:t>
      </w:r>
      <w:r w:rsidRPr="00B50FBD">
        <w:rPr>
          <w:rFonts w:ascii="Times New Roman" w:hAnsi="Times New Roman"/>
          <w:sz w:val="28"/>
          <w:szCs w:val="28"/>
        </w:rPr>
        <w:t xml:space="preserve"> подлежат уплате  налогоплательщиками в следующие сроки:</w:t>
      </w:r>
    </w:p>
    <w:p w:rsidR="00E244B7" w:rsidRPr="00A93A22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 xml:space="preserve">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Для налогоплательщиков - организаций или физических лиц, являющихся индивидуальными предпринимателями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не позднее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A93A22">
        <w:rPr>
          <w:rFonts w:ascii="Times New Roman" w:eastAsia="Times New Roman" w:hAnsi="Times New Roman"/>
          <w:sz w:val="28"/>
          <w:szCs w:val="28"/>
        </w:rPr>
        <w:t xml:space="preserve"> февраля года, следующего за истекшим налоговым периодом.</w:t>
      </w:r>
    </w:p>
    <w:p w:rsidR="00E244B7" w:rsidRPr="00A93A22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B50FBD">
        <w:rPr>
          <w:rFonts w:ascii="Times New Roman" w:eastAsia="Times New Roman" w:hAnsi="Times New Roman"/>
          <w:sz w:val="28"/>
          <w:szCs w:val="28"/>
        </w:rPr>
        <w:t xml:space="preserve">Для налогоплательщиков - физических лиц, не являющихся индивидуальными предпринимателями </w:t>
      </w:r>
      <w:r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25473">
        <w:rPr>
          <w:rFonts w:ascii="Times New Roman" w:eastAsia="Times New Roman" w:hAnsi="Times New Roman"/>
          <w:color w:val="000000"/>
          <w:sz w:val="28"/>
          <w:szCs w:val="28"/>
        </w:rPr>
        <w:t>не позднее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5 ноября</w:t>
      </w:r>
      <w:r w:rsidRPr="00A93A22">
        <w:rPr>
          <w:rFonts w:ascii="Times New Roman" w:eastAsia="Times New Roman" w:hAnsi="Times New Roman"/>
          <w:sz w:val="28"/>
          <w:szCs w:val="28"/>
        </w:rPr>
        <w:t xml:space="preserve"> года, следующего за истекшим налоговым периодом.</w:t>
      </w:r>
    </w:p>
    <w:p w:rsidR="00E244B7" w:rsidRPr="001111D0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10.2.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В течение налогового периода налогоплательщики (</w:t>
      </w:r>
      <w:r w:rsidRPr="00B50FBD">
        <w:rPr>
          <w:rFonts w:ascii="Times New Roman" w:eastAsia="Times New Roman" w:hAnsi="Times New Roman"/>
          <w:sz w:val="28"/>
          <w:szCs w:val="28"/>
        </w:rPr>
        <w:t xml:space="preserve">организации или индивидуальные предприниматели)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уплачивают авансовые платежи по налогу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93A22">
        <w:rPr>
          <w:rFonts w:ascii="Times New Roman" w:hAnsi="Times New Roman"/>
          <w:sz w:val="28"/>
          <w:szCs w:val="28"/>
        </w:rPr>
        <w:t>не позднее последнего числа месяца отчетного периода, т.е. не позднее 31 марта, 30 июня, 30 сентября.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По истечении налогового периода налогоплательщики (</w:t>
      </w:r>
      <w:r w:rsidRPr="00B50FBD">
        <w:rPr>
          <w:rFonts w:ascii="Times New Roman" w:eastAsia="Times New Roman" w:hAnsi="Times New Roman"/>
          <w:sz w:val="28"/>
          <w:szCs w:val="28"/>
        </w:rPr>
        <w:t xml:space="preserve">организации или индивидуальные предприниматели)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уплачивают сумму налога, исчисленную в порядке, предусмотренном </w:t>
      </w:r>
      <w:hyperlink r:id="rId12" w:anchor="39605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пунктом 5 статьи 396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Налогового Кодекса. </w:t>
      </w:r>
    </w:p>
    <w:p w:rsidR="00E244B7" w:rsidRPr="004A00BF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10.3</w:t>
      </w:r>
      <w:r w:rsidRPr="00C026D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Налог и авансовые платежи по налогу уплачиваются</w:t>
      </w:r>
      <w:r w:rsidRPr="00B50FBD">
        <w:rPr>
          <w:rFonts w:ascii="Times New Roman" w:eastAsia="Times New Roman" w:hAnsi="Times New Roman"/>
          <w:sz w:val="28"/>
          <w:szCs w:val="28"/>
        </w:rPr>
        <w:t xml:space="preserve"> налогоплательщиками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</w:t>
      </w:r>
      <w:hyperlink r:id="rId13" w:anchor="389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статьей 389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Налогового Кодекса. </w:t>
      </w:r>
    </w:p>
    <w:p w:rsidR="00E244B7" w:rsidRPr="00B50FBD" w:rsidRDefault="00E244B7" w:rsidP="00E24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10.4.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Налогоплательщики, являющиеся физическими лицами, уплачивают налог на основании </w:t>
      </w:r>
      <w:hyperlink r:id="rId14" w:anchor="2000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налогового уведомления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, направленного налоговым органом.</w:t>
      </w:r>
    </w:p>
    <w:p w:rsidR="00E244B7" w:rsidRPr="00B50FBD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244B7" w:rsidRPr="00B50FBD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E244B7" w:rsidRPr="00B50FBD" w:rsidRDefault="00E244B7" w:rsidP="00E244B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10.5.Возврат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5" w:anchor="78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статьями 78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hyperlink r:id="rId16" w:anchor="79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79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Налогового  Кодекса.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>11. НАЛОГОВАЯ ДЕКЛАРАЦИЯ</w:t>
      </w: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FBD">
        <w:rPr>
          <w:rFonts w:ascii="Times New Roman" w:hAnsi="Times New Roman"/>
          <w:sz w:val="28"/>
          <w:szCs w:val="28"/>
        </w:rPr>
        <w:t xml:space="preserve">11.1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участка, налоговую декларацию по налогу.</w:t>
      </w:r>
      <w:proofErr w:type="gramEnd"/>
    </w:p>
    <w:p w:rsidR="00E244B7" w:rsidRPr="00B50FBD" w:rsidRDefault="00E244B7" w:rsidP="00E2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0FBD">
        <w:rPr>
          <w:rFonts w:ascii="Times New Roman" w:hAnsi="Times New Roman"/>
          <w:sz w:val="28"/>
          <w:szCs w:val="28"/>
        </w:rPr>
        <w:t xml:space="preserve">11.2. </w:t>
      </w:r>
      <w:r w:rsidRPr="001111D0">
        <w:rPr>
          <w:rFonts w:ascii="Times New Roman" w:hAnsi="Times New Roman"/>
          <w:color w:val="000000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E244B7" w:rsidRPr="001111D0" w:rsidRDefault="00E244B7" w:rsidP="00E244B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50FBD">
        <w:rPr>
          <w:rFonts w:ascii="Times New Roman" w:hAnsi="Times New Roman"/>
          <w:sz w:val="28"/>
          <w:szCs w:val="28"/>
        </w:rPr>
        <w:t xml:space="preserve">11.3. </w:t>
      </w:r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Налогоплательщики, в соответствии со </w:t>
      </w:r>
      <w:hyperlink r:id="rId17" w:anchor="83" w:history="1">
        <w:r w:rsidRPr="00B50FBD">
          <w:rPr>
            <w:rFonts w:ascii="Times New Roman" w:eastAsia="Times New Roman" w:hAnsi="Times New Roman"/>
            <w:color w:val="000000"/>
            <w:sz w:val="28"/>
            <w:szCs w:val="28"/>
          </w:rPr>
          <w:t>статьей 83</w:t>
        </w:r>
      </w:hyperlink>
      <w:r w:rsidRPr="00B50FBD">
        <w:rPr>
          <w:rFonts w:ascii="Times New Roman" w:eastAsia="Times New Roman" w:hAnsi="Times New Roman"/>
          <w:color w:val="000000"/>
          <w:sz w:val="28"/>
          <w:szCs w:val="28"/>
        </w:rPr>
        <w:t xml:space="preserve"> Налогового Кодекса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  <w:r w:rsidRPr="00B50FBD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 xml:space="preserve"> </w:t>
      </w:r>
    </w:p>
    <w:p w:rsidR="005D2DFC" w:rsidRDefault="005D2DFC"/>
    <w:sectPr w:rsidR="005D2DFC" w:rsidSect="0054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3C2"/>
    <w:multiLevelType w:val="hybridMultilevel"/>
    <w:tmpl w:val="8BF81A12"/>
    <w:lvl w:ilvl="0" w:tplc="B28C1964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C5DD1"/>
    <w:multiLevelType w:val="hybridMultilevel"/>
    <w:tmpl w:val="D4987166"/>
    <w:lvl w:ilvl="0" w:tplc="B80AC8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63B3"/>
    <w:multiLevelType w:val="multilevel"/>
    <w:tmpl w:val="BB08C6A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0EC7207"/>
    <w:multiLevelType w:val="hybridMultilevel"/>
    <w:tmpl w:val="4348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A13EF"/>
    <w:multiLevelType w:val="hybridMultilevel"/>
    <w:tmpl w:val="4348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90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04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00" w:hanging="216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244B7"/>
    <w:rsid w:val="004C1B34"/>
    <w:rsid w:val="00540E5B"/>
    <w:rsid w:val="005D2DFC"/>
    <w:rsid w:val="00E2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next w:val="a"/>
    <w:qFormat/>
    <w:rsid w:val="00E244B7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a"/>
    <w:rsid w:val="00E2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24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64863/" TargetMode="External"/><Relationship Id="rId13" Type="http://schemas.openxmlformats.org/officeDocument/2006/relationships/hyperlink" Target="http://base.garant.ru/10900200/3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4624/6/" TargetMode="External"/><Relationship Id="rId12" Type="http://schemas.openxmlformats.org/officeDocument/2006/relationships/hyperlink" Target="http://base.garant.ru/10900200/38/" TargetMode="External"/><Relationship Id="rId17" Type="http://schemas.openxmlformats.org/officeDocument/2006/relationships/hyperlink" Target="http://base.garant.ru/10900200/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1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4624/6/" TargetMode="External"/><Relationship Id="rId11" Type="http://schemas.openxmlformats.org/officeDocument/2006/relationships/hyperlink" Target="http://base.garant.ru/12124624/6/" TargetMode="External"/><Relationship Id="rId5" Type="http://schemas.openxmlformats.org/officeDocument/2006/relationships/hyperlink" Target="http://base.garant.ru/10900200/38/" TargetMode="External"/><Relationship Id="rId15" Type="http://schemas.openxmlformats.org/officeDocument/2006/relationships/hyperlink" Target="http://base.garant.ru/10900200/12/" TargetMode="External"/><Relationship Id="rId10" Type="http://schemas.openxmlformats.org/officeDocument/2006/relationships/hyperlink" Target="http://base.garant.ru/1215975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2060/" TargetMode="External"/><Relationship Id="rId14" Type="http://schemas.openxmlformats.org/officeDocument/2006/relationships/hyperlink" Target="http://base.garant.ru/12143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2476</Words>
  <Characters>14118</Characters>
  <Application>Microsoft Office Word</Application>
  <DocSecurity>0</DocSecurity>
  <Lines>117</Lines>
  <Paragraphs>33</Paragraphs>
  <ScaleCrop>false</ScaleCrop>
  <Company>Аминистрация Усть-Балейского Муниципального образо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2014-03-03T02:42:00Z</cp:lastPrinted>
  <dcterms:created xsi:type="dcterms:W3CDTF">2014-02-24T06:54:00Z</dcterms:created>
  <dcterms:modified xsi:type="dcterms:W3CDTF">2014-03-03T02:43:00Z</dcterms:modified>
</cp:coreProperties>
</file>