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2" w:rsidRPr="00F77542" w:rsidRDefault="005533FC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26.10</w:t>
      </w:r>
      <w:r w:rsidR="005733FD">
        <w:rPr>
          <w:rFonts w:ascii="Arial" w:hAnsi="Arial" w:cs="Arial"/>
          <w:b/>
          <w:color w:val="000000" w:themeColor="text1"/>
          <w:sz w:val="32"/>
          <w:szCs w:val="32"/>
        </w:rPr>
        <w:t xml:space="preserve">.2018г.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14-65-3</w:t>
      </w:r>
      <w:r w:rsidR="007D6908">
        <w:rPr>
          <w:rFonts w:ascii="Arial" w:hAnsi="Arial" w:cs="Arial"/>
          <w:b/>
          <w:color w:val="000000" w:themeColor="text1"/>
          <w:sz w:val="32"/>
          <w:szCs w:val="32"/>
        </w:rPr>
        <w:t>/</w:t>
      </w:r>
      <w:r w:rsidR="00F24846">
        <w:rPr>
          <w:rFonts w:ascii="Arial" w:hAnsi="Arial" w:cs="Arial"/>
          <w:b/>
          <w:color w:val="000000" w:themeColor="text1"/>
          <w:sz w:val="32"/>
          <w:szCs w:val="32"/>
        </w:rPr>
        <w:t>ДСП</w:t>
      </w:r>
    </w:p>
    <w:p w:rsidR="005533FC" w:rsidRPr="00F77542" w:rsidRDefault="005533FC" w:rsidP="005533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5533FC" w:rsidRPr="00F77542" w:rsidRDefault="005533FC" w:rsidP="005533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5533FC" w:rsidRPr="00F77542" w:rsidRDefault="005533FC" w:rsidP="005533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5533FC" w:rsidRPr="00F77542" w:rsidRDefault="005533FC" w:rsidP="005533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УСТЬ-БАЛЕЙСКОГО</w:t>
      </w: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</w:t>
      </w:r>
    </w:p>
    <w:p w:rsidR="005533FC" w:rsidRPr="00F77542" w:rsidRDefault="005533FC" w:rsidP="005533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733FD" w:rsidRPr="00BC020F" w:rsidRDefault="005733FD" w:rsidP="00573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ДЕЙСТВУЮЩЕЙ ЭКСПЕРТНОЙ КОМИССИИ ДУМЫ </w:t>
      </w:r>
      <w:r w:rsidR="005533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УСТЬ-БАЛЕЙСКОГО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06B26" w:rsidRPr="00F77542" w:rsidRDefault="00206B2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31C80" w:rsidRDefault="00206B26" w:rsidP="002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F4526" w:rsidRPr="00BC020F" w:rsidRDefault="006F4526" w:rsidP="006F45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Российской Федерации  № 125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p w:rsidR="00F77542" w:rsidRPr="006F4526" w:rsidRDefault="006F4526" w:rsidP="006F45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22.10.2004 года  «Об архивном деле в Российской Федерации», Уставом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осуществления организации и проведения методической работы по экспертизе ценности, подготовки к передаче до</w:t>
      </w:r>
      <w:r>
        <w:rPr>
          <w:rFonts w:ascii="Arial" w:eastAsia="Times New Roman" w:hAnsi="Arial" w:cs="Arial"/>
          <w:sz w:val="24"/>
          <w:szCs w:val="24"/>
          <w:lang w:eastAsia="ru-RU"/>
        </w:rPr>
        <w:t>кументов для архивного хранения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,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="005533FC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Усть-Балейского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муниципального образования,</w:t>
      </w:r>
    </w:p>
    <w:p w:rsidR="00F77542" w:rsidRPr="00F77542" w:rsidRDefault="00F77542" w:rsidP="00F7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542" w:rsidRPr="00F77542" w:rsidRDefault="00F77542" w:rsidP="00206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F77542" w:rsidRPr="00F77542" w:rsidRDefault="00F77542" w:rsidP="00C533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6F4526" w:rsidRPr="006F4526" w:rsidRDefault="006F4526" w:rsidP="006F4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Положение о действующей экспертной комиссии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1).</w:t>
      </w:r>
    </w:p>
    <w:p w:rsidR="00D31C80" w:rsidRPr="00AF0C90" w:rsidRDefault="00D31C80" w:rsidP="00D31C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D6908" w:rsidRPr="00845575" w:rsidRDefault="007D6908" w:rsidP="007D690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7D6908" w:rsidRDefault="007D6908" w:rsidP="007D690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6908" w:rsidRDefault="007D6908" w:rsidP="007D690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1E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BA61E9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6908" w:rsidRDefault="007D6908" w:rsidP="007D690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Pr="00426C28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1 к Решению Думы   </w:t>
      </w:r>
    </w:p>
    <w:p w:rsidR="005820F6" w:rsidRDefault="005533FC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Усть-Балейског</w:t>
      </w:r>
      <w:r w:rsidR="005820F6">
        <w:rPr>
          <w:rFonts w:ascii="Courier New" w:eastAsia="Times New Roman" w:hAnsi="Courier New" w:cs="Courier New"/>
          <w:lang w:eastAsia="ru-RU"/>
        </w:rPr>
        <w:t xml:space="preserve">о муниципального образования </w:t>
      </w:r>
    </w:p>
    <w:p w:rsidR="005820F6" w:rsidRDefault="005533FC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26.10</w:t>
      </w:r>
      <w:r w:rsidR="005820F6">
        <w:rPr>
          <w:rFonts w:ascii="Courier New" w:eastAsia="Times New Roman" w:hAnsi="Courier New" w:cs="Courier New"/>
          <w:lang w:eastAsia="ru-RU"/>
        </w:rPr>
        <w:t xml:space="preserve">.2018 года № </w:t>
      </w:r>
      <w:r>
        <w:rPr>
          <w:rFonts w:ascii="Courier New" w:eastAsia="Times New Roman" w:hAnsi="Courier New" w:cs="Courier New"/>
          <w:lang w:eastAsia="ru-RU"/>
        </w:rPr>
        <w:t>14-64-3</w:t>
      </w:r>
      <w:r w:rsidR="005820F6">
        <w:rPr>
          <w:rFonts w:ascii="Courier New" w:eastAsia="Times New Roman" w:hAnsi="Courier New" w:cs="Courier New"/>
          <w:lang w:eastAsia="ru-RU"/>
        </w:rPr>
        <w:t>дсп</w:t>
      </w:r>
    </w:p>
    <w:p w:rsidR="005533FC" w:rsidRPr="00BC020F" w:rsidRDefault="005533FC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5820F6" w:rsidRPr="00BC020F" w:rsidTr="009152A4">
        <w:tc>
          <w:tcPr>
            <w:tcW w:w="5210" w:type="dxa"/>
          </w:tcPr>
          <w:p w:rsidR="005820F6" w:rsidRPr="00BC020F" w:rsidRDefault="005820F6" w:rsidP="0091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820F6" w:rsidRPr="00BC020F" w:rsidRDefault="005820F6" w:rsidP="005533FC">
            <w:pPr>
              <w:spacing w:after="0" w:line="240" w:lineRule="auto"/>
              <w:ind w:right="99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5820F6" w:rsidRPr="005533FC" w:rsidRDefault="005820F6" w:rsidP="005533FC">
            <w:pPr>
              <w:spacing w:after="0" w:line="240" w:lineRule="auto"/>
              <w:ind w:right="99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533FC">
              <w:rPr>
                <w:rFonts w:ascii="Arial" w:eastAsia="Times New Roman" w:hAnsi="Arial" w:cs="Arial"/>
                <w:lang w:eastAsia="ru-RU"/>
              </w:rPr>
              <w:t xml:space="preserve">Председатель Думы </w:t>
            </w:r>
            <w:r w:rsidR="005533FC" w:rsidRPr="005533FC">
              <w:rPr>
                <w:rFonts w:ascii="Arial" w:eastAsia="Times New Roman" w:hAnsi="Arial" w:cs="Arial"/>
                <w:lang w:eastAsia="ru-RU"/>
              </w:rPr>
              <w:t>Усть-Балейского</w:t>
            </w:r>
          </w:p>
          <w:p w:rsidR="005820F6" w:rsidRPr="005533FC" w:rsidRDefault="005820F6" w:rsidP="005533FC">
            <w:pPr>
              <w:spacing w:after="0" w:line="240" w:lineRule="auto"/>
              <w:ind w:right="99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533FC">
              <w:rPr>
                <w:rFonts w:ascii="Arial" w:eastAsia="Times New Roman" w:hAnsi="Arial" w:cs="Arial"/>
                <w:lang w:eastAsia="ru-RU"/>
              </w:rPr>
              <w:t>муниципального образования</w:t>
            </w:r>
          </w:p>
          <w:p w:rsidR="005820F6" w:rsidRPr="005533FC" w:rsidRDefault="005820F6" w:rsidP="005533FC">
            <w:pPr>
              <w:spacing w:after="0" w:line="240" w:lineRule="auto"/>
              <w:ind w:right="99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533FC">
              <w:rPr>
                <w:rFonts w:ascii="Arial" w:eastAsia="Times New Roman" w:hAnsi="Arial" w:cs="Arial"/>
                <w:lang w:eastAsia="ru-RU"/>
              </w:rPr>
              <w:t>______________</w:t>
            </w:r>
            <w:r w:rsidR="005533FC" w:rsidRPr="005533FC">
              <w:rPr>
                <w:rFonts w:ascii="Arial" w:eastAsia="Times New Roman" w:hAnsi="Arial" w:cs="Arial"/>
                <w:lang w:eastAsia="ru-RU"/>
              </w:rPr>
              <w:t>В.В. Тирских</w:t>
            </w:r>
          </w:p>
          <w:p w:rsidR="005820F6" w:rsidRPr="005533FC" w:rsidRDefault="005820F6" w:rsidP="005533FC">
            <w:pPr>
              <w:spacing w:after="0" w:line="240" w:lineRule="auto"/>
              <w:ind w:right="99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533FC">
              <w:rPr>
                <w:rFonts w:ascii="Arial" w:eastAsia="Times New Roman" w:hAnsi="Arial" w:cs="Arial"/>
                <w:lang w:eastAsia="ru-RU"/>
              </w:rPr>
              <w:t>____</w:t>
            </w:r>
            <w:r w:rsidR="005533FC" w:rsidRPr="005533FC">
              <w:rPr>
                <w:rFonts w:ascii="Arial" w:eastAsia="Times New Roman" w:hAnsi="Arial" w:cs="Arial"/>
                <w:lang w:eastAsia="ru-RU"/>
              </w:rPr>
              <w:t>_____________2018 года</w:t>
            </w:r>
          </w:p>
          <w:p w:rsidR="005820F6" w:rsidRPr="00BC020F" w:rsidRDefault="005820F6" w:rsidP="005533FC">
            <w:pPr>
              <w:spacing w:after="0" w:line="240" w:lineRule="auto"/>
              <w:ind w:firstLine="8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5533FC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5533F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ПОЛОЖЕНИЕ</w:t>
      </w:r>
    </w:p>
    <w:p w:rsidR="005820F6" w:rsidRPr="005533FC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FC">
        <w:rPr>
          <w:rFonts w:ascii="Arial" w:eastAsia="Times New Roman" w:hAnsi="Arial" w:cs="Arial"/>
          <w:b/>
          <w:sz w:val="24"/>
          <w:szCs w:val="24"/>
          <w:lang w:eastAsia="ru-RU"/>
        </w:rPr>
        <w:t>о постоянно действующей экспертной комиссии</w:t>
      </w:r>
    </w:p>
    <w:p w:rsidR="005820F6" w:rsidRPr="005533FC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FC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Start"/>
      <w:r w:rsidRPr="005533FC">
        <w:rPr>
          <w:rFonts w:ascii="Arial" w:eastAsia="Times New Roman" w:hAnsi="Arial" w:cs="Arial"/>
          <w:b/>
          <w:sz w:val="24"/>
          <w:szCs w:val="24"/>
          <w:lang w:eastAsia="ru-RU"/>
        </w:rPr>
        <w:t>ЭК</w:t>
      </w:r>
      <w:proofErr w:type="gramEnd"/>
      <w:r w:rsidRPr="005533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Думы </w:t>
      </w:r>
      <w:r w:rsidR="005533FC">
        <w:rPr>
          <w:rFonts w:ascii="Arial" w:eastAsia="Times New Roman" w:hAnsi="Arial" w:cs="Arial"/>
          <w:b/>
          <w:sz w:val="24"/>
          <w:szCs w:val="24"/>
          <w:lang w:eastAsia="ru-RU"/>
        </w:rPr>
        <w:t>Усть-Балейского</w:t>
      </w:r>
      <w:r w:rsidRPr="005533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5820F6" w:rsidRPr="00BC020F" w:rsidRDefault="005820F6" w:rsidP="00582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1.1.  Экспертная комиссия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МО) осуществляет организацию и проведение методической и практической работы по экспертизе ценности и подготовке к передаче для архивного хранения документов постоянного хранения,  документов краткого срока хранения Архивного фонда, находящихся на ведомственном хранении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Думе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МО.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1.2. Экспертная комиссия (далее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) является совещательным органом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МО. Решения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вступают в силу после утверждения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Думы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МО, а в необходимых случаях с ЭПК архивного отдела администрации Иркутского района (п.4.3. настоящего положения).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1.3. Состав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из числа наиболее квалифицированных работников основных структурных подразделений под председательством о</w:t>
      </w:r>
      <w:r>
        <w:rPr>
          <w:rFonts w:ascii="Arial" w:eastAsia="Times New Roman" w:hAnsi="Arial" w:cs="Arial"/>
          <w:sz w:val="24"/>
          <w:szCs w:val="24"/>
          <w:lang w:eastAsia="ru-RU"/>
        </w:rPr>
        <w:t>дного из руководящих работников администрации МО.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1.4. В своей деятельности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руководствуется законодательством Российской Федерации, Основами Законодательства Российской Федерации Иркутской области, об Архивном деле в Российской Федерации Иркутской области, нормативно-методическими документами Федерального архивного агентства, типовыми и ведомственными перечнями документов, методическими рекомендациями архивного отдела администрации Иркутского районного муниципального образования и настоящим Положением.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1.5. В соответствии с типовым положением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МО разрабатывает свое Положение о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утверждаемое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Думы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F6" w:rsidRPr="00BC020F" w:rsidRDefault="005820F6" w:rsidP="00582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 ФУНКЦИИ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ЭКСПЕРТНОЙ КОМИССИИ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2.1. Участие в разработке предложений и рекомендаций по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оптиматизации</w:t>
      </w:r>
      <w:proofErr w:type="spell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документов Архивного фонда (классификация документов, разработка номенклатур дел, подготовка их для архивного хранения) и представляет эти рекомендации на рассмотрение экспертно – проверочной комиссии (ЭПК) архивного отдела администрации Иркутского района.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Рассматривает предложения и в установленном порядке принимает решения об изменении или уточнении сроков хранения документов, предусмотренных действующими нормативно-методическими пособиями.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Осуществляет методическое руководство работой ответственных за делопроизводство в структурных подразделениях администрации.</w:t>
      </w:r>
      <w:proofErr w:type="gramEnd"/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2.4. Рассматривает предложения и принимает рекомендации по методическим и практическим вопросам экспертизы ценности документов.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2.5. Осуществляет совместно с архивным отделом администрации Иркутского района МО и ответственным за делопроизводство архив в администрации организацию и порядок отбора служебных документов на архивное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уничтожение в структурных подразделениях администрации, уделяя особое внимание отбору на стадии делопроизводства документов, подлежащих передаче в архивный отдел администрации Иркутского района и экспертизе ценности документов с отметкой «ЭПК», «ЭК».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2.6.Рассматривает и выносит решения об одобрении: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сводных описей дел постоянного и долговременного (свыше 10 лет) сроков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актов на уничтожение документов с истекшими сроками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графиков подготовки и передачи документов на хранение.</w:t>
      </w:r>
    </w:p>
    <w:p w:rsidR="005820F6" w:rsidRPr="00BC020F" w:rsidRDefault="005820F6" w:rsidP="005820F6">
      <w:pPr>
        <w:spacing w:after="0" w:line="240" w:lineRule="auto"/>
        <w:ind w:left="75" w:firstLine="4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2.7. Обязательному утверждению с экспертно-проверочной комиссией архивного отдела администрации Иркутского района подлежат: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предложения и решения ЦЭК об установлении, уточнении или изменении сроков хранения документов;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перечни документов с указанием сроков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описи дел на документы постоянного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перечни дел постоянного хранения.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2.8. Согласованию (перед утверждением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Думы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) с экспертно-проверочной комиссией (ЭПК) архивного отдела администрации Иркутского района подлежат: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описи дел на документы долговременного срока хранения (свыше 10 лет).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2.9. Рассматривает и одобряет сводные описи дел (годовые разделы) постоянного хранения и выносит решение о представлении их на утверждение ЭПК архивного управления Иркутской области, а также утверждает описи дел долговременного хранения.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2.10. Рассматривает и утверждает акты о выделении к уничтожению документов, хранящихся в ведомственном архиве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5820F6" w:rsidRPr="00BC020F" w:rsidRDefault="005820F6" w:rsidP="00582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и в установленном порядке выдает разрешение на их уничтожение.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 Рассматривает предло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жения об установлении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сроков хранения документов, не предусмотренных действующими перечнями и изменении сроков хранения отдельных категорий документов и в установленном порядке вносит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предложения для рассмотрения их ЭПК архивного отдела администрации Иркутского района.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3FC" w:rsidRPr="00BC020F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3. ПРАВА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ЭКСПЕРТНОЙ КОМИССИИ</w:t>
      </w:r>
    </w:p>
    <w:p w:rsidR="005820F6" w:rsidRPr="00BC020F" w:rsidRDefault="005820F6" w:rsidP="005533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 праве: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. Приглашать на заседание комиссии в качестве консультантов и экспертов специалистов структурных подразделений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и представителей архивного отдела администрации Иркутского района МО.</w:t>
      </w:r>
    </w:p>
    <w:p w:rsidR="005820F6" w:rsidRPr="00BC020F" w:rsidRDefault="000E4133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Информировать Председателя Думы </w:t>
      </w:r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деятельности </w:t>
      </w:r>
      <w:proofErr w:type="gramStart"/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3FC" w:rsidRPr="00BC020F" w:rsidRDefault="005820F6" w:rsidP="005533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4. О</w:t>
      </w:r>
      <w:bookmarkStart w:id="0" w:name="_GoBack"/>
      <w:bookmarkEnd w:id="0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РАБОТЫ </w:t>
      </w:r>
      <w:r w:rsidR="005533FC">
        <w:rPr>
          <w:rFonts w:ascii="Arial" w:eastAsia="Times New Roman" w:hAnsi="Arial" w:cs="Arial"/>
          <w:sz w:val="24"/>
          <w:szCs w:val="24"/>
          <w:lang w:eastAsia="ru-RU"/>
        </w:rPr>
        <w:t>ЭКСПЕРТНОЙ КОМИССИИ</w:t>
      </w:r>
    </w:p>
    <w:p w:rsidR="005820F6" w:rsidRPr="00BC020F" w:rsidRDefault="005820F6" w:rsidP="005820F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работает в контакте с экспертно-проверочной комиссией архивного отдела администрации Иркутского района и получает от него необходимые организационно-методические указания.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4.2. Вопросы, относящиеся к компетенции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рассматриваются на ее заседаниях, которые проводятся по мере необходимости, но не реже одного раза в год.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Все заседания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протоколируются. Протоколы подписываются председателем и секретарем к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и утверждаются Председателем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>ае необходимости Заместителем Председателя Думы.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4.3. Заседания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на них решения считаются правомерными, если в голосовании приняли участие не менее ½ членов ЭК.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Право решающего голоса имеют только члены ЭК. Приглашенные </w:t>
      </w:r>
      <w:proofErr w:type="spellStart"/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консуль-танты</w:t>
      </w:r>
      <w:proofErr w:type="spellEnd"/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эксперты имеют право совещательного голоса и в голосовании не участвуют.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принимаются простым большинством голосов. При равенстве голосов, голос председателя является решающим. 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решение принимается 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(в необходимых случаях по согласованию с ЭПК архивного отдела администрации Иркутского района).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не принимать к рассмотрению и возвращать для доработки некачественно и небрежно подготовленные документы.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4.5. Ведение делопроизводства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ответственность за сохранность и использование ее документов возлагается на председателя комиссии.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архивного отдела 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ад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>министрации Иркутского районного муниципального образования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Л.В.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Сулунова</w:t>
      </w:r>
      <w:proofErr w:type="spellEnd"/>
    </w:p>
    <w:p w:rsidR="005820F6" w:rsidRPr="002C100B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 ___________ 2018г.</w:t>
      </w:r>
    </w:p>
    <w:p w:rsidR="00F77542" w:rsidRPr="00F77542" w:rsidRDefault="00F77542" w:rsidP="00F77542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sectPr w:rsidR="00F77542" w:rsidRPr="00F77542" w:rsidSect="00F0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553"/>
    <w:rsid w:val="000B3E94"/>
    <w:rsid w:val="000E4133"/>
    <w:rsid w:val="00102681"/>
    <w:rsid w:val="00157FDB"/>
    <w:rsid w:val="00206B26"/>
    <w:rsid w:val="003B2E9D"/>
    <w:rsid w:val="00426C28"/>
    <w:rsid w:val="005533FC"/>
    <w:rsid w:val="005733FD"/>
    <w:rsid w:val="005820F6"/>
    <w:rsid w:val="006F4526"/>
    <w:rsid w:val="00762002"/>
    <w:rsid w:val="007D6908"/>
    <w:rsid w:val="00A1496B"/>
    <w:rsid w:val="00AF3581"/>
    <w:rsid w:val="00B71DE4"/>
    <w:rsid w:val="00B94857"/>
    <w:rsid w:val="00C53341"/>
    <w:rsid w:val="00D07AF8"/>
    <w:rsid w:val="00D31C80"/>
    <w:rsid w:val="00DA044B"/>
    <w:rsid w:val="00E009E3"/>
    <w:rsid w:val="00E62D28"/>
    <w:rsid w:val="00F0452D"/>
    <w:rsid w:val="00F24846"/>
    <w:rsid w:val="00F32826"/>
    <w:rsid w:val="00F77542"/>
    <w:rsid w:val="00FB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10</cp:revision>
  <cp:lastPrinted>2018-12-05T07:31:00Z</cp:lastPrinted>
  <dcterms:created xsi:type="dcterms:W3CDTF">2018-08-30T01:17:00Z</dcterms:created>
  <dcterms:modified xsi:type="dcterms:W3CDTF">2018-12-05T07:31:00Z</dcterms:modified>
</cp:coreProperties>
</file>