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4F" w:rsidRPr="00222679" w:rsidRDefault="00A36712" w:rsidP="0042430C">
      <w:pPr>
        <w:shd w:val="clear" w:color="auto" w:fill="FFFFFF"/>
        <w:suppressAutoHyphens/>
        <w:spacing w:before="72"/>
        <w:jc w:val="center"/>
        <w:rPr>
          <w:rFonts w:ascii="Times New Roman" w:hAnsi="Times New Roman"/>
          <w:sz w:val="28"/>
          <w:szCs w:val="28"/>
        </w:rPr>
      </w:pPr>
      <w:r>
        <w:rPr>
          <w:rFonts w:ascii="Times New Roman" w:hAnsi="Times New Roman"/>
          <w:noProof/>
          <w:sz w:val="28"/>
          <w:szCs w:val="28"/>
        </w:rPr>
        <w:drawing>
          <wp:inline distT="0" distB="0" distL="0" distR="0">
            <wp:extent cx="638175" cy="781050"/>
            <wp:effectExtent l="0" t="0" r="9525" b="0"/>
            <wp:docPr id="1"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pic:cNvPicPr>
                      <a:picLocks noChangeAspect="1" noChangeArrowheads="1"/>
                    </pic:cNvPicPr>
                  </pic:nvPicPr>
                  <pic:blipFill>
                    <a:blip r:embed="rId8">
                      <a:lum contrast="60000"/>
                      <a:grayscl/>
                      <a:extLst>
                        <a:ext uri="{28A0092B-C50C-407E-A947-70E740481C1C}">
                          <a14:useLocalDpi xmlns:a14="http://schemas.microsoft.com/office/drawing/2010/main" val="0"/>
                        </a:ext>
                      </a:extLst>
                    </a:blip>
                    <a:srcRect b="36136"/>
                    <a:stretch>
                      <a:fillRect/>
                    </a:stretch>
                  </pic:blipFill>
                  <pic:spPr bwMode="auto">
                    <a:xfrm>
                      <a:off x="0" y="0"/>
                      <a:ext cx="638175" cy="781050"/>
                    </a:xfrm>
                    <a:prstGeom prst="rect">
                      <a:avLst/>
                    </a:prstGeom>
                    <a:noFill/>
                    <a:ln>
                      <a:noFill/>
                    </a:ln>
                  </pic:spPr>
                </pic:pic>
              </a:graphicData>
            </a:graphic>
          </wp:inline>
        </w:drawing>
      </w:r>
    </w:p>
    <w:p w:rsidR="002D664F" w:rsidRPr="00222679" w:rsidRDefault="002D664F" w:rsidP="00DD3571">
      <w:pPr>
        <w:suppressAutoHyphens/>
        <w:spacing w:before="0" w:after="0"/>
        <w:ind w:left="0"/>
        <w:jc w:val="center"/>
        <w:outlineLvl w:val="0"/>
        <w:rPr>
          <w:rFonts w:ascii="Times New Roman" w:hAnsi="Times New Roman"/>
          <w:b/>
          <w:sz w:val="28"/>
          <w:szCs w:val="28"/>
        </w:rPr>
      </w:pPr>
      <w:r w:rsidRPr="00222679">
        <w:rPr>
          <w:rFonts w:ascii="Times New Roman" w:hAnsi="Times New Roman"/>
          <w:b/>
          <w:sz w:val="28"/>
          <w:szCs w:val="28"/>
        </w:rPr>
        <w:t>ГЛАВА  НИЖНЕСЕРГИНСКОГО ГОРОДСКОГО ПОСЕЛЕНИЯ</w:t>
      </w:r>
    </w:p>
    <w:p w:rsidR="002D664F" w:rsidRPr="00222679" w:rsidRDefault="002D664F" w:rsidP="00DD3571">
      <w:pPr>
        <w:pBdr>
          <w:bottom w:val="thinThickSmallGap" w:sz="24" w:space="1" w:color="auto"/>
        </w:pBdr>
        <w:suppressAutoHyphens/>
        <w:spacing w:before="0" w:after="0"/>
        <w:ind w:left="0"/>
        <w:jc w:val="center"/>
        <w:outlineLvl w:val="0"/>
        <w:rPr>
          <w:rFonts w:ascii="Times New Roman" w:hAnsi="Times New Roman"/>
          <w:b/>
          <w:sz w:val="28"/>
          <w:szCs w:val="28"/>
        </w:rPr>
      </w:pPr>
      <w:r>
        <w:rPr>
          <w:rFonts w:ascii="Times New Roman" w:hAnsi="Times New Roman"/>
          <w:b/>
          <w:sz w:val="28"/>
          <w:szCs w:val="28"/>
        </w:rPr>
        <w:t>ПОСТАНОВЛЕНИЕ</w:t>
      </w:r>
    </w:p>
    <w:p w:rsidR="002D664F" w:rsidRDefault="002D664F" w:rsidP="00DD3571">
      <w:pPr>
        <w:suppressAutoHyphens/>
        <w:spacing w:before="0" w:after="0" w:line="240" w:lineRule="auto"/>
        <w:ind w:left="0" w:firstLine="0"/>
        <w:rPr>
          <w:rFonts w:ascii="Times New Roman" w:hAnsi="Times New Roman"/>
          <w:sz w:val="28"/>
          <w:szCs w:val="28"/>
        </w:rPr>
      </w:pPr>
      <w:r>
        <w:rPr>
          <w:rFonts w:ascii="Times New Roman" w:hAnsi="Times New Roman"/>
          <w:sz w:val="28"/>
          <w:szCs w:val="28"/>
        </w:rPr>
        <w:t>от 13</w:t>
      </w:r>
      <w:r w:rsidRPr="00222679">
        <w:rPr>
          <w:rFonts w:ascii="Times New Roman" w:hAnsi="Times New Roman"/>
          <w:sz w:val="28"/>
          <w:szCs w:val="28"/>
        </w:rPr>
        <w:t>.</w:t>
      </w:r>
      <w:r>
        <w:rPr>
          <w:rFonts w:ascii="Times New Roman" w:hAnsi="Times New Roman"/>
          <w:sz w:val="28"/>
          <w:szCs w:val="28"/>
        </w:rPr>
        <w:t>10</w:t>
      </w:r>
      <w:r w:rsidRPr="00222679">
        <w:rPr>
          <w:rFonts w:ascii="Times New Roman" w:hAnsi="Times New Roman"/>
          <w:sz w:val="28"/>
          <w:szCs w:val="28"/>
        </w:rPr>
        <w:t>.201</w:t>
      </w:r>
      <w:r>
        <w:rPr>
          <w:rFonts w:ascii="Times New Roman" w:hAnsi="Times New Roman"/>
          <w:sz w:val="28"/>
          <w:szCs w:val="28"/>
        </w:rPr>
        <w:t>4</w:t>
      </w:r>
      <w:r w:rsidRPr="00222679">
        <w:rPr>
          <w:rFonts w:ascii="Times New Roman" w:hAnsi="Times New Roman"/>
          <w:sz w:val="28"/>
          <w:szCs w:val="28"/>
        </w:rPr>
        <w:t xml:space="preserve"> </w:t>
      </w:r>
      <w:r>
        <w:rPr>
          <w:rFonts w:ascii="Times New Roman" w:hAnsi="Times New Roman"/>
          <w:sz w:val="28"/>
          <w:szCs w:val="28"/>
        </w:rPr>
        <w:t xml:space="preserve">    </w:t>
      </w:r>
      <w:r w:rsidRPr="00222679">
        <w:rPr>
          <w:rFonts w:ascii="Times New Roman" w:hAnsi="Times New Roman"/>
          <w:sz w:val="28"/>
          <w:szCs w:val="28"/>
        </w:rPr>
        <w:t xml:space="preserve">№  </w:t>
      </w:r>
      <w:r>
        <w:rPr>
          <w:rFonts w:ascii="Times New Roman" w:hAnsi="Times New Roman"/>
          <w:sz w:val="28"/>
          <w:szCs w:val="28"/>
        </w:rPr>
        <w:t>378</w:t>
      </w:r>
      <w:r w:rsidRPr="00222679">
        <w:rPr>
          <w:rFonts w:ascii="Times New Roman" w:hAnsi="Times New Roman"/>
          <w:sz w:val="28"/>
          <w:szCs w:val="28"/>
        </w:rPr>
        <w:t xml:space="preserve"> </w:t>
      </w:r>
      <w:r>
        <w:rPr>
          <w:rFonts w:ascii="Times New Roman" w:hAnsi="Times New Roman"/>
          <w:sz w:val="28"/>
          <w:szCs w:val="28"/>
        </w:rPr>
        <w:t xml:space="preserve">                                          </w:t>
      </w:r>
    </w:p>
    <w:p w:rsidR="002D664F" w:rsidRDefault="002D664F" w:rsidP="00DD3571">
      <w:pPr>
        <w:suppressAutoHyphens/>
        <w:spacing w:before="0" w:after="0" w:line="240" w:lineRule="auto"/>
        <w:ind w:left="0" w:firstLine="0"/>
        <w:rPr>
          <w:rFonts w:ascii="Times New Roman" w:hAnsi="Times New Roman"/>
          <w:sz w:val="28"/>
          <w:szCs w:val="28"/>
        </w:rPr>
      </w:pPr>
      <w:r w:rsidRPr="00222679">
        <w:rPr>
          <w:rFonts w:ascii="Times New Roman" w:hAnsi="Times New Roman"/>
          <w:sz w:val="28"/>
          <w:szCs w:val="28"/>
        </w:rPr>
        <w:t xml:space="preserve">г. Нижние Серги </w:t>
      </w:r>
    </w:p>
    <w:p w:rsidR="002D664F" w:rsidRDefault="002D664F" w:rsidP="0042430C">
      <w:pPr>
        <w:suppressAutoHyphens/>
        <w:rPr>
          <w:rFonts w:ascii="Times New Roman" w:hAnsi="Times New Roman"/>
          <w:sz w:val="28"/>
          <w:szCs w:val="28"/>
        </w:rPr>
      </w:pPr>
    </w:p>
    <w:p w:rsidR="002D664F" w:rsidRDefault="002D664F" w:rsidP="0042430C">
      <w:pPr>
        <w:tabs>
          <w:tab w:val="left" w:pos="-3969"/>
        </w:tabs>
        <w:suppressAutoHyphens/>
        <w:spacing w:after="0"/>
        <w:jc w:val="center"/>
        <w:rPr>
          <w:rFonts w:ascii="Times New Roman" w:hAnsi="Times New Roman"/>
          <w:b/>
          <w:i/>
          <w:sz w:val="28"/>
          <w:szCs w:val="28"/>
        </w:rPr>
      </w:pPr>
      <w:r>
        <w:rPr>
          <w:rFonts w:ascii="Times New Roman" w:hAnsi="Times New Roman"/>
          <w:b/>
          <w:i/>
          <w:sz w:val="28"/>
          <w:szCs w:val="28"/>
        </w:rPr>
        <w:t>О предварительных  итогах социально-экономического развития  Нижнесергинского городского поселения за 9 месяцев 2014 года</w:t>
      </w:r>
    </w:p>
    <w:p w:rsidR="002D664F" w:rsidRDefault="002D664F" w:rsidP="0042430C">
      <w:pPr>
        <w:tabs>
          <w:tab w:val="left" w:pos="-3969"/>
        </w:tabs>
        <w:suppressAutoHyphens/>
        <w:spacing w:after="0"/>
        <w:jc w:val="center"/>
        <w:rPr>
          <w:rFonts w:ascii="Times New Roman" w:hAnsi="Times New Roman"/>
          <w:b/>
          <w:i/>
          <w:sz w:val="28"/>
          <w:szCs w:val="28"/>
        </w:rPr>
      </w:pPr>
      <w:r>
        <w:rPr>
          <w:rFonts w:ascii="Times New Roman" w:hAnsi="Times New Roman"/>
          <w:b/>
          <w:i/>
          <w:sz w:val="28"/>
          <w:szCs w:val="28"/>
        </w:rPr>
        <w:t xml:space="preserve"> и задачах до конца 2014 года                                            </w:t>
      </w:r>
    </w:p>
    <w:p w:rsidR="002D664F" w:rsidRDefault="002D664F" w:rsidP="0042430C">
      <w:pPr>
        <w:tabs>
          <w:tab w:val="left" w:pos="-3969"/>
        </w:tabs>
        <w:suppressAutoHyphens/>
        <w:jc w:val="center"/>
        <w:rPr>
          <w:rFonts w:ascii="Times New Roman" w:hAnsi="Times New Roman"/>
          <w:b/>
          <w:i/>
          <w:sz w:val="28"/>
          <w:szCs w:val="28"/>
        </w:rPr>
      </w:pPr>
      <w:r>
        <w:rPr>
          <w:rFonts w:ascii="Times New Roman" w:hAnsi="Times New Roman"/>
          <w:b/>
          <w:i/>
          <w:sz w:val="28"/>
          <w:szCs w:val="28"/>
        </w:rPr>
        <w:t xml:space="preserve">                                </w:t>
      </w:r>
    </w:p>
    <w:p w:rsidR="002D664F" w:rsidRDefault="002D664F" w:rsidP="0042430C">
      <w:pPr>
        <w:widowControl w:val="0"/>
        <w:suppressLineNumbers/>
        <w:suppressAutoHyphens/>
        <w:ind w:firstLine="641"/>
        <w:rPr>
          <w:rFonts w:ascii="Times New Roman" w:hAnsi="Times New Roman"/>
          <w:sz w:val="28"/>
          <w:szCs w:val="28"/>
        </w:rPr>
      </w:pPr>
      <w:r>
        <w:rPr>
          <w:rFonts w:ascii="Times New Roman" w:hAnsi="Times New Roman"/>
          <w:sz w:val="28"/>
          <w:szCs w:val="28"/>
        </w:rPr>
        <w:t xml:space="preserve">В целях подведения предварительных  итогов социально-экономического развития  Нижнесергинского муниципального района за 9 месяцев 2014 года, руководствуясь Бюджетным кодексом Российской Федерации, </w:t>
      </w:r>
      <w:r w:rsidRPr="00E756D5">
        <w:rPr>
          <w:rFonts w:ascii="Times New Roman" w:hAnsi="Times New Roman"/>
          <w:sz w:val="28"/>
          <w:szCs w:val="28"/>
        </w:rPr>
        <w:t xml:space="preserve">решением Думы Нижнесергинского городского поселения от 26.06.2014 № 80 «Об утверждении Положения о бюджетном процессе в Нижнесергинском  городском поселении», </w:t>
      </w:r>
      <w:r>
        <w:rPr>
          <w:rFonts w:ascii="Times New Roman" w:hAnsi="Times New Roman"/>
          <w:sz w:val="28"/>
          <w:szCs w:val="28"/>
        </w:rPr>
        <w:t xml:space="preserve">Уставом Нижнесергинского городского поселения,             </w:t>
      </w:r>
    </w:p>
    <w:p w:rsidR="002D664F" w:rsidRDefault="002D664F" w:rsidP="0042430C">
      <w:pPr>
        <w:suppressAutoHyphens/>
        <w:ind w:left="640"/>
        <w:rPr>
          <w:rFonts w:ascii="Times New Roman" w:hAnsi="Times New Roman"/>
          <w:b/>
          <w:bCs/>
          <w:sz w:val="28"/>
          <w:szCs w:val="28"/>
        </w:rPr>
      </w:pPr>
      <w:r>
        <w:rPr>
          <w:rFonts w:ascii="Times New Roman" w:hAnsi="Times New Roman"/>
          <w:b/>
          <w:bCs/>
          <w:sz w:val="28"/>
          <w:szCs w:val="28"/>
        </w:rPr>
        <w:t>ПОСТАНОВЛЯЮ:</w:t>
      </w:r>
    </w:p>
    <w:p w:rsidR="002D664F" w:rsidRDefault="002D664F" w:rsidP="0042430C">
      <w:pPr>
        <w:suppressAutoHyphens/>
        <w:spacing w:after="0"/>
        <w:ind w:firstLine="641"/>
        <w:rPr>
          <w:rFonts w:ascii="Times New Roman" w:hAnsi="Times New Roman"/>
          <w:sz w:val="28"/>
          <w:szCs w:val="28"/>
        </w:rPr>
      </w:pPr>
      <w:r>
        <w:rPr>
          <w:rFonts w:ascii="Times New Roman" w:hAnsi="Times New Roman"/>
          <w:bCs/>
          <w:sz w:val="28"/>
          <w:szCs w:val="28"/>
        </w:rPr>
        <w:t>1.</w:t>
      </w:r>
      <w:r>
        <w:rPr>
          <w:rFonts w:ascii="Times New Roman" w:hAnsi="Times New Roman"/>
          <w:b/>
          <w:bCs/>
          <w:sz w:val="28"/>
          <w:szCs w:val="28"/>
        </w:rPr>
        <w:t xml:space="preserve"> </w:t>
      </w:r>
      <w:r>
        <w:rPr>
          <w:rFonts w:ascii="Times New Roman" w:hAnsi="Times New Roman"/>
          <w:bCs/>
          <w:sz w:val="28"/>
          <w:szCs w:val="28"/>
        </w:rPr>
        <w:t>Принять к сведению</w:t>
      </w:r>
      <w:r>
        <w:rPr>
          <w:rFonts w:ascii="Times New Roman" w:hAnsi="Times New Roman"/>
          <w:b/>
          <w:bCs/>
          <w:sz w:val="28"/>
          <w:szCs w:val="28"/>
        </w:rPr>
        <w:t xml:space="preserve"> </w:t>
      </w:r>
      <w:r>
        <w:rPr>
          <w:rFonts w:ascii="Times New Roman" w:hAnsi="Times New Roman"/>
          <w:bCs/>
          <w:sz w:val="28"/>
          <w:szCs w:val="28"/>
        </w:rPr>
        <w:t>информацию</w:t>
      </w:r>
      <w:r>
        <w:rPr>
          <w:rFonts w:ascii="Times New Roman" w:hAnsi="Times New Roman"/>
          <w:sz w:val="28"/>
          <w:szCs w:val="28"/>
        </w:rPr>
        <w:t xml:space="preserve"> о предварительных итогах социально-экономического развития Нижнесергинского городского поселения </w:t>
      </w:r>
      <w:r w:rsidRPr="00E756D5">
        <w:rPr>
          <w:rFonts w:ascii="Times New Roman" w:hAnsi="Times New Roman"/>
          <w:sz w:val="28"/>
          <w:szCs w:val="28"/>
        </w:rPr>
        <w:t xml:space="preserve">за 9 месяцев 2014 года и задачах до конца 2014 года                                            </w:t>
      </w:r>
      <w:r>
        <w:rPr>
          <w:rFonts w:ascii="Times New Roman" w:hAnsi="Times New Roman"/>
          <w:sz w:val="28"/>
          <w:szCs w:val="28"/>
        </w:rPr>
        <w:t xml:space="preserve"> (прилагается).</w:t>
      </w:r>
    </w:p>
    <w:p w:rsidR="002D664F" w:rsidRDefault="002D664F" w:rsidP="0042430C">
      <w:pPr>
        <w:suppressAutoHyphens/>
        <w:spacing w:after="0"/>
        <w:rPr>
          <w:rFonts w:ascii="Times New Roman" w:hAnsi="Times New Roman"/>
          <w:sz w:val="28"/>
          <w:szCs w:val="28"/>
        </w:rPr>
      </w:pPr>
      <w:r>
        <w:rPr>
          <w:rFonts w:ascii="Times New Roman" w:hAnsi="Times New Roman"/>
          <w:sz w:val="28"/>
          <w:szCs w:val="28"/>
        </w:rPr>
        <w:t>2. Обнародовать данное постановление путем размещения полного текста через сеть «Интернет» на официальном сайте Нижнесергинского городского поселения.</w:t>
      </w:r>
    </w:p>
    <w:p w:rsidR="002D664F" w:rsidRDefault="002D664F" w:rsidP="0042430C">
      <w:pPr>
        <w:suppressAutoHyphens/>
        <w:spacing w:after="0"/>
        <w:ind w:right="-40" w:firstLine="0"/>
        <w:rPr>
          <w:rFonts w:ascii="Times New Roman" w:hAnsi="Times New Roman"/>
          <w:sz w:val="28"/>
          <w:szCs w:val="28"/>
        </w:rPr>
      </w:pPr>
      <w:r>
        <w:rPr>
          <w:rFonts w:ascii="Times New Roman" w:hAnsi="Times New Roman"/>
          <w:sz w:val="28"/>
          <w:szCs w:val="28"/>
        </w:rPr>
        <w:tab/>
        <w:t>3. Контроль за выполнением настоящего постановления оставляю за собой.</w:t>
      </w:r>
    </w:p>
    <w:p w:rsidR="002D664F" w:rsidRDefault="002D664F" w:rsidP="0042430C">
      <w:pPr>
        <w:suppressAutoHyphens/>
        <w:spacing w:after="0"/>
        <w:ind w:firstLine="640"/>
        <w:rPr>
          <w:rFonts w:ascii="Times New Roman" w:hAnsi="Times New Roman"/>
          <w:bCs/>
          <w:sz w:val="28"/>
          <w:szCs w:val="28"/>
        </w:rPr>
      </w:pPr>
    </w:p>
    <w:p w:rsidR="002D664F" w:rsidRDefault="002D664F" w:rsidP="0042430C">
      <w:pPr>
        <w:suppressAutoHyphens/>
        <w:ind w:right="-40"/>
        <w:rPr>
          <w:rFonts w:ascii="Times New Roman" w:hAnsi="Times New Roman"/>
          <w:sz w:val="28"/>
          <w:szCs w:val="28"/>
        </w:rPr>
      </w:pPr>
    </w:p>
    <w:p w:rsidR="002D664F" w:rsidRPr="00E756D5" w:rsidRDefault="002D664F" w:rsidP="0042430C">
      <w:pPr>
        <w:suppressAutoHyphens/>
        <w:spacing w:after="0"/>
        <w:ind w:firstLine="80"/>
        <w:rPr>
          <w:rFonts w:ascii="Times New Roman" w:hAnsi="Times New Roman"/>
          <w:sz w:val="28"/>
          <w:szCs w:val="28"/>
        </w:rPr>
      </w:pPr>
      <w:r w:rsidRPr="00E756D5">
        <w:rPr>
          <w:rFonts w:ascii="Times New Roman" w:hAnsi="Times New Roman"/>
          <w:sz w:val="28"/>
          <w:szCs w:val="28"/>
        </w:rPr>
        <w:t>Глава Нижнесергинского</w:t>
      </w:r>
    </w:p>
    <w:p w:rsidR="002D664F" w:rsidRDefault="002D664F" w:rsidP="0042430C">
      <w:pPr>
        <w:suppressAutoHyphens/>
        <w:spacing w:after="0"/>
        <w:ind w:left="142" w:firstLine="0"/>
        <w:rPr>
          <w:rFonts w:ascii="Times New Roman" w:hAnsi="Times New Roman"/>
          <w:sz w:val="28"/>
          <w:szCs w:val="28"/>
        </w:rPr>
      </w:pPr>
      <w:r>
        <w:rPr>
          <w:rFonts w:ascii="Times New Roman" w:hAnsi="Times New Roman"/>
          <w:sz w:val="28"/>
          <w:szCs w:val="28"/>
        </w:rPr>
        <w:t>городского поселения</w:t>
      </w:r>
      <w:r w:rsidRPr="00E756D5">
        <w:rPr>
          <w:rFonts w:ascii="Times New Roman" w:hAnsi="Times New Roman"/>
          <w:sz w:val="28"/>
          <w:szCs w:val="28"/>
        </w:rPr>
        <w:t xml:space="preserve">                                             </w:t>
      </w:r>
      <w:r>
        <w:rPr>
          <w:rFonts w:ascii="Times New Roman" w:hAnsi="Times New Roman"/>
          <w:sz w:val="28"/>
          <w:szCs w:val="28"/>
        </w:rPr>
        <w:t xml:space="preserve">            </w:t>
      </w:r>
      <w:r w:rsidRPr="00E756D5">
        <w:rPr>
          <w:rFonts w:ascii="Times New Roman" w:hAnsi="Times New Roman"/>
          <w:sz w:val="28"/>
          <w:szCs w:val="28"/>
        </w:rPr>
        <w:t>А.</w:t>
      </w:r>
      <w:r>
        <w:rPr>
          <w:rFonts w:ascii="Times New Roman" w:hAnsi="Times New Roman"/>
          <w:sz w:val="28"/>
          <w:szCs w:val="28"/>
        </w:rPr>
        <w:t xml:space="preserve">М. Чекасин                                     </w:t>
      </w:r>
    </w:p>
    <w:p w:rsidR="002D664F" w:rsidRDefault="002D664F" w:rsidP="0042430C">
      <w:pPr>
        <w:suppressAutoHyphens/>
        <w:ind w:right="-40" w:hanging="90"/>
        <w:rPr>
          <w:rFonts w:ascii="Times New Roman" w:hAnsi="Times New Roman"/>
          <w:sz w:val="28"/>
          <w:szCs w:val="28"/>
        </w:rPr>
      </w:pPr>
    </w:p>
    <w:tbl>
      <w:tblPr>
        <w:tblW w:w="10444" w:type="dxa"/>
        <w:tblInd w:w="62" w:type="dxa"/>
        <w:tblLook w:val="00A0" w:firstRow="1" w:lastRow="0" w:firstColumn="1" w:lastColumn="0" w:noHBand="0" w:noVBand="0"/>
      </w:tblPr>
      <w:tblGrid>
        <w:gridCol w:w="5806"/>
        <w:gridCol w:w="4638"/>
      </w:tblGrid>
      <w:tr w:rsidR="002D664F" w:rsidRPr="009501D0" w:rsidTr="00000426">
        <w:tc>
          <w:tcPr>
            <w:tcW w:w="5806" w:type="dxa"/>
          </w:tcPr>
          <w:p w:rsidR="002D664F" w:rsidRPr="009501D0" w:rsidRDefault="002D664F" w:rsidP="0042430C">
            <w:pPr>
              <w:suppressAutoHyphens/>
              <w:ind w:left="0" w:right="-40" w:firstLine="0"/>
              <w:jc w:val="right"/>
              <w:rPr>
                <w:rFonts w:ascii="Times New Roman" w:hAnsi="Times New Roman"/>
                <w:sz w:val="28"/>
                <w:szCs w:val="28"/>
              </w:rPr>
            </w:pPr>
          </w:p>
        </w:tc>
        <w:tc>
          <w:tcPr>
            <w:tcW w:w="4638" w:type="dxa"/>
          </w:tcPr>
          <w:p w:rsidR="002D664F" w:rsidRDefault="002D664F" w:rsidP="00000426">
            <w:pPr>
              <w:suppressAutoHyphens/>
              <w:spacing w:after="0"/>
              <w:ind w:left="185" w:firstLine="0"/>
              <w:rPr>
                <w:rFonts w:ascii="Times New Roman" w:hAnsi="Times New Roman"/>
                <w:sz w:val="28"/>
                <w:szCs w:val="28"/>
              </w:rPr>
            </w:pPr>
            <w:r w:rsidRPr="009501D0">
              <w:rPr>
                <w:rFonts w:ascii="Times New Roman" w:hAnsi="Times New Roman"/>
                <w:sz w:val="28"/>
                <w:szCs w:val="28"/>
              </w:rPr>
              <w:t>Утвержден</w:t>
            </w:r>
            <w:r>
              <w:rPr>
                <w:rFonts w:ascii="Times New Roman" w:hAnsi="Times New Roman"/>
                <w:sz w:val="28"/>
                <w:szCs w:val="28"/>
              </w:rPr>
              <w:t>а</w:t>
            </w:r>
            <w:r w:rsidRPr="009501D0">
              <w:rPr>
                <w:rFonts w:ascii="Times New Roman" w:hAnsi="Times New Roman"/>
                <w:sz w:val="28"/>
                <w:szCs w:val="28"/>
              </w:rPr>
              <w:t xml:space="preserve"> </w:t>
            </w:r>
          </w:p>
          <w:p w:rsidR="002D664F" w:rsidRDefault="002D664F" w:rsidP="00000426">
            <w:pPr>
              <w:suppressAutoHyphens/>
              <w:spacing w:after="0"/>
              <w:ind w:left="0" w:firstLine="0"/>
              <w:rPr>
                <w:rFonts w:ascii="Times New Roman" w:hAnsi="Times New Roman"/>
                <w:sz w:val="28"/>
                <w:szCs w:val="28"/>
              </w:rPr>
            </w:pPr>
            <w:r w:rsidRPr="009501D0">
              <w:rPr>
                <w:rFonts w:ascii="Times New Roman" w:hAnsi="Times New Roman"/>
                <w:sz w:val="28"/>
                <w:szCs w:val="28"/>
              </w:rPr>
              <w:t xml:space="preserve">постановлением </w:t>
            </w:r>
          </w:p>
          <w:p w:rsidR="002D664F" w:rsidRDefault="002D664F" w:rsidP="00000426">
            <w:pPr>
              <w:suppressAutoHyphens/>
              <w:spacing w:after="0"/>
              <w:ind w:left="0" w:firstLine="0"/>
              <w:rPr>
                <w:rFonts w:ascii="Times New Roman" w:hAnsi="Times New Roman"/>
                <w:sz w:val="28"/>
                <w:szCs w:val="28"/>
              </w:rPr>
            </w:pPr>
            <w:r w:rsidRPr="009501D0">
              <w:rPr>
                <w:rFonts w:ascii="Times New Roman" w:hAnsi="Times New Roman"/>
                <w:sz w:val="28"/>
                <w:szCs w:val="28"/>
              </w:rPr>
              <w:t>главы</w:t>
            </w:r>
            <w:r>
              <w:rPr>
                <w:rFonts w:ascii="Times New Roman" w:hAnsi="Times New Roman"/>
                <w:sz w:val="28"/>
                <w:szCs w:val="28"/>
              </w:rPr>
              <w:t xml:space="preserve"> </w:t>
            </w:r>
            <w:r w:rsidRPr="009501D0">
              <w:rPr>
                <w:rFonts w:ascii="Times New Roman" w:hAnsi="Times New Roman"/>
                <w:sz w:val="28"/>
                <w:szCs w:val="28"/>
              </w:rPr>
              <w:t>Нижнесергинского</w:t>
            </w:r>
          </w:p>
          <w:p w:rsidR="002D664F" w:rsidRDefault="002D664F" w:rsidP="00000426">
            <w:pPr>
              <w:suppressAutoHyphens/>
              <w:spacing w:after="0"/>
              <w:ind w:left="0" w:firstLine="0"/>
              <w:rPr>
                <w:rFonts w:ascii="Times New Roman" w:hAnsi="Times New Roman"/>
                <w:sz w:val="28"/>
                <w:szCs w:val="28"/>
              </w:rPr>
            </w:pPr>
            <w:r w:rsidRPr="009501D0">
              <w:rPr>
                <w:rFonts w:ascii="Times New Roman" w:hAnsi="Times New Roman"/>
                <w:sz w:val="28"/>
                <w:szCs w:val="28"/>
              </w:rPr>
              <w:t>городского поселения</w:t>
            </w:r>
          </w:p>
          <w:p w:rsidR="002D664F" w:rsidRPr="009501D0" w:rsidRDefault="002D664F" w:rsidP="00000426">
            <w:pPr>
              <w:suppressAutoHyphens/>
              <w:spacing w:after="0"/>
              <w:ind w:left="0" w:firstLine="0"/>
              <w:rPr>
                <w:rFonts w:ascii="Times New Roman" w:hAnsi="Times New Roman"/>
                <w:sz w:val="28"/>
                <w:szCs w:val="28"/>
              </w:rPr>
            </w:pPr>
            <w:r w:rsidRPr="009501D0">
              <w:rPr>
                <w:rFonts w:ascii="Times New Roman" w:hAnsi="Times New Roman"/>
                <w:sz w:val="28"/>
                <w:szCs w:val="28"/>
              </w:rPr>
              <w:t xml:space="preserve">от   </w:t>
            </w:r>
            <w:r>
              <w:rPr>
                <w:rFonts w:ascii="Times New Roman" w:hAnsi="Times New Roman"/>
                <w:sz w:val="28"/>
                <w:szCs w:val="28"/>
              </w:rPr>
              <w:t>13</w:t>
            </w:r>
            <w:r w:rsidRPr="009501D0">
              <w:rPr>
                <w:rFonts w:ascii="Times New Roman" w:hAnsi="Times New Roman"/>
                <w:sz w:val="28"/>
                <w:szCs w:val="28"/>
              </w:rPr>
              <w:t xml:space="preserve">.10.2014 № </w:t>
            </w:r>
            <w:r>
              <w:rPr>
                <w:rFonts w:ascii="Times New Roman" w:hAnsi="Times New Roman"/>
                <w:sz w:val="28"/>
                <w:szCs w:val="28"/>
              </w:rPr>
              <w:t>378</w:t>
            </w:r>
          </w:p>
          <w:p w:rsidR="002D664F" w:rsidRPr="009501D0" w:rsidRDefault="002D664F" w:rsidP="0042430C">
            <w:pPr>
              <w:suppressAutoHyphens/>
              <w:spacing w:after="0"/>
              <w:ind w:left="703" w:firstLine="0"/>
              <w:rPr>
                <w:rFonts w:ascii="Times New Roman" w:hAnsi="Times New Roman"/>
                <w:sz w:val="28"/>
                <w:szCs w:val="28"/>
              </w:rPr>
            </w:pPr>
          </w:p>
        </w:tc>
      </w:tr>
    </w:tbl>
    <w:p w:rsidR="002D664F" w:rsidRDefault="002D664F" w:rsidP="0042430C">
      <w:pPr>
        <w:tabs>
          <w:tab w:val="left" w:pos="-3969"/>
        </w:tabs>
        <w:suppressAutoHyphens/>
        <w:ind w:firstLine="278"/>
        <w:jc w:val="center"/>
        <w:rPr>
          <w:rFonts w:ascii="Times New Roman" w:hAnsi="Times New Roman"/>
          <w:b/>
          <w:sz w:val="28"/>
          <w:szCs w:val="28"/>
        </w:rPr>
      </w:pPr>
      <w:r>
        <w:rPr>
          <w:rFonts w:ascii="Times New Roman" w:hAnsi="Times New Roman"/>
          <w:b/>
          <w:sz w:val="28"/>
          <w:szCs w:val="28"/>
        </w:rPr>
        <w:t>Информация</w:t>
      </w:r>
    </w:p>
    <w:p w:rsidR="002D664F" w:rsidRDefault="002D664F" w:rsidP="0042430C">
      <w:pPr>
        <w:suppressAutoHyphens/>
        <w:jc w:val="center"/>
        <w:rPr>
          <w:rFonts w:ascii="Times New Roman" w:hAnsi="Times New Roman"/>
          <w:b/>
          <w:sz w:val="28"/>
          <w:szCs w:val="28"/>
        </w:rPr>
      </w:pPr>
      <w:r>
        <w:rPr>
          <w:rFonts w:ascii="Times New Roman" w:hAnsi="Times New Roman"/>
          <w:b/>
          <w:sz w:val="28"/>
          <w:szCs w:val="28"/>
        </w:rPr>
        <w:t>о</w:t>
      </w:r>
      <w:r w:rsidRPr="00275D7F">
        <w:rPr>
          <w:rFonts w:ascii="Times New Roman" w:hAnsi="Times New Roman"/>
          <w:b/>
          <w:sz w:val="28"/>
          <w:szCs w:val="28"/>
        </w:rPr>
        <w:t xml:space="preserve"> предварительных итогах социально-экономического развития Нижнесергинского городского поселения за 9 месяцев 2014 года и задачах до конца 2014 года</w:t>
      </w:r>
    </w:p>
    <w:p w:rsidR="002D664F" w:rsidRDefault="002D664F" w:rsidP="002F7FB1">
      <w:pPr>
        <w:suppressAutoHyphens/>
        <w:spacing w:before="0" w:after="0"/>
        <w:rPr>
          <w:rFonts w:ascii="Times New Roman" w:hAnsi="Times New Roman"/>
          <w:sz w:val="28"/>
          <w:szCs w:val="28"/>
        </w:rPr>
      </w:pPr>
      <w:r>
        <w:rPr>
          <w:rFonts w:ascii="Times New Roman" w:hAnsi="Times New Roman"/>
          <w:sz w:val="28"/>
          <w:szCs w:val="28"/>
        </w:rPr>
        <w:t xml:space="preserve">Деятельность органов местного самоуправления Нижнесергинского городского поселения  </w:t>
      </w:r>
      <w:r w:rsidRPr="00275D7F">
        <w:rPr>
          <w:rFonts w:ascii="Times New Roman" w:hAnsi="Times New Roman"/>
          <w:sz w:val="28"/>
          <w:szCs w:val="28"/>
        </w:rPr>
        <w:t xml:space="preserve">за 9 месяцев 2014 года </w:t>
      </w:r>
      <w:r>
        <w:rPr>
          <w:rFonts w:ascii="Times New Roman" w:hAnsi="Times New Roman"/>
          <w:sz w:val="28"/>
          <w:szCs w:val="28"/>
        </w:rPr>
        <w:t xml:space="preserve"> была направлена на решение главной задачи – повышение качества жизни населения Нижнесергинского городского поселения.</w:t>
      </w:r>
    </w:p>
    <w:p w:rsidR="002D664F" w:rsidRDefault="002D664F" w:rsidP="002F7FB1">
      <w:pPr>
        <w:suppressAutoHyphens/>
        <w:spacing w:before="0" w:after="0"/>
        <w:ind w:firstLine="540"/>
        <w:rPr>
          <w:rFonts w:ascii="Times New Roman" w:hAnsi="Times New Roman"/>
          <w:sz w:val="28"/>
          <w:szCs w:val="28"/>
        </w:rPr>
      </w:pPr>
      <w:r>
        <w:rPr>
          <w:rFonts w:ascii="Times New Roman" w:hAnsi="Times New Roman"/>
          <w:sz w:val="28"/>
          <w:szCs w:val="28"/>
        </w:rPr>
        <w:t>Принятые в предшествующие периоды и в анализируемом периоде муниципальные нормативные правовые акты включали мероприятия по эффективному решению проблем территории, оптимизации расходов на обеспечение жизнедеятельности, сохранению финансовой устойчивости местного бюджета, повышению эффективности оказания муниципальных услуг, совершенствованию нормативно-правовой базы местного самоуправления.</w:t>
      </w:r>
    </w:p>
    <w:p w:rsidR="002D664F" w:rsidRDefault="002D664F" w:rsidP="002F7FB1">
      <w:pPr>
        <w:suppressAutoHyphens/>
        <w:spacing w:before="0" w:after="0"/>
        <w:rPr>
          <w:rFonts w:ascii="Times New Roman" w:hAnsi="Times New Roman"/>
          <w:sz w:val="28"/>
          <w:szCs w:val="28"/>
        </w:rPr>
      </w:pPr>
      <w:r>
        <w:rPr>
          <w:rFonts w:ascii="Times New Roman" w:hAnsi="Times New Roman"/>
          <w:sz w:val="28"/>
          <w:szCs w:val="28"/>
        </w:rPr>
        <w:t>Как и прежде, большое внимание уделялось работе с обращениями граждан. По итогам 9 месяцев 2014 года в администрацию Нижнесергинского городского поселения  по различным вопросам обратились</w:t>
      </w:r>
      <w:r>
        <w:rPr>
          <w:rFonts w:ascii="Times New Roman" w:hAnsi="Times New Roman"/>
          <w:color w:val="FF0000"/>
          <w:sz w:val="28"/>
          <w:szCs w:val="28"/>
        </w:rPr>
        <w:t xml:space="preserve"> </w:t>
      </w:r>
      <w:r>
        <w:rPr>
          <w:rFonts w:ascii="Times New Roman" w:hAnsi="Times New Roman"/>
          <w:sz w:val="28"/>
          <w:szCs w:val="28"/>
        </w:rPr>
        <w:t>378 граждан. По сравнению с аналогичным периодом прошлого года (991 обращение) количество обратившихся  снизилось в 2,6 раза, что говорит о правильно выбранной стратегии  деятельности органов местного самоуправления  Нижнесергинского  городского поселения. Кроме того, ежегодно проводятся  социальные опросы  жителей по  удовлетворенности деятельностью органов местного самоуправления. Результаты опроса показали, что большая часть опрошенных удовлетворена деятельностью органов местного самоуправления Нижнесергинского городского поселения и оказанными ими услугами. Результаты опросов размещены на официальном сайте Нижнесергинского городского поселения.</w:t>
      </w:r>
    </w:p>
    <w:p w:rsidR="002D664F" w:rsidRPr="00812732" w:rsidRDefault="002D664F" w:rsidP="002F7FB1">
      <w:pPr>
        <w:suppressAutoHyphens/>
        <w:spacing w:before="0" w:after="0"/>
        <w:ind w:firstLine="540"/>
        <w:rPr>
          <w:rFonts w:ascii="Times New Roman" w:hAnsi="Times New Roman"/>
          <w:sz w:val="28"/>
          <w:szCs w:val="28"/>
        </w:rPr>
      </w:pPr>
      <w:r>
        <w:rPr>
          <w:rFonts w:ascii="Times New Roman" w:hAnsi="Times New Roman"/>
          <w:sz w:val="28"/>
          <w:szCs w:val="28"/>
        </w:rPr>
        <w:t xml:space="preserve">Продолжается работа по переходу на оказание муниципальных и государственных  услуг населению Нижнесергинского городского </w:t>
      </w:r>
      <w:r>
        <w:rPr>
          <w:rFonts w:ascii="Times New Roman" w:hAnsi="Times New Roman"/>
          <w:sz w:val="28"/>
          <w:szCs w:val="28"/>
        </w:rPr>
        <w:lastRenderedPageBreak/>
        <w:t>поселения в электронном виде через  филиал Многофункционального центра.</w:t>
      </w:r>
      <w:r>
        <w:rPr>
          <w:rFonts w:ascii="Times New Roman" w:hAnsi="Times New Roman"/>
          <w:color w:val="FF0000"/>
          <w:sz w:val="28"/>
          <w:szCs w:val="28"/>
        </w:rPr>
        <w:t xml:space="preserve"> </w:t>
      </w:r>
      <w:r w:rsidRPr="00812732">
        <w:rPr>
          <w:rFonts w:ascii="Times New Roman" w:hAnsi="Times New Roman"/>
          <w:sz w:val="28"/>
          <w:szCs w:val="28"/>
        </w:rPr>
        <w:t>После подписания в 4 квартале 2014  года  Соглашения  между администрацией Нижнесергинского городского поселения и Многофункциональным центром о передаче услуг, у жителей Нижнесергинского городского поселения  появится возможность получать все 36 муниципальных услуг (100%) по принципу «одного окна».</w:t>
      </w:r>
    </w:p>
    <w:p w:rsidR="002D664F" w:rsidRDefault="002D664F" w:rsidP="002F7FB1">
      <w:pPr>
        <w:suppressAutoHyphens/>
        <w:spacing w:before="0" w:after="0"/>
        <w:ind w:firstLine="540"/>
        <w:rPr>
          <w:rFonts w:ascii="Times New Roman" w:hAnsi="Times New Roman"/>
          <w:sz w:val="28"/>
          <w:szCs w:val="28"/>
        </w:rPr>
      </w:pPr>
      <w:r>
        <w:rPr>
          <w:rFonts w:ascii="Times New Roman" w:hAnsi="Times New Roman"/>
          <w:sz w:val="28"/>
          <w:szCs w:val="28"/>
        </w:rPr>
        <w:t xml:space="preserve"> Ведется активное взаимодействие органов местного самоуправления и общественных формирований.  25 июня 2014 года зарегистрировано некоммерческое общественное объединение «Местное отделение Свердловской  областной общественной организации ветеранов войны, труда, боевых действий, государственной службы, пенсионеров Нижнесергинского городского поселения». Данной организации, начиная с 2014 года, предусматриваются субсидии из местного бюджета  поселения на  реализацию уставных целей и задач.</w:t>
      </w:r>
      <w:r w:rsidR="002F7FB1" w:rsidRPr="002F7FB1">
        <w:t xml:space="preserve"> </w:t>
      </w:r>
      <w:r w:rsidR="002F7FB1" w:rsidRPr="002F7FB1">
        <w:rPr>
          <w:rFonts w:ascii="Times New Roman" w:hAnsi="Times New Roman"/>
          <w:sz w:val="28"/>
          <w:szCs w:val="28"/>
        </w:rPr>
        <w:t>В рамках проведения  совместных мероприятий 2014 года  администрация Нижнесергинского городского поселения провела чествование  ветеранов Великой Отечественной войны  с 90-летним юбилеем. Юбилярам вручены памятные подарки.</w:t>
      </w:r>
    </w:p>
    <w:p w:rsidR="002D664F" w:rsidRDefault="002D664F" w:rsidP="002F7FB1">
      <w:pPr>
        <w:suppressAutoHyphens/>
        <w:spacing w:before="0" w:after="0"/>
        <w:ind w:firstLine="540"/>
        <w:rPr>
          <w:rFonts w:ascii="Times New Roman" w:hAnsi="Times New Roman" w:cs="Arial"/>
          <w:sz w:val="28"/>
          <w:szCs w:val="28"/>
        </w:rPr>
      </w:pPr>
      <w:r>
        <w:rPr>
          <w:rFonts w:ascii="Times New Roman" w:hAnsi="Times New Roman"/>
          <w:sz w:val="28"/>
          <w:szCs w:val="28"/>
        </w:rPr>
        <w:t>На постоянной основе ведется работа по реализации «майских» Указов Президента, соисполнителями</w:t>
      </w:r>
      <w:r>
        <w:rPr>
          <w:rFonts w:ascii="Times New Roman" w:hAnsi="Times New Roman"/>
          <w:color w:val="FF0000"/>
          <w:sz w:val="28"/>
          <w:szCs w:val="28"/>
        </w:rPr>
        <w:t xml:space="preserve"> </w:t>
      </w:r>
      <w:r>
        <w:rPr>
          <w:rFonts w:ascii="Times New Roman" w:hAnsi="Times New Roman"/>
          <w:sz w:val="28"/>
          <w:szCs w:val="28"/>
        </w:rPr>
        <w:t xml:space="preserve">которых являются органы местного самоуправления Нижнесергинского городского поселения. Вопросы  касаются обеспечения граждан доступным и комфортным жильем, повышения качества жилищно-коммунальных услуг, решения социальных задач, повышения заработной платы работникам бюджетной сферы, улучшения демографической ситуации, реализации государственной политики в области образования и науки, здравоохранения, обеспечения межнационального согласия, совершенствования системы государственного управления. </w:t>
      </w:r>
    </w:p>
    <w:p w:rsidR="002D664F" w:rsidRDefault="002D664F" w:rsidP="002F7FB1">
      <w:pPr>
        <w:suppressAutoHyphens/>
        <w:spacing w:before="0" w:after="0"/>
        <w:ind w:firstLine="708"/>
        <w:rPr>
          <w:rFonts w:ascii="Times New Roman" w:hAnsi="Times New Roman"/>
          <w:sz w:val="28"/>
          <w:szCs w:val="28"/>
        </w:rPr>
      </w:pPr>
      <w:r>
        <w:rPr>
          <w:rFonts w:ascii="Times New Roman" w:hAnsi="Times New Roman"/>
          <w:sz w:val="28"/>
          <w:szCs w:val="28"/>
        </w:rPr>
        <w:t xml:space="preserve">По итогам  предварительных итогов за 9 месяцев 2014 года экономическая ситуация показала уровень аналогичного периода </w:t>
      </w:r>
      <w:r w:rsidRPr="00000426">
        <w:rPr>
          <w:rFonts w:ascii="Times New Roman" w:hAnsi="Times New Roman"/>
          <w:sz w:val="28"/>
          <w:szCs w:val="28"/>
        </w:rPr>
        <w:t>2013</w:t>
      </w:r>
      <w:r>
        <w:rPr>
          <w:rFonts w:ascii="Times New Roman" w:hAnsi="Times New Roman"/>
          <w:sz w:val="28"/>
          <w:szCs w:val="28"/>
        </w:rPr>
        <w:t xml:space="preserve"> года. Анализ контрольных показателей социально-экономического развития Нижнесергинского городского поселения выглядит следующим образом:</w:t>
      </w:r>
    </w:p>
    <w:p w:rsidR="002D664F" w:rsidRDefault="002D664F" w:rsidP="0042430C">
      <w:pPr>
        <w:shd w:val="clear" w:color="auto" w:fill="FFFFFF"/>
        <w:suppressAutoHyphens/>
        <w:jc w:val="center"/>
        <w:rPr>
          <w:rFonts w:ascii="Times New Roman" w:hAnsi="Times New Roman"/>
          <w:b/>
          <w:bCs/>
          <w:spacing w:val="4"/>
          <w:sz w:val="28"/>
          <w:szCs w:val="28"/>
        </w:rPr>
      </w:pPr>
      <w:r>
        <w:rPr>
          <w:rFonts w:ascii="Times New Roman" w:hAnsi="Times New Roman"/>
          <w:b/>
          <w:bCs/>
          <w:spacing w:val="4"/>
          <w:sz w:val="28"/>
          <w:szCs w:val="28"/>
        </w:rPr>
        <w:t>Производственный комплекс</w:t>
      </w:r>
    </w:p>
    <w:p w:rsidR="002D664F" w:rsidRDefault="002D664F" w:rsidP="0042430C">
      <w:pPr>
        <w:shd w:val="clear" w:color="auto" w:fill="FFFFFF"/>
        <w:suppressAutoHyphens/>
        <w:ind w:firstLine="560"/>
        <w:rPr>
          <w:rFonts w:ascii="Times New Roman" w:hAnsi="Times New Roman"/>
          <w:spacing w:val="4"/>
          <w:sz w:val="28"/>
          <w:szCs w:val="28"/>
        </w:rPr>
      </w:pPr>
      <w:r>
        <w:rPr>
          <w:rFonts w:ascii="Times New Roman" w:hAnsi="Times New Roman"/>
          <w:spacing w:val="4"/>
          <w:sz w:val="28"/>
          <w:szCs w:val="28"/>
        </w:rPr>
        <w:t xml:space="preserve">Предприятия, расположенные на территории Нижнесергинского городского поселения отнесены по своей деятельности к, обрабатывающим производствам и производству, распределению электроэнергии, газа и воды. </w:t>
      </w:r>
    </w:p>
    <w:p w:rsidR="002D664F" w:rsidRDefault="002D664F" w:rsidP="0042430C">
      <w:pPr>
        <w:shd w:val="clear" w:color="auto" w:fill="FFFFFF"/>
        <w:suppressAutoHyphens/>
        <w:ind w:firstLine="560"/>
        <w:rPr>
          <w:rFonts w:ascii="Times New Roman" w:hAnsi="Times New Roman"/>
          <w:spacing w:val="4"/>
          <w:sz w:val="28"/>
          <w:szCs w:val="28"/>
        </w:rPr>
      </w:pPr>
      <w:r>
        <w:rPr>
          <w:rFonts w:ascii="Times New Roman" w:hAnsi="Times New Roman"/>
          <w:sz w:val="28"/>
          <w:szCs w:val="18"/>
        </w:rPr>
        <w:lastRenderedPageBreak/>
        <w:t xml:space="preserve"> По итогам за  9 месяцев 2014 год оборот предприятий составил 16512,1 млн. руб. Темп снижения о</w:t>
      </w:r>
      <w:r>
        <w:rPr>
          <w:rFonts w:ascii="Times New Roman" w:hAnsi="Times New Roman"/>
          <w:spacing w:val="4"/>
          <w:sz w:val="28"/>
          <w:szCs w:val="28"/>
        </w:rPr>
        <w:t>борота крупных и средних предприятий поселения в целом составил 94,8 % к соответствующему периоду 2013 года в действующих ценах, в том числе по видам деятельности:</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620"/>
        <w:gridCol w:w="5220"/>
      </w:tblGrid>
      <w:tr w:rsidR="002D664F" w:rsidRPr="00E1556F" w:rsidTr="003459B6">
        <w:trPr>
          <w:trHeight w:val="721"/>
        </w:trPr>
        <w:tc>
          <w:tcPr>
            <w:tcW w:w="2160" w:type="dxa"/>
          </w:tcPr>
          <w:p w:rsidR="002D664F" w:rsidRPr="00E1556F" w:rsidRDefault="002D664F" w:rsidP="0042430C">
            <w:pPr>
              <w:widowControl w:val="0"/>
              <w:suppressAutoHyphens/>
              <w:autoSpaceDE w:val="0"/>
              <w:autoSpaceDN w:val="0"/>
              <w:adjustRightInd w:val="0"/>
              <w:jc w:val="center"/>
              <w:rPr>
                <w:rFonts w:ascii="Times New Roman" w:hAnsi="Times New Roman"/>
                <w:spacing w:val="4"/>
                <w:sz w:val="24"/>
                <w:szCs w:val="24"/>
                <w:lang w:val="en-US" w:eastAsia="en-US"/>
              </w:rPr>
            </w:pPr>
            <w:r w:rsidRPr="00E1556F">
              <w:rPr>
                <w:rFonts w:ascii="Times New Roman" w:hAnsi="Times New Roman"/>
                <w:spacing w:val="4"/>
                <w:sz w:val="24"/>
                <w:szCs w:val="24"/>
                <w:lang w:val="en-US" w:eastAsia="en-US"/>
              </w:rPr>
              <w:t xml:space="preserve">Вид экономической деятельности </w:t>
            </w:r>
          </w:p>
        </w:tc>
        <w:tc>
          <w:tcPr>
            <w:tcW w:w="1620" w:type="dxa"/>
          </w:tcPr>
          <w:p w:rsidR="002D664F" w:rsidRPr="00E1556F" w:rsidRDefault="002D664F" w:rsidP="0042430C">
            <w:pPr>
              <w:widowControl w:val="0"/>
              <w:suppressAutoHyphens/>
              <w:autoSpaceDE w:val="0"/>
              <w:autoSpaceDN w:val="0"/>
              <w:adjustRightInd w:val="0"/>
              <w:ind w:hanging="108"/>
              <w:jc w:val="center"/>
              <w:rPr>
                <w:rFonts w:ascii="Times New Roman" w:hAnsi="Times New Roman"/>
                <w:spacing w:val="4"/>
                <w:sz w:val="24"/>
                <w:szCs w:val="24"/>
                <w:lang w:eastAsia="en-US"/>
              </w:rPr>
            </w:pPr>
            <w:r w:rsidRPr="00E1556F">
              <w:rPr>
                <w:rFonts w:ascii="Times New Roman" w:hAnsi="Times New Roman"/>
                <w:spacing w:val="4"/>
                <w:sz w:val="24"/>
                <w:szCs w:val="24"/>
                <w:lang w:eastAsia="en-US"/>
              </w:rPr>
              <w:t>Темп роста (снижения) к соответствующему периоду прошлого года, %</w:t>
            </w:r>
          </w:p>
        </w:tc>
        <w:tc>
          <w:tcPr>
            <w:tcW w:w="5220" w:type="dxa"/>
          </w:tcPr>
          <w:p w:rsidR="002D664F" w:rsidRPr="00E1556F" w:rsidRDefault="002D664F" w:rsidP="0042430C">
            <w:pPr>
              <w:widowControl w:val="0"/>
              <w:suppressAutoHyphens/>
              <w:autoSpaceDE w:val="0"/>
              <w:autoSpaceDN w:val="0"/>
              <w:adjustRightInd w:val="0"/>
              <w:ind w:hanging="108"/>
              <w:jc w:val="center"/>
              <w:rPr>
                <w:rFonts w:ascii="Times New Roman" w:hAnsi="Times New Roman"/>
                <w:spacing w:val="4"/>
                <w:sz w:val="24"/>
                <w:szCs w:val="24"/>
                <w:lang w:val="en-US" w:eastAsia="en-US"/>
              </w:rPr>
            </w:pPr>
            <w:r w:rsidRPr="00E1556F">
              <w:rPr>
                <w:rFonts w:ascii="Times New Roman" w:hAnsi="Times New Roman"/>
                <w:spacing w:val="4"/>
                <w:sz w:val="24"/>
                <w:szCs w:val="24"/>
                <w:lang w:val="en-US" w:eastAsia="en-US"/>
              </w:rPr>
              <w:t>Примечание</w:t>
            </w:r>
          </w:p>
        </w:tc>
      </w:tr>
      <w:tr w:rsidR="002D664F" w:rsidRPr="00E1556F" w:rsidTr="003459B6">
        <w:trPr>
          <w:trHeight w:val="258"/>
        </w:trPr>
        <w:tc>
          <w:tcPr>
            <w:tcW w:w="2160" w:type="dxa"/>
          </w:tcPr>
          <w:p w:rsidR="002D664F" w:rsidRPr="00E1556F" w:rsidRDefault="002D664F" w:rsidP="00601EAB">
            <w:pPr>
              <w:widowControl w:val="0"/>
              <w:suppressAutoHyphens/>
              <w:autoSpaceDE w:val="0"/>
              <w:autoSpaceDN w:val="0"/>
              <w:adjustRightInd w:val="0"/>
              <w:ind w:firstLine="10"/>
              <w:rPr>
                <w:rFonts w:ascii="Times New Roman" w:hAnsi="Times New Roman"/>
                <w:b/>
                <w:i/>
                <w:spacing w:val="4"/>
                <w:sz w:val="24"/>
                <w:szCs w:val="24"/>
                <w:lang w:eastAsia="en-US"/>
              </w:rPr>
            </w:pPr>
            <w:r w:rsidRPr="00E1556F">
              <w:rPr>
                <w:rFonts w:ascii="Times New Roman" w:hAnsi="Times New Roman"/>
                <w:b/>
                <w:i/>
                <w:spacing w:val="4"/>
                <w:sz w:val="24"/>
                <w:szCs w:val="24"/>
                <w:lang w:eastAsia="en-US"/>
              </w:rPr>
              <w:t>Обрабатывающее производство, в том числе</w:t>
            </w:r>
          </w:p>
        </w:tc>
        <w:tc>
          <w:tcPr>
            <w:tcW w:w="1620" w:type="dxa"/>
          </w:tcPr>
          <w:p w:rsidR="002D664F" w:rsidRPr="00E1556F" w:rsidRDefault="002D664F" w:rsidP="0042430C">
            <w:pPr>
              <w:widowControl w:val="0"/>
              <w:suppressAutoHyphens/>
              <w:autoSpaceDE w:val="0"/>
              <w:autoSpaceDN w:val="0"/>
              <w:adjustRightInd w:val="0"/>
              <w:jc w:val="center"/>
              <w:rPr>
                <w:rFonts w:ascii="Times New Roman" w:hAnsi="Times New Roman"/>
                <w:b/>
                <w:i/>
                <w:spacing w:val="4"/>
                <w:sz w:val="24"/>
                <w:szCs w:val="24"/>
                <w:lang w:val="en-US" w:eastAsia="en-US"/>
              </w:rPr>
            </w:pPr>
            <w:r w:rsidRPr="00E1556F">
              <w:rPr>
                <w:rFonts w:ascii="Times New Roman" w:hAnsi="Times New Roman"/>
                <w:b/>
                <w:i/>
                <w:spacing w:val="4"/>
                <w:sz w:val="24"/>
                <w:szCs w:val="24"/>
                <w:lang w:val="en-US" w:eastAsia="en-US"/>
              </w:rPr>
              <w:t>9</w:t>
            </w:r>
            <w:r w:rsidRPr="00E1556F">
              <w:rPr>
                <w:rFonts w:ascii="Times New Roman" w:hAnsi="Times New Roman"/>
                <w:b/>
                <w:i/>
                <w:spacing w:val="4"/>
                <w:sz w:val="24"/>
                <w:szCs w:val="24"/>
                <w:lang w:eastAsia="en-US"/>
              </w:rPr>
              <w:t>4,2</w:t>
            </w:r>
            <w:r w:rsidRPr="00E1556F">
              <w:rPr>
                <w:rFonts w:ascii="Times New Roman" w:hAnsi="Times New Roman"/>
                <w:b/>
                <w:i/>
                <w:spacing w:val="4"/>
                <w:sz w:val="24"/>
                <w:szCs w:val="24"/>
                <w:lang w:val="en-US" w:eastAsia="en-US"/>
              </w:rPr>
              <w:t xml:space="preserve"> </w:t>
            </w:r>
          </w:p>
        </w:tc>
        <w:tc>
          <w:tcPr>
            <w:tcW w:w="5220" w:type="dxa"/>
          </w:tcPr>
          <w:p w:rsidR="002D664F" w:rsidRDefault="002D664F" w:rsidP="00601EAB">
            <w:pPr>
              <w:widowControl w:val="0"/>
              <w:suppressAutoHyphens/>
              <w:autoSpaceDE w:val="0"/>
              <w:autoSpaceDN w:val="0"/>
              <w:adjustRightInd w:val="0"/>
              <w:rPr>
                <w:rFonts w:ascii="Times New Roman" w:hAnsi="Times New Roman"/>
                <w:spacing w:val="4"/>
                <w:sz w:val="24"/>
                <w:szCs w:val="24"/>
                <w:lang w:eastAsia="en-US"/>
              </w:rPr>
            </w:pPr>
            <w:r w:rsidRPr="00E1556F">
              <w:rPr>
                <w:rFonts w:ascii="Times New Roman" w:hAnsi="Times New Roman"/>
                <w:spacing w:val="4"/>
                <w:sz w:val="24"/>
                <w:szCs w:val="24"/>
                <w:lang w:eastAsia="en-US"/>
              </w:rPr>
              <w:t>Основной объем производства приходится на производственную площадку  ОАО «НСММЗ».</w:t>
            </w:r>
          </w:p>
          <w:p w:rsidR="002D664F" w:rsidRDefault="002D664F" w:rsidP="00601EAB">
            <w:pPr>
              <w:widowControl w:val="0"/>
              <w:suppressAutoHyphens/>
              <w:autoSpaceDE w:val="0"/>
              <w:autoSpaceDN w:val="0"/>
              <w:adjustRightInd w:val="0"/>
              <w:rPr>
                <w:rFonts w:ascii="Times New Roman" w:hAnsi="Times New Roman"/>
                <w:spacing w:val="4"/>
                <w:sz w:val="24"/>
                <w:szCs w:val="24"/>
                <w:lang w:eastAsia="en-US"/>
              </w:rPr>
            </w:pPr>
            <w:r w:rsidRPr="00E1556F">
              <w:rPr>
                <w:rFonts w:ascii="Times New Roman" w:hAnsi="Times New Roman"/>
                <w:spacing w:val="4"/>
                <w:sz w:val="24"/>
                <w:szCs w:val="24"/>
                <w:lang w:eastAsia="en-US"/>
              </w:rPr>
              <w:t xml:space="preserve"> </w:t>
            </w:r>
            <w:r>
              <w:rPr>
                <w:rFonts w:ascii="Times New Roman" w:hAnsi="Times New Roman"/>
                <w:spacing w:val="4"/>
                <w:sz w:val="24"/>
                <w:szCs w:val="24"/>
                <w:lang w:eastAsia="en-US"/>
              </w:rPr>
              <w:t>Запуск аналогичного производства в Калуге оттянул объемы производства Нижнесергинской производственной площадки, в связи с чем плановый объем производства 2014 года снижен по сравнению с плановым объемом 2013 года.</w:t>
            </w:r>
            <w:r w:rsidRPr="00E1556F">
              <w:rPr>
                <w:rFonts w:ascii="Times New Roman" w:hAnsi="Times New Roman"/>
                <w:spacing w:val="4"/>
                <w:sz w:val="24"/>
                <w:szCs w:val="24"/>
                <w:lang w:eastAsia="en-US"/>
              </w:rPr>
              <w:t xml:space="preserve"> </w:t>
            </w:r>
          </w:p>
          <w:p w:rsidR="002D664F" w:rsidRDefault="002D664F" w:rsidP="00601EAB">
            <w:pPr>
              <w:widowControl w:val="0"/>
              <w:suppressAutoHyphens/>
              <w:autoSpaceDE w:val="0"/>
              <w:autoSpaceDN w:val="0"/>
              <w:adjustRightInd w:val="0"/>
              <w:rPr>
                <w:rFonts w:ascii="Times New Roman" w:hAnsi="Times New Roman"/>
                <w:spacing w:val="4"/>
                <w:sz w:val="24"/>
                <w:szCs w:val="24"/>
                <w:lang w:eastAsia="en-US"/>
              </w:rPr>
            </w:pPr>
            <w:r w:rsidRPr="00E1556F">
              <w:rPr>
                <w:rFonts w:ascii="Times New Roman" w:hAnsi="Times New Roman"/>
                <w:spacing w:val="4"/>
                <w:sz w:val="24"/>
                <w:szCs w:val="24"/>
                <w:lang w:eastAsia="en-US"/>
              </w:rPr>
              <w:t>По данным корпоративной газеты "Металлургический холдинг" в июле прокатный цех №</w:t>
            </w:r>
            <w:r>
              <w:rPr>
                <w:rFonts w:ascii="Times New Roman" w:hAnsi="Times New Roman"/>
                <w:spacing w:val="4"/>
                <w:sz w:val="24"/>
                <w:szCs w:val="24"/>
                <w:lang w:eastAsia="en-US"/>
              </w:rPr>
              <w:t xml:space="preserve"> </w:t>
            </w:r>
            <w:r w:rsidRPr="00E1556F">
              <w:rPr>
                <w:rFonts w:ascii="Times New Roman" w:hAnsi="Times New Roman"/>
                <w:spacing w:val="4"/>
                <w:sz w:val="24"/>
                <w:szCs w:val="24"/>
                <w:lang w:eastAsia="en-US"/>
              </w:rPr>
              <w:t>5 произвел 92 тыс. 651 тонн продукции, что составляет 101,8% от плана. План по отгрузке выполнен на 100,5% – 91 тыс. 503 тонны. Анализируя оборот данной сферы можно сделать вывод, что 3 квартале 2014 года оборот   предприяти</w:t>
            </w:r>
            <w:r>
              <w:rPr>
                <w:rFonts w:ascii="Times New Roman" w:hAnsi="Times New Roman"/>
                <w:spacing w:val="4"/>
                <w:sz w:val="24"/>
                <w:szCs w:val="24"/>
                <w:lang w:eastAsia="en-US"/>
              </w:rPr>
              <w:t>я</w:t>
            </w:r>
            <w:r w:rsidRPr="00E1556F">
              <w:rPr>
                <w:rFonts w:ascii="Times New Roman" w:hAnsi="Times New Roman"/>
                <w:spacing w:val="4"/>
                <w:sz w:val="24"/>
                <w:szCs w:val="24"/>
                <w:lang w:eastAsia="en-US"/>
              </w:rPr>
              <w:t xml:space="preserve"> наращивает свои темпы и по сравнению с августом 2014 года темп роста составляет 103,3%, а в сравнении с  сентябрем 2013 года темп роста вырос до 110,4 %. Такой факт свидетельствует о восстановлении спроса на продукцию обрабатывающих производств на фоне резкого "торможения" китайской металлургии</w:t>
            </w:r>
            <w:r>
              <w:rPr>
                <w:rFonts w:ascii="Times New Roman" w:hAnsi="Times New Roman"/>
                <w:spacing w:val="4"/>
                <w:sz w:val="24"/>
                <w:szCs w:val="24"/>
                <w:lang w:eastAsia="en-US"/>
              </w:rPr>
              <w:t xml:space="preserve"> </w:t>
            </w:r>
            <w:r w:rsidRPr="00E1556F">
              <w:rPr>
                <w:rFonts w:ascii="Times New Roman" w:hAnsi="Times New Roman"/>
                <w:spacing w:val="4"/>
                <w:sz w:val="24"/>
                <w:szCs w:val="24"/>
                <w:lang w:eastAsia="en-US"/>
              </w:rPr>
              <w:t xml:space="preserve">в 1 полугодии 2014 года </w:t>
            </w:r>
            <w:r>
              <w:rPr>
                <w:rFonts w:ascii="Times New Roman" w:hAnsi="Times New Roman"/>
                <w:spacing w:val="4"/>
                <w:sz w:val="24"/>
                <w:szCs w:val="24"/>
                <w:lang w:eastAsia="en-US"/>
              </w:rPr>
              <w:t xml:space="preserve"> и ситуации в Украине. </w:t>
            </w:r>
          </w:p>
          <w:p w:rsidR="002D664F" w:rsidRPr="00E1556F" w:rsidRDefault="002D664F" w:rsidP="00601EAB">
            <w:pPr>
              <w:widowControl w:val="0"/>
              <w:suppressAutoHyphens/>
              <w:autoSpaceDE w:val="0"/>
              <w:autoSpaceDN w:val="0"/>
              <w:adjustRightInd w:val="0"/>
              <w:rPr>
                <w:rFonts w:ascii="Times New Roman" w:hAnsi="Times New Roman"/>
                <w:color w:val="FF0000"/>
                <w:spacing w:val="4"/>
                <w:sz w:val="24"/>
                <w:szCs w:val="24"/>
                <w:lang w:eastAsia="en-US"/>
              </w:rPr>
            </w:pPr>
            <w:r>
              <w:rPr>
                <w:rFonts w:ascii="Times New Roman" w:hAnsi="Times New Roman"/>
                <w:spacing w:val="4"/>
                <w:sz w:val="24"/>
                <w:szCs w:val="24"/>
                <w:lang w:eastAsia="en-US"/>
              </w:rPr>
              <w:t xml:space="preserve">Кроме того, </w:t>
            </w:r>
            <w:r w:rsidRPr="0076381E">
              <w:rPr>
                <w:rFonts w:ascii="Times New Roman" w:hAnsi="Times New Roman"/>
                <w:spacing w:val="4"/>
                <w:sz w:val="24"/>
                <w:szCs w:val="24"/>
                <w:lang w:eastAsia="en-US"/>
              </w:rPr>
              <w:t xml:space="preserve">в качестве ограничивающего </w:t>
            </w:r>
            <w:r>
              <w:rPr>
                <w:rFonts w:ascii="Times New Roman" w:hAnsi="Times New Roman"/>
                <w:spacing w:val="4"/>
                <w:sz w:val="24"/>
                <w:szCs w:val="24"/>
                <w:lang w:eastAsia="en-US"/>
              </w:rPr>
              <w:t xml:space="preserve">фактора  до конца года </w:t>
            </w:r>
            <w:r>
              <w:rPr>
                <w:rFonts w:ascii="Times New Roman" w:hAnsi="Times New Roman"/>
                <w:spacing w:val="4"/>
                <w:sz w:val="24"/>
                <w:szCs w:val="24"/>
                <w:lang w:eastAsia="en-US"/>
              </w:rPr>
              <w:lastRenderedPageBreak/>
              <w:t xml:space="preserve">послужит остановка производства в связи с плановыми крупномасштабными ремонтными работами в  октябре 2014 года, проводимыми 1 раз в 2 года. </w:t>
            </w:r>
          </w:p>
        </w:tc>
      </w:tr>
      <w:tr w:rsidR="002D664F" w:rsidRPr="00E1556F" w:rsidTr="003459B6">
        <w:trPr>
          <w:trHeight w:val="221"/>
        </w:trPr>
        <w:tc>
          <w:tcPr>
            <w:tcW w:w="2160" w:type="dxa"/>
          </w:tcPr>
          <w:p w:rsidR="002D664F" w:rsidRPr="00E1556F" w:rsidRDefault="002D664F" w:rsidP="001A5FCD">
            <w:pPr>
              <w:widowControl w:val="0"/>
              <w:suppressAutoHyphens/>
              <w:autoSpaceDE w:val="0"/>
              <w:autoSpaceDN w:val="0"/>
              <w:adjustRightInd w:val="0"/>
              <w:ind w:firstLine="10"/>
              <w:rPr>
                <w:rFonts w:ascii="Times New Roman" w:hAnsi="Times New Roman"/>
                <w:b/>
                <w:i/>
                <w:spacing w:val="4"/>
                <w:sz w:val="24"/>
                <w:szCs w:val="24"/>
                <w:lang w:eastAsia="en-US"/>
              </w:rPr>
            </w:pPr>
            <w:r w:rsidRPr="00E1556F">
              <w:rPr>
                <w:rFonts w:ascii="Times New Roman" w:hAnsi="Times New Roman"/>
                <w:b/>
                <w:i/>
                <w:spacing w:val="4"/>
                <w:sz w:val="24"/>
                <w:szCs w:val="24"/>
                <w:lang w:eastAsia="en-US"/>
              </w:rPr>
              <w:lastRenderedPageBreak/>
              <w:t>Производство и распределение электроэнергии, газа и воды</w:t>
            </w:r>
          </w:p>
        </w:tc>
        <w:tc>
          <w:tcPr>
            <w:tcW w:w="1620" w:type="dxa"/>
          </w:tcPr>
          <w:p w:rsidR="002D664F" w:rsidRPr="00E1556F" w:rsidRDefault="002D664F" w:rsidP="00BD7A84">
            <w:pPr>
              <w:widowControl w:val="0"/>
              <w:suppressAutoHyphens/>
              <w:autoSpaceDE w:val="0"/>
              <w:autoSpaceDN w:val="0"/>
              <w:adjustRightInd w:val="0"/>
              <w:jc w:val="center"/>
              <w:rPr>
                <w:rFonts w:ascii="Times New Roman" w:hAnsi="Times New Roman"/>
                <w:b/>
                <w:i/>
                <w:spacing w:val="4"/>
                <w:sz w:val="24"/>
                <w:szCs w:val="24"/>
                <w:lang w:val="en-US" w:eastAsia="en-US"/>
              </w:rPr>
            </w:pPr>
            <w:r w:rsidRPr="00E1556F">
              <w:rPr>
                <w:rFonts w:ascii="Times New Roman" w:hAnsi="Times New Roman"/>
                <w:b/>
                <w:i/>
                <w:spacing w:val="4"/>
                <w:sz w:val="24"/>
                <w:szCs w:val="24"/>
                <w:lang w:val="en-US" w:eastAsia="en-US"/>
              </w:rPr>
              <w:t>113,</w:t>
            </w:r>
            <w:r w:rsidRPr="00E1556F">
              <w:rPr>
                <w:rFonts w:ascii="Times New Roman" w:hAnsi="Times New Roman"/>
                <w:b/>
                <w:i/>
                <w:spacing w:val="4"/>
                <w:sz w:val="24"/>
                <w:szCs w:val="24"/>
                <w:lang w:eastAsia="en-US"/>
              </w:rPr>
              <w:t>0</w:t>
            </w:r>
            <w:r w:rsidRPr="00E1556F">
              <w:rPr>
                <w:rFonts w:ascii="Times New Roman" w:hAnsi="Times New Roman"/>
                <w:b/>
                <w:i/>
                <w:spacing w:val="4"/>
                <w:sz w:val="24"/>
                <w:szCs w:val="24"/>
                <w:lang w:val="en-US" w:eastAsia="en-US"/>
              </w:rPr>
              <w:t xml:space="preserve"> %</w:t>
            </w:r>
          </w:p>
        </w:tc>
        <w:tc>
          <w:tcPr>
            <w:tcW w:w="5220" w:type="dxa"/>
          </w:tcPr>
          <w:p w:rsidR="002D664F" w:rsidRPr="00E1556F" w:rsidRDefault="002D664F" w:rsidP="00BD7A84">
            <w:pPr>
              <w:widowControl w:val="0"/>
              <w:suppressAutoHyphens/>
              <w:autoSpaceDE w:val="0"/>
              <w:autoSpaceDN w:val="0"/>
              <w:adjustRightInd w:val="0"/>
              <w:rPr>
                <w:rFonts w:ascii="Times New Roman" w:hAnsi="Times New Roman"/>
                <w:i/>
                <w:spacing w:val="4"/>
                <w:sz w:val="24"/>
                <w:szCs w:val="24"/>
                <w:lang w:val="en-US" w:eastAsia="en-US"/>
              </w:rPr>
            </w:pPr>
            <w:r w:rsidRPr="00E1556F">
              <w:rPr>
                <w:rFonts w:ascii="Times New Roman" w:hAnsi="Times New Roman"/>
                <w:spacing w:val="4"/>
                <w:sz w:val="24"/>
                <w:szCs w:val="24"/>
                <w:lang w:val="en-US" w:eastAsia="en-US"/>
              </w:rPr>
              <w:t>Положительный результат</w:t>
            </w:r>
          </w:p>
        </w:tc>
      </w:tr>
      <w:tr w:rsidR="002D664F" w:rsidRPr="00E1556F" w:rsidTr="003459B6">
        <w:trPr>
          <w:trHeight w:val="221"/>
        </w:trPr>
        <w:tc>
          <w:tcPr>
            <w:tcW w:w="2160" w:type="dxa"/>
          </w:tcPr>
          <w:p w:rsidR="002D664F" w:rsidRPr="00E1556F" w:rsidRDefault="002D664F" w:rsidP="001A5FCD">
            <w:pPr>
              <w:widowControl w:val="0"/>
              <w:suppressAutoHyphens/>
              <w:autoSpaceDE w:val="0"/>
              <w:autoSpaceDN w:val="0"/>
              <w:adjustRightInd w:val="0"/>
              <w:ind w:firstLine="10"/>
              <w:rPr>
                <w:rFonts w:ascii="Times New Roman" w:hAnsi="Times New Roman"/>
                <w:b/>
                <w:i/>
                <w:spacing w:val="4"/>
                <w:sz w:val="24"/>
                <w:szCs w:val="24"/>
                <w:lang w:eastAsia="en-US"/>
              </w:rPr>
            </w:pPr>
            <w:r>
              <w:rPr>
                <w:rFonts w:ascii="Times New Roman" w:hAnsi="Times New Roman"/>
                <w:b/>
                <w:i/>
                <w:spacing w:val="4"/>
                <w:sz w:val="24"/>
                <w:szCs w:val="24"/>
                <w:lang w:eastAsia="en-US"/>
              </w:rPr>
              <w:t>О</w:t>
            </w:r>
            <w:r w:rsidRPr="00E1556F">
              <w:rPr>
                <w:rFonts w:ascii="Times New Roman" w:hAnsi="Times New Roman"/>
                <w:b/>
                <w:i/>
                <w:spacing w:val="4"/>
                <w:sz w:val="24"/>
                <w:szCs w:val="24"/>
                <w:lang w:eastAsia="en-US"/>
              </w:rPr>
              <w:t>птовая и розничная торговля</w:t>
            </w:r>
          </w:p>
        </w:tc>
        <w:tc>
          <w:tcPr>
            <w:tcW w:w="1620" w:type="dxa"/>
          </w:tcPr>
          <w:p w:rsidR="002D664F" w:rsidRPr="00E1556F" w:rsidRDefault="002D664F" w:rsidP="0042430C">
            <w:pPr>
              <w:widowControl w:val="0"/>
              <w:suppressAutoHyphens/>
              <w:autoSpaceDE w:val="0"/>
              <w:autoSpaceDN w:val="0"/>
              <w:adjustRightInd w:val="0"/>
              <w:jc w:val="center"/>
              <w:rPr>
                <w:rFonts w:ascii="Times New Roman" w:hAnsi="Times New Roman"/>
                <w:b/>
                <w:i/>
                <w:spacing w:val="4"/>
                <w:sz w:val="24"/>
                <w:szCs w:val="24"/>
                <w:lang w:eastAsia="en-US"/>
              </w:rPr>
            </w:pPr>
            <w:r w:rsidRPr="00E1556F">
              <w:rPr>
                <w:rFonts w:ascii="Times New Roman" w:hAnsi="Times New Roman"/>
                <w:b/>
                <w:i/>
                <w:spacing w:val="4"/>
                <w:sz w:val="24"/>
                <w:szCs w:val="24"/>
                <w:lang w:eastAsia="en-US"/>
              </w:rPr>
              <w:t>133,7%</w:t>
            </w:r>
          </w:p>
        </w:tc>
        <w:tc>
          <w:tcPr>
            <w:tcW w:w="5220" w:type="dxa"/>
          </w:tcPr>
          <w:p w:rsidR="002D664F" w:rsidRPr="00E1556F" w:rsidRDefault="002D664F" w:rsidP="0042430C">
            <w:pPr>
              <w:widowControl w:val="0"/>
              <w:suppressAutoHyphens/>
              <w:autoSpaceDE w:val="0"/>
              <w:autoSpaceDN w:val="0"/>
              <w:adjustRightInd w:val="0"/>
              <w:rPr>
                <w:rFonts w:ascii="Times New Roman" w:hAnsi="Times New Roman"/>
                <w:spacing w:val="4"/>
                <w:sz w:val="24"/>
                <w:szCs w:val="24"/>
                <w:lang w:val="en-US" w:eastAsia="en-US"/>
              </w:rPr>
            </w:pPr>
            <w:r w:rsidRPr="00E1556F">
              <w:rPr>
                <w:rFonts w:ascii="Times New Roman" w:hAnsi="Times New Roman"/>
                <w:spacing w:val="4"/>
                <w:sz w:val="24"/>
                <w:szCs w:val="24"/>
                <w:lang w:val="en-US" w:eastAsia="en-US"/>
              </w:rPr>
              <w:t>Положительный результат</w:t>
            </w:r>
          </w:p>
        </w:tc>
      </w:tr>
      <w:tr w:rsidR="002D664F" w:rsidRPr="00E1556F" w:rsidTr="003459B6">
        <w:trPr>
          <w:trHeight w:val="221"/>
        </w:trPr>
        <w:tc>
          <w:tcPr>
            <w:tcW w:w="2160" w:type="dxa"/>
          </w:tcPr>
          <w:p w:rsidR="002D664F" w:rsidRPr="00E1556F" w:rsidRDefault="002D664F" w:rsidP="001A5FCD">
            <w:pPr>
              <w:widowControl w:val="0"/>
              <w:suppressAutoHyphens/>
              <w:autoSpaceDE w:val="0"/>
              <w:autoSpaceDN w:val="0"/>
              <w:adjustRightInd w:val="0"/>
              <w:ind w:firstLine="10"/>
              <w:rPr>
                <w:rFonts w:ascii="Times New Roman" w:hAnsi="Times New Roman"/>
                <w:b/>
                <w:i/>
                <w:spacing w:val="4"/>
                <w:sz w:val="24"/>
                <w:szCs w:val="24"/>
                <w:lang w:eastAsia="en-US"/>
              </w:rPr>
            </w:pPr>
            <w:r>
              <w:rPr>
                <w:rFonts w:ascii="Times New Roman" w:hAnsi="Times New Roman"/>
                <w:b/>
                <w:i/>
                <w:spacing w:val="4"/>
                <w:sz w:val="24"/>
                <w:szCs w:val="24"/>
                <w:lang w:eastAsia="en-US"/>
              </w:rPr>
              <w:t>Т</w:t>
            </w:r>
            <w:r w:rsidRPr="00E1556F">
              <w:rPr>
                <w:rFonts w:ascii="Times New Roman" w:hAnsi="Times New Roman"/>
                <w:b/>
                <w:i/>
                <w:spacing w:val="4"/>
                <w:sz w:val="24"/>
                <w:szCs w:val="24"/>
                <w:lang w:eastAsia="en-US"/>
              </w:rPr>
              <w:t>ранспорт и связь</w:t>
            </w:r>
          </w:p>
        </w:tc>
        <w:tc>
          <w:tcPr>
            <w:tcW w:w="1620" w:type="dxa"/>
          </w:tcPr>
          <w:p w:rsidR="002D664F" w:rsidRPr="00E1556F" w:rsidRDefault="002D664F" w:rsidP="0042430C">
            <w:pPr>
              <w:widowControl w:val="0"/>
              <w:suppressAutoHyphens/>
              <w:autoSpaceDE w:val="0"/>
              <w:autoSpaceDN w:val="0"/>
              <w:adjustRightInd w:val="0"/>
              <w:jc w:val="center"/>
              <w:rPr>
                <w:rFonts w:ascii="Times New Roman" w:hAnsi="Times New Roman"/>
                <w:b/>
                <w:i/>
                <w:spacing w:val="4"/>
                <w:sz w:val="24"/>
                <w:szCs w:val="24"/>
                <w:lang w:eastAsia="en-US"/>
              </w:rPr>
            </w:pPr>
            <w:r w:rsidRPr="00E1556F">
              <w:rPr>
                <w:rFonts w:ascii="Times New Roman" w:hAnsi="Times New Roman"/>
                <w:b/>
                <w:i/>
                <w:spacing w:val="4"/>
                <w:sz w:val="24"/>
                <w:szCs w:val="24"/>
                <w:lang w:eastAsia="en-US"/>
              </w:rPr>
              <w:t>105,6%</w:t>
            </w:r>
          </w:p>
        </w:tc>
        <w:tc>
          <w:tcPr>
            <w:tcW w:w="5220" w:type="dxa"/>
          </w:tcPr>
          <w:p w:rsidR="002D664F" w:rsidRPr="00E1556F" w:rsidRDefault="002D664F" w:rsidP="0042430C">
            <w:pPr>
              <w:widowControl w:val="0"/>
              <w:suppressAutoHyphens/>
              <w:autoSpaceDE w:val="0"/>
              <w:autoSpaceDN w:val="0"/>
              <w:adjustRightInd w:val="0"/>
              <w:rPr>
                <w:rFonts w:ascii="Times New Roman" w:hAnsi="Times New Roman"/>
                <w:spacing w:val="4"/>
                <w:sz w:val="24"/>
                <w:szCs w:val="24"/>
                <w:lang w:val="en-US" w:eastAsia="en-US"/>
              </w:rPr>
            </w:pPr>
            <w:r w:rsidRPr="00E1556F">
              <w:rPr>
                <w:rFonts w:ascii="Times New Roman" w:hAnsi="Times New Roman"/>
                <w:spacing w:val="4"/>
                <w:sz w:val="24"/>
                <w:szCs w:val="24"/>
                <w:lang w:val="en-US" w:eastAsia="en-US"/>
              </w:rPr>
              <w:t>Положительный результат</w:t>
            </w:r>
          </w:p>
        </w:tc>
      </w:tr>
      <w:tr w:rsidR="002D664F" w:rsidRPr="00E1556F" w:rsidTr="003459B6">
        <w:trPr>
          <w:trHeight w:val="221"/>
        </w:trPr>
        <w:tc>
          <w:tcPr>
            <w:tcW w:w="2160" w:type="dxa"/>
          </w:tcPr>
          <w:p w:rsidR="002D664F" w:rsidRPr="00E1556F" w:rsidRDefault="002D664F" w:rsidP="001A5FCD">
            <w:pPr>
              <w:widowControl w:val="0"/>
              <w:suppressAutoHyphens/>
              <w:autoSpaceDE w:val="0"/>
              <w:autoSpaceDN w:val="0"/>
              <w:adjustRightInd w:val="0"/>
              <w:ind w:firstLine="10"/>
              <w:rPr>
                <w:rFonts w:ascii="Times New Roman" w:hAnsi="Times New Roman"/>
                <w:b/>
                <w:i/>
                <w:spacing w:val="4"/>
                <w:sz w:val="24"/>
                <w:szCs w:val="24"/>
                <w:lang w:eastAsia="en-US"/>
              </w:rPr>
            </w:pPr>
            <w:r w:rsidRPr="00E1556F">
              <w:rPr>
                <w:rFonts w:ascii="Times New Roman" w:hAnsi="Times New Roman"/>
                <w:b/>
                <w:i/>
                <w:spacing w:val="4"/>
                <w:sz w:val="24"/>
                <w:szCs w:val="24"/>
                <w:lang w:eastAsia="en-US"/>
              </w:rPr>
              <w:t>Здравоохранение и  предоставление социальных услуг</w:t>
            </w:r>
          </w:p>
        </w:tc>
        <w:tc>
          <w:tcPr>
            <w:tcW w:w="1620" w:type="dxa"/>
          </w:tcPr>
          <w:p w:rsidR="002D664F" w:rsidRPr="00E1556F" w:rsidRDefault="002D664F" w:rsidP="0042430C">
            <w:pPr>
              <w:widowControl w:val="0"/>
              <w:suppressAutoHyphens/>
              <w:autoSpaceDE w:val="0"/>
              <w:autoSpaceDN w:val="0"/>
              <w:adjustRightInd w:val="0"/>
              <w:jc w:val="center"/>
              <w:rPr>
                <w:rFonts w:ascii="Times New Roman" w:hAnsi="Times New Roman"/>
                <w:b/>
                <w:i/>
                <w:spacing w:val="4"/>
                <w:sz w:val="24"/>
                <w:szCs w:val="24"/>
                <w:lang w:eastAsia="en-US"/>
              </w:rPr>
            </w:pPr>
            <w:r w:rsidRPr="00E1556F">
              <w:rPr>
                <w:rFonts w:ascii="Times New Roman" w:hAnsi="Times New Roman"/>
                <w:b/>
                <w:i/>
                <w:spacing w:val="4"/>
                <w:sz w:val="24"/>
                <w:szCs w:val="24"/>
                <w:lang w:eastAsia="en-US"/>
              </w:rPr>
              <w:t>106,3%</w:t>
            </w:r>
          </w:p>
        </w:tc>
        <w:tc>
          <w:tcPr>
            <w:tcW w:w="5220" w:type="dxa"/>
          </w:tcPr>
          <w:p w:rsidR="002D664F" w:rsidRPr="00E1556F" w:rsidRDefault="002D664F" w:rsidP="0042430C">
            <w:pPr>
              <w:widowControl w:val="0"/>
              <w:suppressAutoHyphens/>
              <w:autoSpaceDE w:val="0"/>
              <w:autoSpaceDN w:val="0"/>
              <w:adjustRightInd w:val="0"/>
              <w:rPr>
                <w:rFonts w:ascii="Times New Roman" w:hAnsi="Times New Roman"/>
                <w:i/>
                <w:spacing w:val="4"/>
                <w:sz w:val="24"/>
                <w:szCs w:val="24"/>
                <w:lang w:eastAsia="en-US"/>
              </w:rPr>
            </w:pPr>
            <w:r w:rsidRPr="00E1556F">
              <w:rPr>
                <w:rFonts w:ascii="Times New Roman" w:hAnsi="Times New Roman"/>
                <w:spacing w:val="4"/>
                <w:sz w:val="24"/>
                <w:szCs w:val="24"/>
                <w:lang w:val="en-US" w:eastAsia="en-US"/>
              </w:rPr>
              <w:t>Положительный результат</w:t>
            </w:r>
          </w:p>
        </w:tc>
      </w:tr>
      <w:tr w:rsidR="002D664F" w:rsidRPr="00E1556F" w:rsidTr="003459B6">
        <w:trPr>
          <w:trHeight w:val="221"/>
        </w:trPr>
        <w:tc>
          <w:tcPr>
            <w:tcW w:w="2160" w:type="dxa"/>
          </w:tcPr>
          <w:p w:rsidR="002D664F" w:rsidRPr="00E1556F" w:rsidRDefault="002D664F" w:rsidP="0042430C">
            <w:pPr>
              <w:widowControl w:val="0"/>
              <w:suppressAutoHyphens/>
              <w:autoSpaceDE w:val="0"/>
              <w:autoSpaceDN w:val="0"/>
              <w:adjustRightInd w:val="0"/>
              <w:rPr>
                <w:rFonts w:ascii="Times New Roman" w:hAnsi="Times New Roman"/>
                <w:b/>
                <w:i/>
                <w:spacing w:val="4"/>
                <w:sz w:val="24"/>
                <w:szCs w:val="24"/>
                <w:lang w:eastAsia="en-US"/>
              </w:rPr>
            </w:pPr>
            <w:r w:rsidRPr="00E1556F">
              <w:rPr>
                <w:rFonts w:ascii="Times New Roman" w:hAnsi="Times New Roman"/>
                <w:b/>
                <w:i/>
                <w:spacing w:val="4"/>
                <w:sz w:val="24"/>
                <w:szCs w:val="24"/>
                <w:lang w:eastAsia="en-US"/>
              </w:rPr>
              <w:t xml:space="preserve"> предоставление прочих коммунальных, социальных и персональных услуг</w:t>
            </w:r>
          </w:p>
        </w:tc>
        <w:tc>
          <w:tcPr>
            <w:tcW w:w="1620" w:type="dxa"/>
          </w:tcPr>
          <w:p w:rsidR="002D664F" w:rsidRPr="00E1556F" w:rsidRDefault="002D664F" w:rsidP="0042430C">
            <w:pPr>
              <w:widowControl w:val="0"/>
              <w:suppressAutoHyphens/>
              <w:autoSpaceDE w:val="0"/>
              <w:autoSpaceDN w:val="0"/>
              <w:adjustRightInd w:val="0"/>
              <w:jc w:val="center"/>
              <w:rPr>
                <w:rFonts w:ascii="Times New Roman" w:hAnsi="Times New Roman"/>
                <w:b/>
                <w:i/>
                <w:spacing w:val="4"/>
                <w:sz w:val="24"/>
                <w:szCs w:val="24"/>
                <w:lang w:eastAsia="en-US"/>
              </w:rPr>
            </w:pPr>
            <w:r w:rsidRPr="00E1556F">
              <w:rPr>
                <w:rFonts w:ascii="Times New Roman" w:hAnsi="Times New Roman"/>
                <w:b/>
                <w:i/>
                <w:spacing w:val="4"/>
                <w:sz w:val="24"/>
                <w:szCs w:val="24"/>
                <w:lang w:eastAsia="en-US"/>
              </w:rPr>
              <w:t>104,1%</w:t>
            </w:r>
          </w:p>
        </w:tc>
        <w:tc>
          <w:tcPr>
            <w:tcW w:w="5220" w:type="dxa"/>
          </w:tcPr>
          <w:p w:rsidR="002D664F" w:rsidRPr="00E1556F" w:rsidRDefault="002D664F" w:rsidP="0042430C">
            <w:pPr>
              <w:widowControl w:val="0"/>
              <w:suppressAutoHyphens/>
              <w:autoSpaceDE w:val="0"/>
              <w:autoSpaceDN w:val="0"/>
              <w:adjustRightInd w:val="0"/>
              <w:rPr>
                <w:rFonts w:ascii="Times New Roman" w:hAnsi="Times New Roman"/>
                <w:i/>
                <w:spacing w:val="4"/>
                <w:sz w:val="24"/>
                <w:szCs w:val="24"/>
                <w:lang w:eastAsia="en-US"/>
              </w:rPr>
            </w:pPr>
            <w:r w:rsidRPr="00E1556F">
              <w:rPr>
                <w:rFonts w:ascii="Times New Roman" w:hAnsi="Times New Roman"/>
                <w:spacing w:val="4"/>
                <w:sz w:val="24"/>
                <w:szCs w:val="24"/>
                <w:lang w:val="en-US" w:eastAsia="en-US"/>
              </w:rPr>
              <w:t>Положительный результат</w:t>
            </w:r>
          </w:p>
        </w:tc>
      </w:tr>
    </w:tbl>
    <w:p w:rsidR="002D664F" w:rsidRDefault="002D664F" w:rsidP="0042430C">
      <w:pPr>
        <w:shd w:val="clear" w:color="auto" w:fill="FFFFFF"/>
        <w:suppressAutoHyphens/>
        <w:ind w:firstLine="560"/>
        <w:rPr>
          <w:rFonts w:ascii="Times New Roman" w:hAnsi="Times New Roman"/>
          <w:color w:val="FF0000"/>
          <w:spacing w:val="4"/>
          <w:sz w:val="28"/>
          <w:szCs w:val="28"/>
        </w:rPr>
      </w:pPr>
    </w:p>
    <w:p w:rsidR="002D664F" w:rsidRDefault="002D664F" w:rsidP="0042430C">
      <w:pPr>
        <w:shd w:val="clear" w:color="auto" w:fill="FFFFFF"/>
        <w:suppressAutoHyphens/>
        <w:jc w:val="center"/>
        <w:rPr>
          <w:rFonts w:ascii="Times New Roman" w:hAnsi="Times New Roman"/>
          <w:sz w:val="28"/>
          <w:szCs w:val="28"/>
        </w:rPr>
      </w:pPr>
      <w:r>
        <w:rPr>
          <w:rFonts w:ascii="Times New Roman" w:hAnsi="Times New Roman"/>
          <w:b/>
          <w:sz w:val="28"/>
          <w:szCs w:val="28"/>
        </w:rPr>
        <w:t>Инвестиции</w:t>
      </w:r>
    </w:p>
    <w:p w:rsidR="002D664F" w:rsidRDefault="002D664F" w:rsidP="0042430C">
      <w:pPr>
        <w:suppressAutoHyphens/>
        <w:rPr>
          <w:rFonts w:ascii="Times New Roman" w:hAnsi="Times New Roman"/>
          <w:sz w:val="28"/>
        </w:rPr>
      </w:pPr>
      <w:r>
        <w:rPr>
          <w:rFonts w:ascii="Times New Roman" w:hAnsi="Times New Roman"/>
          <w:b/>
          <w:color w:val="FF0000"/>
          <w:sz w:val="28"/>
        </w:rPr>
        <w:tab/>
      </w:r>
      <w:r>
        <w:rPr>
          <w:rFonts w:ascii="Times New Roman" w:hAnsi="Times New Roman"/>
          <w:sz w:val="28"/>
        </w:rPr>
        <w:t>Инвестиции в основной капитал продемонстрировали снижение объемов. Основными причинами сложившейся ситуации стали значительное ухудшение финансовых результатов деятельности предприятий, а также резкое замедление роста корпоративного кредита при более высоких процентных ставках.</w:t>
      </w:r>
      <w:r>
        <w:rPr>
          <w:rFonts w:ascii="Times New Roman" w:hAnsi="Times New Roman"/>
          <w:sz w:val="28"/>
        </w:rPr>
        <w:tab/>
        <w:t xml:space="preserve"> Учитывая низкий рост цен производителей при сохранении уверенного роста затрат на оплату труда и на энергоносители прибыль по итогам 9 месяцев  20104 года оказалась ниже прошлогоднего уровня.</w:t>
      </w:r>
    </w:p>
    <w:p w:rsidR="002D664F" w:rsidRDefault="002D664F" w:rsidP="0042430C">
      <w:pPr>
        <w:suppressAutoHyphens/>
        <w:rPr>
          <w:rFonts w:ascii="Times New Roman" w:hAnsi="Times New Roman"/>
          <w:color w:val="FF0000"/>
          <w:sz w:val="28"/>
          <w:szCs w:val="20"/>
        </w:rPr>
      </w:pPr>
      <w:r>
        <w:rPr>
          <w:rFonts w:ascii="Times New Roman" w:hAnsi="Times New Roman"/>
          <w:sz w:val="28"/>
        </w:rPr>
        <w:lastRenderedPageBreak/>
        <w:t xml:space="preserve">Кроме того, основные затраты по крупным инвестиционным проектам Нижнесергинского городского поселения  ожидаются не ранее конца 2014-2015 года. </w:t>
      </w:r>
    </w:p>
    <w:p w:rsidR="002D664F" w:rsidRDefault="002D664F" w:rsidP="00AF5E91">
      <w:pPr>
        <w:shd w:val="clear" w:color="auto" w:fill="FFFFFF"/>
        <w:suppressAutoHyphens/>
        <w:ind w:firstLine="708"/>
        <w:rPr>
          <w:rFonts w:ascii="Times New Roman" w:hAnsi="Times New Roman"/>
          <w:sz w:val="28"/>
          <w:szCs w:val="28"/>
        </w:rPr>
      </w:pPr>
      <w:r>
        <w:rPr>
          <w:rFonts w:ascii="Times New Roman" w:hAnsi="Times New Roman"/>
          <w:sz w:val="28"/>
          <w:szCs w:val="28"/>
        </w:rPr>
        <w:t xml:space="preserve"> Показатель «Инвестиции в основной капитал по видам экономической деятельности по организациям, не относящимся к субъектам малого предпринимательства за январь - июнь 2014 года" составил 19,99 млн. руб. Однако этот показатель ниже аналогичного периода прошлого года 3,2 раза. Экспертная оценка ситуации  в инвестиционном секторе по итогам 9 месяцев 2014 года  так же указывает на сдерживание инвестиционной активности.</w:t>
      </w:r>
    </w:p>
    <w:p w:rsidR="002D664F" w:rsidRDefault="002D664F" w:rsidP="00AF5E91">
      <w:pPr>
        <w:shd w:val="clear" w:color="auto" w:fill="FFFFFF"/>
        <w:suppressAutoHyphens/>
        <w:ind w:firstLine="708"/>
        <w:rPr>
          <w:rFonts w:ascii="Times New Roman" w:hAnsi="Times New Roman"/>
          <w:sz w:val="28"/>
          <w:szCs w:val="28"/>
        </w:rPr>
      </w:pPr>
      <w:r w:rsidRPr="00917E8B">
        <w:rPr>
          <w:rFonts w:ascii="Times New Roman" w:hAnsi="Times New Roman"/>
          <w:sz w:val="28"/>
          <w:szCs w:val="28"/>
        </w:rPr>
        <w:t>Анализ структуры инвестиций по имеющимся статистическим данным  за 6 месяцев 2014 года</w:t>
      </w:r>
      <w:r>
        <w:rPr>
          <w:rFonts w:ascii="Times New Roman" w:hAnsi="Times New Roman"/>
          <w:sz w:val="28"/>
          <w:szCs w:val="28"/>
        </w:rPr>
        <w:t>, %:</w:t>
      </w:r>
    </w:p>
    <w:tbl>
      <w:tblPr>
        <w:tblW w:w="9108" w:type="dxa"/>
        <w:tblLayout w:type="fixed"/>
        <w:tblLook w:val="01E0" w:firstRow="1" w:lastRow="1" w:firstColumn="1" w:lastColumn="1" w:noHBand="0" w:noVBand="0"/>
      </w:tblPr>
      <w:tblGrid>
        <w:gridCol w:w="2268"/>
        <w:gridCol w:w="1180"/>
        <w:gridCol w:w="1260"/>
        <w:gridCol w:w="1260"/>
        <w:gridCol w:w="3140"/>
      </w:tblGrid>
      <w:tr w:rsidR="002D664F" w:rsidRPr="00C64BB8" w:rsidTr="00737146">
        <w:trPr>
          <w:trHeight w:val="583"/>
        </w:trPr>
        <w:tc>
          <w:tcPr>
            <w:tcW w:w="2268" w:type="dxa"/>
            <w:tcBorders>
              <w:top w:val="single" w:sz="4" w:space="0" w:color="auto"/>
              <w:left w:val="single" w:sz="4" w:space="0" w:color="auto"/>
              <w:bottom w:val="single" w:sz="4" w:space="0" w:color="auto"/>
              <w:right w:val="single" w:sz="4" w:space="0" w:color="auto"/>
            </w:tcBorders>
          </w:tcPr>
          <w:p w:rsidR="002D664F" w:rsidRPr="00C64BB8" w:rsidRDefault="002D664F" w:rsidP="00C64BB8">
            <w:pPr>
              <w:ind w:left="0" w:firstLine="0"/>
              <w:jc w:val="center"/>
              <w:rPr>
                <w:rFonts w:ascii="Times New Roman" w:hAnsi="Times New Roman"/>
              </w:rPr>
            </w:pPr>
            <w:r w:rsidRPr="00C64BB8">
              <w:rPr>
                <w:rFonts w:ascii="Times New Roman" w:hAnsi="Times New Roman"/>
              </w:rPr>
              <w:t>доля собственных средств</w:t>
            </w:r>
          </w:p>
        </w:tc>
        <w:tc>
          <w:tcPr>
            <w:tcW w:w="3700" w:type="dxa"/>
            <w:gridSpan w:val="3"/>
            <w:tcBorders>
              <w:top w:val="single" w:sz="4" w:space="0" w:color="auto"/>
              <w:left w:val="single" w:sz="4" w:space="0" w:color="auto"/>
              <w:bottom w:val="single" w:sz="4" w:space="0" w:color="auto"/>
              <w:right w:val="single" w:sz="4" w:space="0" w:color="auto"/>
            </w:tcBorders>
          </w:tcPr>
          <w:p w:rsidR="002D664F" w:rsidRPr="00C64BB8" w:rsidRDefault="002D664F" w:rsidP="00C64BB8">
            <w:pPr>
              <w:ind w:left="601" w:firstLine="0"/>
              <w:rPr>
                <w:rFonts w:ascii="Times New Roman" w:hAnsi="Times New Roman"/>
              </w:rPr>
            </w:pPr>
            <w:r w:rsidRPr="00C64BB8">
              <w:rPr>
                <w:rFonts w:ascii="Times New Roman" w:hAnsi="Times New Roman"/>
              </w:rPr>
              <w:t>доля привлеченных средств</w:t>
            </w:r>
          </w:p>
        </w:tc>
        <w:tc>
          <w:tcPr>
            <w:tcW w:w="3140" w:type="dxa"/>
            <w:tcBorders>
              <w:top w:val="single" w:sz="4" w:space="0" w:color="auto"/>
              <w:left w:val="single" w:sz="4" w:space="0" w:color="auto"/>
              <w:bottom w:val="single" w:sz="4" w:space="0" w:color="auto"/>
              <w:right w:val="single" w:sz="4" w:space="0" w:color="auto"/>
            </w:tcBorders>
          </w:tcPr>
          <w:p w:rsidR="002D664F" w:rsidRDefault="002D664F" w:rsidP="00737146">
            <w:pPr>
              <w:spacing w:before="0" w:after="0"/>
              <w:ind w:left="51" w:firstLine="0"/>
              <w:rPr>
                <w:rFonts w:ascii="Times New Roman" w:hAnsi="Times New Roman"/>
              </w:rPr>
            </w:pPr>
            <w:r>
              <w:rPr>
                <w:rFonts w:ascii="Times New Roman" w:hAnsi="Times New Roman"/>
              </w:rPr>
              <w:t>в</w:t>
            </w:r>
            <w:r w:rsidRPr="00C64BB8">
              <w:rPr>
                <w:rFonts w:ascii="Times New Roman" w:hAnsi="Times New Roman"/>
              </w:rPr>
              <w:t xml:space="preserve"> том числе прочие</w:t>
            </w:r>
          </w:p>
          <w:p w:rsidR="002D664F" w:rsidRPr="00C64BB8" w:rsidRDefault="002D664F" w:rsidP="00737146">
            <w:pPr>
              <w:spacing w:before="0" w:after="0"/>
              <w:ind w:left="51" w:firstLine="0"/>
              <w:rPr>
                <w:rFonts w:ascii="Times New Roman" w:hAnsi="Times New Roman"/>
              </w:rPr>
            </w:pPr>
            <w:r w:rsidRPr="00C64BB8">
              <w:rPr>
                <w:rFonts w:ascii="Times New Roman" w:hAnsi="Times New Roman"/>
              </w:rPr>
              <w:t>привлеченные  средства</w:t>
            </w:r>
          </w:p>
        </w:tc>
      </w:tr>
      <w:tr w:rsidR="002D664F" w:rsidRPr="00C64BB8" w:rsidTr="008C700C">
        <w:tc>
          <w:tcPr>
            <w:tcW w:w="2268" w:type="dxa"/>
            <w:vMerge w:val="restart"/>
            <w:tcBorders>
              <w:top w:val="single" w:sz="4" w:space="0" w:color="auto"/>
              <w:left w:val="single" w:sz="4" w:space="0" w:color="auto"/>
              <w:right w:val="single" w:sz="4" w:space="0" w:color="auto"/>
            </w:tcBorders>
          </w:tcPr>
          <w:p w:rsidR="002D664F" w:rsidRPr="00C64BB8" w:rsidRDefault="002D664F" w:rsidP="00C64BB8">
            <w:pPr>
              <w:ind w:left="172" w:firstLine="0"/>
              <w:rPr>
                <w:rFonts w:ascii="Times New Roman" w:hAnsi="Times New Roman"/>
              </w:rPr>
            </w:pPr>
            <w:r w:rsidRPr="00C64BB8">
              <w:rPr>
                <w:rFonts w:ascii="Times New Roman" w:hAnsi="Times New Roman"/>
              </w:rPr>
              <w:t>201</w:t>
            </w:r>
            <w:r>
              <w:rPr>
                <w:rFonts w:ascii="Times New Roman" w:hAnsi="Times New Roman"/>
              </w:rPr>
              <w:t>4</w:t>
            </w:r>
            <w:r w:rsidRPr="00C64BB8">
              <w:rPr>
                <w:rFonts w:ascii="Times New Roman" w:hAnsi="Times New Roman"/>
              </w:rPr>
              <w:t xml:space="preserve"> год</w:t>
            </w:r>
          </w:p>
        </w:tc>
        <w:tc>
          <w:tcPr>
            <w:tcW w:w="3700" w:type="dxa"/>
            <w:gridSpan w:val="3"/>
            <w:tcBorders>
              <w:top w:val="single" w:sz="4" w:space="0" w:color="auto"/>
              <w:left w:val="single" w:sz="4" w:space="0" w:color="auto"/>
              <w:bottom w:val="single" w:sz="4" w:space="0" w:color="auto"/>
              <w:right w:val="single" w:sz="4" w:space="0" w:color="auto"/>
            </w:tcBorders>
          </w:tcPr>
          <w:p w:rsidR="002D664F" w:rsidRPr="00C64BB8" w:rsidRDefault="002D664F" w:rsidP="00C64BB8">
            <w:pPr>
              <w:ind w:left="601" w:firstLine="0"/>
              <w:rPr>
                <w:rFonts w:ascii="Times New Roman" w:hAnsi="Times New Roman"/>
              </w:rPr>
            </w:pPr>
            <w:r w:rsidRPr="00C64BB8">
              <w:rPr>
                <w:rFonts w:ascii="Times New Roman" w:hAnsi="Times New Roman"/>
              </w:rPr>
              <w:t>201</w:t>
            </w:r>
            <w:r>
              <w:rPr>
                <w:rFonts w:ascii="Times New Roman" w:hAnsi="Times New Roman"/>
              </w:rPr>
              <w:t>4</w:t>
            </w:r>
            <w:r w:rsidRPr="00C64BB8">
              <w:rPr>
                <w:rFonts w:ascii="Times New Roman" w:hAnsi="Times New Roman"/>
              </w:rPr>
              <w:t xml:space="preserve"> год – </w:t>
            </w:r>
            <w:r>
              <w:rPr>
                <w:rFonts w:ascii="Times New Roman" w:hAnsi="Times New Roman"/>
              </w:rPr>
              <w:t>51,8</w:t>
            </w:r>
          </w:p>
        </w:tc>
        <w:tc>
          <w:tcPr>
            <w:tcW w:w="3140" w:type="dxa"/>
            <w:vMerge w:val="restart"/>
            <w:tcBorders>
              <w:top w:val="single" w:sz="4" w:space="0" w:color="auto"/>
              <w:left w:val="single" w:sz="4" w:space="0" w:color="auto"/>
              <w:right w:val="single" w:sz="4" w:space="0" w:color="auto"/>
            </w:tcBorders>
          </w:tcPr>
          <w:p w:rsidR="002D664F" w:rsidRPr="00C64BB8" w:rsidRDefault="002D664F" w:rsidP="00D54D5A">
            <w:pPr>
              <w:ind w:left="107" w:firstLine="0"/>
              <w:rPr>
                <w:rFonts w:ascii="Times New Roman" w:hAnsi="Times New Roman"/>
              </w:rPr>
            </w:pPr>
            <w:r w:rsidRPr="00C64BB8">
              <w:rPr>
                <w:rFonts w:ascii="Times New Roman" w:hAnsi="Times New Roman"/>
              </w:rPr>
              <w:t>201</w:t>
            </w:r>
            <w:r>
              <w:rPr>
                <w:rFonts w:ascii="Times New Roman" w:hAnsi="Times New Roman"/>
              </w:rPr>
              <w:t>4</w:t>
            </w:r>
            <w:r w:rsidRPr="00C64BB8">
              <w:rPr>
                <w:rFonts w:ascii="Times New Roman" w:hAnsi="Times New Roman"/>
              </w:rPr>
              <w:t xml:space="preserve"> год </w:t>
            </w:r>
            <w:r>
              <w:rPr>
                <w:rFonts w:ascii="Times New Roman" w:hAnsi="Times New Roman"/>
              </w:rPr>
              <w:t>- 71,2</w:t>
            </w:r>
          </w:p>
        </w:tc>
      </w:tr>
      <w:tr w:rsidR="002D664F" w:rsidRPr="00C64BB8" w:rsidTr="008C700C">
        <w:tc>
          <w:tcPr>
            <w:tcW w:w="2268" w:type="dxa"/>
            <w:vMerge/>
            <w:tcBorders>
              <w:left w:val="single" w:sz="4" w:space="0" w:color="auto"/>
              <w:right w:val="single" w:sz="4" w:space="0" w:color="auto"/>
            </w:tcBorders>
            <w:vAlign w:val="center"/>
          </w:tcPr>
          <w:p w:rsidR="002D664F" w:rsidRPr="00C64BB8" w:rsidRDefault="002D664F" w:rsidP="00C64BB8">
            <w:pPr>
              <w:ind w:left="601" w:firstLine="0"/>
              <w:rPr>
                <w:rFonts w:ascii="Times New Roman" w:hAnsi="Times New Roman"/>
              </w:rPr>
            </w:pPr>
          </w:p>
        </w:tc>
        <w:tc>
          <w:tcPr>
            <w:tcW w:w="3700" w:type="dxa"/>
            <w:gridSpan w:val="3"/>
            <w:tcBorders>
              <w:top w:val="single" w:sz="4" w:space="0" w:color="auto"/>
              <w:left w:val="single" w:sz="4" w:space="0" w:color="auto"/>
              <w:bottom w:val="single" w:sz="4" w:space="0" w:color="auto"/>
              <w:right w:val="single" w:sz="4" w:space="0" w:color="auto"/>
            </w:tcBorders>
          </w:tcPr>
          <w:p w:rsidR="002D664F" w:rsidRPr="00C64BB8" w:rsidRDefault="002D664F" w:rsidP="00C64BB8">
            <w:pPr>
              <w:ind w:left="177" w:firstLine="0"/>
              <w:rPr>
                <w:rFonts w:ascii="Times New Roman" w:hAnsi="Times New Roman"/>
              </w:rPr>
            </w:pPr>
            <w:r w:rsidRPr="00C64BB8">
              <w:rPr>
                <w:rFonts w:ascii="Times New Roman" w:hAnsi="Times New Roman"/>
              </w:rPr>
              <w:t>Бюджетные –</w:t>
            </w:r>
            <w:r>
              <w:rPr>
                <w:rFonts w:ascii="Times New Roman" w:hAnsi="Times New Roman"/>
              </w:rPr>
              <w:t>14,94</w:t>
            </w:r>
          </w:p>
        </w:tc>
        <w:tc>
          <w:tcPr>
            <w:tcW w:w="3140" w:type="dxa"/>
            <w:vMerge/>
            <w:tcBorders>
              <w:left w:val="single" w:sz="4" w:space="0" w:color="auto"/>
              <w:right w:val="single" w:sz="4" w:space="0" w:color="auto"/>
            </w:tcBorders>
            <w:vAlign w:val="center"/>
          </w:tcPr>
          <w:p w:rsidR="002D664F" w:rsidRPr="00C64BB8" w:rsidRDefault="002D664F" w:rsidP="00C64BB8">
            <w:pPr>
              <w:ind w:left="601" w:firstLine="0"/>
              <w:rPr>
                <w:rFonts w:ascii="Times New Roman" w:hAnsi="Times New Roman"/>
              </w:rPr>
            </w:pPr>
          </w:p>
        </w:tc>
      </w:tr>
      <w:tr w:rsidR="002D664F" w:rsidRPr="00C64BB8" w:rsidTr="008C700C">
        <w:tc>
          <w:tcPr>
            <w:tcW w:w="2268" w:type="dxa"/>
            <w:vMerge/>
            <w:tcBorders>
              <w:left w:val="single" w:sz="4" w:space="0" w:color="auto"/>
              <w:bottom w:val="single" w:sz="4" w:space="0" w:color="auto"/>
              <w:right w:val="single" w:sz="4" w:space="0" w:color="auto"/>
            </w:tcBorders>
            <w:vAlign w:val="center"/>
          </w:tcPr>
          <w:p w:rsidR="002D664F" w:rsidRPr="00C64BB8" w:rsidRDefault="002D664F" w:rsidP="00C64BB8">
            <w:pPr>
              <w:ind w:left="601" w:firstLine="0"/>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2D664F" w:rsidRPr="00C64BB8" w:rsidRDefault="002D664F" w:rsidP="00D54D5A">
            <w:pPr>
              <w:ind w:left="601" w:hanging="601"/>
              <w:rPr>
                <w:rFonts w:ascii="Times New Roman" w:hAnsi="Times New Roman"/>
              </w:rPr>
            </w:pPr>
            <w:r w:rsidRPr="00C64BB8">
              <w:rPr>
                <w:rFonts w:ascii="Times New Roman" w:hAnsi="Times New Roman"/>
              </w:rPr>
              <w:t>ФБ</w:t>
            </w:r>
          </w:p>
        </w:tc>
        <w:tc>
          <w:tcPr>
            <w:tcW w:w="1260" w:type="dxa"/>
            <w:tcBorders>
              <w:top w:val="single" w:sz="4" w:space="0" w:color="auto"/>
              <w:left w:val="single" w:sz="4" w:space="0" w:color="auto"/>
              <w:bottom w:val="single" w:sz="4" w:space="0" w:color="auto"/>
              <w:right w:val="single" w:sz="4" w:space="0" w:color="auto"/>
            </w:tcBorders>
          </w:tcPr>
          <w:p w:rsidR="002D664F" w:rsidRPr="00C64BB8" w:rsidRDefault="002D664F" w:rsidP="00D54D5A">
            <w:pPr>
              <w:ind w:left="601" w:hanging="452"/>
              <w:rPr>
                <w:rFonts w:ascii="Times New Roman" w:hAnsi="Times New Roman"/>
              </w:rPr>
            </w:pPr>
            <w:r w:rsidRPr="00C64BB8">
              <w:rPr>
                <w:rFonts w:ascii="Times New Roman" w:hAnsi="Times New Roman"/>
              </w:rPr>
              <w:t>ОБ</w:t>
            </w:r>
          </w:p>
        </w:tc>
        <w:tc>
          <w:tcPr>
            <w:tcW w:w="1260" w:type="dxa"/>
            <w:tcBorders>
              <w:top w:val="single" w:sz="4" w:space="0" w:color="auto"/>
              <w:left w:val="single" w:sz="4" w:space="0" w:color="auto"/>
              <w:bottom w:val="single" w:sz="4" w:space="0" w:color="auto"/>
              <w:right w:val="single" w:sz="4" w:space="0" w:color="auto"/>
            </w:tcBorders>
          </w:tcPr>
          <w:p w:rsidR="002D664F" w:rsidRPr="00C64BB8" w:rsidRDefault="002D664F" w:rsidP="00D54D5A">
            <w:pPr>
              <w:ind w:left="72" w:hanging="28"/>
              <w:rPr>
                <w:rFonts w:ascii="Times New Roman" w:hAnsi="Times New Roman"/>
              </w:rPr>
            </w:pPr>
            <w:r w:rsidRPr="00C64BB8">
              <w:rPr>
                <w:rFonts w:ascii="Times New Roman" w:hAnsi="Times New Roman"/>
              </w:rPr>
              <w:t>МБ</w:t>
            </w:r>
          </w:p>
        </w:tc>
        <w:tc>
          <w:tcPr>
            <w:tcW w:w="3140" w:type="dxa"/>
            <w:vMerge/>
            <w:tcBorders>
              <w:left w:val="single" w:sz="4" w:space="0" w:color="auto"/>
              <w:right w:val="single" w:sz="4" w:space="0" w:color="auto"/>
            </w:tcBorders>
            <w:vAlign w:val="center"/>
          </w:tcPr>
          <w:p w:rsidR="002D664F" w:rsidRPr="00C64BB8" w:rsidRDefault="002D664F" w:rsidP="00C64BB8">
            <w:pPr>
              <w:ind w:left="601" w:firstLine="0"/>
              <w:rPr>
                <w:rFonts w:ascii="Times New Roman" w:hAnsi="Times New Roman"/>
              </w:rPr>
            </w:pPr>
          </w:p>
        </w:tc>
      </w:tr>
      <w:tr w:rsidR="002D664F" w:rsidRPr="00C64BB8" w:rsidTr="008C700C">
        <w:tc>
          <w:tcPr>
            <w:tcW w:w="2268" w:type="dxa"/>
            <w:tcBorders>
              <w:top w:val="single" w:sz="4" w:space="0" w:color="auto"/>
              <w:left w:val="single" w:sz="4" w:space="0" w:color="auto"/>
              <w:bottom w:val="single" w:sz="4" w:space="0" w:color="auto"/>
              <w:right w:val="single" w:sz="4" w:space="0" w:color="auto"/>
            </w:tcBorders>
          </w:tcPr>
          <w:p w:rsidR="002D664F" w:rsidRPr="00C64BB8" w:rsidRDefault="002D664F" w:rsidP="00D54D5A">
            <w:pPr>
              <w:ind w:left="172" w:firstLine="0"/>
              <w:rPr>
                <w:rFonts w:ascii="Times New Roman" w:hAnsi="Times New Roman"/>
              </w:rPr>
            </w:pPr>
            <w:r>
              <w:rPr>
                <w:rFonts w:ascii="Times New Roman" w:hAnsi="Times New Roman"/>
              </w:rPr>
              <w:t>48,2</w:t>
            </w:r>
          </w:p>
        </w:tc>
        <w:tc>
          <w:tcPr>
            <w:tcW w:w="1180" w:type="dxa"/>
            <w:tcBorders>
              <w:top w:val="single" w:sz="4" w:space="0" w:color="auto"/>
              <w:left w:val="single" w:sz="4" w:space="0" w:color="auto"/>
              <w:bottom w:val="single" w:sz="4" w:space="0" w:color="auto"/>
              <w:right w:val="single" w:sz="4" w:space="0" w:color="auto"/>
            </w:tcBorders>
          </w:tcPr>
          <w:p w:rsidR="002D664F" w:rsidRPr="00C64BB8" w:rsidRDefault="002D664F" w:rsidP="00D54D5A">
            <w:pPr>
              <w:ind w:left="172" w:hanging="180"/>
              <w:rPr>
                <w:rFonts w:ascii="Times New Roman" w:hAnsi="Times New Roman"/>
              </w:rPr>
            </w:pPr>
            <w:r>
              <w:rPr>
                <w:rFonts w:ascii="Times New Roman" w:hAnsi="Times New Roman"/>
              </w:rPr>
              <w:t>72,0</w:t>
            </w:r>
          </w:p>
        </w:tc>
        <w:tc>
          <w:tcPr>
            <w:tcW w:w="1260" w:type="dxa"/>
            <w:tcBorders>
              <w:top w:val="single" w:sz="4" w:space="0" w:color="auto"/>
              <w:left w:val="single" w:sz="4" w:space="0" w:color="auto"/>
              <w:bottom w:val="single" w:sz="4" w:space="0" w:color="auto"/>
              <w:right w:val="single" w:sz="4" w:space="0" w:color="auto"/>
            </w:tcBorders>
          </w:tcPr>
          <w:p w:rsidR="002D664F" w:rsidRPr="00C64BB8" w:rsidRDefault="002D664F" w:rsidP="00D54D5A">
            <w:pPr>
              <w:ind w:left="149" w:firstLine="0"/>
              <w:rPr>
                <w:rFonts w:ascii="Times New Roman" w:hAnsi="Times New Roman"/>
              </w:rPr>
            </w:pPr>
            <w:r>
              <w:rPr>
                <w:rFonts w:ascii="Times New Roman" w:hAnsi="Times New Roman"/>
              </w:rPr>
              <w:t>0,033</w:t>
            </w:r>
          </w:p>
        </w:tc>
        <w:tc>
          <w:tcPr>
            <w:tcW w:w="1260" w:type="dxa"/>
            <w:tcBorders>
              <w:top w:val="single" w:sz="4" w:space="0" w:color="auto"/>
              <w:left w:val="single" w:sz="4" w:space="0" w:color="auto"/>
              <w:bottom w:val="single" w:sz="4" w:space="0" w:color="auto"/>
              <w:right w:val="single" w:sz="4" w:space="0" w:color="auto"/>
            </w:tcBorders>
          </w:tcPr>
          <w:p w:rsidR="002D664F" w:rsidRPr="00C64BB8" w:rsidRDefault="002D664F" w:rsidP="00D54D5A">
            <w:pPr>
              <w:ind w:left="147" w:hanging="147"/>
              <w:rPr>
                <w:rFonts w:ascii="Times New Roman" w:hAnsi="Times New Roman"/>
              </w:rPr>
            </w:pPr>
            <w:r>
              <w:rPr>
                <w:rFonts w:ascii="Times New Roman" w:hAnsi="Times New Roman"/>
              </w:rPr>
              <w:t>17,6</w:t>
            </w:r>
          </w:p>
        </w:tc>
        <w:tc>
          <w:tcPr>
            <w:tcW w:w="3140" w:type="dxa"/>
            <w:vMerge/>
            <w:tcBorders>
              <w:left w:val="single" w:sz="4" w:space="0" w:color="auto"/>
              <w:bottom w:val="single" w:sz="4" w:space="0" w:color="auto"/>
              <w:right w:val="single" w:sz="4" w:space="0" w:color="auto"/>
            </w:tcBorders>
            <w:vAlign w:val="center"/>
          </w:tcPr>
          <w:p w:rsidR="002D664F" w:rsidRPr="00C64BB8" w:rsidRDefault="002D664F" w:rsidP="00C64BB8">
            <w:pPr>
              <w:ind w:left="601" w:firstLine="0"/>
              <w:rPr>
                <w:rFonts w:ascii="Times New Roman" w:hAnsi="Times New Roman"/>
              </w:rPr>
            </w:pPr>
          </w:p>
        </w:tc>
      </w:tr>
    </w:tbl>
    <w:p w:rsidR="002D664F" w:rsidRDefault="002D664F" w:rsidP="00737146">
      <w:pPr>
        <w:shd w:val="clear" w:color="auto" w:fill="FFFFFF"/>
        <w:suppressAutoHyphens/>
        <w:spacing w:before="0" w:after="0"/>
        <w:ind w:firstLine="709"/>
        <w:rPr>
          <w:rFonts w:ascii="Times New Roman" w:hAnsi="Times New Roman"/>
          <w:sz w:val="28"/>
          <w:szCs w:val="28"/>
        </w:rPr>
      </w:pPr>
      <w:r>
        <w:rPr>
          <w:rFonts w:ascii="Times New Roman" w:hAnsi="Times New Roman"/>
          <w:sz w:val="28"/>
          <w:szCs w:val="28"/>
        </w:rPr>
        <w:t xml:space="preserve">Основная задача государства – это создание благоприятных условий для роста частных инвестиций при ограничении своей функции непосредственного инвестора. Подорванная  кризисом экономическая система Российской Федерации требует более активного участия государства. Невозможно переоценить особую роль государственных и инвестиций и софинансирования  органов местного самоуправления. Это важнейший рычаг модернизации структуры народного хозяйства, преодоления определенных диспропорций. </w:t>
      </w:r>
    </w:p>
    <w:p w:rsidR="002D664F" w:rsidRDefault="002D664F" w:rsidP="00737146">
      <w:pPr>
        <w:shd w:val="clear" w:color="auto" w:fill="FFFFFF"/>
        <w:suppressAutoHyphens/>
        <w:spacing w:before="0" w:after="0"/>
        <w:ind w:firstLine="709"/>
        <w:rPr>
          <w:rFonts w:ascii="Times New Roman" w:hAnsi="Times New Roman"/>
          <w:sz w:val="28"/>
          <w:szCs w:val="28"/>
        </w:rPr>
      </w:pPr>
      <w:r>
        <w:rPr>
          <w:rFonts w:ascii="Times New Roman" w:hAnsi="Times New Roman"/>
          <w:sz w:val="28"/>
          <w:szCs w:val="28"/>
        </w:rPr>
        <w:t>При анализе инвестиций по видам экономической деятельности ситуация выглядит следующим образом:</w:t>
      </w:r>
    </w:p>
    <w:tbl>
      <w:tblPr>
        <w:tblW w:w="0" w:type="auto"/>
        <w:tblInd w:w="8" w:type="dxa"/>
        <w:tblLayout w:type="fixed"/>
        <w:tblLook w:val="01E0" w:firstRow="1" w:lastRow="1" w:firstColumn="1" w:lastColumn="1" w:noHBand="0" w:noVBand="0"/>
      </w:tblPr>
      <w:tblGrid>
        <w:gridCol w:w="4960"/>
        <w:gridCol w:w="1980"/>
        <w:gridCol w:w="2340"/>
      </w:tblGrid>
      <w:tr w:rsidR="002D664F" w:rsidRPr="005513D7" w:rsidTr="00737146">
        <w:trPr>
          <w:trHeight w:val="333"/>
        </w:trPr>
        <w:tc>
          <w:tcPr>
            <w:tcW w:w="4960" w:type="dxa"/>
            <w:vMerge w:val="restart"/>
            <w:tcBorders>
              <w:top w:val="single" w:sz="4" w:space="0" w:color="auto"/>
              <w:left w:val="single" w:sz="4" w:space="0" w:color="auto"/>
              <w:right w:val="single" w:sz="4" w:space="0" w:color="auto"/>
            </w:tcBorders>
          </w:tcPr>
          <w:p w:rsidR="002D664F" w:rsidRPr="005513D7" w:rsidRDefault="002D664F" w:rsidP="0042430C">
            <w:pPr>
              <w:suppressAutoHyphens/>
              <w:textAlignment w:val="baseline"/>
              <w:rPr>
                <w:rFonts w:ascii="Times New Roman" w:hAnsi="Times New Roman"/>
                <w:sz w:val="24"/>
                <w:szCs w:val="24"/>
              </w:rPr>
            </w:pPr>
            <w:r w:rsidRPr="005513D7">
              <w:rPr>
                <w:rFonts w:ascii="Times New Roman" w:hAnsi="Times New Roman"/>
                <w:sz w:val="24"/>
                <w:szCs w:val="24"/>
              </w:rPr>
              <w:t>Вид  деятельности</w:t>
            </w:r>
          </w:p>
        </w:tc>
        <w:tc>
          <w:tcPr>
            <w:tcW w:w="4320" w:type="dxa"/>
            <w:gridSpan w:val="2"/>
            <w:tcBorders>
              <w:top w:val="single" w:sz="4" w:space="0" w:color="auto"/>
              <w:left w:val="single" w:sz="4" w:space="0" w:color="auto"/>
              <w:right w:val="single" w:sz="4" w:space="0" w:color="auto"/>
            </w:tcBorders>
          </w:tcPr>
          <w:p w:rsidR="002D664F" w:rsidRPr="005513D7" w:rsidRDefault="002D664F" w:rsidP="00A20BB7">
            <w:pPr>
              <w:suppressAutoHyphens/>
              <w:ind w:firstLine="10"/>
              <w:jc w:val="center"/>
              <w:textAlignment w:val="baseline"/>
              <w:rPr>
                <w:rFonts w:ascii="Times New Roman" w:hAnsi="Times New Roman"/>
                <w:b/>
                <w:sz w:val="24"/>
                <w:szCs w:val="24"/>
              </w:rPr>
            </w:pPr>
            <w:r w:rsidRPr="005513D7">
              <w:rPr>
                <w:rFonts w:ascii="Times New Roman" w:hAnsi="Times New Roman"/>
                <w:b/>
                <w:sz w:val="24"/>
                <w:szCs w:val="24"/>
              </w:rPr>
              <w:t>Доля в общей сумме инвестиций, %</w:t>
            </w:r>
          </w:p>
        </w:tc>
      </w:tr>
      <w:tr w:rsidR="002D664F" w:rsidRPr="005513D7" w:rsidTr="00737146">
        <w:trPr>
          <w:trHeight w:val="341"/>
        </w:trPr>
        <w:tc>
          <w:tcPr>
            <w:tcW w:w="4960" w:type="dxa"/>
            <w:vMerge/>
            <w:tcBorders>
              <w:left w:val="single" w:sz="4" w:space="0" w:color="auto"/>
              <w:bottom w:val="single" w:sz="4" w:space="0" w:color="auto"/>
              <w:right w:val="single" w:sz="4" w:space="0" w:color="auto"/>
            </w:tcBorders>
          </w:tcPr>
          <w:p w:rsidR="002D664F" w:rsidRPr="005513D7" w:rsidRDefault="002D664F" w:rsidP="005513D7">
            <w:pPr>
              <w:ind w:hanging="62"/>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D664F" w:rsidRDefault="002D664F" w:rsidP="0042430C">
            <w:pPr>
              <w:suppressAutoHyphens/>
              <w:textAlignment w:val="baseline"/>
              <w:rPr>
                <w:rFonts w:ascii="Times New Roman" w:hAnsi="Times New Roman"/>
                <w:sz w:val="24"/>
                <w:szCs w:val="24"/>
              </w:rPr>
            </w:pPr>
            <w:r>
              <w:rPr>
                <w:rFonts w:ascii="Times New Roman" w:hAnsi="Times New Roman"/>
                <w:sz w:val="24"/>
                <w:szCs w:val="24"/>
              </w:rPr>
              <w:t>6 мес. 2014</w:t>
            </w:r>
          </w:p>
        </w:tc>
        <w:tc>
          <w:tcPr>
            <w:tcW w:w="2340" w:type="dxa"/>
            <w:tcBorders>
              <w:top w:val="single" w:sz="4" w:space="0" w:color="auto"/>
              <w:left w:val="single" w:sz="4" w:space="0" w:color="auto"/>
              <w:bottom w:val="single" w:sz="4" w:space="0" w:color="auto"/>
              <w:right w:val="single" w:sz="4" w:space="0" w:color="auto"/>
            </w:tcBorders>
          </w:tcPr>
          <w:p w:rsidR="002D664F" w:rsidRPr="005513D7" w:rsidRDefault="002D664F" w:rsidP="0042430C">
            <w:pPr>
              <w:suppressAutoHyphens/>
              <w:textAlignment w:val="baseline"/>
              <w:rPr>
                <w:rFonts w:ascii="Times New Roman" w:hAnsi="Times New Roman"/>
                <w:sz w:val="24"/>
                <w:szCs w:val="24"/>
              </w:rPr>
            </w:pPr>
            <w:r>
              <w:rPr>
                <w:rFonts w:ascii="Times New Roman" w:hAnsi="Times New Roman"/>
                <w:sz w:val="24"/>
                <w:szCs w:val="24"/>
              </w:rPr>
              <w:t>6 мес. 2013</w:t>
            </w:r>
          </w:p>
        </w:tc>
      </w:tr>
      <w:tr w:rsidR="002D664F" w:rsidRPr="005513D7" w:rsidTr="00737146">
        <w:tc>
          <w:tcPr>
            <w:tcW w:w="4960" w:type="dxa"/>
            <w:tcBorders>
              <w:top w:val="single" w:sz="4" w:space="0" w:color="auto"/>
              <w:left w:val="single" w:sz="4" w:space="0" w:color="auto"/>
              <w:bottom w:val="single" w:sz="4" w:space="0" w:color="auto"/>
              <w:right w:val="single" w:sz="4" w:space="0" w:color="auto"/>
            </w:tcBorders>
          </w:tcPr>
          <w:p w:rsidR="002D664F" w:rsidRPr="005513D7" w:rsidRDefault="002D664F" w:rsidP="005513D7">
            <w:pPr>
              <w:ind w:hanging="62"/>
              <w:rPr>
                <w:rFonts w:ascii="Times New Roman" w:hAnsi="Times New Roman"/>
                <w:sz w:val="24"/>
                <w:szCs w:val="24"/>
              </w:rPr>
            </w:pPr>
            <w:r w:rsidRPr="005513D7">
              <w:rPr>
                <w:rFonts w:ascii="Times New Roman" w:hAnsi="Times New Roman"/>
                <w:sz w:val="24"/>
                <w:szCs w:val="24"/>
              </w:rPr>
              <w:t xml:space="preserve">Обрабатывающее производство </w:t>
            </w:r>
          </w:p>
        </w:tc>
        <w:tc>
          <w:tcPr>
            <w:tcW w:w="1980" w:type="dxa"/>
            <w:tcBorders>
              <w:top w:val="single" w:sz="4" w:space="0" w:color="auto"/>
              <w:left w:val="single" w:sz="4" w:space="0" w:color="auto"/>
              <w:bottom w:val="single" w:sz="4" w:space="0" w:color="auto"/>
              <w:right w:val="single" w:sz="4" w:space="0" w:color="auto"/>
            </w:tcBorders>
          </w:tcPr>
          <w:p w:rsidR="002D664F" w:rsidRPr="005513D7" w:rsidRDefault="002D664F" w:rsidP="0042430C">
            <w:pPr>
              <w:suppressAutoHyphens/>
              <w:textAlignment w:val="baseline"/>
              <w:rPr>
                <w:rFonts w:ascii="Times New Roman" w:hAnsi="Times New Roman"/>
                <w:sz w:val="24"/>
                <w:szCs w:val="24"/>
              </w:rPr>
            </w:pPr>
            <w:r>
              <w:rPr>
                <w:rFonts w:ascii="Times New Roman" w:hAnsi="Times New Roman"/>
                <w:sz w:val="24"/>
                <w:szCs w:val="24"/>
              </w:rPr>
              <w:t>45,4</w:t>
            </w:r>
          </w:p>
        </w:tc>
        <w:tc>
          <w:tcPr>
            <w:tcW w:w="2340" w:type="dxa"/>
            <w:tcBorders>
              <w:top w:val="single" w:sz="4" w:space="0" w:color="auto"/>
              <w:left w:val="single" w:sz="4" w:space="0" w:color="auto"/>
              <w:bottom w:val="single" w:sz="4" w:space="0" w:color="auto"/>
              <w:right w:val="single" w:sz="4" w:space="0" w:color="auto"/>
            </w:tcBorders>
          </w:tcPr>
          <w:p w:rsidR="002D664F" w:rsidRPr="005513D7" w:rsidRDefault="002D664F" w:rsidP="0042430C">
            <w:pPr>
              <w:suppressAutoHyphens/>
              <w:textAlignment w:val="baseline"/>
              <w:rPr>
                <w:rFonts w:ascii="Times New Roman" w:hAnsi="Times New Roman"/>
                <w:sz w:val="24"/>
                <w:szCs w:val="24"/>
              </w:rPr>
            </w:pPr>
            <w:r>
              <w:rPr>
                <w:rFonts w:ascii="Times New Roman" w:hAnsi="Times New Roman"/>
                <w:sz w:val="24"/>
                <w:szCs w:val="24"/>
              </w:rPr>
              <w:t>13,0</w:t>
            </w:r>
          </w:p>
        </w:tc>
      </w:tr>
      <w:tr w:rsidR="002D664F" w:rsidRPr="005513D7" w:rsidTr="00737146">
        <w:trPr>
          <w:trHeight w:val="528"/>
        </w:trPr>
        <w:tc>
          <w:tcPr>
            <w:tcW w:w="4960" w:type="dxa"/>
            <w:tcBorders>
              <w:top w:val="single" w:sz="4" w:space="0" w:color="auto"/>
              <w:left w:val="single" w:sz="4" w:space="0" w:color="auto"/>
              <w:bottom w:val="single" w:sz="4" w:space="0" w:color="auto"/>
              <w:right w:val="single" w:sz="4" w:space="0" w:color="auto"/>
            </w:tcBorders>
          </w:tcPr>
          <w:p w:rsidR="002D664F" w:rsidRPr="005513D7" w:rsidRDefault="002D664F" w:rsidP="00A20BB7">
            <w:pPr>
              <w:suppressAutoHyphens/>
              <w:ind w:firstLine="110"/>
              <w:textAlignment w:val="baseline"/>
              <w:rPr>
                <w:rFonts w:ascii="Times New Roman" w:hAnsi="Times New Roman"/>
                <w:sz w:val="24"/>
                <w:szCs w:val="24"/>
              </w:rPr>
            </w:pPr>
            <w:r w:rsidRPr="005513D7">
              <w:rPr>
                <w:rFonts w:ascii="Times New Roman" w:hAnsi="Times New Roman"/>
                <w:sz w:val="24"/>
                <w:szCs w:val="24"/>
              </w:rPr>
              <w:t xml:space="preserve">Гос. управление и обеспечение военной безопасности; социальное страхование  </w:t>
            </w:r>
          </w:p>
        </w:tc>
        <w:tc>
          <w:tcPr>
            <w:tcW w:w="1980" w:type="dxa"/>
            <w:tcBorders>
              <w:top w:val="single" w:sz="4" w:space="0" w:color="auto"/>
              <w:left w:val="single" w:sz="4" w:space="0" w:color="auto"/>
              <w:bottom w:val="single" w:sz="4" w:space="0" w:color="auto"/>
              <w:right w:val="single" w:sz="4" w:space="0" w:color="auto"/>
            </w:tcBorders>
          </w:tcPr>
          <w:p w:rsidR="002D664F" w:rsidRPr="005513D7" w:rsidRDefault="002D664F" w:rsidP="0042430C">
            <w:pPr>
              <w:suppressAutoHyphens/>
              <w:textAlignment w:val="baseline"/>
              <w:rPr>
                <w:rFonts w:ascii="Times New Roman" w:hAnsi="Times New Roman"/>
                <w:sz w:val="24"/>
                <w:szCs w:val="24"/>
              </w:rPr>
            </w:pPr>
            <w:r>
              <w:rPr>
                <w:rFonts w:ascii="Times New Roman" w:hAnsi="Times New Roman"/>
                <w:sz w:val="24"/>
                <w:szCs w:val="24"/>
              </w:rPr>
              <w:t>13,0</w:t>
            </w:r>
          </w:p>
        </w:tc>
        <w:tc>
          <w:tcPr>
            <w:tcW w:w="2340" w:type="dxa"/>
            <w:tcBorders>
              <w:top w:val="single" w:sz="4" w:space="0" w:color="auto"/>
              <w:left w:val="single" w:sz="4" w:space="0" w:color="auto"/>
              <w:bottom w:val="single" w:sz="4" w:space="0" w:color="auto"/>
              <w:right w:val="single" w:sz="4" w:space="0" w:color="auto"/>
            </w:tcBorders>
          </w:tcPr>
          <w:p w:rsidR="002D664F" w:rsidRPr="005513D7" w:rsidRDefault="002D664F" w:rsidP="0042430C">
            <w:pPr>
              <w:suppressAutoHyphens/>
              <w:textAlignment w:val="baseline"/>
              <w:rPr>
                <w:rFonts w:ascii="Times New Roman" w:hAnsi="Times New Roman"/>
                <w:sz w:val="24"/>
                <w:szCs w:val="24"/>
              </w:rPr>
            </w:pPr>
            <w:r>
              <w:rPr>
                <w:rFonts w:ascii="Times New Roman" w:hAnsi="Times New Roman"/>
                <w:sz w:val="24"/>
                <w:szCs w:val="24"/>
              </w:rPr>
              <w:t>4,1</w:t>
            </w:r>
          </w:p>
        </w:tc>
      </w:tr>
      <w:tr w:rsidR="002D664F" w:rsidRPr="005513D7" w:rsidTr="00737146">
        <w:tc>
          <w:tcPr>
            <w:tcW w:w="4960" w:type="dxa"/>
            <w:tcBorders>
              <w:top w:val="single" w:sz="4" w:space="0" w:color="auto"/>
              <w:left w:val="single" w:sz="4" w:space="0" w:color="auto"/>
              <w:bottom w:val="single" w:sz="4" w:space="0" w:color="auto"/>
              <w:right w:val="single" w:sz="4" w:space="0" w:color="auto"/>
            </w:tcBorders>
          </w:tcPr>
          <w:p w:rsidR="002D664F" w:rsidRPr="005513D7" w:rsidRDefault="002D664F" w:rsidP="00A20BB7">
            <w:pPr>
              <w:suppressAutoHyphens/>
              <w:ind w:firstLine="110"/>
              <w:textAlignment w:val="baseline"/>
              <w:rPr>
                <w:rFonts w:ascii="Times New Roman" w:hAnsi="Times New Roman"/>
                <w:sz w:val="24"/>
                <w:szCs w:val="24"/>
              </w:rPr>
            </w:pPr>
            <w:r w:rsidRPr="005513D7">
              <w:rPr>
                <w:rFonts w:ascii="Times New Roman" w:hAnsi="Times New Roman"/>
                <w:sz w:val="24"/>
                <w:szCs w:val="24"/>
              </w:rPr>
              <w:lastRenderedPageBreak/>
              <w:t xml:space="preserve">Образование    </w:t>
            </w:r>
          </w:p>
        </w:tc>
        <w:tc>
          <w:tcPr>
            <w:tcW w:w="1980" w:type="dxa"/>
            <w:tcBorders>
              <w:top w:val="single" w:sz="4" w:space="0" w:color="auto"/>
              <w:left w:val="single" w:sz="4" w:space="0" w:color="auto"/>
              <w:bottom w:val="single" w:sz="4" w:space="0" w:color="auto"/>
              <w:right w:val="single" w:sz="4" w:space="0" w:color="auto"/>
            </w:tcBorders>
          </w:tcPr>
          <w:p w:rsidR="002D664F" w:rsidRPr="005513D7" w:rsidRDefault="002D664F" w:rsidP="0042430C">
            <w:pPr>
              <w:suppressAutoHyphens/>
              <w:textAlignment w:val="baseline"/>
              <w:rPr>
                <w:rFonts w:ascii="Times New Roman" w:hAnsi="Times New Roman"/>
                <w:sz w:val="24"/>
                <w:szCs w:val="24"/>
              </w:rPr>
            </w:pPr>
            <w:r>
              <w:rPr>
                <w:rFonts w:ascii="Times New Roman" w:hAnsi="Times New Roman"/>
                <w:sz w:val="24"/>
                <w:szCs w:val="24"/>
              </w:rPr>
              <w:t>1,14</w:t>
            </w:r>
          </w:p>
        </w:tc>
        <w:tc>
          <w:tcPr>
            <w:tcW w:w="2340" w:type="dxa"/>
            <w:tcBorders>
              <w:top w:val="single" w:sz="4" w:space="0" w:color="auto"/>
              <w:left w:val="single" w:sz="4" w:space="0" w:color="auto"/>
              <w:bottom w:val="single" w:sz="4" w:space="0" w:color="auto"/>
              <w:right w:val="single" w:sz="4" w:space="0" w:color="auto"/>
            </w:tcBorders>
          </w:tcPr>
          <w:p w:rsidR="002D664F" w:rsidRPr="005513D7" w:rsidRDefault="002D664F" w:rsidP="0042430C">
            <w:pPr>
              <w:suppressAutoHyphens/>
              <w:textAlignment w:val="baseline"/>
              <w:rPr>
                <w:rFonts w:ascii="Times New Roman" w:hAnsi="Times New Roman"/>
                <w:sz w:val="24"/>
                <w:szCs w:val="24"/>
              </w:rPr>
            </w:pPr>
            <w:r>
              <w:rPr>
                <w:rFonts w:ascii="Times New Roman" w:hAnsi="Times New Roman"/>
                <w:sz w:val="24"/>
                <w:szCs w:val="24"/>
              </w:rPr>
              <w:t>0,3</w:t>
            </w:r>
          </w:p>
        </w:tc>
      </w:tr>
      <w:tr w:rsidR="002D664F" w:rsidRPr="005513D7" w:rsidTr="00737146">
        <w:tc>
          <w:tcPr>
            <w:tcW w:w="4960" w:type="dxa"/>
            <w:tcBorders>
              <w:top w:val="single" w:sz="4" w:space="0" w:color="auto"/>
              <w:left w:val="single" w:sz="4" w:space="0" w:color="auto"/>
              <w:bottom w:val="single" w:sz="4" w:space="0" w:color="auto"/>
              <w:right w:val="single" w:sz="4" w:space="0" w:color="auto"/>
            </w:tcBorders>
          </w:tcPr>
          <w:p w:rsidR="002D664F" w:rsidRPr="005513D7" w:rsidRDefault="002D664F" w:rsidP="00A20BB7">
            <w:pPr>
              <w:suppressAutoHyphens/>
              <w:ind w:firstLine="110"/>
              <w:textAlignment w:val="baseline"/>
              <w:rPr>
                <w:rFonts w:ascii="Times New Roman" w:hAnsi="Times New Roman"/>
                <w:sz w:val="24"/>
                <w:szCs w:val="24"/>
              </w:rPr>
            </w:pPr>
            <w:r w:rsidRPr="005513D7">
              <w:rPr>
                <w:rFonts w:ascii="Times New Roman" w:hAnsi="Times New Roman"/>
                <w:sz w:val="24"/>
                <w:szCs w:val="24"/>
              </w:rPr>
              <w:t xml:space="preserve">Здравоохранение и предоставление социальных услуг   </w:t>
            </w:r>
          </w:p>
        </w:tc>
        <w:tc>
          <w:tcPr>
            <w:tcW w:w="1980" w:type="dxa"/>
            <w:tcBorders>
              <w:top w:val="single" w:sz="4" w:space="0" w:color="auto"/>
              <w:left w:val="single" w:sz="4" w:space="0" w:color="auto"/>
              <w:bottom w:val="single" w:sz="4" w:space="0" w:color="auto"/>
              <w:right w:val="single" w:sz="4" w:space="0" w:color="auto"/>
            </w:tcBorders>
          </w:tcPr>
          <w:p w:rsidR="002D664F" w:rsidRPr="005513D7" w:rsidRDefault="002D664F" w:rsidP="0042430C">
            <w:pPr>
              <w:suppressAutoHyphens/>
              <w:textAlignment w:val="baseline"/>
              <w:rPr>
                <w:rFonts w:ascii="Times New Roman" w:hAnsi="Times New Roman"/>
                <w:sz w:val="24"/>
                <w:szCs w:val="24"/>
              </w:rPr>
            </w:pPr>
            <w:r>
              <w:rPr>
                <w:rFonts w:ascii="Times New Roman" w:hAnsi="Times New Roman"/>
                <w:sz w:val="24"/>
                <w:szCs w:val="24"/>
              </w:rPr>
              <w:t>37,6</w:t>
            </w:r>
          </w:p>
        </w:tc>
        <w:tc>
          <w:tcPr>
            <w:tcW w:w="2340" w:type="dxa"/>
            <w:tcBorders>
              <w:top w:val="single" w:sz="4" w:space="0" w:color="auto"/>
              <w:left w:val="single" w:sz="4" w:space="0" w:color="auto"/>
              <w:bottom w:val="single" w:sz="4" w:space="0" w:color="auto"/>
              <w:right w:val="single" w:sz="4" w:space="0" w:color="auto"/>
            </w:tcBorders>
          </w:tcPr>
          <w:p w:rsidR="002D664F" w:rsidRPr="005513D7" w:rsidRDefault="002D664F" w:rsidP="0042430C">
            <w:pPr>
              <w:suppressAutoHyphens/>
              <w:textAlignment w:val="baseline"/>
              <w:rPr>
                <w:rFonts w:ascii="Times New Roman" w:hAnsi="Times New Roman"/>
                <w:sz w:val="24"/>
                <w:szCs w:val="24"/>
              </w:rPr>
            </w:pPr>
            <w:r>
              <w:rPr>
                <w:rFonts w:ascii="Times New Roman" w:hAnsi="Times New Roman"/>
                <w:sz w:val="24"/>
                <w:szCs w:val="24"/>
              </w:rPr>
              <w:t>37,2</w:t>
            </w:r>
          </w:p>
        </w:tc>
      </w:tr>
    </w:tbl>
    <w:p w:rsidR="002D664F" w:rsidRDefault="002D664F" w:rsidP="00737146">
      <w:pPr>
        <w:suppressAutoHyphens/>
        <w:jc w:val="center"/>
        <w:rPr>
          <w:rFonts w:ascii="Times New Roman" w:hAnsi="Times New Roman"/>
          <w:b/>
          <w:sz w:val="28"/>
          <w:szCs w:val="28"/>
        </w:rPr>
      </w:pPr>
      <w:r>
        <w:rPr>
          <w:rFonts w:ascii="Times New Roman" w:hAnsi="Times New Roman"/>
          <w:b/>
          <w:sz w:val="28"/>
          <w:szCs w:val="28"/>
        </w:rPr>
        <w:t>Заработная плата</w:t>
      </w:r>
    </w:p>
    <w:p w:rsidR="002D664F" w:rsidRDefault="002D664F" w:rsidP="00B07497">
      <w:pPr>
        <w:shd w:val="clear" w:color="auto" w:fill="FFFFFF"/>
        <w:suppressAutoHyphens/>
        <w:spacing w:before="0" w:after="0"/>
        <w:ind w:firstLine="561"/>
        <w:rPr>
          <w:rFonts w:ascii="Times New Roman" w:hAnsi="Times New Roman"/>
          <w:sz w:val="28"/>
          <w:szCs w:val="28"/>
        </w:rPr>
      </w:pPr>
      <w:r>
        <w:rPr>
          <w:rFonts w:ascii="Times New Roman" w:hAnsi="Times New Roman"/>
          <w:sz w:val="28"/>
          <w:szCs w:val="28"/>
        </w:rPr>
        <w:t xml:space="preserve">Численность работников крупных и средних предприятий и организаций Нижнесергинского городского поселения за январь -сентябрь 2014 год по экспертной оценке, основанной на статистических данных за 1 полугодие 2014 года составляет </w:t>
      </w:r>
      <w:r>
        <w:rPr>
          <w:rFonts w:ascii="Times New Roman" w:hAnsi="Times New Roman"/>
          <w:b/>
          <w:sz w:val="28"/>
          <w:szCs w:val="28"/>
        </w:rPr>
        <w:t>3950 человек</w:t>
      </w:r>
      <w:r>
        <w:rPr>
          <w:rFonts w:ascii="Times New Roman" w:hAnsi="Times New Roman"/>
          <w:sz w:val="28"/>
          <w:szCs w:val="28"/>
        </w:rPr>
        <w:t>. По сравнению с аналогичным периодом 2013 года численность работников предприятий и организаций осталась на прежнем уровне.</w:t>
      </w:r>
    </w:p>
    <w:p w:rsidR="002D664F" w:rsidRDefault="002D664F" w:rsidP="00B07497">
      <w:pPr>
        <w:shd w:val="clear" w:color="auto" w:fill="FFFFFF"/>
        <w:suppressAutoHyphens/>
        <w:spacing w:before="0" w:after="0"/>
        <w:ind w:firstLine="561"/>
        <w:rPr>
          <w:rFonts w:ascii="Times New Roman" w:hAnsi="Times New Roman"/>
          <w:sz w:val="28"/>
          <w:szCs w:val="28"/>
        </w:rPr>
      </w:pPr>
      <w:r>
        <w:rPr>
          <w:rFonts w:ascii="Times New Roman" w:hAnsi="Times New Roman"/>
          <w:sz w:val="28"/>
          <w:szCs w:val="28"/>
        </w:rPr>
        <w:t xml:space="preserve">Увеличение численности работников прослеживается в сфере: производство и распределение газа и воды; оптовой и розничной торговли, транспорта и связи; финансовой деятельности; </w:t>
      </w:r>
      <w:r w:rsidRPr="00AD2BC2">
        <w:rPr>
          <w:rFonts w:ascii="Times New Roman" w:hAnsi="Times New Roman"/>
          <w:sz w:val="28"/>
          <w:szCs w:val="28"/>
        </w:rPr>
        <w:t>предоставление прочих коммунальных, социальных и персональных услуг</w:t>
      </w:r>
      <w:r>
        <w:rPr>
          <w:rFonts w:ascii="Times New Roman" w:hAnsi="Times New Roman"/>
          <w:sz w:val="28"/>
          <w:szCs w:val="28"/>
        </w:rPr>
        <w:t>; деятельность в области культуры и искусства.</w:t>
      </w:r>
    </w:p>
    <w:p w:rsidR="002D664F" w:rsidRDefault="002D664F" w:rsidP="00B07497">
      <w:pPr>
        <w:shd w:val="clear" w:color="auto" w:fill="FFFFFF"/>
        <w:suppressAutoHyphens/>
        <w:spacing w:before="0" w:after="0"/>
        <w:ind w:firstLine="561"/>
        <w:rPr>
          <w:rFonts w:ascii="Times New Roman" w:hAnsi="Times New Roman"/>
          <w:sz w:val="28"/>
          <w:szCs w:val="28"/>
        </w:rPr>
      </w:pPr>
      <w:r>
        <w:rPr>
          <w:rFonts w:ascii="Times New Roman" w:hAnsi="Times New Roman"/>
          <w:sz w:val="28"/>
          <w:szCs w:val="28"/>
        </w:rPr>
        <w:t xml:space="preserve"> Среднемесячная заработная плата по всем видам экономической деятельности </w:t>
      </w:r>
      <w:r>
        <w:rPr>
          <w:rFonts w:ascii="Times New Roman" w:hAnsi="Times New Roman"/>
          <w:b/>
          <w:sz w:val="28"/>
          <w:szCs w:val="28"/>
        </w:rPr>
        <w:t>составила 27071,5 руб</w:t>
      </w:r>
      <w:r>
        <w:rPr>
          <w:rFonts w:ascii="Times New Roman" w:hAnsi="Times New Roman"/>
          <w:sz w:val="28"/>
          <w:szCs w:val="28"/>
        </w:rPr>
        <w:t>. Темп роста по сравнению с аналогичным периодом прошлого года  составил 116%.</w:t>
      </w:r>
    </w:p>
    <w:p w:rsidR="002D664F" w:rsidRDefault="002D664F" w:rsidP="00B07497">
      <w:pPr>
        <w:shd w:val="clear" w:color="auto" w:fill="FFFFFF"/>
        <w:suppressAutoHyphens/>
        <w:spacing w:before="0" w:after="0"/>
        <w:ind w:firstLine="561"/>
        <w:rPr>
          <w:rFonts w:ascii="Times New Roman" w:hAnsi="Times New Roman"/>
          <w:i/>
          <w:sz w:val="28"/>
          <w:szCs w:val="28"/>
        </w:rPr>
      </w:pPr>
      <w:r>
        <w:rPr>
          <w:rFonts w:ascii="Times New Roman" w:hAnsi="Times New Roman"/>
          <w:sz w:val="28"/>
          <w:szCs w:val="28"/>
        </w:rPr>
        <w:t xml:space="preserve">Увеличение заработной платы прослеживается по следующим видам экономической деятельности  в сравнении с аналогичным периодом 2013 года: </w:t>
      </w:r>
      <w:r>
        <w:rPr>
          <w:rFonts w:ascii="Times New Roman" w:hAnsi="Times New Roman"/>
          <w:i/>
          <w:sz w:val="28"/>
          <w:szCs w:val="28"/>
        </w:rPr>
        <w:t>темп роста уровня заработной платы (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700"/>
      </w:tblGrid>
      <w:tr w:rsidR="002D664F" w:rsidRPr="00125C00" w:rsidTr="001B58B8">
        <w:tc>
          <w:tcPr>
            <w:tcW w:w="6588" w:type="dxa"/>
          </w:tcPr>
          <w:p w:rsidR="002D664F" w:rsidRPr="001B58B8" w:rsidRDefault="002D664F" w:rsidP="001B58B8">
            <w:pPr>
              <w:widowControl w:val="0"/>
              <w:overflowPunct w:val="0"/>
              <w:autoSpaceDE w:val="0"/>
              <w:autoSpaceDN w:val="0"/>
              <w:adjustRightInd w:val="0"/>
              <w:ind w:left="601" w:firstLine="0"/>
              <w:rPr>
                <w:rFonts w:ascii="Times New Roman" w:hAnsi="Times New Roman"/>
                <w:sz w:val="24"/>
                <w:szCs w:val="24"/>
              </w:rPr>
            </w:pPr>
            <w:r w:rsidRPr="001B58B8">
              <w:rPr>
                <w:rFonts w:ascii="Times New Roman" w:hAnsi="Times New Roman"/>
                <w:sz w:val="24"/>
                <w:szCs w:val="24"/>
              </w:rPr>
              <w:t>сельское хозяйство, охота и  лесное хозяйство</w:t>
            </w:r>
          </w:p>
        </w:tc>
        <w:tc>
          <w:tcPr>
            <w:tcW w:w="2700" w:type="dxa"/>
          </w:tcPr>
          <w:p w:rsidR="002D664F" w:rsidRPr="001B58B8" w:rsidRDefault="002D664F" w:rsidP="001B58B8">
            <w:pPr>
              <w:widowControl w:val="0"/>
              <w:overflowPunct w:val="0"/>
              <w:autoSpaceDE w:val="0"/>
              <w:autoSpaceDN w:val="0"/>
              <w:adjustRightInd w:val="0"/>
              <w:ind w:left="601" w:firstLine="0"/>
              <w:rPr>
                <w:rFonts w:ascii="Times New Roman" w:hAnsi="Times New Roman"/>
                <w:sz w:val="24"/>
                <w:szCs w:val="24"/>
              </w:rPr>
            </w:pPr>
            <w:r w:rsidRPr="001B58B8">
              <w:rPr>
                <w:rFonts w:ascii="Times New Roman" w:hAnsi="Times New Roman"/>
                <w:sz w:val="24"/>
                <w:szCs w:val="24"/>
              </w:rPr>
              <w:t>103,6</w:t>
            </w:r>
          </w:p>
        </w:tc>
      </w:tr>
      <w:tr w:rsidR="002D664F" w:rsidRPr="00125C00" w:rsidTr="001B58B8">
        <w:tc>
          <w:tcPr>
            <w:tcW w:w="6588" w:type="dxa"/>
          </w:tcPr>
          <w:p w:rsidR="002D664F" w:rsidRPr="001B58B8" w:rsidRDefault="002D664F" w:rsidP="001B58B8">
            <w:pPr>
              <w:widowControl w:val="0"/>
              <w:overflowPunct w:val="0"/>
              <w:autoSpaceDE w:val="0"/>
              <w:autoSpaceDN w:val="0"/>
              <w:adjustRightInd w:val="0"/>
              <w:ind w:left="601" w:firstLine="0"/>
              <w:rPr>
                <w:rFonts w:ascii="Times New Roman" w:hAnsi="Times New Roman"/>
                <w:sz w:val="24"/>
                <w:szCs w:val="24"/>
              </w:rPr>
            </w:pPr>
            <w:r w:rsidRPr="001B58B8">
              <w:rPr>
                <w:rFonts w:ascii="Times New Roman" w:hAnsi="Times New Roman"/>
                <w:sz w:val="24"/>
                <w:szCs w:val="24"/>
              </w:rPr>
              <w:t>обрабатывающее производство</w:t>
            </w:r>
          </w:p>
        </w:tc>
        <w:tc>
          <w:tcPr>
            <w:tcW w:w="2700" w:type="dxa"/>
          </w:tcPr>
          <w:p w:rsidR="002D664F" w:rsidRPr="001B58B8" w:rsidRDefault="002D664F" w:rsidP="001B58B8">
            <w:pPr>
              <w:widowControl w:val="0"/>
              <w:overflowPunct w:val="0"/>
              <w:autoSpaceDE w:val="0"/>
              <w:autoSpaceDN w:val="0"/>
              <w:adjustRightInd w:val="0"/>
              <w:ind w:left="601" w:firstLine="0"/>
              <w:rPr>
                <w:rFonts w:ascii="Times New Roman" w:hAnsi="Times New Roman"/>
                <w:sz w:val="24"/>
                <w:szCs w:val="24"/>
              </w:rPr>
            </w:pPr>
            <w:r w:rsidRPr="001B58B8">
              <w:rPr>
                <w:rFonts w:ascii="Times New Roman" w:hAnsi="Times New Roman"/>
                <w:sz w:val="24"/>
                <w:szCs w:val="24"/>
              </w:rPr>
              <w:t>113,5</w:t>
            </w:r>
          </w:p>
        </w:tc>
      </w:tr>
      <w:tr w:rsidR="002D664F" w:rsidRPr="00125C00" w:rsidTr="001B58B8">
        <w:tc>
          <w:tcPr>
            <w:tcW w:w="6588" w:type="dxa"/>
          </w:tcPr>
          <w:p w:rsidR="002D664F" w:rsidRPr="001B58B8" w:rsidRDefault="002D664F" w:rsidP="001B58B8">
            <w:pPr>
              <w:widowControl w:val="0"/>
              <w:overflowPunct w:val="0"/>
              <w:autoSpaceDE w:val="0"/>
              <w:autoSpaceDN w:val="0"/>
              <w:adjustRightInd w:val="0"/>
              <w:ind w:left="601" w:firstLine="0"/>
              <w:rPr>
                <w:rFonts w:ascii="Times New Roman" w:hAnsi="Times New Roman"/>
                <w:sz w:val="24"/>
                <w:szCs w:val="24"/>
              </w:rPr>
            </w:pPr>
            <w:r w:rsidRPr="001B58B8">
              <w:rPr>
                <w:rFonts w:ascii="Times New Roman" w:hAnsi="Times New Roman"/>
                <w:sz w:val="24"/>
                <w:szCs w:val="24"/>
              </w:rPr>
              <w:t xml:space="preserve">производство и распределение эл. энергии, газа и воды          </w:t>
            </w:r>
          </w:p>
        </w:tc>
        <w:tc>
          <w:tcPr>
            <w:tcW w:w="2700" w:type="dxa"/>
          </w:tcPr>
          <w:p w:rsidR="002D664F" w:rsidRPr="001B58B8" w:rsidRDefault="002D664F" w:rsidP="001B58B8">
            <w:pPr>
              <w:widowControl w:val="0"/>
              <w:overflowPunct w:val="0"/>
              <w:autoSpaceDE w:val="0"/>
              <w:autoSpaceDN w:val="0"/>
              <w:adjustRightInd w:val="0"/>
              <w:ind w:left="601" w:firstLine="0"/>
              <w:rPr>
                <w:rFonts w:ascii="Times New Roman" w:hAnsi="Times New Roman"/>
                <w:sz w:val="24"/>
                <w:szCs w:val="24"/>
              </w:rPr>
            </w:pPr>
            <w:r w:rsidRPr="001B58B8">
              <w:rPr>
                <w:rFonts w:ascii="Times New Roman" w:hAnsi="Times New Roman"/>
                <w:sz w:val="24"/>
                <w:szCs w:val="24"/>
              </w:rPr>
              <w:t>110,1</w:t>
            </w:r>
          </w:p>
        </w:tc>
      </w:tr>
      <w:tr w:rsidR="002D664F" w:rsidRPr="00125C00" w:rsidTr="001B58B8">
        <w:tc>
          <w:tcPr>
            <w:tcW w:w="6588" w:type="dxa"/>
          </w:tcPr>
          <w:p w:rsidR="002D664F" w:rsidRPr="001B58B8" w:rsidRDefault="002D664F" w:rsidP="001B58B8">
            <w:pPr>
              <w:widowControl w:val="0"/>
              <w:overflowPunct w:val="0"/>
              <w:autoSpaceDE w:val="0"/>
              <w:autoSpaceDN w:val="0"/>
              <w:adjustRightInd w:val="0"/>
              <w:ind w:left="601" w:firstLine="0"/>
              <w:rPr>
                <w:rFonts w:ascii="Times New Roman" w:hAnsi="Times New Roman"/>
                <w:sz w:val="24"/>
                <w:szCs w:val="24"/>
              </w:rPr>
            </w:pPr>
            <w:r w:rsidRPr="001B58B8">
              <w:rPr>
                <w:rFonts w:ascii="Times New Roman" w:hAnsi="Times New Roman"/>
                <w:sz w:val="24"/>
                <w:szCs w:val="24"/>
              </w:rPr>
              <w:t>операции с недвижимым имуществом, аренда и пред</w:t>
            </w:r>
            <w:r w:rsidRPr="001B58B8">
              <w:rPr>
                <w:rFonts w:ascii="Times New Roman" w:hAnsi="Times New Roman"/>
                <w:sz w:val="24"/>
                <w:szCs w:val="24"/>
              </w:rPr>
              <w:t>о</w:t>
            </w:r>
            <w:r w:rsidRPr="001B58B8">
              <w:rPr>
                <w:rFonts w:ascii="Times New Roman" w:hAnsi="Times New Roman"/>
                <w:sz w:val="24"/>
                <w:szCs w:val="24"/>
              </w:rPr>
              <w:t xml:space="preserve">ставление  услуг                                                                                                   </w:t>
            </w:r>
          </w:p>
        </w:tc>
        <w:tc>
          <w:tcPr>
            <w:tcW w:w="2700" w:type="dxa"/>
          </w:tcPr>
          <w:p w:rsidR="002D664F" w:rsidRPr="001B58B8" w:rsidRDefault="002D664F" w:rsidP="001B58B8">
            <w:pPr>
              <w:widowControl w:val="0"/>
              <w:overflowPunct w:val="0"/>
              <w:autoSpaceDE w:val="0"/>
              <w:autoSpaceDN w:val="0"/>
              <w:adjustRightInd w:val="0"/>
              <w:ind w:left="601" w:firstLine="0"/>
              <w:rPr>
                <w:rFonts w:ascii="Times New Roman" w:hAnsi="Times New Roman"/>
                <w:sz w:val="24"/>
                <w:szCs w:val="24"/>
              </w:rPr>
            </w:pPr>
            <w:r w:rsidRPr="001B58B8">
              <w:rPr>
                <w:rFonts w:ascii="Times New Roman" w:hAnsi="Times New Roman"/>
                <w:sz w:val="24"/>
                <w:szCs w:val="24"/>
              </w:rPr>
              <w:t>110,4</w:t>
            </w:r>
          </w:p>
        </w:tc>
      </w:tr>
      <w:tr w:rsidR="002D664F" w:rsidRPr="00125C00" w:rsidTr="001B58B8">
        <w:tc>
          <w:tcPr>
            <w:tcW w:w="6588" w:type="dxa"/>
          </w:tcPr>
          <w:p w:rsidR="002D664F" w:rsidRPr="001B58B8" w:rsidRDefault="002D664F" w:rsidP="001B58B8">
            <w:pPr>
              <w:widowControl w:val="0"/>
              <w:overflowPunct w:val="0"/>
              <w:autoSpaceDE w:val="0"/>
              <w:autoSpaceDN w:val="0"/>
              <w:adjustRightInd w:val="0"/>
              <w:ind w:left="601" w:firstLine="0"/>
              <w:rPr>
                <w:rFonts w:ascii="Times New Roman" w:hAnsi="Times New Roman"/>
                <w:sz w:val="24"/>
                <w:szCs w:val="24"/>
              </w:rPr>
            </w:pPr>
            <w:r w:rsidRPr="001B58B8">
              <w:rPr>
                <w:rFonts w:ascii="Times New Roman" w:hAnsi="Times New Roman"/>
                <w:sz w:val="24"/>
                <w:szCs w:val="24"/>
              </w:rPr>
              <w:t xml:space="preserve">гос. управление и обеспечение военной безопасности               </w:t>
            </w:r>
          </w:p>
        </w:tc>
        <w:tc>
          <w:tcPr>
            <w:tcW w:w="2700" w:type="dxa"/>
          </w:tcPr>
          <w:p w:rsidR="002D664F" w:rsidRPr="001B58B8" w:rsidRDefault="002D664F" w:rsidP="001B58B8">
            <w:pPr>
              <w:widowControl w:val="0"/>
              <w:overflowPunct w:val="0"/>
              <w:autoSpaceDE w:val="0"/>
              <w:autoSpaceDN w:val="0"/>
              <w:adjustRightInd w:val="0"/>
              <w:ind w:left="601" w:firstLine="0"/>
              <w:rPr>
                <w:rFonts w:ascii="Times New Roman" w:hAnsi="Times New Roman"/>
                <w:sz w:val="24"/>
                <w:szCs w:val="24"/>
              </w:rPr>
            </w:pPr>
            <w:r w:rsidRPr="001B58B8">
              <w:rPr>
                <w:rFonts w:ascii="Times New Roman" w:hAnsi="Times New Roman"/>
                <w:sz w:val="24"/>
                <w:szCs w:val="24"/>
              </w:rPr>
              <w:t>107,4</w:t>
            </w:r>
          </w:p>
        </w:tc>
      </w:tr>
      <w:tr w:rsidR="002D664F" w:rsidRPr="00125C00" w:rsidTr="001B58B8">
        <w:tc>
          <w:tcPr>
            <w:tcW w:w="6588" w:type="dxa"/>
          </w:tcPr>
          <w:p w:rsidR="002D664F" w:rsidRPr="001B58B8" w:rsidRDefault="002D664F" w:rsidP="001B58B8">
            <w:pPr>
              <w:widowControl w:val="0"/>
              <w:overflowPunct w:val="0"/>
              <w:autoSpaceDE w:val="0"/>
              <w:autoSpaceDN w:val="0"/>
              <w:adjustRightInd w:val="0"/>
              <w:ind w:left="601" w:firstLine="0"/>
              <w:rPr>
                <w:rFonts w:ascii="Times New Roman" w:hAnsi="Times New Roman"/>
                <w:sz w:val="24"/>
                <w:szCs w:val="24"/>
              </w:rPr>
            </w:pPr>
            <w:r w:rsidRPr="001B58B8">
              <w:rPr>
                <w:rFonts w:ascii="Times New Roman" w:hAnsi="Times New Roman"/>
                <w:sz w:val="24"/>
                <w:szCs w:val="24"/>
              </w:rPr>
              <w:t>образование</w:t>
            </w:r>
          </w:p>
        </w:tc>
        <w:tc>
          <w:tcPr>
            <w:tcW w:w="2700" w:type="dxa"/>
          </w:tcPr>
          <w:p w:rsidR="002D664F" w:rsidRPr="001B58B8" w:rsidRDefault="002D664F" w:rsidP="001B58B8">
            <w:pPr>
              <w:widowControl w:val="0"/>
              <w:overflowPunct w:val="0"/>
              <w:autoSpaceDE w:val="0"/>
              <w:autoSpaceDN w:val="0"/>
              <w:adjustRightInd w:val="0"/>
              <w:ind w:left="601" w:firstLine="0"/>
              <w:rPr>
                <w:rFonts w:ascii="Times New Roman" w:hAnsi="Times New Roman"/>
                <w:sz w:val="24"/>
                <w:szCs w:val="24"/>
              </w:rPr>
            </w:pPr>
            <w:r w:rsidRPr="001B58B8">
              <w:rPr>
                <w:rFonts w:ascii="Times New Roman" w:hAnsi="Times New Roman"/>
                <w:sz w:val="24"/>
                <w:szCs w:val="24"/>
              </w:rPr>
              <w:t>127,6</w:t>
            </w:r>
          </w:p>
        </w:tc>
      </w:tr>
      <w:tr w:rsidR="002D664F" w:rsidRPr="00125C00" w:rsidTr="001B58B8">
        <w:tc>
          <w:tcPr>
            <w:tcW w:w="6588" w:type="dxa"/>
          </w:tcPr>
          <w:p w:rsidR="002D664F" w:rsidRPr="001B58B8" w:rsidRDefault="002D664F" w:rsidP="001B58B8">
            <w:pPr>
              <w:widowControl w:val="0"/>
              <w:overflowPunct w:val="0"/>
              <w:autoSpaceDE w:val="0"/>
              <w:autoSpaceDN w:val="0"/>
              <w:adjustRightInd w:val="0"/>
              <w:ind w:left="601" w:firstLine="0"/>
              <w:rPr>
                <w:rFonts w:ascii="Times New Roman" w:hAnsi="Times New Roman"/>
                <w:sz w:val="24"/>
                <w:szCs w:val="24"/>
              </w:rPr>
            </w:pPr>
            <w:r w:rsidRPr="001B58B8">
              <w:rPr>
                <w:rFonts w:ascii="Times New Roman" w:hAnsi="Times New Roman"/>
                <w:sz w:val="24"/>
                <w:szCs w:val="24"/>
              </w:rPr>
              <w:t xml:space="preserve">здравоохранение и предоставление социальных услуг             </w:t>
            </w:r>
          </w:p>
        </w:tc>
        <w:tc>
          <w:tcPr>
            <w:tcW w:w="2700" w:type="dxa"/>
          </w:tcPr>
          <w:p w:rsidR="002D664F" w:rsidRPr="001B58B8" w:rsidRDefault="002D664F" w:rsidP="001B58B8">
            <w:pPr>
              <w:widowControl w:val="0"/>
              <w:overflowPunct w:val="0"/>
              <w:autoSpaceDE w:val="0"/>
              <w:autoSpaceDN w:val="0"/>
              <w:adjustRightInd w:val="0"/>
              <w:ind w:left="601" w:firstLine="0"/>
              <w:rPr>
                <w:rFonts w:ascii="Times New Roman" w:hAnsi="Times New Roman"/>
                <w:sz w:val="24"/>
                <w:szCs w:val="24"/>
              </w:rPr>
            </w:pPr>
            <w:r w:rsidRPr="001B58B8">
              <w:rPr>
                <w:rFonts w:ascii="Times New Roman" w:hAnsi="Times New Roman"/>
                <w:sz w:val="24"/>
                <w:szCs w:val="24"/>
              </w:rPr>
              <w:t>131,4</w:t>
            </w:r>
          </w:p>
        </w:tc>
      </w:tr>
      <w:tr w:rsidR="002D664F" w:rsidRPr="00125C00" w:rsidTr="001B58B8">
        <w:tc>
          <w:tcPr>
            <w:tcW w:w="6588" w:type="dxa"/>
          </w:tcPr>
          <w:p w:rsidR="002D664F" w:rsidRPr="001B58B8" w:rsidRDefault="002D664F" w:rsidP="001B58B8">
            <w:pPr>
              <w:widowControl w:val="0"/>
              <w:overflowPunct w:val="0"/>
              <w:autoSpaceDE w:val="0"/>
              <w:autoSpaceDN w:val="0"/>
              <w:adjustRightInd w:val="0"/>
              <w:ind w:left="601" w:firstLine="0"/>
              <w:rPr>
                <w:rFonts w:ascii="Times New Roman" w:hAnsi="Times New Roman"/>
                <w:sz w:val="24"/>
                <w:szCs w:val="24"/>
              </w:rPr>
            </w:pPr>
            <w:r w:rsidRPr="001B58B8">
              <w:rPr>
                <w:rFonts w:ascii="Times New Roman" w:hAnsi="Times New Roman"/>
                <w:sz w:val="24"/>
                <w:szCs w:val="24"/>
              </w:rPr>
              <w:t>предоставление прочих коммунальных, социальных и персональных</w:t>
            </w:r>
            <w:r w:rsidRPr="001B58B8">
              <w:rPr>
                <w:rFonts w:ascii="Times New Roman" w:hAnsi="Times New Roman"/>
                <w:sz w:val="24"/>
                <w:szCs w:val="24"/>
              </w:rPr>
              <w:tab/>
              <w:t xml:space="preserve">  услуг                                                                                              </w:t>
            </w:r>
          </w:p>
        </w:tc>
        <w:tc>
          <w:tcPr>
            <w:tcW w:w="2700" w:type="dxa"/>
          </w:tcPr>
          <w:p w:rsidR="002D664F" w:rsidRPr="001B58B8" w:rsidRDefault="002D664F" w:rsidP="001B58B8">
            <w:pPr>
              <w:widowControl w:val="0"/>
              <w:overflowPunct w:val="0"/>
              <w:autoSpaceDE w:val="0"/>
              <w:autoSpaceDN w:val="0"/>
              <w:adjustRightInd w:val="0"/>
              <w:ind w:left="601" w:firstLine="0"/>
              <w:rPr>
                <w:rFonts w:ascii="Times New Roman" w:hAnsi="Times New Roman"/>
                <w:sz w:val="24"/>
                <w:szCs w:val="24"/>
              </w:rPr>
            </w:pPr>
            <w:r w:rsidRPr="001B58B8">
              <w:rPr>
                <w:rFonts w:ascii="Times New Roman" w:hAnsi="Times New Roman"/>
                <w:sz w:val="24"/>
                <w:szCs w:val="24"/>
              </w:rPr>
              <w:t>145</w:t>
            </w:r>
          </w:p>
        </w:tc>
      </w:tr>
      <w:tr w:rsidR="002D664F" w:rsidRPr="00125C00" w:rsidTr="001B58B8">
        <w:tc>
          <w:tcPr>
            <w:tcW w:w="6588" w:type="dxa"/>
          </w:tcPr>
          <w:p w:rsidR="002D664F" w:rsidRPr="001B58B8" w:rsidRDefault="002D664F" w:rsidP="001B58B8">
            <w:pPr>
              <w:widowControl w:val="0"/>
              <w:overflowPunct w:val="0"/>
              <w:autoSpaceDE w:val="0"/>
              <w:autoSpaceDN w:val="0"/>
              <w:adjustRightInd w:val="0"/>
              <w:ind w:left="601" w:firstLine="0"/>
              <w:rPr>
                <w:rFonts w:ascii="Times New Roman" w:hAnsi="Times New Roman"/>
                <w:sz w:val="24"/>
                <w:szCs w:val="24"/>
              </w:rPr>
            </w:pPr>
            <w:r w:rsidRPr="001B58B8">
              <w:rPr>
                <w:rFonts w:ascii="Times New Roman" w:hAnsi="Times New Roman"/>
                <w:sz w:val="24"/>
                <w:szCs w:val="24"/>
              </w:rPr>
              <w:t xml:space="preserve">деятельность в области культуры                                                </w:t>
            </w:r>
          </w:p>
        </w:tc>
        <w:tc>
          <w:tcPr>
            <w:tcW w:w="2700" w:type="dxa"/>
          </w:tcPr>
          <w:p w:rsidR="002D664F" w:rsidRPr="001B58B8" w:rsidRDefault="002D664F" w:rsidP="001B58B8">
            <w:pPr>
              <w:widowControl w:val="0"/>
              <w:overflowPunct w:val="0"/>
              <w:autoSpaceDE w:val="0"/>
              <w:autoSpaceDN w:val="0"/>
              <w:adjustRightInd w:val="0"/>
              <w:ind w:left="601" w:firstLine="0"/>
              <w:rPr>
                <w:rFonts w:ascii="Times New Roman" w:hAnsi="Times New Roman"/>
                <w:sz w:val="24"/>
                <w:szCs w:val="24"/>
              </w:rPr>
            </w:pPr>
            <w:r w:rsidRPr="001B58B8">
              <w:rPr>
                <w:rFonts w:ascii="Times New Roman" w:hAnsi="Times New Roman"/>
                <w:sz w:val="24"/>
                <w:szCs w:val="24"/>
              </w:rPr>
              <w:t>161,6</w:t>
            </w:r>
          </w:p>
        </w:tc>
      </w:tr>
      <w:tr w:rsidR="002D664F" w:rsidRPr="00125C00" w:rsidTr="001B58B8">
        <w:tc>
          <w:tcPr>
            <w:tcW w:w="6588" w:type="dxa"/>
          </w:tcPr>
          <w:p w:rsidR="002D664F" w:rsidRPr="001B58B8" w:rsidRDefault="002D664F" w:rsidP="001B58B8">
            <w:pPr>
              <w:widowControl w:val="0"/>
              <w:overflowPunct w:val="0"/>
              <w:autoSpaceDE w:val="0"/>
              <w:autoSpaceDN w:val="0"/>
              <w:adjustRightInd w:val="0"/>
              <w:ind w:left="601" w:firstLine="0"/>
              <w:rPr>
                <w:rFonts w:ascii="Times New Roman" w:hAnsi="Times New Roman"/>
                <w:sz w:val="24"/>
                <w:szCs w:val="24"/>
              </w:rPr>
            </w:pPr>
            <w:r w:rsidRPr="001B58B8">
              <w:rPr>
                <w:rFonts w:ascii="Times New Roman" w:hAnsi="Times New Roman"/>
                <w:sz w:val="24"/>
                <w:szCs w:val="24"/>
              </w:rPr>
              <w:t xml:space="preserve">деятельность в области спорта                                                   </w:t>
            </w:r>
          </w:p>
        </w:tc>
        <w:tc>
          <w:tcPr>
            <w:tcW w:w="2700" w:type="dxa"/>
          </w:tcPr>
          <w:p w:rsidR="002D664F" w:rsidRPr="001B58B8" w:rsidRDefault="002D664F" w:rsidP="001B58B8">
            <w:pPr>
              <w:widowControl w:val="0"/>
              <w:overflowPunct w:val="0"/>
              <w:autoSpaceDE w:val="0"/>
              <w:autoSpaceDN w:val="0"/>
              <w:adjustRightInd w:val="0"/>
              <w:ind w:left="601" w:firstLine="0"/>
              <w:rPr>
                <w:rFonts w:ascii="Times New Roman" w:hAnsi="Times New Roman"/>
                <w:sz w:val="24"/>
                <w:szCs w:val="24"/>
              </w:rPr>
            </w:pPr>
            <w:r w:rsidRPr="001B58B8">
              <w:rPr>
                <w:rFonts w:ascii="Times New Roman" w:hAnsi="Times New Roman"/>
                <w:sz w:val="24"/>
                <w:szCs w:val="24"/>
              </w:rPr>
              <w:t>181,9</w:t>
            </w:r>
          </w:p>
        </w:tc>
      </w:tr>
    </w:tbl>
    <w:p w:rsidR="002D664F" w:rsidRDefault="002D664F" w:rsidP="0042430C">
      <w:pPr>
        <w:shd w:val="clear" w:color="auto" w:fill="FFFFFF"/>
        <w:suppressAutoHyphens/>
        <w:ind w:firstLine="560"/>
        <w:rPr>
          <w:rFonts w:ascii="Times New Roman" w:hAnsi="Times New Roman"/>
          <w:sz w:val="28"/>
          <w:szCs w:val="28"/>
        </w:rPr>
      </w:pPr>
      <w:r>
        <w:rPr>
          <w:rFonts w:ascii="Times New Roman" w:hAnsi="Times New Roman"/>
          <w:sz w:val="28"/>
          <w:szCs w:val="28"/>
        </w:rPr>
        <w:lastRenderedPageBreak/>
        <w:t>Такой важный  положительный результат достигнут в ходе реализации планов мероприятий по 8 «майским» Указам Президента РФ, соисполнителями которых являются органы местного самоуправления Нижнесергинского городского поселения, предприятия и организации Нижнесергинского поселения.</w:t>
      </w:r>
    </w:p>
    <w:p w:rsidR="002D664F" w:rsidRDefault="002D664F" w:rsidP="0042430C">
      <w:pPr>
        <w:shd w:val="clear" w:color="auto" w:fill="FFFFFF"/>
        <w:suppressAutoHyphens/>
        <w:jc w:val="center"/>
        <w:rPr>
          <w:rFonts w:ascii="Times New Roman" w:hAnsi="Times New Roman"/>
          <w:b/>
          <w:spacing w:val="4"/>
          <w:sz w:val="28"/>
          <w:szCs w:val="28"/>
        </w:rPr>
      </w:pPr>
      <w:r>
        <w:rPr>
          <w:rFonts w:ascii="Times New Roman" w:hAnsi="Times New Roman"/>
          <w:b/>
          <w:spacing w:val="4"/>
          <w:sz w:val="28"/>
          <w:szCs w:val="28"/>
        </w:rPr>
        <w:t>Рынок труда</w:t>
      </w:r>
    </w:p>
    <w:p w:rsidR="002D664F" w:rsidRDefault="002D664F" w:rsidP="00BD5893">
      <w:pPr>
        <w:shd w:val="clear" w:color="auto" w:fill="FFFFFF"/>
        <w:suppressAutoHyphens/>
        <w:spacing w:before="0" w:after="0" w:line="240" w:lineRule="auto"/>
        <w:ind w:firstLine="600"/>
        <w:rPr>
          <w:rFonts w:ascii="Times New Roman" w:hAnsi="Times New Roman"/>
          <w:spacing w:val="4"/>
          <w:sz w:val="28"/>
          <w:szCs w:val="28"/>
        </w:rPr>
      </w:pPr>
      <w:r>
        <w:rPr>
          <w:rFonts w:ascii="Times New Roman" w:hAnsi="Times New Roman"/>
          <w:spacing w:val="4"/>
          <w:sz w:val="28"/>
          <w:szCs w:val="28"/>
        </w:rPr>
        <w:t xml:space="preserve">Состояние рынка труда непосредственно связано с процессами, происходящими в экономике. Существует проблема ограниченности направлений профессиональной деятельности, предлагаемой на рынке труда.  </w:t>
      </w:r>
      <w:r>
        <w:rPr>
          <w:rFonts w:ascii="Times New Roman" w:hAnsi="Times New Roman"/>
          <w:sz w:val="28"/>
          <w:szCs w:val="28"/>
        </w:rPr>
        <w:t>Происходящие изменения в экономике оказывают влияние и на движение миграционных потоков. Причиной таких процессов является вынужденная трудовая миграция, в том числе и за пределы Нижнесергинского городского поселения, Нижнесергинского муниципального района. Город Нижние Серги обладает статусом районного центра  и имеет ряд преимуществ, поскольку районного масштаба учреждения и организации располагаются именно в  г. Нижние Серги.</w:t>
      </w:r>
    </w:p>
    <w:p w:rsidR="002D664F" w:rsidRDefault="002D664F" w:rsidP="00BD5893">
      <w:pPr>
        <w:shd w:val="clear" w:color="auto" w:fill="FFFFFF"/>
        <w:suppressAutoHyphens/>
        <w:spacing w:before="0" w:after="0" w:line="240" w:lineRule="auto"/>
        <w:ind w:firstLine="708"/>
        <w:rPr>
          <w:rFonts w:ascii="Times New Roman" w:hAnsi="Times New Roman"/>
          <w:spacing w:val="4"/>
          <w:sz w:val="28"/>
          <w:szCs w:val="28"/>
        </w:rPr>
      </w:pPr>
      <w:r>
        <w:rPr>
          <w:rFonts w:ascii="Times New Roman" w:hAnsi="Times New Roman"/>
          <w:spacing w:val="4"/>
          <w:sz w:val="28"/>
          <w:szCs w:val="28"/>
        </w:rPr>
        <w:t>Численность экономически активного населения Нижнесергинского городского поселения составляет 4,6 тыс. человек, по сравнению с  аналогичным периодом прошлого года  ч</w:t>
      </w:r>
      <w:r w:rsidRPr="00F62956">
        <w:rPr>
          <w:rFonts w:ascii="Times New Roman" w:hAnsi="Times New Roman"/>
          <w:spacing w:val="4"/>
          <w:sz w:val="28"/>
          <w:szCs w:val="28"/>
        </w:rPr>
        <w:t>исленность экономически активного населения</w:t>
      </w:r>
      <w:r>
        <w:rPr>
          <w:rFonts w:ascii="Times New Roman" w:hAnsi="Times New Roman"/>
          <w:spacing w:val="4"/>
          <w:sz w:val="28"/>
          <w:szCs w:val="28"/>
        </w:rPr>
        <w:t xml:space="preserve"> увеличилась на 0,1 тыс. чел.</w:t>
      </w:r>
    </w:p>
    <w:tbl>
      <w:tblPr>
        <w:tblpPr w:leftFromText="180" w:rightFromText="180" w:vertAnchor="text" w:horzAnchor="margin" w:tblpY="840"/>
        <w:tblW w:w="9105" w:type="dxa"/>
        <w:tblLayout w:type="fixed"/>
        <w:tblLook w:val="01E0" w:firstRow="1" w:lastRow="1" w:firstColumn="1" w:lastColumn="1" w:noHBand="0" w:noVBand="0"/>
      </w:tblPr>
      <w:tblGrid>
        <w:gridCol w:w="3902"/>
        <w:gridCol w:w="1601"/>
        <w:gridCol w:w="1601"/>
        <w:gridCol w:w="2001"/>
      </w:tblGrid>
      <w:tr w:rsidR="002D664F" w:rsidRPr="00172503" w:rsidTr="007F051C">
        <w:tc>
          <w:tcPr>
            <w:tcW w:w="3902" w:type="dxa"/>
            <w:tcBorders>
              <w:top w:val="single" w:sz="4" w:space="0" w:color="auto"/>
              <w:left w:val="single" w:sz="4" w:space="0" w:color="auto"/>
              <w:bottom w:val="single" w:sz="4" w:space="0" w:color="auto"/>
              <w:right w:val="single" w:sz="4" w:space="0" w:color="auto"/>
            </w:tcBorders>
          </w:tcPr>
          <w:p w:rsidR="002D664F" w:rsidRPr="00172503" w:rsidRDefault="002D664F" w:rsidP="00F450B3">
            <w:pPr>
              <w:spacing w:before="0" w:after="0" w:line="240" w:lineRule="auto"/>
              <w:ind w:left="0" w:firstLine="0"/>
              <w:rPr>
                <w:rFonts w:ascii="Times New Roman" w:hAnsi="Times New Roman"/>
                <w:sz w:val="24"/>
                <w:szCs w:val="24"/>
              </w:rPr>
            </w:pPr>
            <w:r w:rsidRPr="00172503">
              <w:rPr>
                <w:rFonts w:ascii="Times New Roman" w:hAnsi="Times New Roman"/>
                <w:sz w:val="24"/>
                <w:szCs w:val="24"/>
              </w:rPr>
              <w:t>Показатель</w:t>
            </w:r>
          </w:p>
        </w:tc>
        <w:tc>
          <w:tcPr>
            <w:tcW w:w="1601" w:type="dxa"/>
            <w:tcBorders>
              <w:top w:val="single" w:sz="4" w:space="0" w:color="auto"/>
              <w:left w:val="single" w:sz="4" w:space="0" w:color="auto"/>
              <w:bottom w:val="single" w:sz="4" w:space="0" w:color="auto"/>
              <w:right w:val="single" w:sz="4" w:space="0" w:color="auto"/>
            </w:tcBorders>
          </w:tcPr>
          <w:p w:rsidR="002D664F" w:rsidRPr="00172503" w:rsidRDefault="002D664F" w:rsidP="00F450B3">
            <w:pPr>
              <w:spacing w:before="0" w:after="0" w:line="240" w:lineRule="auto"/>
              <w:ind w:left="58" w:firstLine="0"/>
              <w:rPr>
                <w:rFonts w:ascii="Times New Roman" w:hAnsi="Times New Roman"/>
                <w:sz w:val="24"/>
                <w:szCs w:val="24"/>
              </w:rPr>
            </w:pPr>
            <w:r w:rsidRPr="00172503">
              <w:rPr>
                <w:rFonts w:ascii="Times New Roman" w:hAnsi="Times New Roman"/>
                <w:sz w:val="24"/>
                <w:szCs w:val="24"/>
              </w:rPr>
              <w:t xml:space="preserve">На 1 </w:t>
            </w:r>
            <w:r>
              <w:rPr>
                <w:rFonts w:ascii="Times New Roman" w:hAnsi="Times New Roman"/>
                <w:sz w:val="24"/>
                <w:szCs w:val="24"/>
              </w:rPr>
              <w:t>октября</w:t>
            </w:r>
            <w:r w:rsidRPr="00172503">
              <w:rPr>
                <w:rFonts w:ascii="Times New Roman" w:hAnsi="Times New Roman"/>
                <w:sz w:val="24"/>
                <w:szCs w:val="24"/>
              </w:rPr>
              <w:t xml:space="preserve"> 2014 года</w:t>
            </w:r>
          </w:p>
        </w:tc>
        <w:tc>
          <w:tcPr>
            <w:tcW w:w="1601" w:type="dxa"/>
            <w:tcBorders>
              <w:top w:val="single" w:sz="4" w:space="0" w:color="auto"/>
              <w:left w:val="single" w:sz="4" w:space="0" w:color="auto"/>
              <w:bottom w:val="single" w:sz="4" w:space="0" w:color="auto"/>
              <w:right w:val="single" w:sz="4" w:space="0" w:color="auto"/>
            </w:tcBorders>
          </w:tcPr>
          <w:p w:rsidR="002D664F" w:rsidRPr="00DC2CCB" w:rsidRDefault="002D664F" w:rsidP="00F450B3">
            <w:pPr>
              <w:spacing w:before="0" w:after="0" w:line="240" w:lineRule="auto"/>
              <w:ind w:left="77" w:firstLine="0"/>
              <w:rPr>
                <w:rFonts w:ascii="Times New Roman" w:hAnsi="Times New Roman"/>
                <w:sz w:val="24"/>
                <w:szCs w:val="24"/>
              </w:rPr>
            </w:pPr>
            <w:r w:rsidRPr="00DC2CCB">
              <w:rPr>
                <w:rFonts w:ascii="Times New Roman" w:hAnsi="Times New Roman"/>
                <w:sz w:val="24"/>
                <w:szCs w:val="24"/>
              </w:rPr>
              <w:t>На 1 октя</w:t>
            </w:r>
            <w:r w:rsidRPr="00DC2CCB">
              <w:rPr>
                <w:rFonts w:ascii="Times New Roman" w:hAnsi="Times New Roman"/>
                <w:sz w:val="24"/>
                <w:szCs w:val="24"/>
              </w:rPr>
              <w:t>б</w:t>
            </w:r>
            <w:r w:rsidRPr="00DC2CCB">
              <w:rPr>
                <w:rFonts w:ascii="Times New Roman" w:hAnsi="Times New Roman"/>
                <w:sz w:val="24"/>
                <w:szCs w:val="24"/>
              </w:rPr>
              <w:t>ря</w:t>
            </w:r>
          </w:p>
          <w:p w:rsidR="002D664F" w:rsidRPr="00DC2CCB" w:rsidRDefault="002D664F" w:rsidP="00F450B3">
            <w:pPr>
              <w:spacing w:before="0" w:after="0" w:line="240" w:lineRule="auto"/>
              <w:ind w:left="77" w:firstLine="0"/>
              <w:rPr>
                <w:rFonts w:ascii="Times New Roman" w:hAnsi="Times New Roman"/>
                <w:sz w:val="24"/>
                <w:szCs w:val="24"/>
              </w:rPr>
            </w:pPr>
            <w:r w:rsidRPr="00DC2CCB">
              <w:rPr>
                <w:rFonts w:ascii="Times New Roman" w:hAnsi="Times New Roman"/>
                <w:sz w:val="24"/>
                <w:szCs w:val="24"/>
              </w:rPr>
              <w:t xml:space="preserve"> 2013 года</w:t>
            </w:r>
          </w:p>
        </w:tc>
        <w:tc>
          <w:tcPr>
            <w:tcW w:w="2001" w:type="dxa"/>
            <w:tcBorders>
              <w:top w:val="single" w:sz="4" w:space="0" w:color="auto"/>
              <w:left w:val="single" w:sz="4" w:space="0" w:color="auto"/>
              <w:bottom w:val="single" w:sz="4" w:space="0" w:color="auto"/>
              <w:right w:val="single" w:sz="4" w:space="0" w:color="auto"/>
            </w:tcBorders>
          </w:tcPr>
          <w:p w:rsidR="002D664F" w:rsidRPr="00DC2CCB" w:rsidRDefault="002D664F" w:rsidP="00F450B3">
            <w:pPr>
              <w:spacing w:before="0" w:after="0" w:line="240" w:lineRule="auto"/>
              <w:ind w:left="96" w:firstLine="0"/>
              <w:rPr>
                <w:rFonts w:ascii="Times New Roman" w:hAnsi="Times New Roman"/>
                <w:sz w:val="24"/>
                <w:szCs w:val="24"/>
              </w:rPr>
            </w:pPr>
            <w:r w:rsidRPr="00DC2CCB">
              <w:rPr>
                <w:rFonts w:ascii="Times New Roman" w:hAnsi="Times New Roman"/>
                <w:sz w:val="24"/>
                <w:szCs w:val="24"/>
              </w:rPr>
              <w:t>Рост « +»</w:t>
            </w:r>
          </w:p>
          <w:p w:rsidR="002D664F" w:rsidRPr="00DC2CCB" w:rsidRDefault="002D664F" w:rsidP="00F450B3">
            <w:pPr>
              <w:spacing w:before="0" w:after="0" w:line="240" w:lineRule="auto"/>
              <w:ind w:left="96" w:firstLine="0"/>
              <w:rPr>
                <w:rFonts w:ascii="Times New Roman" w:hAnsi="Times New Roman"/>
                <w:sz w:val="24"/>
                <w:szCs w:val="24"/>
              </w:rPr>
            </w:pPr>
            <w:r w:rsidRPr="00DC2CCB">
              <w:rPr>
                <w:rFonts w:ascii="Times New Roman" w:hAnsi="Times New Roman"/>
                <w:sz w:val="24"/>
                <w:szCs w:val="24"/>
              </w:rPr>
              <w:t>Снижение</w:t>
            </w:r>
          </w:p>
          <w:p w:rsidR="002D664F" w:rsidRPr="00DC2CCB" w:rsidRDefault="002D664F" w:rsidP="00F450B3">
            <w:pPr>
              <w:spacing w:before="0" w:after="0" w:line="240" w:lineRule="auto"/>
              <w:ind w:left="96" w:firstLine="0"/>
              <w:rPr>
                <w:rFonts w:ascii="Times New Roman" w:hAnsi="Times New Roman"/>
                <w:sz w:val="24"/>
                <w:szCs w:val="24"/>
              </w:rPr>
            </w:pPr>
            <w:r w:rsidRPr="00DC2CCB">
              <w:rPr>
                <w:rFonts w:ascii="Times New Roman" w:hAnsi="Times New Roman"/>
                <w:sz w:val="24"/>
                <w:szCs w:val="24"/>
              </w:rPr>
              <w:t>« -»</w:t>
            </w:r>
          </w:p>
          <w:p w:rsidR="002D664F" w:rsidRPr="00DC2CCB" w:rsidRDefault="002D664F" w:rsidP="00F450B3">
            <w:pPr>
              <w:spacing w:before="0" w:after="0" w:line="240" w:lineRule="auto"/>
              <w:ind w:left="96" w:firstLine="0"/>
              <w:rPr>
                <w:rFonts w:ascii="Times New Roman" w:hAnsi="Times New Roman"/>
                <w:sz w:val="24"/>
                <w:szCs w:val="24"/>
              </w:rPr>
            </w:pPr>
            <w:r w:rsidRPr="00DC2CCB">
              <w:rPr>
                <w:rFonts w:ascii="Times New Roman" w:hAnsi="Times New Roman"/>
                <w:sz w:val="24"/>
                <w:szCs w:val="24"/>
              </w:rPr>
              <w:t xml:space="preserve">  к 1 октября 2013 года</w:t>
            </w:r>
          </w:p>
        </w:tc>
      </w:tr>
      <w:tr w:rsidR="002D664F" w:rsidRPr="00172503" w:rsidTr="007F051C">
        <w:tc>
          <w:tcPr>
            <w:tcW w:w="3902" w:type="dxa"/>
            <w:tcBorders>
              <w:top w:val="single" w:sz="4" w:space="0" w:color="auto"/>
              <w:left w:val="single" w:sz="4" w:space="0" w:color="auto"/>
              <w:bottom w:val="single" w:sz="4" w:space="0" w:color="auto"/>
              <w:right w:val="single" w:sz="4" w:space="0" w:color="auto"/>
            </w:tcBorders>
          </w:tcPr>
          <w:p w:rsidR="002D664F" w:rsidRPr="00172503" w:rsidRDefault="002D664F" w:rsidP="00BD5893">
            <w:pPr>
              <w:spacing w:before="0" w:after="0"/>
              <w:ind w:left="0" w:firstLine="0"/>
              <w:rPr>
                <w:rFonts w:ascii="Times New Roman" w:hAnsi="Times New Roman"/>
                <w:sz w:val="24"/>
                <w:szCs w:val="24"/>
              </w:rPr>
            </w:pPr>
            <w:r w:rsidRPr="00172503">
              <w:rPr>
                <w:rFonts w:ascii="Times New Roman" w:hAnsi="Times New Roman"/>
                <w:sz w:val="24"/>
                <w:szCs w:val="24"/>
              </w:rPr>
              <w:t>Численность граждан, обрати</w:t>
            </w:r>
            <w:r w:rsidRPr="00172503">
              <w:rPr>
                <w:rFonts w:ascii="Times New Roman" w:hAnsi="Times New Roman"/>
                <w:sz w:val="24"/>
                <w:szCs w:val="24"/>
              </w:rPr>
              <w:t>в</w:t>
            </w:r>
            <w:r w:rsidRPr="00172503">
              <w:rPr>
                <w:rFonts w:ascii="Times New Roman" w:hAnsi="Times New Roman"/>
                <w:sz w:val="24"/>
                <w:szCs w:val="24"/>
              </w:rPr>
              <w:t>шихся за содействием  в поиске р</w:t>
            </w:r>
            <w:r w:rsidRPr="00172503">
              <w:rPr>
                <w:rFonts w:ascii="Times New Roman" w:hAnsi="Times New Roman"/>
                <w:sz w:val="24"/>
                <w:szCs w:val="24"/>
              </w:rPr>
              <w:t>а</w:t>
            </w:r>
            <w:r w:rsidRPr="00172503">
              <w:rPr>
                <w:rFonts w:ascii="Times New Roman" w:hAnsi="Times New Roman"/>
                <w:sz w:val="24"/>
                <w:szCs w:val="24"/>
              </w:rPr>
              <w:t>боты в течение года, чел.</w:t>
            </w:r>
          </w:p>
        </w:tc>
        <w:tc>
          <w:tcPr>
            <w:tcW w:w="1601" w:type="dxa"/>
            <w:tcBorders>
              <w:top w:val="single" w:sz="4" w:space="0" w:color="auto"/>
              <w:left w:val="single" w:sz="4" w:space="0" w:color="auto"/>
              <w:bottom w:val="single" w:sz="4" w:space="0" w:color="auto"/>
              <w:right w:val="single" w:sz="4" w:space="0" w:color="auto"/>
            </w:tcBorders>
          </w:tcPr>
          <w:p w:rsidR="002D664F" w:rsidRPr="00172503" w:rsidRDefault="002D664F" w:rsidP="007F051C">
            <w:pPr>
              <w:ind w:left="58" w:firstLine="0"/>
              <w:rPr>
                <w:rFonts w:ascii="Times New Roman" w:hAnsi="Times New Roman"/>
                <w:sz w:val="24"/>
                <w:szCs w:val="24"/>
              </w:rPr>
            </w:pPr>
            <w:r>
              <w:rPr>
                <w:rFonts w:ascii="Times New Roman" w:hAnsi="Times New Roman"/>
                <w:sz w:val="24"/>
                <w:szCs w:val="24"/>
              </w:rPr>
              <w:t>206</w:t>
            </w:r>
          </w:p>
        </w:tc>
        <w:tc>
          <w:tcPr>
            <w:tcW w:w="1601" w:type="dxa"/>
            <w:tcBorders>
              <w:top w:val="single" w:sz="4" w:space="0" w:color="auto"/>
              <w:left w:val="single" w:sz="4" w:space="0" w:color="auto"/>
              <w:bottom w:val="single" w:sz="4" w:space="0" w:color="auto"/>
              <w:right w:val="single" w:sz="4" w:space="0" w:color="auto"/>
            </w:tcBorders>
          </w:tcPr>
          <w:p w:rsidR="002D664F" w:rsidRPr="00172503" w:rsidRDefault="002D664F" w:rsidP="007F051C">
            <w:pPr>
              <w:ind w:left="77" w:firstLine="0"/>
              <w:rPr>
                <w:rFonts w:ascii="Times New Roman" w:hAnsi="Times New Roman"/>
                <w:sz w:val="24"/>
                <w:szCs w:val="24"/>
              </w:rPr>
            </w:pPr>
            <w:r>
              <w:rPr>
                <w:rFonts w:ascii="Times New Roman" w:hAnsi="Times New Roman"/>
                <w:sz w:val="24"/>
                <w:szCs w:val="24"/>
              </w:rPr>
              <w:t>289</w:t>
            </w:r>
          </w:p>
        </w:tc>
        <w:tc>
          <w:tcPr>
            <w:tcW w:w="2001" w:type="dxa"/>
            <w:tcBorders>
              <w:top w:val="single" w:sz="4" w:space="0" w:color="auto"/>
              <w:left w:val="single" w:sz="4" w:space="0" w:color="auto"/>
              <w:bottom w:val="single" w:sz="4" w:space="0" w:color="auto"/>
              <w:right w:val="single" w:sz="4" w:space="0" w:color="auto"/>
            </w:tcBorders>
          </w:tcPr>
          <w:p w:rsidR="002D664F" w:rsidRPr="00172503" w:rsidRDefault="002D664F" w:rsidP="007F051C">
            <w:pPr>
              <w:ind w:left="96" w:firstLine="0"/>
              <w:rPr>
                <w:rFonts w:ascii="Times New Roman" w:hAnsi="Times New Roman"/>
                <w:sz w:val="24"/>
                <w:szCs w:val="24"/>
              </w:rPr>
            </w:pPr>
            <w:r>
              <w:rPr>
                <w:rFonts w:ascii="Times New Roman" w:hAnsi="Times New Roman"/>
                <w:sz w:val="24"/>
                <w:szCs w:val="24"/>
              </w:rPr>
              <w:t>- 83</w:t>
            </w:r>
          </w:p>
        </w:tc>
      </w:tr>
      <w:tr w:rsidR="002D664F" w:rsidRPr="00172503" w:rsidTr="007F051C">
        <w:tc>
          <w:tcPr>
            <w:tcW w:w="3902" w:type="dxa"/>
            <w:tcBorders>
              <w:top w:val="single" w:sz="4" w:space="0" w:color="auto"/>
              <w:left w:val="single" w:sz="4" w:space="0" w:color="auto"/>
              <w:bottom w:val="single" w:sz="4" w:space="0" w:color="auto"/>
              <w:right w:val="single" w:sz="4" w:space="0" w:color="auto"/>
            </w:tcBorders>
          </w:tcPr>
          <w:p w:rsidR="002D664F" w:rsidRPr="00172503" w:rsidRDefault="002D664F" w:rsidP="00BD5893">
            <w:pPr>
              <w:spacing w:before="0" w:after="0"/>
              <w:ind w:left="0" w:firstLine="0"/>
              <w:rPr>
                <w:rFonts w:ascii="Times New Roman" w:hAnsi="Times New Roman"/>
                <w:sz w:val="24"/>
                <w:szCs w:val="24"/>
              </w:rPr>
            </w:pPr>
            <w:r w:rsidRPr="00172503">
              <w:rPr>
                <w:rFonts w:ascii="Times New Roman" w:hAnsi="Times New Roman"/>
                <w:sz w:val="24"/>
                <w:szCs w:val="24"/>
              </w:rPr>
              <w:t>Трудоустроено, чел.</w:t>
            </w:r>
          </w:p>
        </w:tc>
        <w:tc>
          <w:tcPr>
            <w:tcW w:w="1601" w:type="dxa"/>
            <w:tcBorders>
              <w:top w:val="single" w:sz="4" w:space="0" w:color="auto"/>
              <w:left w:val="single" w:sz="4" w:space="0" w:color="auto"/>
              <w:bottom w:val="single" w:sz="4" w:space="0" w:color="auto"/>
              <w:right w:val="single" w:sz="4" w:space="0" w:color="auto"/>
            </w:tcBorders>
          </w:tcPr>
          <w:p w:rsidR="002D664F" w:rsidRPr="00172503" w:rsidRDefault="002D664F" w:rsidP="007F051C">
            <w:pPr>
              <w:ind w:left="58" w:firstLine="0"/>
              <w:rPr>
                <w:rFonts w:ascii="Times New Roman" w:hAnsi="Times New Roman"/>
                <w:sz w:val="24"/>
                <w:szCs w:val="24"/>
              </w:rPr>
            </w:pPr>
            <w:r>
              <w:rPr>
                <w:rFonts w:ascii="Times New Roman" w:hAnsi="Times New Roman"/>
                <w:sz w:val="24"/>
                <w:szCs w:val="24"/>
              </w:rPr>
              <w:t>171</w:t>
            </w:r>
          </w:p>
        </w:tc>
        <w:tc>
          <w:tcPr>
            <w:tcW w:w="1601" w:type="dxa"/>
            <w:tcBorders>
              <w:top w:val="single" w:sz="4" w:space="0" w:color="auto"/>
              <w:left w:val="single" w:sz="4" w:space="0" w:color="auto"/>
              <w:bottom w:val="single" w:sz="4" w:space="0" w:color="auto"/>
              <w:right w:val="single" w:sz="4" w:space="0" w:color="auto"/>
            </w:tcBorders>
          </w:tcPr>
          <w:p w:rsidR="002D664F" w:rsidRPr="00172503" w:rsidRDefault="002D664F" w:rsidP="007F051C">
            <w:pPr>
              <w:ind w:left="77" w:firstLine="0"/>
              <w:rPr>
                <w:rFonts w:ascii="Times New Roman" w:hAnsi="Times New Roman"/>
                <w:sz w:val="24"/>
                <w:szCs w:val="24"/>
              </w:rPr>
            </w:pPr>
            <w:r>
              <w:rPr>
                <w:rFonts w:ascii="Times New Roman" w:hAnsi="Times New Roman"/>
                <w:sz w:val="24"/>
                <w:szCs w:val="24"/>
              </w:rPr>
              <w:t>218</w:t>
            </w:r>
          </w:p>
        </w:tc>
        <w:tc>
          <w:tcPr>
            <w:tcW w:w="2001" w:type="dxa"/>
            <w:tcBorders>
              <w:top w:val="single" w:sz="4" w:space="0" w:color="auto"/>
              <w:left w:val="single" w:sz="4" w:space="0" w:color="auto"/>
              <w:bottom w:val="single" w:sz="4" w:space="0" w:color="auto"/>
              <w:right w:val="single" w:sz="4" w:space="0" w:color="auto"/>
            </w:tcBorders>
          </w:tcPr>
          <w:p w:rsidR="002D664F" w:rsidRPr="00172503" w:rsidRDefault="002D664F" w:rsidP="007F051C">
            <w:pPr>
              <w:ind w:left="96" w:firstLine="0"/>
              <w:rPr>
                <w:rFonts w:ascii="Times New Roman" w:hAnsi="Times New Roman"/>
                <w:sz w:val="24"/>
                <w:szCs w:val="24"/>
              </w:rPr>
            </w:pPr>
            <w:r>
              <w:rPr>
                <w:rFonts w:ascii="Times New Roman" w:hAnsi="Times New Roman"/>
                <w:sz w:val="24"/>
                <w:szCs w:val="24"/>
              </w:rPr>
              <w:t>- 47</w:t>
            </w:r>
          </w:p>
        </w:tc>
      </w:tr>
      <w:tr w:rsidR="002D664F" w:rsidRPr="00172503" w:rsidTr="007F051C">
        <w:tc>
          <w:tcPr>
            <w:tcW w:w="3902" w:type="dxa"/>
            <w:tcBorders>
              <w:top w:val="single" w:sz="4" w:space="0" w:color="auto"/>
              <w:left w:val="single" w:sz="4" w:space="0" w:color="auto"/>
              <w:bottom w:val="single" w:sz="4" w:space="0" w:color="auto"/>
              <w:right w:val="single" w:sz="4" w:space="0" w:color="auto"/>
            </w:tcBorders>
          </w:tcPr>
          <w:p w:rsidR="002D664F" w:rsidRPr="00172503" w:rsidRDefault="002D664F" w:rsidP="00BD5893">
            <w:pPr>
              <w:spacing w:before="0" w:after="0"/>
              <w:ind w:left="0" w:firstLine="0"/>
              <w:rPr>
                <w:rFonts w:ascii="Times New Roman" w:hAnsi="Times New Roman"/>
                <w:sz w:val="24"/>
                <w:szCs w:val="24"/>
              </w:rPr>
            </w:pPr>
            <w:r w:rsidRPr="00172503">
              <w:rPr>
                <w:rFonts w:ascii="Times New Roman" w:hAnsi="Times New Roman"/>
                <w:sz w:val="24"/>
                <w:szCs w:val="24"/>
              </w:rPr>
              <w:t>Признано безработными в течение года</w:t>
            </w:r>
          </w:p>
        </w:tc>
        <w:tc>
          <w:tcPr>
            <w:tcW w:w="1601" w:type="dxa"/>
            <w:tcBorders>
              <w:top w:val="single" w:sz="4" w:space="0" w:color="auto"/>
              <w:left w:val="single" w:sz="4" w:space="0" w:color="auto"/>
              <w:bottom w:val="single" w:sz="4" w:space="0" w:color="auto"/>
              <w:right w:val="single" w:sz="4" w:space="0" w:color="auto"/>
            </w:tcBorders>
          </w:tcPr>
          <w:p w:rsidR="002D664F" w:rsidRPr="00172503" w:rsidRDefault="002D664F" w:rsidP="007F051C">
            <w:pPr>
              <w:ind w:left="58" w:firstLine="0"/>
              <w:rPr>
                <w:rFonts w:ascii="Times New Roman" w:hAnsi="Times New Roman"/>
                <w:sz w:val="24"/>
                <w:szCs w:val="24"/>
              </w:rPr>
            </w:pPr>
            <w:r>
              <w:rPr>
                <w:rFonts w:ascii="Times New Roman" w:hAnsi="Times New Roman"/>
                <w:sz w:val="24"/>
                <w:szCs w:val="24"/>
              </w:rPr>
              <w:t>122</w:t>
            </w:r>
          </w:p>
        </w:tc>
        <w:tc>
          <w:tcPr>
            <w:tcW w:w="1601" w:type="dxa"/>
            <w:tcBorders>
              <w:top w:val="single" w:sz="4" w:space="0" w:color="auto"/>
              <w:left w:val="single" w:sz="4" w:space="0" w:color="auto"/>
              <w:bottom w:val="single" w:sz="4" w:space="0" w:color="auto"/>
              <w:right w:val="single" w:sz="4" w:space="0" w:color="auto"/>
            </w:tcBorders>
          </w:tcPr>
          <w:p w:rsidR="002D664F" w:rsidRPr="00172503" w:rsidRDefault="002D664F" w:rsidP="007F051C">
            <w:pPr>
              <w:ind w:left="77" w:firstLine="0"/>
              <w:rPr>
                <w:rFonts w:ascii="Times New Roman" w:hAnsi="Times New Roman"/>
                <w:sz w:val="24"/>
                <w:szCs w:val="24"/>
              </w:rPr>
            </w:pPr>
            <w:r>
              <w:rPr>
                <w:rFonts w:ascii="Times New Roman" w:hAnsi="Times New Roman"/>
                <w:sz w:val="24"/>
                <w:szCs w:val="24"/>
              </w:rPr>
              <w:t>159</w:t>
            </w:r>
          </w:p>
        </w:tc>
        <w:tc>
          <w:tcPr>
            <w:tcW w:w="2001" w:type="dxa"/>
            <w:tcBorders>
              <w:top w:val="single" w:sz="4" w:space="0" w:color="auto"/>
              <w:left w:val="single" w:sz="4" w:space="0" w:color="auto"/>
              <w:bottom w:val="single" w:sz="4" w:space="0" w:color="auto"/>
              <w:right w:val="single" w:sz="4" w:space="0" w:color="auto"/>
            </w:tcBorders>
          </w:tcPr>
          <w:p w:rsidR="002D664F" w:rsidRPr="00172503" w:rsidRDefault="002D664F" w:rsidP="007F051C">
            <w:pPr>
              <w:ind w:left="96" w:firstLine="0"/>
              <w:rPr>
                <w:rFonts w:ascii="Times New Roman" w:hAnsi="Times New Roman"/>
                <w:sz w:val="24"/>
                <w:szCs w:val="24"/>
              </w:rPr>
            </w:pPr>
            <w:r>
              <w:rPr>
                <w:rFonts w:ascii="Times New Roman" w:hAnsi="Times New Roman"/>
                <w:sz w:val="24"/>
                <w:szCs w:val="24"/>
              </w:rPr>
              <w:t>-37</w:t>
            </w:r>
          </w:p>
        </w:tc>
      </w:tr>
      <w:tr w:rsidR="002D664F" w:rsidRPr="00172503" w:rsidTr="007F051C">
        <w:tc>
          <w:tcPr>
            <w:tcW w:w="3902" w:type="dxa"/>
            <w:tcBorders>
              <w:top w:val="single" w:sz="4" w:space="0" w:color="auto"/>
              <w:left w:val="single" w:sz="4" w:space="0" w:color="auto"/>
              <w:bottom w:val="single" w:sz="4" w:space="0" w:color="auto"/>
              <w:right w:val="single" w:sz="4" w:space="0" w:color="auto"/>
            </w:tcBorders>
          </w:tcPr>
          <w:p w:rsidR="002D664F" w:rsidRPr="00172503" w:rsidRDefault="002D664F" w:rsidP="00BD5893">
            <w:pPr>
              <w:spacing w:before="0" w:after="0"/>
              <w:ind w:left="0" w:firstLine="0"/>
              <w:rPr>
                <w:rFonts w:ascii="Times New Roman" w:hAnsi="Times New Roman"/>
                <w:sz w:val="24"/>
                <w:szCs w:val="24"/>
              </w:rPr>
            </w:pPr>
            <w:r w:rsidRPr="00172503">
              <w:rPr>
                <w:rFonts w:ascii="Times New Roman" w:hAnsi="Times New Roman"/>
                <w:sz w:val="24"/>
                <w:szCs w:val="24"/>
              </w:rPr>
              <w:t xml:space="preserve">Численность безработных на </w:t>
            </w:r>
            <w:r>
              <w:rPr>
                <w:rFonts w:ascii="Times New Roman" w:hAnsi="Times New Roman"/>
                <w:sz w:val="24"/>
                <w:szCs w:val="24"/>
              </w:rPr>
              <w:t>01.10.2014</w:t>
            </w:r>
          </w:p>
        </w:tc>
        <w:tc>
          <w:tcPr>
            <w:tcW w:w="1601" w:type="dxa"/>
            <w:tcBorders>
              <w:top w:val="single" w:sz="4" w:space="0" w:color="auto"/>
              <w:left w:val="single" w:sz="4" w:space="0" w:color="auto"/>
              <w:bottom w:val="single" w:sz="4" w:space="0" w:color="auto"/>
              <w:right w:val="single" w:sz="4" w:space="0" w:color="auto"/>
            </w:tcBorders>
          </w:tcPr>
          <w:p w:rsidR="002D664F" w:rsidRPr="00172503" w:rsidRDefault="002D664F" w:rsidP="007F051C">
            <w:pPr>
              <w:ind w:left="58" w:firstLine="0"/>
              <w:rPr>
                <w:rFonts w:ascii="Times New Roman" w:hAnsi="Times New Roman"/>
                <w:sz w:val="24"/>
                <w:szCs w:val="24"/>
              </w:rPr>
            </w:pPr>
            <w:r>
              <w:rPr>
                <w:rFonts w:ascii="Times New Roman" w:hAnsi="Times New Roman"/>
                <w:sz w:val="24"/>
                <w:szCs w:val="24"/>
              </w:rPr>
              <w:t>97</w:t>
            </w:r>
          </w:p>
        </w:tc>
        <w:tc>
          <w:tcPr>
            <w:tcW w:w="1601" w:type="dxa"/>
            <w:tcBorders>
              <w:top w:val="single" w:sz="4" w:space="0" w:color="auto"/>
              <w:left w:val="single" w:sz="4" w:space="0" w:color="auto"/>
              <w:bottom w:val="single" w:sz="4" w:space="0" w:color="auto"/>
              <w:right w:val="single" w:sz="4" w:space="0" w:color="auto"/>
            </w:tcBorders>
          </w:tcPr>
          <w:p w:rsidR="002D664F" w:rsidRPr="00172503" w:rsidRDefault="002D664F" w:rsidP="007F051C">
            <w:pPr>
              <w:ind w:left="77" w:firstLine="0"/>
              <w:rPr>
                <w:rFonts w:ascii="Times New Roman" w:hAnsi="Times New Roman"/>
                <w:sz w:val="24"/>
                <w:szCs w:val="24"/>
              </w:rPr>
            </w:pPr>
            <w:r>
              <w:rPr>
                <w:rFonts w:ascii="Times New Roman" w:hAnsi="Times New Roman"/>
                <w:sz w:val="24"/>
                <w:szCs w:val="24"/>
              </w:rPr>
              <w:t>124</w:t>
            </w:r>
          </w:p>
        </w:tc>
        <w:tc>
          <w:tcPr>
            <w:tcW w:w="2001" w:type="dxa"/>
            <w:tcBorders>
              <w:top w:val="single" w:sz="4" w:space="0" w:color="auto"/>
              <w:left w:val="single" w:sz="4" w:space="0" w:color="auto"/>
              <w:bottom w:val="single" w:sz="4" w:space="0" w:color="auto"/>
              <w:right w:val="single" w:sz="4" w:space="0" w:color="auto"/>
            </w:tcBorders>
          </w:tcPr>
          <w:p w:rsidR="002D664F" w:rsidRPr="00172503" w:rsidRDefault="002D664F" w:rsidP="007F051C">
            <w:pPr>
              <w:ind w:left="96" w:firstLine="0"/>
              <w:rPr>
                <w:rFonts w:ascii="Times New Roman" w:hAnsi="Times New Roman"/>
                <w:sz w:val="24"/>
                <w:szCs w:val="24"/>
              </w:rPr>
            </w:pPr>
            <w:r>
              <w:rPr>
                <w:rFonts w:ascii="Times New Roman" w:hAnsi="Times New Roman"/>
                <w:sz w:val="24"/>
                <w:szCs w:val="24"/>
              </w:rPr>
              <w:t>-27</w:t>
            </w:r>
          </w:p>
        </w:tc>
      </w:tr>
      <w:tr w:rsidR="002D664F" w:rsidRPr="00172503" w:rsidTr="007F051C">
        <w:tc>
          <w:tcPr>
            <w:tcW w:w="3902" w:type="dxa"/>
            <w:tcBorders>
              <w:top w:val="single" w:sz="4" w:space="0" w:color="auto"/>
              <w:left w:val="single" w:sz="4" w:space="0" w:color="auto"/>
              <w:bottom w:val="single" w:sz="4" w:space="0" w:color="auto"/>
              <w:right w:val="single" w:sz="4" w:space="0" w:color="auto"/>
            </w:tcBorders>
          </w:tcPr>
          <w:p w:rsidR="002D664F" w:rsidRPr="00172503" w:rsidRDefault="002D664F" w:rsidP="00BD5893">
            <w:pPr>
              <w:spacing w:before="0" w:after="0"/>
              <w:ind w:left="0" w:firstLine="0"/>
              <w:rPr>
                <w:rFonts w:ascii="Times New Roman" w:hAnsi="Times New Roman"/>
                <w:sz w:val="24"/>
                <w:szCs w:val="24"/>
              </w:rPr>
            </w:pPr>
            <w:r w:rsidRPr="00172503">
              <w:rPr>
                <w:rFonts w:ascii="Times New Roman" w:hAnsi="Times New Roman"/>
                <w:sz w:val="24"/>
                <w:szCs w:val="24"/>
              </w:rPr>
              <w:t>Уровень регистрируемой безраб</w:t>
            </w:r>
            <w:r w:rsidRPr="00172503">
              <w:rPr>
                <w:rFonts w:ascii="Times New Roman" w:hAnsi="Times New Roman"/>
                <w:sz w:val="24"/>
                <w:szCs w:val="24"/>
              </w:rPr>
              <w:t>о</w:t>
            </w:r>
            <w:r w:rsidRPr="00172503">
              <w:rPr>
                <w:rFonts w:ascii="Times New Roman" w:hAnsi="Times New Roman"/>
                <w:sz w:val="24"/>
                <w:szCs w:val="24"/>
              </w:rPr>
              <w:t>тицы, %</w:t>
            </w:r>
          </w:p>
        </w:tc>
        <w:tc>
          <w:tcPr>
            <w:tcW w:w="1601" w:type="dxa"/>
            <w:tcBorders>
              <w:top w:val="single" w:sz="4" w:space="0" w:color="auto"/>
              <w:left w:val="single" w:sz="4" w:space="0" w:color="auto"/>
              <w:bottom w:val="single" w:sz="4" w:space="0" w:color="auto"/>
              <w:right w:val="single" w:sz="4" w:space="0" w:color="auto"/>
            </w:tcBorders>
          </w:tcPr>
          <w:p w:rsidR="002D664F" w:rsidRPr="00172503" w:rsidRDefault="002D664F" w:rsidP="007F051C">
            <w:pPr>
              <w:ind w:left="58" w:firstLine="0"/>
              <w:rPr>
                <w:rFonts w:ascii="Times New Roman" w:hAnsi="Times New Roman"/>
                <w:sz w:val="24"/>
                <w:szCs w:val="24"/>
              </w:rPr>
            </w:pPr>
            <w:r>
              <w:rPr>
                <w:rFonts w:ascii="Times New Roman" w:hAnsi="Times New Roman"/>
                <w:sz w:val="24"/>
                <w:szCs w:val="24"/>
              </w:rPr>
              <w:t>2,11</w:t>
            </w:r>
          </w:p>
        </w:tc>
        <w:tc>
          <w:tcPr>
            <w:tcW w:w="1601" w:type="dxa"/>
            <w:tcBorders>
              <w:top w:val="single" w:sz="4" w:space="0" w:color="auto"/>
              <w:left w:val="single" w:sz="4" w:space="0" w:color="auto"/>
              <w:bottom w:val="single" w:sz="4" w:space="0" w:color="auto"/>
              <w:right w:val="single" w:sz="4" w:space="0" w:color="auto"/>
            </w:tcBorders>
          </w:tcPr>
          <w:p w:rsidR="002D664F" w:rsidRPr="00172503" w:rsidRDefault="002D664F" w:rsidP="007F051C">
            <w:pPr>
              <w:ind w:left="77" w:firstLine="0"/>
              <w:rPr>
                <w:rFonts w:ascii="Times New Roman" w:hAnsi="Times New Roman"/>
                <w:sz w:val="24"/>
                <w:szCs w:val="24"/>
              </w:rPr>
            </w:pPr>
            <w:r>
              <w:rPr>
                <w:rFonts w:ascii="Times New Roman" w:hAnsi="Times New Roman"/>
                <w:sz w:val="24"/>
                <w:szCs w:val="24"/>
              </w:rPr>
              <w:t>2,76</w:t>
            </w:r>
          </w:p>
        </w:tc>
        <w:tc>
          <w:tcPr>
            <w:tcW w:w="2001" w:type="dxa"/>
            <w:tcBorders>
              <w:top w:val="single" w:sz="4" w:space="0" w:color="auto"/>
              <w:left w:val="single" w:sz="4" w:space="0" w:color="auto"/>
              <w:bottom w:val="single" w:sz="4" w:space="0" w:color="auto"/>
              <w:right w:val="single" w:sz="4" w:space="0" w:color="auto"/>
            </w:tcBorders>
          </w:tcPr>
          <w:p w:rsidR="002D664F" w:rsidRPr="00172503" w:rsidRDefault="002D664F" w:rsidP="007F051C">
            <w:pPr>
              <w:ind w:left="96" w:firstLine="0"/>
              <w:rPr>
                <w:rFonts w:ascii="Times New Roman" w:hAnsi="Times New Roman"/>
                <w:sz w:val="24"/>
                <w:szCs w:val="24"/>
              </w:rPr>
            </w:pPr>
            <w:r>
              <w:rPr>
                <w:rFonts w:ascii="Times New Roman" w:hAnsi="Times New Roman"/>
                <w:sz w:val="24"/>
                <w:szCs w:val="24"/>
              </w:rPr>
              <w:t>-0,65</w:t>
            </w:r>
          </w:p>
        </w:tc>
      </w:tr>
    </w:tbl>
    <w:p w:rsidR="002D664F" w:rsidRDefault="002D664F" w:rsidP="007D2ADD">
      <w:pPr>
        <w:shd w:val="clear" w:color="auto" w:fill="FFFFFF"/>
        <w:suppressAutoHyphens/>
        <w:spacing w:before="0" w:after="0"/>
        <w:ind w:firstLine="708"/>
        <w:rPr>
          <w:rFonts w:ascii="Times New Roman" w:hAnsi="Times New Roman"/>
          <w:spacing w:val="4"/>
          <w:sz w:val="28"/>
          <w:szCs w:val="28"/>
        </w:rPr>
      </w:pPr>
      <w:r>
        <w:rPr>
          <w:rFonts w:ascii="Times New Roman" w:hAnsi="Times New Roman"/>
          <w:spacing w:val="4"/>
          <w:sz w:val="28"/>
          <w:szCs w:val="28"/>
        </w:rPr>
        <w:t xml:space="preserve">Количество рабочих вакансий на 01.10.2014 составляет 62 вакансии при заявленных  по 8 предприятиям  сокращениях 21 человека. </w:t>
      </w:r>
    </w:p>
    <w:p w:rsidR="002D664F" w:rsidRDefault="002D664F" w:rsidP="00BD5893">
      <w:pPr>
        <w:shd w:val="clear" w:color="auto" w:fill="FFFFFF"/>
        <w:suppressAutoHyphens/>
        <w:spacing w:before="0" w:after="0"/>
        <w:ind w:firstLine="708"/>
        <w:rPr>
          <w:rFonts w:ascii="Times New Roman" w:hAnsi="Times New Roman"/>
          <w:b/>
          <w:spacing w:val="4"/>
          <w:sz w:val="28"/>
          <w:szCs w:val="28"/>
        </w:rPr>
      </w:pPr>
      <w:r>
        <w:rPr>
          <w:rFonts w:ascii="Times New Roman" w:hAnsi="Times New Roman"/>
          <w:spacing w:val="4"/>
          <w:sz w:val="28"/>
          <w:szCs w:val="28"/>
        </w:rPr>
        <w:t>За 9 месяцев 2014 года создано 40 рабочих мест для 25 человек в рамках организации общественных работ по ведомственной программе занятости населения.</w:t>
      </w:r>
      <w:r w:rsidRPr="00671687">
        <w:rPr>
          <w:rFonts w:ascii="Times New Roman" w:hAnsi="Times New Roman"/>
          <w:sz w:val="28"/>
          <w:szCs w:val="28"/>
        </w:rPr>
        <w:t xml:space="preserve"> </w:t>
      </w:r>
      <w:r>
        <w:rPr>
          <w:rFonts w:ascii="Times New Roman" w:hAnsi="Times New Roman"/>
          <w:sz w:val="28"/>
          <w:szCs w:val="28"/>
        </w:rPr>
        <w:t xml:space="preserve"> Создано 1 рабочее место для инвалидов. </w:t>
      </w:r>
      <w:r>
        <w:rPr>
          <w:rFonts w:ascii="Times New Roman" w:hAnsi="Times New Roman"/>
          <w:sz w:val="28"/>
          <w:szCs w:val="24"/>
        </w:rPr>
        <w:t xml:space="preserve">По </w:t>
      </w:r>
      <w:r>
        <w:rPr>
          <w:rFonts w:ascii="Times New Roman" w:hAnsi="Times New Roman"/>
          <w:sz w:val="28"/>
          <w:szCs w:val="24"/>
        </w:rPr>
        <w:lastRenderedPageBreak/>
        <w:t>состоянию на 01 января 2014 года все предприятия работают в  режиме полного рабочего времени.</w:t>
      </w:r>
      <w:r w:rsidRPr="004740CD">
        <w:rPr>
          <w:rFonts w:ascii="Times New Roman" w:hAnsi="Times New Roman"/>
          <w:b/>
          <w:spacing w:val="4"/>
          <w:sz w:val="28"/>
          <w:szCs w:val="28"/>
        </w:rPr>
        <w:t xml:space="preserve"> </w:t>
      </w:r>
    </w:p>
    <w:p w:rsidR="002D664F" w:rsidRDefault="002D664F" w:rsidP="004740CD">
      <w:pPr>
        <w:shd w:val="clear" w:color="auto" w:fill="FFFFFF"/>
        <w:suppressAutoHyphens/>
        <w:jc w:val="center"/>
        <w:rPr>
          <w:rFonts w:ascii="Times New Roman" w:hAnsi="Times New Roman"/>
          <w:b/>
          <w:spacing w:val="4"/>
          <w:sz w:val="28"/>
          <w:szCs w:val="28"/>
        </w:rPr>
      </w:pPr>
    </w:p>
    <w:p w:rsidR="002D664F" w:rsidRDefault="002D664F" w:rsidP="004740CD">
      <w:pPr>
        <w:shd w:val="clear" w:color="auto" w:fill="FFFFFF"/>
        <w:suppressAutoHyphens/>
        <w:jc w:val="center"/>
        <w:rPr>
          <w:rFonts w:ascii="Times New Roman" w:hAnsi="Times New Roman"/>
          <w:b/>
          <w:spacing w:val="4"/>
          <w:sz w:val="28"/>
          <w:szCs w:val="28"/>
        </w:rPr>
      </w:pPr>
      <w:r>
        <w:rPr>
          <w:rFonts w:ascii="Times New Roman" w:hAnsi="Times New Roman"/>
          <w:b/>
          <w:spacing w:val="4"/>
          <w:sz w:val="28"/>
          <w:szCs w:val="28"/>
        </w:rPr>
        <w:t>Демографическая ситуация</w:t>
      </w:r>
    </w:p>
    <w:p w:rsidR="002D664F" w:rsidRDefault="002D664F" w:rsidP="007D2ADD">
      <w:pPr>
        <w:suppressAutoHyphens/>
        <w:ind w:firstLine="540"/>
        <w:rPr>
          <w:rFonts w:ascii="Times New Roman" w:hAnsi="Times New Roman"/>
          <w:sz w:val="28"/>
          <w:szCs w:val="28"/>
        </w:rPr>
      </w:pPr>
      <w:r>
        <w:rPr>
          <w:rFonts w:ascii="Times New Roman" w:hAnsi="Times New Roman"/>
          <w:sz w:val="28"/>
          <w:szCs w:val="28"/>
        </w:rPr>
        <w:t xml:space="preserve">По данным Свердловскстата, численность постоянного населения в Нижнесергинском муниципальном районе по состоянию  на 01.01.2014 </w:t>
      </w:r>
      <w:r w:rsidRPr="0055452D">
        <w:rPr>
          <w:rFonts w:ascii="Times New Roman" w:hAnsi="Times New Roman"/>
          <w:sz w:val="28"/>
          <w:szCs w:val="28"/>
        </w:rPr>
        <w:t>года составляет  9771 человек, в том числе проживающих в городе- 9698 человек  проживающих в селе- 73 человека.  Численность населения сократилась по сравнению с прошлым годом на 47 человек.</w:t>
      </w:r>
      <w:r>
        <w:rPr>
          <w:rFonts w:ascii="Times New Roman" w:hAnsi="Times New Roman"/>
          <w:sz w:val="28"/>
          <w:szCs w:val="28"/>
        </w:rPr>
        <w:t xml:space="preserve">   </w:t>
      </w:r>
    </w:p>
    <w:p w:rsidR="002D664F" w:rsidRDefault="002D664F" w:rsidP="00216B1F">
      <w:pPr>
        <w:suppressAutoHyphens/>
        <w:ind w:firstLine="709"/>
        <w:rPr>
          <w:rFonts w:ascii="Times New Roman" w:hAnsi="Times New Roman"/>
          <w:sz w:val="28"/>
          <w:szCs w:val="28"/>
        </w:rPr>
      </w:pPr>
      <w:r>
        <w:rPr>
          <w:rFonts w:ascii="Times New Roman" w:hAnsi="Times New Roman"/>
          <w:sz w:val="28"/>
          <w:szCs w:val="28"/>
        </w:rPr>
        <w:t>При общем сокращении численности населения Нижнесергинского городского поселения растет доля</w:t>
      </w:r>
      <w:r>
        <w:t xml:space="preserve"> </w:t>
      </w:r>
      <w:r>
        <w:rPr>
          <w:rFonts w:ascii="Times New Roman" w:hAnsi="Times New Roman"/>
          <w:sz w:val="28"/>
          <w:szCs w:val="28"/>
        </w:rPr>
        <w:t>населения  старше трудоспособного возраста (на 01.10.2014 года количество пенсионеров составляет 3842 человека);</w:t>
      </w:r>
    </w:p>
    <w:tbl>
      <w:tblPr>
        <w:tblW w:w="0" w:type="auto"/>
        <w:tblInd w:w="108" w:type="dxa"/>
        <w:tblLook w:val="01E0" w:firstRow="1" w:lastRow="1" w:firstColumn="1" w:lastColumn="1" w:noHBand="0" w:noVBand="0"/>
      </w:tblPr>
      <w:tblGrid>
        <w:gridCol w:w="2686"/>
        <w:gridCol w:w="2189"/>
        <w:gridCol w:w="2166"/>
        <w:gridCol w:w="2059"/>
      </w:tblGrid>
      <w:tr w:rsidR="002D664F" w:rsidRPr="0055452D" w:rsidTr="00A748DB">
        <w:tc>
          <w:tcPr>
            <w:tcW w:w="4875" w:type="dxa"/>
            <w:gridSpan w:val="2"/>
            <w:tcBorders>
              <w:top w:val="single" w:sz="4" w:space="0" w:color="auto"/>
              <w:left w:val="single" w:sz="4" w:space="0" w:color="auto"/>
              <w:bottom w:val="single" w:sz="4" w:space="0" w:color="auto"/>
              <w:right w:val="single" w:sz="4" w:space="0" w:color="auto"/>
            </w:tcBorders>
          </w:tcPr>
          <w:p w:rsidR="002D664F" w:rsidRPr="0055452D" w:rsidRDefault="002D664F" w:rsidP="0042430C">
            <w:pPr>
              <w:suppressAutoHyphens/>
              <w:jc w:val="center"/>
              <w:textAlignment w:val="baseline"/>
              <w:rPr>
                <w:rFonts w:ascii="Times New Roman" w:hAnsi="Times New Roman"/>
                <w:b/>
                <w:sz w:val="24"/>
                <w:szCs w:val="24"/>
              </w:rPr>
            </w:pPr>
            <w:r w:rsidRPr="0055452D">
              <w:rPr>
                <w:rFonts w:ascii="Times New Roman" w:hAnsi="Times New Roman"/>
                <w:b/>
                <w:sz w:val="24"/>
                <w:szCs w:val="24"/>
              </w:rPr>
              <w:t>Численность населения Нижнесергинского городского поселения</w:t>
            </w:r>
          </w:p>
        </w:tc>
        <w:tc>
          <w:tcPr>
            <w:tcW w:w="4225" w:type="dxa"/>
            <w:gridSpan w:val="2"/>
            <w:tcBorders>
              <w:top w:val="single" w:sz="4" w:space="0" w:color="auto"/>
              <w:left w:val="single" w:sz="4" w:space="0" w:color="auto"/>
              <w:bottom w:val="single" w:sz="4" w:space="0" w:color="auto"/>
              <w:right w:val="single" w:sz="4" w:space="0" w:color="auto"/>
            </w:tcBorders>
          </w:tcPr>
          <w:p w:rsidR="002D664F" w:rsidRPr="0055452D" w:rsidRDefault="002D664F" w:rsidP="0042430C">
            <w:pPr>
              <w:suppressAutoHyphens/>
              <w:jc w:val="center"/>
              <w:textAlignment w:val="baseline"/>
              <w:rPr>
                <w:rFonts w:ascii="Times New Roman" w:hAnsi="Times New Roman"/>
                <w:b/>
                <w:sz w:val="24"/>
                <w:szCs w:val="24"/>
              </w:rPr>
            </w:pPr>
            <w:r w:rsidRPr="0055452D">
              <w:rPr>
                <w:rFonts w:ascii="Times New Roman" w:hAnsi="Times New Roman"/>
                <w:b/>
                <w:sz w:val="24"/>
                <w:szCs w:val="24"/>
              </w:rPr>
              <w:t>Доля населения старше трудоспособного возраста</w:t>
            </w:r>
          </w:p>
        </w:tc>
      </w:tr>
      <w:tr w:rsidR="002D664F" w:rsidRPr="0055452D" w:rsidTr="00A748DB">
        <w:tc>
          <w:tcPr>
            <w:tcW w:w="2686" w:type="dxa"/>
            <w:tcBorders>
              <w:top w:val="single" w:sz="4" w:space="0" w:color="auto"/>
              <w:left w:val="single" w:sz="4" w:space="0" w:color="auto"/>
              <w:bottom w:val="single" w:sz="4" w:space="0" w:color="auto"/>
              <w:right w:val="single" w:sz="4" w:space="0" w:color="auto"/>
            </w:tcBorders>
          </w:tcPr>
          <w:p w:rsidR="002D664F" w:rsidRPr="0055452D" w:rsidRDefault="002D664F" w:rsidP="0042430C">
            <w:pPr>
              <w:suppressAutoHyphens/>
              <w:jc w:val="center"/>
              <w:textAlignment w:val="baseline"/>
              <w:rPr>
                <w:rFonts w:ascii="Times New Roman" w:hAnsi="Times New Roman"/>
                <w:b/>
                <w:sz w:val="24"/>
                <w:szCs w:val="24"/>
              </w:rPr>
            </w:pPr>
            <w:r w:rsidRPr="0055452D">
              <w:rPr>
                <w:rFonts w:ascii="Times New Roman" w:hAnsi="Times New Roman"/>
                <w:b/>
                <w:sz w:val="24"/>
                <w:szCs w:val="24"/>
              </w:rPr>
              <w:t>2013</w:t>
            </w:r>
          </w:p>
        </w:tc>
        <w:tc>
          <w:tcPr>
            <w:tcW w:w="2189" w:type="dxa"/>
            <w:tcBorders>
              <w:top w:val="single" w:sz="4" w:space="0" w:color="auto"/>
              <w:left w:val="single" w:sz="4" w:space="0" w:color="auto"/>
              <w:bottom w:val="single" w:sz="4" w:space="0" w:color="auto"/>
              <w:right w:val="single" w:sz="4" w:space="0" w:color="auto"/>
            </w:tcBorders>
          </w:tcPr>
          <w:p w:rsidR="002D664F" w:rsidRPr="0055452D" w:rsidRDefault="002D664F" w:rsidP="0042430C">
            <w:pPr>
              <w:suppressAutoHyphens/>
              <w:jc w:val="center"/>
              <w:textAlignment w:val="baseline"/>
              <w:rPr>
                <w:rFonts w:ascii="Times New Roman" w:hAnsi="Times New Roman"/>
                <w:b/>
                <w:sz w:val="24"/>
                <w:szCs w:val="24"/>
              </w:rPr>
            </w:pPr>
            <w:r w:rsidRPr="0055452D">
              <w:rPr>
                <w:rFonts w:ascii="Times New Roman" w:hAnsi="Times New Roman"/>
                <w:b/>
                <w:sz w:val="24"/>
                <w:szCs w:val="24"/>
              </w:rPr>
              <w:t>2014</w:t>
            </w:r>
          </w:p>
        </w:tc>
        <w:tc>
          <w:tcPr>
            <w:tcW w:w="2166" w:type="dxa"/>
            <w:tcBorders>
              <w:top w:val="single" w:sz="4" w:space="0" w:color="auto"/>
              <w:left w:val="single" w:sz="4" w:space="0" w:color="auto"/>
              <w:bottom w:val="single" w:sz="4" w:space="0" w:color="auto"/>
              <w:right w:val="single" w:sz="4" w:space="0" w:color="auto"/>
            </w:tcBorders>
          </w:tcPr>
          <w:p w:rsidR="002D664F" w:rsidRPr="0055452D" w:rsidRDefault="002D664F" w:rsidP="0042430C">
            <w:pPr>
              <w:suppressAutoHyphens/>
              <w:jc w:val="center"/>
              <w:textAlignment w:val="baseline"/>
              <w:rPr>
                <w:rFonts w:ascii="Times New Roman" w:hAnsi="Times New Roman"/>
                <w:b/>
                <w:sz w:val="24"/>
                <w:szCs w:val="24"/>
              </w:rPr>
            </w:pPr>
            <w:r w:rsidRPr="0055452D">
              <w:rPr>
                <w:rFonts w:ascii="Times New Roman" w:hAnsi="Times New Roman"/>
                <w:b/>
                <w:sz w:val="24"/>
                <w:szCs w:val="24"/>
              </w:rPr>
              <w:t>2013</w:t>
            </w:r>
          </w:p>
        </w:tc>
        <w:tc>
          <w:tcPr>
            <w:tcW w:w="2059" w:type="dxa"/>
            <w:tcBorders>
              <w:top w:val="single" w:sz="4" w:space="0" w:color="auto"/>
              <w:left w:val="single" w:sz="4" w:space="0" w:color="auto"/>
              <w:bottom w:val="single" w:sz="4" w:space="0" w:color="auto"/>
              <w:right w:val="single" w:sz="4" w:space="0" w:color="auto"/>
            </w:tcBorders>
          </w:tcPr>
          <w:p w:rsidR="002D664F" w:rsidRPr="0055452D" w:rsidRDefault="002D664F" w:rsidP="0042430C">
            <w:pPr>
              <w:suppressAutoHyphens/>
              <w:jc w:val="center"/>
              <w:textAlignment w:val="baseline"/>
              <w:rPr>
                <w:rFonts w:ascii="Times New Roman" w:hAnsi="Times New Roman"/>
                <w:b/>
                <w:sz w:val="24"/>
                <w:szCs w:val="24"/>
              </w:rPr>
            </w:pPr>
            <w:r w:rsidRPr="0055452D">
              <w:rPr>
                <w:rFonts w:ascii="Times New Roman" w:hAnsi="Times New Roman"/>
                <w:b/>
                <w:sz w:val="24"/>
                <w:szCs w:val="24"/>
              </w:rPr>
              <w:t>2014</w:t>
            </w:r>
          </w:p>
        </w:tc>
      </w:tr>
      <w:tr w:rsidR="002D664F" w:rsidRPr="0055452D" w:rsidTr="00A748DB">
        <w:tc>
          <w:tcPr>
            <w:tcW w:w="2686" w:type="dxa"/>
            <w:tcBorders>
              <w:top w:val="single" w:sz="4" w:space="0" w:color="auto"/>
              <w:left w:val="single" w:sz="4" w:space="0" w:color="auto"/>
              <w:bottom w:val="single" w:sz="4" w:space="0" w:color="auto"/>
              <w:right w:val="single" w:sz="4" w:space="0" w:color="auto"/>
            </w:tcBorders>
          </w:tcPr>
          <w:p w:rsidR="002D664F" w:rsidRPr="0055452D" w:rsidRDefault="002D664F" w:rsidP="00164B77">
            <w:pPr>
              <w:suppressAutoHyphens/>
              <w:jc w:val="center"/>
              <w:textAlignment w:val="baseline"/>
              <w:rPr>
                <w:rFonts w:ascii="Times New Roman" w:hAnsi="Times New Roman"/>
                <w:sz w:val="24"/>
                <w:szCs w:val="24"/>
              </w:rPr>
            </w:pPr>
            <w:r w:rsidRPr="0055452D">
              <w:rPr>
                <w:rFonts w:ascii="Times New Roman" w:hAnsi="Times New Roman"/>
                <w:sz w:val="24"/>
                <w:szCs w:val="24"/>
              </w:rPr>
              <w:t>9818человек</w:t>
            </w:r>
          </w:p>
        </w:tc>
        <w:tc>
          <w:tcPr>
            <w:tcW w:w="2189" w:type="dxa"/>
            <w:tcBorders>
              <w:top w:val="single" w:sz="4" w:space="0" w:color="auto"/>
              <w:left w:val="single" w:sz="4" w:space="0" w:color="auto"/>
              <w:bottom w:val="single" w:sz="4" w:space="0" w:color="auto"/>
              <w:right w:val="single" w:sz="4" w:space="0" w:color="auto"/>
            </w:tcBorders>
          </w:tcPr>
          <w:p w:rsidR="002D664F" w:rsidRPr="0055452D" w:rsidRDefault="002D664F" w:rsidP="0042430C">
            <w:pPr>
              <w:suppressAutoHyphens/>
              <w:jc w:val="center"/>
              <w:textAlignment w:val="baseline"/>
              <w:rPr>
                <w:rFonts w:ascii="Times New Roman" w:hAnsi="Times New Roman"/>
                <w:sz w:val="24"/>
                <w:szCs w:val="24"/>
              </w:rPr>
            </w:pPr>
            <w:r w:rsidRPr="0055452D">
              <w:rPr>
                <w:rFonts w:ascii="Times New Roman" w:hAnsi="Times New Roman"/>
                <w:sz w:val="24"/>
                <w:szCs w:val="24"/>
              </w:rPr>
              <w:t>9771 человек</w:t>
            </w:r>
          </w:p>
        </w:tc>
        <w:tc>
          <w:tcPr>
            <w:tcW w:w="2166" w:type="dxa"/>
            <w:tcBorders>
              <w:top w:val="single" w:sz="4" w:space="0" w:color="auto"/>
              <w:left w:val="single" w:sz="4" w:space="0" w:color="auto"/>
              <w:bottom w:val="single" w:sz="4" w:space="0" w:color="auto"/>
              <w:right w:val="single" w:sz="4" w:space="0" w:color="auto"/>
            </w:tcBorders>
          </w:tcPr>
          <w:p w:rsidR="002D664F" w:rsidRPr="0055452D" w:rsidRDefault="002D664F" w:rsidP="0042430C">
            <w:pPr>
              <w:suppressAutoHyphens/>
              <w:jc w:val="center"/>
              <w:textAlignment w:val="baseline"/>
              <w:rPr>
                <w:rFonts w:ascii="Times New Roman" w:hAnsi="Times New Roman"/>
                <w:sz w:val="24"/>
                <w:szCs w:val="24"/>
              </w:rPr>
            </w:pPr>
            <w:r w:rsidRPr="0055452D">
              <w:rPr>
                <w:rFonts w:ascii="Times New Roman" w:hAnsi="Times New Roman"/>
                <w:sz w:val="24"/>
                <w:szCs w:val="24"/>
              </w:rPr>
              <w:t>37,7%</w:t>
            </w:r>
          </w:p>
        </w:tc>
        <w:tc>
          <w:tcPr>
            <w:tcW w:w="2059" w:type="dxa"/>
            <w:tcBorders>
              <w:top w:val="single" w:sz="4" w:space="0" w:color="auto"/>
              <w:left w:val="single" w:sz="4" w:space="0" w:color="auto"/>
              <w:bottom w:val="single" w:sz="4" w:space="0" w:color="auto"/>
              <w:right w:val="single" w:sz="4" w:space="0" w:color="auto"/>
            </w:tcBorders>
          </w:tcPr>
          <w:p w:rsidR="002D664F" w:rsidRPr="0055452D" w:rsidRDefault="002D664F" w:rsidP="0042430C">
            <w:pPr>
              <w:suppressAutoHyphens/>
              <w:jc w:val="center"/>
              <w:textAlignment w:val="baseline"/>
              <w:rPr>
                <w:rFonts w:ascii="Times New Roman" w:hAnsi="Times New Roman"/>
                <w:sz w:val="24"/>
                <w:szCs w:val="24"/>
              </w:rPr>
            </w:pPr>
            <w:r w:rsidRPr="0055452D">
              <w:rPr>
                <w:rFonts w:ascii="Times New Roman" w:hAnsi="Times New Roman"/>
                <w:sz w:val="24"/>
                <w:szCs w:val="24"/>
              </w:rPr>
              <w:t>39,3%</w:t>
            </w:r>
          </w:p>
        </w:tc>
      </w:tr>
    </w:tbl>
    <w:p w:rsidR="002D664F" w:rsidRDefault="002D664F" w:rsidP="0042430C">
      <w:pPr>
        <w:pStyle w:val="a4"/>
        <w:suppressAutoHyphens/>
        <w:spacing w:after="0"/>
        <w:ind w:firstLine="560"/>
        <w:rPr>
          <w:color w:val="FF0000"/>
          <w:sz w:val="28"/>
          <w:szCs w:val="28"/>
        </w:rPr>
      </w:pPr>
    </w:p>
    <w:p w:rsidR="002D664F" w:rsidRPr="00DC2CCB" w:rsidRDefault="002D664F" w:rsidP="0042430C">
      <w:pPr>
        <w:pStyle w:val="a4"/>
        <w:suppressAutoHyphens/>
        <w:spacing w:after="0"/>
        <w:ind w:firstLine="708"/>
        <w:rPr>
          <w:b/>
          <w:sz w:val="28"/>
          <w:szCs w:val="28"/>
        </w:rPr>
      </w:pPr>
      <w:r w:rsidRPr="00DC2CCB">
        <w:rPr>
          <w:sz w:val="28"/>
          <w:szCs w:val="28"/>
        </w:rPr>
        <w:t>По данным ГБУЗ "Нижнесергинская ЦРБ"</w:t>
      </w:r>
      <w:r>
        <w:rPr>
          <w:sz w:val="28"/>
          <w:szCs w:val="28"/>
        </w:rPr>
        <w:t>, человек</w:t>
      </w:r>
      <w:r w:rsidRPr="00DC2CCB">
        <w:rPr>
          <w:sz w:val="28"/>
          <w:szCs w:val="28"/>
        </w:rPr>
        <w:t xml:space="preserve">: </w:t>
      </w:r>
      <w:r w:rsidRPr="00DC2CCB">
        <w:rPr>
          <w:b/>
          <w:sz w:val="28"/>
          <w:szCs w:val="28"/>
        </w:rPr>
        <w:br/>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3"/>
        <w:gridCol w:w="2310"/>
        <w:gridCol w:w="2310"/>
        <w:gridCol w:w="2310"/>
      </w:tblGrid>
      <w:tr w:rsidR="002D664F" w:rsidRPr="008F1F34" w:rsidTr="008F1F34">
        <w:tc>
          <w:tcPr>
            <w:tcW w:w="2328" w:type="dxa"/>
          </w:tcPr>
          <w:p w:rsidR="002D664F" w:rsidRPr="002F7E73" w:rsidRDefault="002D664F" w:rsidP="008F1F34">
            <w:pPr>
              <w:pStyle w:val="a4"/>
              <w:widowControl w:val="0"/>
              <w:suppressAutoHyphens/>
              <w:overflowPunct w:val="0"/>
              <w:autoSpaceDE w:val="0"/>
              <w:autoSpaceDN w:val="0"/>
              <w:adjustRightInd w:val="0"/>
              <w:spacing w:after="0"/>
              <w:ind w:left="0" w:firstLine="0"/>
              <w:rPr>
                <w:sz w:val="28"/>
                <w:szCs w:val="28"/>
              </w:rPr>
            </w:pPr>
          </w:p>
        </w:tc>
        <w:tc>
          <w:tcPr>
            <w:tcW w:w="2329" w:type="dxa"/>
          </w:tcPr>
          <w:p w:rsidR="002D664F" w:rsidRPr="002F7E73" w:rsidRDefault="002D664F" w:rsidP="008F1F34">
            <w:pPr>
              <w:pStyle w:val="a4"/>
              <w:widowControl w:val="0"/>
              <w:suppressAutoHyphens/>
              <w:overflowPunct w:val="0"/>
              <w:autoSpaceDE w:val="0"/>
              <w:autoSpaceDN w:val="0"/>
              <w:adjustRightInd w:val="0"/>
              <w:spacing w:after="0"/>
              <w:ind w:left="0" w:firstLine="0"/>
              <w:jc w:val="center"/>
              <w:rPr>
                <w:sz w:val="28"/>
                <w:szCs w:val="28"/>
              </w:rPr>
            </w:pPr>
            <w:r w:rsidRPr="002F7E73">
              <w:rPr>
                <w:sz w:val="28"/>
                <w:szCs w:val="28"/>
              </w:rPr>
              <w:t>за 9 месяцев 2014</w:t>
            </w:r>
          </w:p>
        </w:tc>
        <w:tc>
          <w:tcPr>
            <w:tcW w:w="2329" w:type="dxa"/>
          </w:tcPr>
          <w:p w:rsidR="002D664F" w:rsidRPr="002F7E73" w:rsidRDefault="002D664F" w:rsidP="008F1F34">
            <w:pPr>
              <w:pStyle w:val="a4"/>
              <w:widowControl w:val="0"/>
              <w:suppressAutoHyphens/>
              <w:overflowPunct w:val="0"/>
              <w:autoSpaceDE w:val="0"/>
              <w:autoSpaceDN w:val="0"/>
              <w:adjustRightInd w:val="0"/>
              <w:spacing w:after="0"/>
              <w:ind w:left="0" w:firstLine="0"/>
              <w:jc w:val="center"/>
              <w:rPr>
                <w:sz w:val="28"/>
                <w:szCs w:val="28"/>
              </w:rPr>
            </w:pPr>
            <w:r w:rsidRPr="002F7E73">
              <w:rPr>
                <w:sz w:val="28"/>
                <w:szCs w:val="28"/>
              </w:rPr>
              <w:t>за 9 месяцев 2013</w:t>
            </w:r>
          </w:p>
        </w:tc>
        <w:tc>
          <w:tcPr>
            <w:tcW w:w="2329" w:type="dxa"/>
          </w:tcPr>
          <w:p w:rsidR="002D664F" w:rsidRPr="002F7E73" w:rsidRDefault="002D664F" w:rsidP="008F1F34">
            <w:pPr>
              <w:pStyle w:val="a4"/>
              <w:widowControl w:val="0"/>
              <w:suppressAutoHyphens/>
              <w:overflowPunct w:val="0"/>
              <w:autoSpaceDE w:val="0"/>
              <w:autoSpaceDN w:val="0"/>
              <w:adjustRightInd w:val="0"/>
              <w:spacing w:after="0"/>
              <w:ind w:left="0" w:firstLine="0"/>
              <w:jc w:val="center"/>
              <w:rPr>
                <w:sz w:val="28"/>
                <w:szCs w:val="28"/>
              </w:rPr>
            </w:pPr>
            <w:r w:rsidRPr="002F7E73">
              <w:rPr>
                <w:sz w:val="28"/>
                <w:szCs w:val="28"/>
              </w:rPr>
              <w:t>за 9 месяцев 2012</w:t>
            </w:r>
          </w:p>
        </w:tc>
      </w:tr>
      <w:tr w:rsidR="002D664F" w:rsidRPr="008F1F34" w:rsidTr="008F1F34">
        <w:tc>
          <w:tcPr>
            <w:tcW w:w="2328" w:type="dxa"/>
          </w:tcPr>
          <w:p w:rsidR="002D664F" w:rsidRPr="002F7E73" w:rsidRDefault="002D664F" w:rsidP="008F1F34">
            <w:pPr>
              <w:pStyle w:val="a4"/>
              <w:widowControl w:val="0"/>
              <w:suppressAutoHyphens/>
              <w:overflowPunct w:val="0"/>
              <w:autoSpaceDE w:val="0"/>
              <w:autoSpaceDN w:val="0"/>
              <w:adjustRightInd w:val="0"/>
              <w:spacing w:after="0"/>
              <w:ind w:left="0" w:firstLine="0"/>
              <w:rPr>
                <w:sz w:val="28"/>
                <w:szCs w:val="28"/>
              </w:rPr>
            </w:pPr>
            <w:r w:rsidRPr="002F7E73">
              <w:rPr>
                <w:sz w:val="28"/>
                <w:szCs w:val="28"/>
              </w:rPr>
              <w:t>родилось</w:t>
            </w:r>
          </w:p>
        </w:tc>
        <w:tc>
          <w:tcPr>
            <w:tcW w:w="2329" w:type="dxa"/>
          </w:tcPr>
          <w:p w:rsidR="002D664F" w:rsidRPr="002F7E73" w:rsidRDefault="002D664F" w:rsidP="008F1F34">
            <w:pPr>
              <w:pStyle w:val="a4"/>
              <w:widowControl w:val="0"/>
              <w:suppressAutoHyphens/>
              <w:overflowPunct w:val="0"/>
              <w:autoSpaceDE w:val="0"/>
              <w:autoSpaceDN w:val="0"/>
              <w:adjustRightInd w:val="0"/>
              <w:spacing w:after="0"/>
              <w:ind w:left="0" w:firstLine="0"/>
              <w:rPr>
                <w:sz w:val="28"/>
                <w:szCs w:val="28"/>
              </w:rPr>
            </w:pPr>
            <w:r w:rsidRPr="002F7E73">
              <w:rPr>
                <w:sz w:val="28"/>
                <w:szCs w:val="28"/>
              </w:rPr>
              <w:t>89</w:t>
            </w:r>
          </w:p>
        </w:tc>
        <w:tc>
          <w:tcPr>
            <w:tcW w:w="2329" w:type="dxa"/>
          </w:tcPr>
          <w:p w:rsidR="002D664F" w:rsidRPr="002F7E73" w:rsidRDefault="002D664F" w:rsidP="008F1F34">
            <w:pPr>
              <w:pStyle w:val="a4"/>
              <w:widowControl w:val="0"/>
              <w:suppressAutoHyphens/>
              <w:overflowPunct w:val="0"/>
              <w:autoSpaceDE w:val="0"/>
              <w:autoSpaceDN w:val="0"/>
              <w:adjustRightInd w:val="0"/>
              <w:spacing w:after="0"/>
              <w:ind w:left="0" w:firstLine="0"/>
              <w:rPr>
                <w:sz w:val="28"/>
                <w:szCs w:val="28"/>
              </w:rPr>
            </w:pPr>
            <w:r w:rsidRPr="002F7E73">
              <w:rPr>
                <w:sz w:val="28"/>
                <w:szCs w:val="28"/>
              </w:rPr>
              <w:t>77</w:t>
            </w:r>
          </w:p>
        </w:tc>
        <w:tc>
          <w:tcPr>
            <w:tcW w:w="2329" w:type="dxa"/>
          </w:tcPr>
          <w:p w:rsidR="002D664F" w:rsidRPr="002F7E73" w:rsidRDefault="002D664F" w:rsidP="008F1F34">
            <w:pPr>
              <w:pStyle w:val="a4"/>
              <w:widowControl w:val="0"/>
              <w:suppressAutoHyphens/>
              <w:overflowPunct w:val="0"/>
              <w:autoSpaceDE w:val="0"/>
              <w:autoSpaceDN w:val="0"/>
              <w:adjustRightInd w:val="0"/>
              <w:spacing w:after="0"/>
              <w:ind w:left="0" w:firstLine="0"/>
              <w:rPr>
                <w:sz w:val="28"/>
                <w:szCs w:val="28"/>
              </w:rPr>
            </w:pPr>
            <w:r w:rsidRPr="002F7E73">
              <w:rPr>
                <w:sz w:val="28"/>
                <w:szCs w:val="28"/>
              </w:rPr>
              <w:t>74</w:t>
            </w:r>
          </w:p>
        </w:tc>
      </w:tr>
      <w:tr w:rsidR="002D664F" w:rsidRPr="008F1F34" w:rsidTr="008F1F34">
        <w:tc>
          <w:tcPr>
            <w:tcW w:w="2328" w:type="dxa"/>
          </w:tcPr>
          <w:p w:rsidR="002D664F" w:rsidRPr="002F7E73" w:rsidRDefault="002D664F" w:rsidP="008F1F34">
            <w:pPr>
              <w:pStyle w:val="a4"/>
              <w:widowControl w:val="0"/>
              <w:suppressAutoHyphens/>
              <w:overflowPunct w:val="0"/>
              <w:autoSpaceDE w:val="0"/>
              <w:autoSpaceDN w:val="0"/>
              <w:adjustRightInd w:val="0"/>
              <w:spacing w:after="0"/>
              <w:ind w:left="0" w:firstLine="0"/>
              <w:rPr>
                <w:sz w:val="28"/>
                <w:szCs w:val="28"/>
              </w:rPr>
            </w:pPr>
            <w:r w:rsidRPr="002F7E73">
              <w:rPr>
                <w:sz w:val="28"/>
                <w:szCs w:val="28"/>
              </w:rPr>
              <w:t>умерло</w:t>
            </w:r>
          </w:p>
        </w:tc>
        <w:tc>
          <w:tcPr>
            <w:tcW w:w="2329" w:type="dxa"/>
          </w:tcPr>
          <w:p w:rsidR="002D664F" w:rsidRPr="002F7E73" w:rsidRDefault="002D664F" w:rsidP="008F1F34">
            <w:pPr>
              <w:pStyle w:val="a4"/>
              <w:widowControl w:val="0"/>
              <w:suppressAutoHyphens/>
              <w:overflowPunct w:val="0"/>
              <w:autoSpaceDE w:val="0"/>
              <w:autoSpaceDN w:val="0"/>
              <w:adjustRightInd w:val="0"/>
              <w:spacing w:after="0"/>
              <w:ind w:left="0" w:firstLine="0"/>
              <w:rPr>
                <w:sz w:val="28"/>
                <w:szCs w:val="28"/>
              </w:rPr>
            </w:pPr>
            <w:r w:rsidRPr="002F7E73">
              <w:rPr>
                <w:sz w:val="28"/>
                <w:szCs w:val="28"/>
              </w:rPr>
              <w:t>124</w:t>
            </w:r>
          </w:p>
        </w:tc>
        <w:tc>
          <w:tcPr>
            <w:tcW w:w="2329" w:type="dxa"/>
          </w:tcPr>
          <w:p w:rsidR="002D664F" w:rsidRPr="002F7E73" w:rsidRDefault="002D664F" w:rsidP="008F1F34">
            <w:pPr>
              <w:pStyle w:val="a4"/>
              <w:widowControl w:val="0"/>
              <w:suppressAutoHyphens/>
              <w:overflowPunct w:val="0"/>
              <w:autoSpaceDE w:val="0"/>
              <w:autoSpaceDN w:val="0"/>
              <w:adjustRightInd w:val="0"/>
              <w:spacing w:after="0"/>
              <w:ind w:left="0" w:firstLine="0"/>
              <w:rPr>
                <w:sz w:val="28"/>
                <w:szCs w:val="28"/>
              </w:rPr>
            </w:pPr>
            <w:r w:rsidRPr="002F7E73">
              <w:rPr>
                <w:sz w:val="28"/>
                <w:szCs w:val="28"/>
              </w:rPr>
              <w:t>146</w:t>
            </w:r>
          </w:p>
        </w:tc>
        <w:tc>
          <w:tcPr>
            <w:tcW w:w="2329" w:type="dxa"/>
          </w:tcPr>
          <w:p w:rsidR="002D664F" w:rsidRPr="002F7E73" w:rsidRDefault="002D664F" w:rsidP="008F1F34">
            <w:pPr>
              <w:pStyle w:val="a4"/>
              <w:widowControl w:val="0"/>
              <w:suppressAutoHyphens/>
              <w:overflowPunct w:val="0"/>
              <w:autoSpaceDE w:val="0"/>
              <w:autoSpaceDN w:val="0"/>
              <w:adjustRightInd w:val="0"/>
              <w:spacing w:after="0"/>
              <w:ind w:left="0" w:firstLine="0"/>
              <w:rPr>
                <w:sz w:val="28"/>
                <w:szCs w:val="28"/>
              </w:rPr>
            </w:pPr>
            <w:r w:rsidRPr="002F7E73">
              <w:rPr>
                <w:sz w:val="28"/>
                <w:szCs w:val="28"/>
              </w:rPr>
              <w:t>159</w:t>
            </w:r>
          </w:p>
        </w:tc>
      </w:tr>
      <w:tr w:rsidR="002D664F" w:rsidRPr="008F1F34" w:rsidTr="008F1F34">
        <w:tc>
          <w:tcPr>
            <w:tcW w:w="2328" w:type="dxa"/>
          </w:tcPr>
          <w:p w:rsidR="002D664F" w:rsidRPr="002F7E73" w:rsidRDefault="002D664F" w:rsidP="008F1F34">
            <w:pPr>
              <w:pStyle w:val="a4"/>
              <w:widowControl w:val="0"/>
              <w:suppressAutoHyphens/>
              <w:overflowPunct w:val="0"/>
              <w:autoSpaceDE w:val="0"/>
              <w:autoSpaceDN w:val="0"/>
              <w:adjustRightInd w:val="0"/>
              <w:spacing w:after="0"/>
              <w:ind w:left="0" w:firstLine="0"/>
              <w:rPr>
                <w:b/>
                <w:sz w:val="28"/>
                <w:szCs w:val="28"/>
              </w:rPr>
            </w:pPr>
            <w:r w:rsidRPr="002F7E73">
              <w:rPr>
                <w:b/>
                <w:sz w:val="28"/>
                <w:szCs w:val="28"/>
              </w:rPr>
              <w:t>Естественная убыль</w:t>
            </w:r>
          </w:p>
        </w:tc>
        <w:tc>
          <w:tcPr>
            <w:tcW w:w="2329" w:type="dxa"/>
          </w:tcPr>
          <w:p w:rsidR="002D664F" w:rsidRPr="002F7E73" w:rsidRDefault="002D664F" w:rsidP="008F1F34">
            <w:pPr>
              <w:pStyle w:val="a4"/>
              <w:widowControl w:val="0"/>
              <w:suppressAutoHyphens/>
              <w:overflowPunct w:val="0"/>
              <w:autoSpaceDE w:val="0"/>
              <w:autoSpaceDN w:val="0"/>
              <w:adjustRightInd w:val="0"/>
              <w:spacing w:after="0"/>
              <w:ind w:left="0" w:firstLine="0"/>
              <w:rPr>
                <w:b/>
                <w:sz w:val="28"/>
                <w:szCs w:val="28"/>
              </w:rPr>
            </w:pPr>
            <w:r w:rsidRPr="002F7E73">
              <w:rPr>
                <w:b/>
                <w:sz w:val="28"/>
                <w:szCs w:val="28"/>
              </w:rPr>
              <w:t>35</w:t>
            </w:r>
          </w:p>
        </w:tc>
        <w:tc>
          <w:tcPr>
            <w:tcW w:w="2329" w:type="dxa"/>
          </w:tcPr>
          <w:p w:rsidR="002D664F" w:rsidRPr="002F7E73" w:rsidRDefault="002D664F" w:rsidP="008F1F34">
            <w:pPr>
              <w:pStyle w:val="a4"/>
              <w:widowControl w:val="0"/>
              <w:suppressAutoHyphens/>
              <w:overflowPunct w:val="0"/>
              <w:autoSpaceDE w:val="0"/>
              <w:autoSpaceDN w:val="0"/>
              <w:adjustRightInd w:val="0"/>
              <w:spacing w:after="0"/>
              <w:ind w:left="0" w:firstLine="0"/>
              <w:rPr>
                <w:b/>
                <w:sz w:val="28"/>
                <w:szCs w:val="28"/>
              </w:rPr>
            </w:pPr>
            <w:r w:rsidRPr="002F7E73">
              <w:rPr>
                <w:b/>
                <w:sz w:val="28"/>
                <w:szCs w:val="28"/>
              </w:rPr>
              <w:t>69</w:t>
            </w:r>
          </w:p>
        </w:tc>
        <w:tc>
          <w:tcPr>
            <w:tcW w:w="2329" w:type="dxa"/>
          </w:tcPr>
          <w:p w:rsidR="002D664F" w:rsidRPr="002F7E73" w:rsidRDefault="002D664F" w:rsidP="008F1F34">
            <w:pPr>
              <w:pStyle w:val="a4"/>
              <w:widowControl w:val="0"/>
              <w:suppressAutoHyphens/>
              <w:overflowPunct w:val="0"/>
              <w:autoSpaceDE w:val="0"/>
              <w:autoSpaceDN w:val="0"/>
              <w:adjustRightInd w:val="0"/>
              <w:spacing w:after="0"/>
              <w:ind w:left="0" w:firstLine="0"/>
              <w:rPr>
                <w:b/>
                <w:sz w:val="28"/>
                <w:szCs w:val="28"/>
              </w:rPr>
            </w:pPr>
            <w:r w:rsidRPr="002F7E73">
              <w:rPr>
                <w:b/>
                <w:sz w:val="28"/>
                <w:szCs w:val="28"/>
              </w:rPr>
              <w:t>85</w:t>
            </w:r>
          </w:p>
        </w:tc>
      </w:tr>
    </w:tbl>
    <w:p w:rsidR="002D664F" w:rsidRPr="00DC2CCB" w:rsidRDefault="002D664F" w:rsidP="00DC2CCB">
      <w:pPr>
        <w:pStyle w:val="a4"/>
        <w:suppressAutoHyphens/>
        <w:spacing w:after="0"/>
        <w:ind w:firstLine="708"/>
        <w:rPr>
          <w:sz w:val="28"/>
          <w:szCs w:val="28"/>
        </w:rPr>
      </w:pPr>
      <w:r w:rsidRPr="00DC2CCB">
        <w:rPr>
          <w:sz w:val="28"/>
          <w:szCs w:val="28"/>
        </w:rPr>
        <w:t>В течение последних 3 лет наблюдается положительная для общества тенденция снижения смертности и рост рождаемости.</w:t>
      </w:r>
    </w:p>
    <w:p w:rsidR="002D664F" w:rsidRPr="00085F00" w:rsidRDefault="002D664F" w:rsidP="00DC2CCB">
      <w:pPr>
        <w:suppressAutoHyphens/>
        <w:ind w:firstLine="709"/>
        <w:rPr>
          <w:rFonts w:ascii="Times New Roman" w:hAnsi="Times New Roman"/>
          <w:color w:val="FF0000"/>
          <w:sz w:val="28"/>
          <w:szCs w:val="28"/>
        </w:rPr>
      </w:pPr>
      <w:r>
        <w:rPr>
          <w:rFonts w:ascii="Times New Roman" w:hAnsi="Times New Roman"/>
          <w:sz w:val="28"/>
          <w:szCs w:val="28"/>
        </w:rPr>
        <w:t xml:space="preserve">Нижнесергинское городское поселение принимает активное участие в реализации программ, направленных на улучшение демографической обстановки. </w:t>
      </w:r>
    </w:p>
    <w:p w:rsidR="002D664F" w:rsidRDefault="002D664F" w:rsidP="0042430C">
      <w:pPr>
        <w:shd w:val="clear" w:color="auto" w:fill="FFFFFF"/>
        <w:suppressAutoHyphens/>
        <w:jc w:val="center"/>
        <w:rPr>
          <w:rFonts w:ascii="Times New Roman" w:hAnsi="Times New Roman"/>
          <w:b/>
          <w:bCs/>
          <w:sz w:val="28"/>
          <w:szCs w:val="28"/>
        </w:rPr>
      </w:pPr>
      <w:r>
        <w:rPr>
          <w:rFonts w:ascii="Times New Roman" w:hAnsi="Times New Roman"/>
          <w:b/>
          <w:bCs/>
          <w:sz w:val="28"/>
          <w:szCs w:val="28"/>
        </w:rPr>
        <w:t>Потребительский рынок</w:t>
      </w:r>
    </w:p>
    <w:p w:rsidR="002D664F" w:rsidRDefault="002D664F" w:rsidP="00B2279D">
      <w:pPr>
        <w:suppressAutoHyphens/>
        <w:rPr>
          <w:rFonts w:ascii="Times New Roman" w:hAnsi="Times New Roman"/>
          <w:sz w:val="28"/>
          <w:szCs w:val="28"/>
        </w:rPr>
      </w:pPr>
      <w:r>
        <w:rPr>
          <w:rFonts w:ascii="Times New Roman" w:hAnsi="Times New Roman"/>
          <w:sz w:val="28"/>
          <w:szCs w:val="28"/>
        </w:rPr>
        <w:t xml:space="preserve">   Потребительский рынок играет важную роль в экономике Нижнесергинского городского поселения, объединяя потоки результатов производства и потребления. Общей характеристикой субъектов, </w:t>
      </w:r>
      <w:r>
        <w:rPr>
          <w:rFonts w:ascii="Times New Roman" w:hAnsi="Times New Roman"/>
          <w:sz w:val="28"/>
          <w:szCs w:val="28"/>
        </w:rPr>
        <w:lastRenderedPageBreak/>
        <w:t>осуществляющих деятельность в сфере потребительского рынка, является отнесение их к категории малого и среднего бизнеса.</w:t>
      </w:r>
    </w:p>
    <w:p w:rsidR="002D664F" w:rsidRDefault="002D664F" w:rsidP="00BD5893">
      <w:pPr>
        <w:suppressAutoHyphens/>
        <w:spacing w:before="0" w:after="0"/>
        <w:rPr>
          <w:rFonts w:ascii="Times New Roman" w:hAnsi="Times New Roman"/>
          <w:sz w:val="28"/>
          <w:szCs w:val="28"/>
        </w:rPr>
      </w:pPr>
      <w:r>
        <w:rPr>
          <w:rFonts w:ascii="Times New Roman" w:hAnsi="Times New Roman"/>
          <w:sz w:val="28"/>
          <w:szCs w:val="28"/>
        </w:rPr>
        <w:t>Зарегистрировано 216 индивидуальных предпринимателей, 64 малых предприятия, 8 микро предприятий и 56  крупных и средних предприятий и организаций.</w:t>
      </w:r>
    </w:p>
    <w:p w:rsidR="002D664F" w:rsidRDefault="002D664F" w:rsidP="00BD5893">
      <w:pPr>
        <w:suppressAutoHyphens/>
        <w:spacing w:before="0" w:after="0"/>
        <w:rPr>
          <w:rFonts w:ascii="Times New Roman" w:hAnsi="Times New Roman"/>
          <w:sz w:val="28"/>
          <w:szCs w:val="28"/>
        </w:rPr>
      </w:pPr>
      <w:r>
        <w:rPr>
          <w:rFonts w:ascii="Times New Roman" w:hAnsi="Times New Roman"/>
          <w:sz w:val="28"/>
          <w:szCs w:val="28"/>
        </w:rPr>
        <w:t xml:space="preserve"> </w:t>
      </w:r>
      <w:r w:rsidRPr="00656E54">
        <w:rPr>
          <w:rFonts w:ascii="Times New Roman" w:hAnsi="Times New Roman"/>
          <w:sz w:val="28"/>
          <w:szCs w:val="28"/>
        </w:rPr>
        <w:t xml:space="preserve">Доля малых и средних субъектов предпринимательской деятельности в </w:t>
      </w:r>
      <w:r w:rsidRPr="00000426">
        <w:rPr>
          <w:rFonts w:ascii="Times New Roman" w:hAnsi="Times New Roman"/>
          <w:sz w:val="28"/>
          <w:szCs w:val="28"/>
        </w:rPr>
        <w:t>Нижнесергинском городском поселении</w:t>
      </w:r>
      <w:r w:rsidRPr="00656E54">
        <w:rPr>
          <w:rFonts w:ascii="Times New Roman" w:hAnsi="Times New Roman"/>
          <w:sz w:val="28"/>
          <w:szCs w:val="28"/>
        </w:rPr>
        <w:t xml:space="preserve"> составляет свыше 80%</w:t>
      </w:r>
      <w:r>
        <w:rPr>
          <w:rFonts w:ascii="Times New Roman" w:hAnsi="Times New Roman"/>
          <w:sz w:val="28"/>
          <w:szCs w:val="28"/>
        </w:rPr>
        <w:t xml:space="preserve"> от общего числа всех предприятий, учреждений,  индивидуальных предпринимателей в зависимости от вида деятельности. </w:t>
      </w:r>
    </w:p>
    <w:p w:rsidR="002D664F" w:rsidRDefault="002D664F" w:rsidP="00BD5893">
      <w:pPr>
        <w:suppressAutoHyphens/>
        <w:spacing w:before="0" w:after="0"/>
        <w:rPr>
          <w:rFonts w:ascii="Times New Roman" w:hAnsi="Times New Roman"/>
          <w:sz w:val="28"/>
          <w:szCs w:val="28"/>
        </w:rPr>
      </w:pPr>
      <w:r>
        <w:rPr>
          <w:rFonts w:ascii="Times New Roman" w:hAnsi="Times New Roman"/>
          <w:sz w:val="28"/>
          <w:szCs w:val="28"/>
        </w:rPr>
        <w:t xml:space="preserve">Потребительский рынок объединяет в себе торговую деятельность, услуги общественного питания и бытового обслуживания населения. </w:t>
      </w:r>
    </w:p>
    <w:p w:rsidR="002D664F" w:rsidRDefault="002D664F" w:rsidP="00BD5893">
      <w:pPr>
        <w:suppressAutoHyphens/>
        <w:spacing w:before="0" w:after="0"/>
        <w:ind w:firstLine="560"/>
        <w:rPr>
          <w:rFonts w:ascii="Times New Roman" w:hAnsi="Times New Roman"/>
          <w:sz w:val="28"/>
          <w:szCs w:val="28"/>
        </w:rPr>
      </w:pPr>
      <w:r>
        <w:rPr>
          <w:rFonts w:ascii="Times New Roman" w:hAnsi="Times New Roman"/>
          <w:sz w:val="28"/>
          <w:szCs w:val="28"/>
        </w:rPr>
        <w:t>Главной проблемой, сдерживающей развитие потребительского рынка в Нижнесергинском городском поселении- это неравномерное размещение объектов потребительского рынка.</w:t>
      </w:r>
      <w:r>
        <w:t xml:space="preserve"> </w:t>
      </w:r>
      <w:r>
        <w:rPr>
          <w:rFonts w:ascii="Times New Roman" w:hAnsi="Times New Roman"/>
          <w:sz w:val="28"/>
          <w:szCs w:val="28"/>
        </w:rPr>
        <w:t>Большая часть объектов потребительского рынка размещается в центральной части города Нижние Серги, окраины остаются не обеспеченными отдельными видами товаров и услуг.</w:t>
      </w:r>
    </w:p>
    <w:p w:rsidR="002D664F" w:rsidRDefault="002D664F" w:rsidP="00BD5893">
      <w:pPr>
        <w:suppressAutoHyphens/>
        <w:spacing w:before="0" w:after="0"/>
        <w:ind w:firstLine="560"/>
        <w:rPr>
          <w:rFonts w:ascii="Times New Roman" w:hAnsi="Times New Roman"/>
          <w:sz w:val="28"/>
          <w:szCs w:val="28"/>
        </w:rPr>
      </w:pPr>
      <w:r>
        <w:rPr>
          <w:rFonts w:ascii="Times New Roman" w:hAnsi="Times New Roman"/>
          <w:sz w:val="28"/>
          <w:szCs w:val="28"/>
        </w:rPr>
        <w:t>Как правило, предприятия торговли, общественного питания и бытового обслуживания размещаются в основном в жилых домах на первых этажах, в помещениях, не предназначенных изначально для данных целей. Главным приоритетом при решении проблемы является комплексное проектирование застройки территории населенных пунктов  с размещением отдельно стоящих базовых объектов торговли и услуг в пределах пешеходной доступности.</w:t>
      </w:r>
    </w:p>
    <w:p w:rsidR="002D664F" w:rsidRPr="001D10D8" w:rsidRDefault="002D664F" w:rsidP="00BD5893">
      <w:pPr>
        <w:suppressAutoHyphens/>
        <w:spacing w:before="0" w:after="0"/>
        <w:ind w:firstLine="560"/>
        <w:rPr>
          <w:rFonts w:ascii="Times New Roman" w:hAnsi="Times New Roman"/>
          <w:sz w:val="28"/>
          <w:szCs w:val="28"/>
        </w:rPr>
      </w:pPr>
      <w:r w:rsidRPr="001D10D8">
        <w:rPr>
          <w:rFonts w:ascii="Times New Roman" w:hAnsi="Times New Roman"/>
          <w:sz w:val="28"/>
          <w:szCs w:val="28"/>
        </w:rPr>
        <w:t xml:space="preserve">Обеспеченность торговыми площадями на 1 тыс. жителей по состоянию на 01.10.2014 составила </w:t>
      </w:r>
      <w:smartTag w:uri="urn:schemas-microsoft-com:office:smarttags" w:element="metricconverter">
        <w:smartTagPr>
          <w:attr w:name="ProductID" w:val="542 кв. м"/>
        </w:smartTagPr>
        <w:r w:rsidRPr="001D10D8">
          <w:rPr>
            <w:rFonts w:ascii="Times New Roman" w:hAnsi="Times New Roman"/>
            <w:sz w:val="28"/>
            <w:szCs w:val="28"/>
          </w:rPr>
          <w:t>542 кв. м</w:t>
        </w:r>
      </w:smartTag>
      <w:r w:rsidRPr="001D10D8">
        <w:rPr>
          <w:rFonts w:ascii="Times New Roman" w:hAnsi="Times New Roman"/>
          <w:sz w:val="28"/>
          <w:szCs w:val="28"/>
        </w:rPr>
        <w:t xml:space="preserve">. </w:t>
      </w:r>
    </w:p>
    <w:p w:rsidR="002D664F" w:rsidRPr="00656E54" w:rsidRDefault="002D664F" w:rsidP="00BD5893">
      <w:pPr>
        <w:suppressAutoHyphens/>
        <w:spacing w:before="0" w:after="0"/>
        <w:ind w:left="0" w:firstLine="0"/>
        <w:rPr>
          <w:rFonts w:ascii="Times New Roman" w:hAnsi="Times New Roman"/>
          <w:sz w:val="28"/>
          <w:szCs w:val="28"/>
        </w:rPr>
      </w:pPr>
      <w:r>
        <w:rPr>
          <w:rFonts w:ascii="Times New Roman" w:hAnsi="Times New Roman"/>
          <w:sz w:val="28"/>
          <w:szCs w:val="28"/>
        </w:rPr>
        <w:tab/>
        <w:t xml:space="preserve">Кроме того, сдерживающим фактором в развитии потребительского рынка является недостаточность собственных финансовых и материальных ресурсов у предпринимателей для инвестирования в строительство и реконструкцию объектов потребительского рынка, модернизацию производственных мощностей, построения маркетинговых стратегий и проведения PR-акций. </w:t>
      </w:r>
      <w:r w:rsidRPr="00656E54">
        <w:rPr>
          <w:rFonts w:ascii="Times New Roman" w:hAnsi="Times New Roman"/>
          <w:sz w:val="28"/>
          <w:szCs w:val="28"/>
        </w:rPr>
        <w:t xml:space="preserve">В этой связи администрацией Нижнесергинского городского поселения разработана муниципальная программа "Поддержка субъектов малого и  среднего предпринимательства на территории Нижнесергинского городского поселения до 2017 года", которая предусматривает, начиная с 2015 года, субсидии субъектам малого и среднего предпринимательства  на открытие своего дела и на компенсацию </w:t>
      </w:r>
      <w:r w:rsidRPr="00656E54">
        <w:rPr>
          <w:rFonts w:ascii="Times New Roman" w:hAnsi="Times New Roman"/>
          <w:sz w:val="28"/>
          <w:szCs w:val="28"/>
        </w:rPr>
        <w:lastRenderedPageBreak/>
        <w:t>части затрат по уплате процентов по кредитам, привлеченным в российских кредитных организациях.</w:t>
      </w:r>
    </w:p>
    <w:p w:rsidR="002D664F" w:rsidRPr="00710159" w:rsidRDefault="002D664F" w:rsidP="00BD5893">
      <w:pPr>
        <w:suppressAutoHyphens/>
        <w:spacing w:before="0" w:after="0"/>
        <w:ind w:left="0" w:firstLine="0"/>
        <w:rPr>
          <w:rFonts w:ascii="Times New Roman" w:hAnsi="Times New Roman"/>
          <w:sz w:val="28"/>
          <w:szCs w:val="28"/>
        </w:rPr>
      </w:pPr>
      <w:r>
        <w:rPr>
          <w:rFonts w:ascii="Times New Roman" w:hAnsi="Times New Roman"/>
          <w:sz w:val="28"/>
          <w:szCs w:val="28"/>
        </w:rPr>
        <w:tab/>
      </w:r>
      <w:r w:rsidRPr="00710159">
        <w:rPr>
          <w:rFonts w:ascii="Times New Roman" w:hAnsi="Times New Roman"/>
          <w:sz w:val="28"/>
          <w:szCs w:val="28"/>
        </w:rPr>
        <w:t xml:space="preserve">Формирование товарооборота осуществлялось, в основном, за счёт продажи товаров торгующими организациями и индивидуальными предприятиями, осуществляющими деятельность в стационарной торговой сети (вне рынка), их доля в обороте составила более 80%. По сравнению с аналогичным периодом 2013 года этот показатель увеличился на 0,4 процентных пункта. </w:t>
      </w:r>
    </w:p>
    <w:p w:rsidR="002D664F" w:rsidRPr="00710159" w:rsidRDefault="002D664F" w:rsidP="00BD5893">
      <w:pPr>
        <w:suppressAutoHyphens/>
        <w:spacing w:before="0" w:after="0"/>
        <w:ind w:left="0" w:firstLine="0"/>
        <w:rPr>
          <w:rFonts w:ascii="Times New Roman" w:hAnsi="Times New Roman"/>
          <w:sz w:val="28"/>
          <w:szCs w:val="28"/>
        </w:rPr>
      </w:pPr>
      <w:r>
        <w:rPr>
          <w:rFonts w:ascii="Times New Roman" w:hAnsi="Times New Roman"/>
          <w:sz w:val="28"/>
          <w:szCs w:val="28"/>
        </w:rPr>
        <w:tab/>
      </w:r>
      <w:r w:rsidRPr="00710159">
        <w:rPr>
          <w:rFonts w:ascii="Times New Roman" w:hAnsi="Times New Roman"/>
          <w:sz w:val="28"/>
          <w:szCs w:val="28"/>
        </w:rPr>
        <w:t xml:space="preserve">За 9 месяцев 2014 года темп роста объёма </w:t>
      </w:r>
      <w:r w:rsidRPr="00710159">
        <w:rPr>
          <w:rFonts w:ascii="Times New Roman" w:hAnsi="Times New Roman"/>
          <w:sz w:val="28"/>
          <w:szCs w:val="28"/>
          <w:u w:val="single"/>
        </w:rPr>
        <w:t>оборота розничной торговли</w:t>
      </w:r>
      <w:r w:rsidRPr="00710159">
        <w:rPr>
          <w:rFonts w:ascii="Times New Roman" w:hAnsi="Times New Roman"/>
          <w:sz w:val="28"/>
          <w:szCs w:val="28"/>
        </w:rPr>
        <w:t xml:space="preserve">   экспертно составляет 102% к аналогичному периоду 2013 года.</w:t>
      </w:r>
    </w:p>
    <w:p w:rsidR="002D664F" w:rsidRPr="00710159" w:rsidRDefault="002D664F" w:rsidP="00BD5893">
      <w:pPr>
        <w:suppressAutoHyphens/>
        <w:spacing w:before="0" w:after="0"/>
        <w:ind w:left="0" w:firstLine="0"/>
        <w:rPr>
          <w:rFonts w:ascii="Times New Roman" w:hAnsi="Times New Roman"/>
          <w:sz w:val="28"/>
          <w:szCs w:val="28"/>
        </w:rPr>
      </w:pPr>
      <w:r w:rsidRPr="00710159">
        <w:rPr>
          <w:rFonts w:ascii="Times New Roman" w:hAnsi="Times New Roman"/>
          <w:sz w:val="28"/>
          <w:szCs w:val="28"/>
          <w:u w:val="single"/>
        </w:rPr>
        <w:t>Общественное питание</w:t>
      </w:r>
      <w:r w:rsidRPr="00710159">
        <w:rPr>
          <w:rFonts w:ascii="Times New Roman" w:hAnsi="Times New Roman"/>
          <w:sz w:val="28"/>
          <w:szCs w:val="28"/>
        </w:rPr>
        <w:t xml:space="preserve"> более всего зависимо от покупательской способности населения, поэтому период экономической нестабильности тяжелее всего отразился на данном бизнесе. За 9 месяцев 2014 года темп роста объёма  оборота общественного питания к аналогичному периоду 2013 года  по расчетным данным  составил 100,1%.</w:t>
      </w:r>
    </w:p>
    <w:p w:rsidR="002D664F" w:rsidRDefault="002D664F" w:rsidP="00102311">
      <w:pPr>
        <w:suppressAutoHyphens/>
        <w:ind w:left="0" w:firstLine="0"/>
        <w:jc w:val="center"/>
        <w:rPr>
          <w:rFonts w:ascii="Times New Roman" w:hAnsi="Times New Roman"/>
          <w:b/>
          <w:bCs/>
          <w:sz w:val="28"/>
          <w:szCs w:val="28"/>
        </w:rPr>
      </w:pPr>
    </w:p>
    <w:p w:rsidR="002D664F" w:rsidRDefault="002D664F" w:rsidP="00102311">
      <w:pPr>
        <w:suppressAutoHyphens/>
        <w:ind w:left="0" w:firstLine="0"/>
        <w:jc w:val="center"/>
        <w:rPr>
          <w:rFonts w:ascii="Times New Roman" w:hAnsi="Times New Roman"/>
          <w:b/>
          <w:bCs/>
          <w:sz w:val="28"/>
          <w:szCs w:val="28"/>
        </w:rPr>
      </w:pPr>
      <w:r>
        <w:rPr>
          <w:rFonts w:ascii="Times New Roman" w:hAnsi="Times New Roman"/>
          <w:b/>
          <w:bCs/>
          <w:sz w:val="28"/>
          <w:szCs w:val="28"/>
        </w:rPr>
        <w:t>Исполнение бюджета</w:t>
      </w:r>
    </w:p>
    <w:p w:rsidR="002D664F" w:rsidRPr="00F62956" w:rsidRDefault="002D664F" w:rsidP="00783B67">
      <w:pPr>
        <w:suppressAutoHyphens/>
        <w:spacing w:before="0" w:after="0"/>
        <w:ind w:left="0" w:firstLine="708"/>
        <w:rPr>
          <w:rFonts w:ascii="Times New Roman" w:hAnsi="Times New Roman"/>
          <w:sz w:val="28"/>
          <w:szCs w:val="28"/>
        </w:rPr>
      </w:pPr>
      <w:r w:rsidRPr="00F62956">
        <w:rPr>
          <w:rFonts w:ascii="Times New Roman" w:hAnsi="Times New Roman"/>
          <w:sz w:val="28"/>
          <w:szCs w:val="28"/>
        </w:rPr>
        <w:t xml:space="preserve">Бюджет Нижнесергинского городского поселения по доходам на 2014 год утверждён в сумме 171421,3 тыс. руб., в том числе запланировано поступление налоговых и неналоговых доходов в сумме 32392,2 тыс. руб., безвозмездных поступлений - 139029,1 тыс. руб. </w:t>
      </w:r>
    </w:p>
    <w:p w:rsidR="002D664F" w:rsidRPr="00F62956" w:rsidRDefault="002D664F" w:rsidP="002E0103">
      <w:pPr>
        <w:suppressAutoHyphens/>
        <w:spacing w:before="0" w:after="0"/>
        <w:ind w:left="0" w:firstLine="0"/>
        <w:rPr>
          <w:rFonts w:ascii="Times New Roman" w:hAnsi="Times New Roman"/>
          <w:sz w:val="28"/>
          <w:szCs w:val="28"/>
        </w:rPr>
      </w:pPr>
      <w:r w:rsidRPr="00F62956">
        <w:rPr>
          <w:rFonts w:ascii="Times New Roman" w:hAnsi="Times New Roman"/>
          <w:sz w:val="28"/>
          <w:szCs w:val="28"/>
        </w:rPr>
        <w:t xml:space="preserve">Исполнение бюджета на 01.10.2014 г. составило 52851,7 тыс.руб., или 30,8%. </w:t>
      </w:r>
    </w:p>
    <w:p w:rsidR="002D664F" w:rsidRPr="00F62956" w:rsidRDefault="002D664F" w:rsidP="00783B67">
      <w:pPr>
        <w:suppressAutoHyphens/>
        <w:spacing w:before="0" w:after="0"/>
        <w:ind w:left="0" w:firstLine="708"/>
        <w:rPr>
          <w:rFonts w:ascii="Times New Roman" w:hAnsi="Times New Roman"/>
          <w:sz w:val="28"/>
          <w:szCs w:val="28"/>
        </w:rPr>
      </w:pPr>
      <w:r w:rsidRPr="00F62956">
        <w:rPr>
          <w:rFonts w:ascii="Times New Roman" w:hAnsi="Times New Roman"/>
          <w:sz w:val="28"/>
          <w:szCs w:val="28"/>
        </w:rPr>
        <w:t xml:space="preserve">За 9 месяцев 2014 года в бюджет поселения поступило налоговых и неналоговых доходов в сумме 23054,5 тыс. руб. или 71,2% от суммы утверждённых налоговых и неналоговых доходов на год. </w:t>
      </w:r>
    </w:p>
    <w:p w:rsidR="002D664F" w:rsidRPr="00F62956" w:rsidRDefault="002D664F" w:rsidP="00783B67">
      <w:pPr>
        <w:suppressAutoHyphens/>
        <w:spacing w:before="0" w:after="0"/>
        <w:ind w:left="0" w:firstLine="708"/>
        <w:rPr>
          <w:rFonts w:ascii="Times New Roman" w:hAnsi="Times New Roman"/>
          <w:sz w:val="28"/>
          <w:szCs w:val="28"/>
        </w:rPr>
      </w:pPr>
      <w:r w:rsidRPr="00F62956">
        <w:rPr>
          <w:rFonts w:ascii="Times New Roman" w:hAnsi="Times New Roman"/>
          <w:sz w:val="28"/>
          <w:szCs w:val="28"/>
        </w:rPr>
        <w:t xml:space="preserve">В структуре налоговых и неналоговых доходов 61% объёма поступивших денежных средств составляет налог на доходы физических лиц, т.е. за 9 месяцев 2014 года потупило НДФЛ в сумме 14070,6 тыс. руб. или 69,3% от запланированной суммы поступлений на год 20306,2 тыс. руб. </w:t>
      </w:r>
    </w:p>
    <w:p w:rsidR="002D664F" w:rsidRPr="00F62956" w:rsidRDefault="002D664F" w:rsidP="00783B67">
      <w:pPr>
        <w:suppressAutoHyphens/>
        <w:spacing w:before="0" w:after="0"/>
        <w:ind w:left="0" w:firstLine="708"/>
        <w:rPr>
          <w:rFonts w:ascii="Times New Roman" w:hAnsi="Times New Roman"/>
          <w:sz w:val="28"/>
          <w:szCs w:val="28"/>
        </w:rPr>
      </w:pPr>
      <w:r w:rsidRPr="00F62956">
        <w:rPr>
          <w:rFonts w:ascii="Times New Roman" w:hAnsi="Times New Roman"/>
          <w:sz w:val="28"/>
          <w:szCs w:val="28"/>
        </w:rPr>
        <w:t xml:space="preserve">В 2014 году в бюджете поселения запланированы поступления акцизов по подакцизным товарам в сумме 628,0 тыс. руб., исполнение составило 60,2 %, или 377,8 тыс.руб. </w:t>
      </w:r>
    </w:p>
    <w:p w:rsidR="002D664F" w:rsidRPr="00F62956" w:rsidRDefault="002D664F" w:rsidP="00783B67">
      <w:pPr>
        <w:suppressAutoHyphens/>
        <w:spacing w:before="0" w:after="0"/>
        <w:ind w:left="0" w:firstLine="708"/>
        <w:rPr>
          <w:rFonts w:ascii="Times New Roman" w:hAnsi="Times New Roman"/>
          <w:sz w:val="28"/>
          <w:szCs w:val="28"/>
        </w:rPr>
      </w:pPr>
      <w:r w:rsidRPr="00F62956">
        <w:rPr>
          <w:rFonts w:ascii="Times New Roman" w:hAnsi="Times New Roman"/>
          <w:sz w:val="28"/>
          <w:szCs w:val="28"/>
        </w:rPr>
        <w:t xml:space="preserve">Из бюджета поселения произведен возврат единого сельскохозяйственного налога в сумме 0,1 тыс. руб. </w:t>
      </w:r>
    </w:p>
    <w:p w:rsidR="002D664F" w:rsidRPr="00F62956" w:rsidRDefault="002D664F" w:rsidP="00783B67">
      <w:pPr>
        <w:suppressAutoHyphens/>
        <w:spacing w:before="0" w:after="0"/>
        <w:ind w:left="0" w:firstLine="708"/>
        <w:rPr>
          <w:rFonts w:ascii="Times New Roman" w:hAnsi="Times New Roman"/>
          <w:sz w:val="28"/>
          <w:szCs w:val="28"/>
        </w:rPr>
      </w:pPr>
      <w:r w:rsidRPr="00F62956">
        <w:rPr>
          <w:rFonts w:ascii="Times New Roman" w:hAnsi="Times New Roman"/>
          <w:sz w:val="28"/>
          <w:szCs w:val="28"/>
        </w:rPr>
        <w:t xml:space="preserve">Налогов на имущество поступило за 9 месяцев 2014 года в сумме 6694,4 тыс. руб., или 75,1%) от годового назначения, в основном за счёт </w:t>
      </w:r>
      <w:r w:rsidRPr="00F62956">
        <w:rPr>
          <w:rFonts w:ascii="Times New Roman" w:hAnsi="Times New Roman"/>
          <w:sz w:val="28"/>
          <w:szCs w:val="28"/>
        </w:rPr>
        <w:lastRenderedPageBreak/>
        <w:t xml:space="preserve">земельного налога, которого поступило 5092,8 тыс. руб., или 77,3% от годового назначения. Поступление налога на имущество физических лиц составило 68,7% от назначенной суммы на год или 1601,6 тыс. руб. </w:t>
      </w:r>
    </w:p>
    <w:p w:rsidR="002D664F" w:rsidRPr="00F62956" w:rsidRDefault="002D664F" w:rsidP="00783B67">
      <w:pPr>
        <w:suppressAutoHyphens/>
        <w:spacing w:before="0" w:after="0"/>
        <w:ind w:left="0" w:firstLine="708"/>
        <w:rPr>
          <w:rFonts w:ascii="Times New Roman" w:hAnsi="Times New Roman"/>
          <w:sz w:val="28"/>
          <w:szCs w:val="28"/>
        </w:rPr>
      </w:pPr>
      <w:r w:rsidRPr="00F62956">
        <w:rPr>
          <w:rFonts w:ascii="Times New Roman" w:hAnsi="Times New Roman"/>
          <w:sz w:val="28"/>
          <w:szCs w:val="28"/>
        </w:rPr>
        <w:t xml:space="preserve">Задолженность по земельному налогу поступила в бюджет поселения в размере 0,5 тыс.руб. </w:t>
      </w:r>
    </w:p>
    <w:p w:rsidR="002D664F" w:rsidRDefault="002D664F" w:rsidP="00783B67">
      <w:pPr>
        <w:suppressAutoHyphens/>
        <w:spacing w:before="0" w:after="0"/>
        <w:ind w:left="0" w:firstLine="708"/>
        <w:rPr>
          <w:rFonts w:ascii="Times New Roman" w:hAnsi="Times New Roman"/>
          <w:sz w:val="28"/>
          <w:szCs w:val="28"/>
        </w:rPr>
      </w:pPr>
      <w:r w:rsidRPr="00F62956">
        <w:rPr>
          <w:rFonts w:ascii="Times New Roman" w:hAnsi="Times New Roman"/>
          <w:sz w:val="28"/>
          <w:szCs w:val="28"/>
        </w:rPr>
        <w:t xml:space="preserve">Доходов от использования имущества поступило 938,8 тыс.руб., в том числе доходов от арендной платы за земельные участки поступило в сумме 543,1 тыс. руб. или 63,9%о от годового назначения, доходов от сдачи в аренду объектов нежилого фонда поступило 380,9 тыс.руб., или 63,5%, платы за наём муниципального жилого фонда не поступало. </w:t>
      </w:r>
    </w:p>
    <w:p w:rsidR="002D664F" w:rsidRPr="00F62956" w:rsidRDefault="002D664F" w:rsidP="00783B67">
      <w:pPr>
        <w:suppressAutoHyphens/>
        <w:spacing w:before="0" w:after="0"/>
        <w:ind w:left="0" w:firstLine="708"/>
        <w:rPr>
          <w:rFonts w:ascii="Times New Roman" w:hAnsi="Times New Roman"/>
          <w:sz w:val="28"/>
          <w:szCs w:val="28"/>
        </w:rPr>
      </w:pPr>
      <w:r w:rsidRPr="00F62956">
        <w:rPr>
          <w:rFonts w:ascii="Times New Roman" w:hAnsi="Times New Roman"/>
          <w:sz w:val="28"/>
          <w:szCs w:val="28"/>
        </w:rPr>
        <w:t xml:space="preserve">Платежей от государственных и муниципальных унитарных предприятий поступило 14,8 тыс.руб., или 21,1% от утвержденной суммы на год. </w:t>
      </w:r>
    </w:p>
    <w:p w:rsidR="002D664F" w:rsidRPr="00F62956" w:rsidRDefault="002D664F" w:rsidP="00783B67">
      <w:pPr>
        <w:suppressAutoHyphens/>
        <w:spacing w:before="0" w:after="0"/>
        <w:ind w:left="0" w:firstLine="708"/>
        <w:rPr>
          <w:rFonts w:ascii="Times New Roman" w:hAnsi="Times New Roman"/>
          <w:sz w:val="28"/>
          <w:szCs w:val="28"/>
        </w:rPr>
      </w:pPr>
      <w:r w:rsidRPr="00F62956">
        <w:rPr>
          <w:rFonts w:ascii="Times New Roman" w:hAnsi="Times New Roman"/>
          <w:sz w:val="28"/>
          <w:szCs w:val="28"/>
        </w:rPr>
        <w:t>На 2014 год в бюджете поселения запланированы поступления от платных услуг в сумме 150,0 тыс.руб., исполнение п</w:t>
      </w:r>
      <w:r>
        <w:rPr>
          <w:rFonts w:ascii="Times New Roman" w:hAnsi="Times New Roman"/>
          <w:sz w:val="28"/>
          <w:szCs w:val="28"/>
        </w:rPr>
        <w:t>о</w:t>
      </w:r>
      <w:r w:rsidRPr="00F62956">
        <w:rPr>
          <w:rFonts w:ascii="Times New Roman" w:hAnsi="Times New Roman"/>
          <w:sz w:val="28"/>
          <w:szCs w:val="28"/>
        </w:rPr>
        <w:t xml:space="preserve"> данному доходному источнику составило 200,4 тыс.руб., или (133,6%). </w:t>
      </w:r>
    </w:p>
    <w:p w:rsidR="002D664F" w:rsidRPr="00F62956" w:rsidRDefault="002D664F" w:rsidP="00783B67">
      <w:pPr>
        <w:suppressAutoHyphens/>
        <w:spacing w:before="0" w:after="0"/>
        <w:ind w:left="0" w:firstLine="708"/>
        <w:rPr>
          <w:rFonts w:ascii="Times New Roman" w:hAnsi="Times New Roman"/>
          <w:sz w:val="28"/>
          <w:szCs w:val="28"/>
        </w:rPr>
      </w:pPr>
      <w:r w:rsidRPr="00F62956">
        <w:rPr>
          <w:rFonts w:ascii="Times New Roman" w:hAnsi="Times New Roman"/>
          <w:sz w:val="28"/>
          <w:szCs w:val="28"/>
        </w:rPr>
        <w:t xml:space="preserve">Доходов от продажи материальных и нематериальных активов поступило 730,2 тыс. руб. или 88%о годового назначения, в том числе: доходов от продажи земельных участков поступило - 202,5 тыс.руб., или 72,3%, доходов от реализации иного имущества 527,7 тыс.руб., или 95,9%. </w:t>
      </w:r>
    </w:p>
    <w:p w:rsidR="002D664F" w:rsidRPr="00F62956" w:rsidRDefault="002D664F" w:rsidP="00783B67">
      <w:pPr>
        <w:suppressAutoHyphens/>
        <w:spacing w:before="0" w:after="0"/>
        <w:ind w:left="0" w:firstLine="708"/>
        <w:rPr>
          <w:rFonts w:ascii="Times New Roman" w:hAnsi="Times New Roman"/>
          <w:sz w:val="28"/>
          <w:szCs w:val="28"/>
        </w:rPr>
      </w:pPr>
      <w:r w:rsidRPr="00F62956">
        <w:rPr>
          <w:rFonts w:ascii="Times New Roman" w:hAnsi="Times New Roman"/>
          <w:sz w:val="28"/>
          <w:szCs w:val="28"/>
        </w:rPr>
        <w:t xml:space="preserve">За отчетный период в бюджет поселения поступили штрафы в сумме 41,8 тыс.руб. </w:t>
      </w:r>
    </w:p>
    <w:p w:rsidR="002D664F" w:rsidRDefault="002D664F" w:rsidP="00783B67">
      <w:pPr>
        <w:suppressAutoHyphens/>
        <w:spacing w:before="0" w:after="0"/>
        <w:ind w:left="0" w:firstLine="708"/>
        <w:rPr>
          <w:rFonts w:ascii="Times New Roman" w:hAnsi="Times New Roman"/>
          <w:sz w:val="28"/>
          <w:szCs w:val="28"/>
        </w:rPr>
      </w:pPr>
      <w:r w:rsidRPr="00F62956">
        <w:rPr>
          <w:rFonts w:ascii="Times New Roman" w:hAnsi="Times New Roman"/>
          <w:sz w:val="28"/>
          <w:szCs w:val="28"/>
        </w:rPr>
        <w:t xml:space="preserve">Безвозмездные поступления в бюджете городского поселения за 9 месяцев 2014 года составили 29797,2 тыс.руб. или 21,4% от суммы назначенной на год, в том числе: </w:t>
      </w:r>
    </w:p>
    <w:p w:rsidR="002D664F" w:rsidRDefault="002D664F" w:rsidP="00783B67">
      <w:pPr>
        <w:suppressAutoHyphens/>
        <w:spacing w:before="0" w:after="0"/>
        <w:ind w:left="0" w:firstLine="708"/>
        <w:rPr>
          <w:rFonts w:ascii="Times New Roman" w:hAnsi="Times New Roman"/>
          <w:sz w:val="28"/>
          <w:szCs w:val="28"/>
        </w:rPr>
      </w:pPr>
      <w:r w:rsidRPr="00F62956">
        <w:rPr>
          <w:rFonts w:ascii="Times New Roman" w:hAnsi="Times New Roman"/>
          <w:sz w:val="28"/>
          <w:szCs w:val="28"/>
        </w:rPr>
        <w:t>дотаций на выравнивание бюджетной обеспеченности поступило 615,6 тыс.руб., или 75%;</w:t>
      </w:r>
    </w:p>
    <w:p w:rsidR="002D664F" w:rsidRDefault="002D664F" w:rsidP="00783B67">
      <w:pPr>
        <w:suppressAutoHyphens/>
        <w:spacing w:before="0" w:after="0"/>
        <w:ind w:left="0" w:firstLine="708"/>
        <w:rPr>
          <w:rFonts w:ascii="Times New Roman" w:hAnsi="Times New Roman"/>
          <w:sz w:val="28"/>
          <w:szCs w:val="28"/>
        </w:rPr>
      </w:pPr>
      <w:r>
        <w:rPr>
          <w:rFonts w:ascii="Times New Roman" w:hAnsi="Times New Roman"/>
          <w:sz w:val="28"/>
          <w:szCs w:val="28"/>
        </w:rPr>
        <w:t>с</w:t>
      </w:r>
      <w:r w:rsidRPr="00F62956">
        <w:rPr>
          <w:rFonts w:ascii="Times New Roman" w:hAnsi="Times New Roman"/>
          <w:sz w:val="28"/>
          <w:szCs w:val="28"/>
        </w:rPr>
        <w:t>убсидии составили 8,6% от ут</w:t>
      </w:r>
      <w:r>
        <w:rPr>
          <w:rFonts w:ascii="Times New Roman" w:hAnsi="Times New Roman"/>
          <w:sz w:val="28"/>
          <w:szCs w:val="28"/>
        </w:rPr>
        <w:t>вержденного годового назначения;</w:t>
      </w:r>
      <w:r w:rsidRPr="00F62956">
        <w:rPr>
          <w:rFonts w:ascii="Times New Roman" w:hAnsi="Times New Roman"/>
          <w:sz w:val="28"/>
          <w:szCs w:val="28"/>
        </w:rPr>
        <w:t xml:space="preserve"> </w:t>
      </w:r>
    </w:p>
    <w:p w:rsidR="002D664F" w:rsidRPr="00F62956" w:rsidRDefault="002D664F" w:rsidP="00783B67">
      <w:pPr>
        <w:suppressAutoHyphens/>
        <w:spacing w:before="0" w:after="0"/>
        <w:ind w:left="708" w:firstLine="0"/>
        <w:rPr>
          <w:rFonts w:ascii="Times New Roman" w:hAnsi="Times New Roman"/>
          <w:sz w:val="28"/>
          <w:szCs w:val="28"/>
        </w:rPr>
      </w:pPr>
      <w:r>
        <w:rPr>
          <w:rFonts w:ascii="Times New Roman" w:hAnsi="Times New Roman"/>
          <w:sz w:val="28"/>
          <w:szCs w:val="28"/>
        </w:rPr>
        <w:t>с</w:t>
      </w:r>
      <w:r w:rsidRPr="00F62956">
        <w:rPr>
          <w:rFonts w:ascii="Times New Roman" w:hAnsi="Times New Roman"/>
          <w:sz w:val="28"/>
          <w:szCs w:val="28"/>
        </w:rPr>
        <w:t xml:space="preserve">убвенций на выполнение передаваемых полномочий 0,1 тыс.руб.; иных межбюджетных трансфертов - 212.12,1 тыс.руб., или 75% от назначенного. </w:t>
      </w:r>
    </w:p>
    <w:p w:rsidR="002D664F" w:rsidRPr="00F62956" w:rsidRDefault="002D664F" w:rsidP="00783B67">
      <w:pPr>
        <w:suppressAutoHyphens/>
        <w:spacing w:before="0" w:after="0"/>
        <w:ind w:left="0" w:firstLine="708"/>
        <w:rPr>
          <w:rFonts w:ascii="Times New Roman" w:hAnsi="Times New Roman"/>
          <w:sz w:val="28"/>
          <w:szCs w:val="28"/>
        </w:rPr>
      </w:pPr>
      <w:r w:rsidRPr="00F62956">
        <w:rPr>
          <w:rFonts w:ascii="Times New Roman" w:hAnsi="Times New Roman"/>
          <w:sz w:val="28"/>
          <w:szCs w:val="28"/>
        </w:rPr>
        <w:t xml:space="preserve">Во втором квартале 2014 года в бюджет поселения поступили прочие безвозмездные поступления в сумме 298,6 тыс.руб. </w:t>
      </w:r>
    </w:p>
    <w:p w:rsidR="002D664F" w:rsidRPr="00F62956" w:rsidRDefault="002D664F" w:rsidP="00783B67">
      <w:pPr>
        <w:suppressAutoHyphens/>
        <w:spacing w:before="0" w:after="0"/>
        <w:ind w:left="0" w:firstLine="708"/>
        <w:rPr>
          <w:rFonts w:ascii="Times New Roman" w:hAnsi="Times New Roman"/>
          <w:sz w:val="28"/>
          <w:szCs w:val="28"/>
        </w:rPr>
      </w:pPr>
      <w:r w:rsidRPr="00F62956">
        <w:rPr>
          <w:rFonts w:ascii="Times New Roman" w:hAnsi="Times New Roman"/>
          <w:sz w:val="28"/>
          <w:szCs w:val="28"/>
        </w:rPr>
        <w:t xml:space="preserve">Из бюджета поселения произведен возврат остатков субсидий, субвенций и иных межбюджетных трансфертов в сумме 1776,0 тыс.руб. </w:t>
      </w:r>
    </w:p>
    <w:p w:rsidR="002D664F" w:rsidRPr="00F62956" w:rsidRDefault="002D664F" w:rsidP="00783B67">
      <w:pPr>
        <w:suppressAutoHyphens/>
        <w:spacing w:before="0" w:after="0"/>
        <w:ind w:left="0" w:firstLine="708"/>
        <w:rPr>
          <w:rFonts w:ascii="Times New Roman" w:hAnsi="Times New Roman"/>
          <w:sz w:val="28"/>
          <w:szCs w:val="28"/>
        </w:rPr>
      </w:pPr>
      <w:r w:rsidRPr="00F62956">
        <w:rPr>
          <w:rFonts w:ascii="Times New Roman" w:hAnsi="Times New Roman"/>
          <w:sz w:val="28"/>
          <w:szCs w:val="28"/>
        </w:rPr>
        <w:t>За 9 месяцев 2014 года бюджет Нижнесергинского городского поселения по расходам утвержден в сумме 177841,6 тыс. руб., исполнение составило 47489,1 тыс</w:t>
      </w:r>
      <w:r>
        <w:rPr>
          <w:rFonts w:ascii="Times New Roman" w:hAnsi="Times New Roman"/>
          <w:sz w:val="28"/>
          <w:szCs w:val="28"/>
        </w:rPr>
        <w:t>.</w:t>
      </w:r>
      <w:r w:rsidRPr="00F62956">
        <w:rPr>
          <w:rFonts w:ascii="Times New Roman" w:hAnsi="Times New Roman"/>
          <w:sz w:val="28"/>
          <w:szCs w:val="28"/>
        </w:rPr>
        <w:t xml:space="preserve"> руб. или 26,7 % годового назначения. </w:t>
      </w:r>
    </w:p>
    <w:p w:rsidR="002D664F" w:rsidRPr="00F62956" w:rsidRDefault="002D664F" w:rsidP="00783B67">
      <w:pPr>
        <w:suppressAutoHyphens/>
        <w:spacing w:before="0" w:after="0"/>
        <w:ind w:left="0" w:firstLine="708"/>
        <w:rPr>
          <w:rFonts w:ascii="Times New Roman" w:hAnsi="Times New Roman"/>
          <w:sz w:val="28"/>
          <w:szCs w:val="28"/>
        </w:rPr>
      </w:pPr>
      <w:r w:rsidRPr="00F62956">
        <w:rPr>
          <w:rFonts w:ascii="Times New Roman" w:hAnsi="Times New Roman"/>
          <w:sz w:val="28"/>
          <w:szCs w:val="28"/>
        </w:rPr>
        <w:lastRenderedPageBreak/>
        <w:t xml:space="preserve">По разделу  «Общегосударственные расходы» исполнение за 9 месяцев 2014 года составило 6151,8 тыс. руб. или 61,6 % % годового назначения. </w:t>
      </w:r>
    </w:p>
    <w:p w:rsidR="002D664F" w:rsidRPr="00F62956" w:rsidRDefault="002D664F" w:rsidP="00783B67">
      <w:pPr>
        <w:suppressAutoHyphens/>
        <w:spacing w:before="0" w:after="0"/>
        <w:ind w:left="0" w:firstLine="708"/>
        <w:rPr>
          <w:rFonts w:ascii="Times New Roman" w:hAnsi="Times New Roman"/>
          <w:sz w:val="28"/>
          <w:szCs w:val="28"/>
        </w:rPr>
      </w:pPr>
      <w:r w:rsidRPr="00F62956">
        <w:rPr>
          <w:rFonts w:ascii="Times New Roman" w:hAnsi="Times New Roman"/>
          <w:sz w:val="28"/>
          <w:szCs w:val="28"/>
        </w:rPr>
        <w:t xml:space="preserve">По разделу  «Национальная безопасность и правоохранительная деятельность» расход составил 102,0 тыс. рублей или 21 % годового назначения. </w:t>
      </w:r>
    </w:p>
    <w:p w:rsidR="002D664F" w:rsidRPr="00F62956" w:rsidRDefault="002D664F" w:rsidP="00783B67">
      <w:pPr>
        <w:suppressAutoHyphens/>
        <w:spacing w:before="0" w:after="0"/>
        <w:ind w:left="0" w:firstLine="708"/>
        <w:rPr>
          <w:rFonts w:ascii="Times New Roman" w:hAnsi="Times New Roman"/>
          <w:sz w:val="28"/>
          <w:szCs w:val="28"/>
        </w:rPr>
      </w:pPr>
      <w:r w:rsidRPr="00F62956">
        <w:rPr>
          <w:rFonts w:ascii="Times New Roman" w:hAnsi="Times New Roman"/>
          <w:sz w:val="28"/>
          <w:szCs w:val="28"/>
        </w:rPr>
        <w:t xml:space="preserve">По разделу  «Национальная экономика» расходы за 9 месяцев 2014 года исполнены в сумме 17034,1 тыс. руб. или 63,6 % годового назначения. </w:t>
      </w:r>
    </w:p>
    <w:p w:rsidR="002D664F" w:rsidRPr="00F62956" w:rsidRDefault="002D664F" w:rsidP="00783B67">
      <w:pPr>
        <w:suppressAutoHyphens/>
        <w:spacing w:before="0" w:after="0"/>
        <w:ind w:left="0" w:firstLine="708"/>
        <w:rPr>
          <w:rFonts w:ascii="Times New Roman" w:hAnsi="Times New Roman"/>
          <w:sz w:val="28"/>
          <w:szCs w:val="28"/>
        </w:rPr>
      </w:pPr>
      <w:r w:rsidRPr="00F62956">
        <w:rPr>
          <w:rFonts w:ascii="Times New Roman" w:hAnsi="Times New Roman"/>
          <w:sz w:val="28"/>
          <w:szCs w:val="28"/>
        </w:rPr>
        <w:t xml:space="preserve">По разделу  «Жилищно-коммунальное хозяйство» расход составил 7016,8 тыс. руб. или 6,1 % годового назначения. </w:t>
      </w:r>
    </w:p>
    <w:p w:rsidR="002D664F" w:rsidRPr="00F62956" w:rsidRDefault="002D664F" w:rsidP="00783B67">
      <w:pPr>
        <w:suppressAutoHyphens/>
        <w:spacing w:before="0" w:after="0"/>
        <w:ind w:left="0" w:firstLine="708"/>
        <w:rPr>
          <w:rFonts w:ascii="Times New Roman" w:hAnsi="Times New Roman"/>
          <w:sz w:val="28"/>
          <w:szCs w:val="28"/>
        </w:rPr>
      </w:pPr>
      <w:r w:rsidRPr="00F62956">
        <w:rPr>
          <w:rFonts w:ascii="Times New Roman" w:hAnsi="Times New Roman"/>
          <w:sz w:val="28"/>
          <w:szCs w:val="28"/>
        </w:rPr>
        <w:t xml:space="preserve">По разделу  «Охрана окружающей среды» кассовый расход составил 9,2 тыс. рублей или 100 % годового назначения. </w:t>
      </w:r>
    </w:p>
    <w:p w:rsidR="002D664F" w:rsidRPr="00F62956" w:rsidRDefault="002D664F" w:rsidP="00783B67">
      <w:pPr>
        <w:suppressAutoHyphens/>
        <w:spacing w:before="0" w:after="0"/>
        <w:ind w:left="0" w:firstLine="708"/>
        <w:rPr>
          <w:rFonts w:ascii="Times New Roman" w:hAnsi="Times New Roman"/>
          <w:sz w:val="28"/>
          <w:szCs w:val="28"/>
        </w:rPr>
      </w:pPr>
      <w:r w:rsidRPr="00F62956">
        <w:rPr>
          <w:rFonts w:ascii="Times New Roman" w:hAnsi="Times New Roman"/>
          <w:sz w:val="28"/>
          <w:szCs w:val="28"/>
        </w:rPr>
        <w:t xml:space="preserve">По разделу  «Культура, кинематография» кассовый расход составил 12786,9 тыс. руб. или 68,4 % годового назначения. </w:t>
      </w:r>
    </w:p>
    <w:p w:rsidR="002D664F" w:rsidRPr="00F62956" w:rsidRDefault="002D664F" w:rsidP="00783B67">
      <w:pPr>
        <w:suppressAutoHyphens/>
        <w:spacing w:before="0" w:after="0"/>
        <w:ind w:left="0" w:firstLine="708"/>
        <w:rPr>
          <w:rFonts w:ascii="Times New Roman" w:hAnsi="Times New Roman"/>
          <w:sz w:val="28"/>
          <w:szCs w:val="28"/>
        </w:rPr>
      </w:pPr>
      <w:r w:rsidRPr="00F62956">
        <w:rPr>
          <w:rFonts w:ascii="Times New Roman" w:hAnsi="Times New Roman"/>
          <w:sz w:val="28"/>
          <w:szCs w:val="28"/>
        </w:rPr>
        <w:t xml:space="preserve">По разделу  «Социальная политика» кассовый расход составил 139,3 тыс. руб. или 9 % годового назначения. </w:t>
      </w:r>
    </w:p>
    <w:p w:rsidR="002D664F" w:rsidRPr="00F62956" w:rsidRDefault="002D664F" w:rsidP="00783B67">
      <w:pPr>
        <w:suppressAutoHyphens/>
        <w:spacing w:before="0" w:after="0"/>
        <w:ind w:left="0" w:firstLine="708"/>
        <w:rPr>
          <w:rFonts w:ascii="Times New Roman" w:hAnsi="Times New Roman"/>
          <w:sz w:val="28"/>
          <w:szCs w:val="28"/>
        </w:rPr>
      </w:pPr>
      <w:r w:rsidRPr="00F62956">
        <w:rPr>
          <w:rFonts w:ascii="Times New Roman" w:hAnsi="Times New Roman"/>
          <w:sz w:val="28"/>
          <w:szCs w:val="28"/>
        </w:rPr>
        <w:t xml:space="preserve">По разделу  «Физическая культура и спорт» расход составил 4249,0 тыс. руб. или 68,5 % годового назначения. </w:t>
      </w:r>
    </w:p>
    <w:p w:rsidR="002D664F" w:rsidRPr="00F62956" w:rsidRDefault="002D664F" w:rsidP="00783B67">
      <w:pPr>
        <w:suppressAutoHyphens/>
        <w:spacing w:before="0" w:after="0"/>
        <w:ind w:left="0" w:firstLine="708"/>
        <w:rPr>
          <w:rFonts w:ascii="Times New Roman" w:hAnsi="Times New Roman"/>
          <w:sz w:val="28"/>
          <w:szCs w:val="28"/>
        </w:rPr>
      </w:pPr>
      <w:r w:rsidRPr="00F62956">
        <w:rPr>
          <w:rFonts w:ascii="Times New Roman" w:hAnsi="Times New Roman"/>
          <w:sz w:val="28"/>
          <w:szCs w:val="28"/>
        </w:rPr>
        <w:t xml:space="preserve">По состоянию на 01.10.2014 года </w:t>
      </w:r>
      <w:r w:rsidRPr="001B51E3">
        <w:rPr>
          <w:rFonts w:ascii="Times New Roman" w:hAnsi="Times New Roman"/>
          <w:b/>
          <w:sz w:val="28"/>
          <w:szCs w:val="28"/>
        </w:rPr>
        <w:t>профицит</w:t>
      </w:r>
      <w:r w:rsidRPr="00F62956">
        <w:rPr>
          <w:rFonts w:ascii="Times New Roman" w:hAnsi="Times New Roman"/>
          <w:sz w:val="28"/>
          <w:szCs w:val="28"/>
        </w:rPr>
        <w:t xml:space="preserve"> бюджета Нижнесергинского городского поселения составил 5362,6 тыс. руб.</w:t>
      </w:r>
    </w:p>
    <w:p w:rsidR="002D664F" w:rsidRDefault="002D664F" w:rsidP="0042430C">
      <w:pPr>
        <w:shd w:val="clear" w:color="auto" w:fill="FFFFFF"/>
        <w:suppressAutoHyphens/>
        <w:ind w:left="0" w:firstLine="0"/>
        <w:jc w:val="center"/>
        <w:rPr>
          <w:rFonts w:ascii="Times New Roman" w:hAnsi="Times New Roman"/>
          <w:b/>
          <w:bCs/>
          <w:spacing w:val="4"/>
          <w:sz w:val="28"/>
          <w:szCs w:val="28"/>
        </w:rPr>
      </w:pPr>
    </w:p>
    <w:p w:rsidR="002D664F" w:rsidRDefault="002D664F" w:rsidP="0042430C">
      <w:pPr>
        <w:shd w:val="clear" w:color="auto" w:fill="FFFFFF"/>
        <w:suppressAutoHyphens/>
        <w:ind w:left="0" w:firstLine="0"/>
        <w:jc w:val="center"/>
        <w:rPr>
          <w:rFonts w:ascii="Times New Roman" w:hAnsi="Times New Roman"/>
          <w:b/>
          <w:bCs/>
          <w:spacing w:val="4"/>
          <w:sz w:val="28"/>
          <w:szCs w:val="28"/>
        </w:rPr>
      </w:pPr>
      <w:r>
        <w:rPr>
          <w:rFonts w:ascii="Times New Roman" w:hAnsi="Times New Roman"/>
          <w:b/>
          <w:bCs/>
          <w:spacing w:val="4"/>
          <w:sz w:val="28"/>
          <w:szCs w:val="28"/>
        </w:rPr>
        <w:t>Жилищный фонд</w:t>
      </w:r>
    </w:p>
    <w:p w:rsidR="002D664F" w:rsidRPr="00FB49E9" w:rsidRDefault="002D664F" w:rsidP="001B51E3">
      <w:pPr>
        <w:shd w:val="clear" w:color="auto" w:fill="FFFFFF"/>
        <w:suppressAutoHyphens/>
        <w:ind w:left="0" w:firstLine="708"/>
        <w:rPr>
          <w:rFonts w:ascii="Times New Roman" w:hAnsi="Times New Roman"/>
          <w:sz w:val="28"/>
          <w:szCs w:val="28"/>
        </w:rPr>
      </w:pPr>
      <w:r w:rsidRPr="00FB49E9">
        <w:rPr>
          <w:rFonts w:ascii="Times New Roman" w:hAnsi="Times New Roman"/>
          <w:sz w:val="28"/>
          <w:szCs w:val="28"/>
        </w:rPr>
        <w:t xml:space="preserve">Жилищный фонд Нижнесергинского городского поселения (далее жилищный фонд), на 01.01.2014 года составляет 261,6 тыс. кв. м., в том числе 97,8% всего жилищного фонда – в городе и 2,2% – в сельской местности. Из общего жилищного фонда 13,5% – это муниципальный фонд. Уровень обеспеченности жильем составил 26,8 кв.м./чел. </w:t>
      </w:r>
    </w:p>
    <w:p w:rsidR="002D664F" w:rsidRPr="00BD5893" w:rsidRDefault="002D664F" w:rsidP="00FC5F80">
      <w:pPr>
        <w:suppressAutoHyphens/>
        <w:spacing w:after="0"/>
        <w:ind w:left="0" w:firstLine="0"/>
        <w:jc w:val="center"/>
        <w:rPr>
          <w:rFonts w:ascii="Times New Roman" w:hAnsi="Times New Roman"/>
          <w:i/>
          <w:sz w:val="28"/>
          <w:szCs w:val="28"/>
        </w:rPr>
      </w:pPr>
      <w:r w:rsidRPr="00BD5893">
        <w:rPr>
          <w:rFonts w:ascii="Times New Roman" w:hAnsi="Times New Roman"/>
          <w:i/>
          <w:sz w:val="28"/>
          <w:szCs w:val="28"/>
        </w:rPr>
        <w:t xml:space="preserve">Реализация приоритетного национального проекта </w:t>
      </w:r>
    </w:p>
    <w:p w:rsidR="002D664F" w:rsidRPr="00BD5893" w:rsidRDefault="002D664F" w:rsidP="00FC5F80">
      <w:pPr>
        <w:suppressAutoHyphens/>
        <w:spacing w:after="0"/>
        <w:ind w:left="0" w:firstLine="0"/>
        <w:jc w:val="center"/>
        <w:rPr>
          <w:rFonts w:ascii="Times New Roman" w:hAnsi="Times New Roman"/>
          <w:i/>
          <w:sz w:val="28"/>
          <w:szCs w:val="28"/>
        </w:rPr>
      </w:pPr>
      <w:r w:rsidRPr="00BD5893">
        <w:rPr>
          <w:rFonts w:ascii="Times New Roman" w:hAnsi="Times New Roman"/>
          <w:i/>
          <w:sz w:val="28"/>
          <w:szCs w:val="28"/>
        </w:rPr>
        <w:t>«Доступное и комфортное жилье – гражданам России»</w:t>
      </w:r>
    </w:p>
    <w:p w:rsidR="002D664F" w:rsidRDefault="002D664F" w:rsidP="0042430C">
      <w:pPr>
        <w:shd w:val="clear" w:color="auto" w:fill="FFFFFF"/>
        <w:suppressAutoHyphens/>
        <w:ind w:left="0" w:firstLine="0"/>
        <w:rPr>
          <w:rFonts w:ascii="Times New Roman" w:hAnsi="Times New Roman"/>
          <w:spacing w:val="7"/>
          <w:sz w:val="28"/>
          <w:szCs w:val="28"/>
        </w:rPr>
      </w:pPr>
    </w:p>
    <w:p w:rsidR="002D664F" w:rsidRDefault="002D664F" w:rsidP="00FC5F80">
      <w:pPr>
        <w:shd w:val="clear" w:color="auto" w:fill="FFFFFF"/>
        <w:suppressAutoHyphens/>
        <w:ind w:left="0" w:firstLine="708"/>
        <w:rPr>
          <w:rFonts w:ascii="Times New Roman" w:hAnsi="Times New Roman"/>
          <w:spacing w:val="7"/>
          <w:sz w:val="28"/>
          <w:szCs w:val="28"/>
        </w:rPr>
      </w:pPr>
      <w:r>
        <w:rPr>
          <w:rFonts w:ascii="Times New Roman" w:hAnsi="Times New Roman"/>
          <w:spacing w:val="7"/>
          <w:sz w:val="28"/>
          <w:szCs w:val="28"/>
        </w:rPr>
        <w:t xml:space="preserve">В соответствии с утверждённой пусковой программой жилищного строительства на 2014 году на территории Нижнесергинского городского поселения за счёт всех источников финансирования предусмотрен </w:t>
      </w:r>
      <w:r w:rsidRPr="003A26B0">
        <w:rPr>
          <w:rFonts w:ascii="Times New Roman" w:hAnsi="Times New Roman"/>
          <w:spacing w:val="7"/>
          <w:sz w:val="28"/>
          <w:szCs w:val="28"/>
        </w:rPr>
        <w:t xml:space="preserve">ввод  </w:t>
      </w:r>
      <w:r w:rsidRPr="00710159">
        <w:rPr>
          <w:rFonts w:ascii="Times New Roman" w:hAnsi="Times New Roman"/>
          <w:spacing w:val="7"/>
          <w:sz w:val="28"/>
          <w:szCs w:val="28"/>
        </w:rPr>
        <w:t>1250 к</w:t>
      </w:r>
      <w:r w:rsidRPr="003A26B0">
        <w:rPr>
          <w:rFonts w:ascii="Times New Roman" w:hAnsi="Times New Roman"/>
          <w:spacing w:val="7"/>
          <w:sz w:val="28"/>
          <w:szCs w:val="28"/>
        </w:rPr>
        <w:t xml:space="preserve">в.м </w:t>
      </w:r>
      <w:r>
        <w:rPr>
          <w:rFonts w:ascii="Times New Roman" w:hAnsi="Times New Roman"/>
          <w:spacing w:val="7"/>
          <w:sz w:val="28"/>
          <w:szCs w:val="28"/>
        </w:rPr>
        <w:t xml:space="preserve"> </w:t>
      </w:r>
      <w:r w:rsidRPr="003A26B0">
        <w:rPr>
          <w:rFonts w:ascii="Times New Roman" w:hAnsi="Times New Roman"/>
          <w:spacing w:val="7"/>
          <w:sz w:val="28"/>
          <w:szCs w:val="28"/>
        </w:rPr>
        <w:t>жилищного</w:t>
      </w:r>
      <w:r>
        <w:rPr>
          <w:rFonts w:ascii="Times New Roman" w:hAnsi="Times New Roman"/>
          <w:spacing w:val="7"/>
          <w:sz w:val="28"/>
          <w:szCs w:val="28"/>
        </w:rPr>
        <w:t xml:space="preserve"> строительства. </w:t>
      </w:r>
    </w:p>
    <w:p w:rsidR="002D664F" w:rsidRDefault="002D664F" w:rsidP="00FC5F80">
      <w:pPr>
        <w:suppressAutoHyphens/>
        <w:ind w:left="0" w:firstLine="708"/>
        <w:rPr>
          <w:rFonts w:ascii="Times New Roman" w:hAnsi="Times New Roman"/>
          <w:color w:val="FF0000"/>
          <w:spacing w:val="7"/>
          <w:sz w:val="28"/>
          <w:szCs w:val="28"/>
        </w:rPr>
        <w:sectPr w:rsidR="002D664F" w:rsidSect="00ED2707">
          <w:headerReference w:type="even" r:id="rId9"/>
          <w:headerReference w:type="default" r:id="rId10"/>
          <w:footerReference w:type="even" r:id="rId11"/>
          <w:footerReference w:type="default" r:id="rId12"/>
          <w:headerReference w:type="first" r:id="rId13"/>
          <w:footerReference w:type="first" r:id="rId14"/>
          <w:pgSz w:w="11909" w:h="16834"/>
          <w:pgMar w:top="1134" w:right="1109" w:bottom="1134" w:left="1701" w:header="720" w:footer="720" w:gutter="0"/>
          <w:cols w:space="720"/>
          <w:titlePg/>
          <w:docGrid w:linePitch="299"/>
        </w:sectPr>
      </w:pPr>
      <w:r>
        <w:rPr>
          <w:rFonts w:ascii="Times New Roman" w:hAnsi="Times New Roman"/>
          <w:spacing w:val="7"/>
          <w:sz w:val="28"/>
          <w:szCs w:val="28"/>
        </w:rPr>
        <w:lastRenderedPageBreak/>
        <w:t xml:space="preserve">На 01.10.2013 введено в эксплуатацию </w:t>
      </w:r>
      <w:r w:rsidRPr="003A26B0">
        <w:rPr>
          <w:rFonts w:ascii="Times New Roman" w:hAnsi="Times New Roman"/>
          <w:spacing w:val="7"/>
          <w:sz w:val="28"/>
          <w:szCs w:val="28"/>
        </w:rPr>
        <w:t>3134</w:t>
      </w:r>
      <w:r>
        <w:rPr>
          <w:rFonts w:ascii="Times New Roman" w:hAnsi="Times New Roman"/>
          <w:spacing w:val="7"/>
          <w:sz w:val="28"/>
          <w:szCs w:val="28"/>
        </w:rPr>
        <w:t xml:space="preserve"> кв.м жилья, что составляет 251% к плану 2014 года. По сравнению с аналогичным периодом прошлого года объем ввода жилья увеличен на 1,4%. </w:t>
      </w:r>
    </w:p>
    <w:p w:rsidR="002D664F" w:rsidRPr="00145976" w:rsidRDefault="002D664F" w:rsidP="0042430C">
      <w:pPr>
        <w:shd w:val="clear" w:color="auto" w:fill="FFFFFF"/>
        <w:suppressAutoHyphens/>
        <w:ind w:left="0" w:firstLine="0"/>
        <w:rPr>
          <w:rFonts w:ascii="Times New Roman" w:hAnsi="Times New Roman"/>
          <w:spacing w:val="7"/>
          <w:sz w:val="28"/>
          <w:szCs w:val="28"/>
        </w:rPr>
      </w:pPr>
      <w:r w:rsidRPr="00145976">
        <w:rPr>
          <w:rFonts w:ascii="Times New Roman" w:hAnsi="Times New Roman"/>
          <w:spacing w:val="7"/>
          <w:sz w:val="28"/>
          <w:szCs w:val="28"/>
        </w:rPr>
        <w:lastRenderedPageBreak/>
        <w:t>Кроме объектов жилищного строительства за отчетный период введены в эксплуатацию:</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3"/>
        <w:gridCol w:w="4545"/>
        <w:gridCol w:w="477"/>
        <w:gridCol w:w="3776"/>
        <w:gridCol w:w="3964"/>
        <w:gridCol w:w="1422"/>
      </w:tblGrid>
      <w:tr w:rsidR="002D664F" w:rsidRPr="00145976" w:rsidTr="00FA0AA0">
        <w:trPr>
          <w:trHeight w:val="701"/>
        </w:trPr>
        <w:tc>
          <w:tcPr>
            <w:tcW w:w="573" w:type="dxa"/>
          </w:tcPr>
          <w:p w:rsidR="002D664F" w:rsidRPr="00887BB5" w:rsidRDefault="002D664F" w:rsidP="00887BB5">
            <w:pPr>
              <w:spacing w:before="0" w:after="0" w:line="240" w:lineRule="auto"/>
              <w:ind w:left="0" w:firstLine="0"/>
              <w:jc w:val="center"/>
              <w:rPr>
                <w:rFonts w:ascii="Times New Roman" w:hAnsi="Times New Roman"/>
                <w:b/>
                <w:bCs/>
                <w:sz w:val="24"/>
                <w:szCs w:val="24"/>
              </w:rPr>
            </w:pPr>
            <w:r w:rsidRPr="00887BB5">
              <w:rPr>
                <w:rFonts w:ascii="Times New Roman" w:hAnsi="Times New Roman"/>
                <w:b/>
                <w:bCs/>
                <w:sz w:val="24"/>
                <w:szCs w:val="24"/>
              </w:rPr>
              <w:t>№ п/п</w:t>
            </w:r>
          </w:p>
        </w:tc>
        <w:tc>
          <w:tcPr>
            <w:tcW w:w="5022" w:type="dxa"/>
            <w:gridSpan w:val="2"/>
          </w:tcPr>
          <w:p w:rsidR="002D664F" w:rsidRPr="00887BB5" w:rsidRDefault="002D664F" w:rsidP="00887BB5">
            <w:pPr>
              <w:spacing w:before="0" w:after="0" w:line="240" w:lineRule="auto"/>
              <w:ind w:left="0" w:firstLine="0"/>
              <w:jc w:val="center"/>
              <w:rPr>
                <w:rFonts w:ascii="Times New Roman" w:hAnsi="Times New Roman"/>
                <w:b/>
                <w:bCs/>
                <w:sz w:val="24"/>
                <w:szCs w:val="24"/>
              </w:rPr>
            </w:pPr>
            <w:r w:rsidRPr="00887BB5">
              <w:rPr>
                <w:rFonts w:ascii="Times New Roman" w:hAnsi="Times New Roman"/>
                <w:b/>
                <w:bCs/>
                <w:sz w:val="24"/>
                <w:szCs w:val="24"/>
              </w:rPr>
              <w:t>Наименование объекта</w:t>
            </w:r>
          </w:p>
        </w:tc>
        <w:tc>
          <w:tcPr>
            <w:tcW w:w="3776" w:type="dxa"/>
          </w:tcPr>
          <w:p w:rsidR="002D664F" w:rsidRPr="00887BB5" w:rsidRDefault="002D664F" w:rsidP="00887BB5">
            <w:pPr>
              <w:spacing w:before="0" w:after="0" w:line="240" w:lineRule="auto"/>
              <w:ind w:left="0" w:firstLine="0"/>
              <w:jc w:val="center"/>
              <w:rPr>
                <w:rFonts w:ascii="Times New Roman" w:hAnsi="Times New Roman"/>
                <w:b/>
                <w:bCs/>
                <w:sz w:val="24"/>
                <w:szCs w:val="24"/>
              </w:rPr>
            </w:pPr>
            <w:r w:rsidRPr="00887BB5">
              <w:rPr>
                <w:rFonts w:ascii="Times New Roman" w:hAnsi="Times New Roman"/>
                <w:b/>
                <w:bCs/>
                <w:sz w:val="24"/>
                <w:szCs w:val="24"/>
              </w:rPr>
              <w:t>Адрес строительства</w:t>
            </w:r>
          </w:p>
        </w:tc>
        <w:tc>
          <w:tcPr>
            <w:tcW w:w="3964" w:type="dxa"/>
          </w:tcPr>
          <w:p w:rsidR="002D664F" w:rsidRPr="00887BB5" w:rsidRDefault="002D664F" w:rsidP="00887BB5">
            <w:pPr>
              <w:spacing w:before="0" w:after="0" w:line="240" w:lineRule="auto"/>
              <w:ind w:left="0" w:firstLine="0"/>
              <w:jc w:val="center"/>
              <w:rPr>
                <w:rFonts w:ascii="Times New Roman" w:hAnsi="Times New Roman"/>
                <w:b/>
                <w:bCs/>
                <w:sz w:val="24"/>
                <w:szCs w:val="24"/>
              </w:rPr>
            </w:pPr>
            <w:r w:rsidRPr="00887BB5">
              <w:rPr>
                <w:rFonts w:ascii="Times New Roman" w:hAnsi="Times New Roman"/>
                <w:b/>
                <w:bCs/>
                <w:sz w:val="24"/>
                <w:szCs w:val="24"/>
              </w:rPr>
              <w:t>Общая площадь</w:t>
            </w:r>
          </w:p>
        </w:tc>
        <w:tc>
          <w:tcPr>
            <w:tcW w:w="1422" w:type="dxa"/>
          </w:tcPr>
          <w:p w:rsidR="002D664F" w:rsidRPr="00887BB5" w:rsidRDefault="002D664F" w:rsidP="00887BB5">
            <w:pPr>
              <w:spacing w:before="0" w:after="0" w:line="240" w:lineRule="auto"/>
              <w:ind w:left="0" w:firstLine="0"/>
              <w:jc w:val="center"/>
              <w:rPr>
                <w:rFonts w:ascii="Times New Roman" w:hAnsi="Times New Roman"/>
                <w:b/>
                <w:bCs/>
                <w:sz w:val="24"/>
                <w:szCs w:val="24"/>
              </w:rPr>
            </w:pPr>
            <w:r w:rsidRPr="00887BB5">
              <w:rPr>
                <w:rFonts w:ascii="Times New Roman" w:hAnsi="Times New Roman"/>
                <w:b/>
                <w:bCs/>
                <w:sz w:val="24"/>
                <w:szCs w:val="24"/>
              </w:rPr>
              <w:t>Срок вв</w:t>
            </w:r>
            <w:r w:rsidRPr="00887BB5">
              <w:rPr>
                <w:rFonts w:ascii="Times New Roman" w:hAnsi="Times New Roman"/>
                <w:b/>
                <w:bCs/>
                <w:sz w:val="24"/>
                <w:szCs w:val="24"/>
              </w:rPr>
              <w:t>о</w:t>
            </w:r>
            <w:r w:rsidRPr="00887BB5">
              <w:rPr>
                <w:rFonts w:ascii="Times New Roman" w:hAnsi="Times New Roman"/>
                <w:b/>
                <w:bCs/>
                <w:sz w:val="24"/>
                <w:szCs w:val="24"/>
              </w:rPr>
              <w:t>да</w:t>
            </w:r>
          </w:p>
        </w:tc>
      </w:tr>
      <w:tr w:rsidR="002D664F" w:rsidRPr="00145976" w:rsidTr="00FA0AA0">
        <w:trPr>
          <w:trHeight w:val="870"/>
        </w:trPr>
        <w:tc>
          <w:tcPr>
            <w:tcW w:w="573" w:type="dxa"/>
            <w:noWrap/>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r>
              <w:rPr>
                <w:rFonts w:ascii="Times New Roman" w:hAnsi="Times New Roman"/>
                <w:sz w:val="24"/>
                <w:szCs w:val="24"/>
              </w:rPr>
              <w:t>1</w:t>
            </w:r>
          </w:p>
        </w:tc>
        <w:tc>
          <w:tcPr>
            <w:tcW w:w="5022" w:type="dxa"/>
            <w:gridSpan w:val="2"/>
            <w:vAlign w:val="bottom"/>
          </w:tcPr>
          <w:p w:rsidR="002D664F" w:rsidRPr="00887BB5" w:rsidRDefault="002D664F" w:rsidP="00A86A4D">
            <w:pPr>
              <w:suppressAutoHyphens/>
              <w:spacing w:before="0" w:after="0" w:line="240" w:lineRule="auto"/>
              <w:ind w:left="0" w:firstLine="0"/>
              <w:rPr>
                <w:rFonts w:ascii="Times New Roman" w:hAnsi="Times New Roman"/>
                <w:sz w:val="24"/>
                <w:szCs w:val="24"/>
              </w:rPr>
            </w:pPr>
            <w:r w:rsidRPr="00887BB5">
              <w:rPr>
                <w:rFonts w:ascii="Times New Roman" w:hAnsi="Times New Roman"/>
                <w:sz w:val="24"/>
                <w:szCs w:val="24"/>
              </w:rPr>
              <w:t>Газо</w:t>
            </w:r>
            <w:r>
              <w:rPr>
                <w:rFonts w:ascii="Times New Roman" w:hAnsi="Times New Roman"/>
                <w:sz w:val="24"/>
                <w:szCs w:val="24"/>
              </w:rPr>
              <w:t>снабжение жилого сектора по ул.П</w:t>
            </w:r>
            <w:r w:rsidRPr="00887BB5">
              <w:rPr>
                <w:rFonts w:ascii="Times New Roman" w:hAnsi="Times New Roman"/>
                <w:sz w:val="24"/>
                <w:szCs w:val="24"/>
              </w:rPr>
              <w:t>ролетарская, Кали</w:t>
            </w:r>
            <w:r>
              <w:rPr>
                <w:rFonts w:ascii="Times New Roman" w:hAnsi="Times New Roman"/>
                <w:sz w:val="24"/>
                <w:szCs w:val="24"/>
              </w:rPr>
              <w:t>нина</w:t>
            </w:r>
            <w:r w:rsidRPr="00887BB5">
              <w:rPr>
                <w:rFonts w:ascii="Times New Roman" w:hAnsi="Times New Roman"/>
                <w:sz w:val="24"/>
                <w:szCs w:val="24"/>
              </w:rPr>
              <w:t>,</w:t>
            </w:r>
            <w:r>
              <w:rPr>
                <w:rFonts w:ascii="Times New Roman" w:hAnsi="Times New Roman"/>
                <w:sz w:val="24"/>
                <w:szCs w:val="24"/>
              </w:rPr>
              <w:t xml:space="preserve"> </w:t>
            </w:r>
            <w:r w:rsidRPr="00887BB5">
              <w:rPr>
                <w:rFonts w:ascii="Times New Roman" w:hAnsi="Times New Roman"/>
                <w:sz w:val="24"/>
                <w:szCs w:val="24"/>
              </w:rPr>
              <w:t>Чапаева,</w:t>
            </w:r>
            <w:r>
              <w:rPr>
                <w:rFonts w:ascii="Times New Roman" w:hAnsi="Times New Roman"/>
                <w:sz w:val="24"/>
                <w:szCs w:val="24"/>
              </w:rPr>
              <w:t xml:space="preserve"> </w:t>
            </w:r>
            <w:r w:rsidRPr="00887BB5">
              <w:rPr>
                <w:rFonts w:ascii="Times New Roman" w:hAnsi="Times New Roman"/>
                <w:sz w:val="24"/>
                <w:szCs w:val="24"/>
              </w:rPr>
              <w:t>Бр.Фроловых</w:t>
            </w:r>
          </w:p>
        </w:tc>
        <w:tc>
          <w:tcPr>
            <w:tcW w:w="3776" w:type="dxa"/>
            <w:vAlign w:val="bottom"/>
          </w:tcPr>
          <w:p w:rsidR="002D664F" w:rsidRPr="00887BB5" w:rsidRDefault="002D664F" w:rsidP="001B51E3">
            <w:pPr>
              <w:spacing w:before="0" w:after="0" w:line="240" w:lineRule="auto"/>
              <w:ind w:left="0" w:firstLine="0"/>
              <w:jc w:val="left"/>
              <w:rPr>
                <w:rFonts w:ascii="Times New Roman" w:hAnsi="Times New Roman"/>
                <w:sz w:val="24"/>
                <w:szCs w:val="24"/>
              </w:rPr>
            </w:pPr>
            <w:r w:rsidRPr="00887BB5">
              <w:rPr>
                <w:rFonts w:ascii="Times New Roman" w:hAnsi="Times New Roman"/>
                <w:sz w:val="24"/>
                <w:szCs w:val="24"/>
              </w:rPr>
              <w:t>г.Нижние Серги ул.Пролетарская,Калинина,Чапаева,</w:t>
            </w:r>
            <w:r w:rsidRPr="00145976">
              <w:rPr>
                <w:rFonts w:ascii="Times New Roman" w:hAnsi="Times New Roman"/>
                <w:sz w:val="24"/>
                <w:szCs w:val="24"/>
              </w:rPr>
              <w:t>братьев</w:t>
            </w:r>
            <w:r w:rsidRPr="00887BB5">
              <w:rPr>
                <w:rFonts w:ascii="Times New Roman" w:hAnsi="Times New Roman"/>
                <w:sz w:val="24"/>
                <w:szCs w:val="24"/>
              </w:rPr>
              <w:t>Фроловых</w:t>
            </w:r>
          </w:p>
        </w:tc>
        <w:tc>
          <w:tcPr>
            <w:tcW w:w="3964" w:type="dxa"/>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r w:rsidRPr="00887BB5">
              <w:rPr>
                <w:rFonts w:ascii="Times New Roman" w:hAnsi="Times New Roman"/>
                <w:sz w:val="24"/>
                <w:szCs w:val="24"/>
              </w:rPr>
              <w:t>ГРПШ-1,4х8,0 протяженность в</w:t>
            </w:r>
            <w:r w:rsidRPr="00887BB5">
              <w:rPr>
                <w:rFonts w:ascii="Times New Roman" w:hAnsi="Times New Roman"/>
                <w:sz w:val="24"/>
                <w:szCs w:val="24"/>
              </w:rPr>
              <w:t>ы</w:t>
            </w:r>
            <w:r w:rsidRPr="00887BB5">
              <w:rPr>
                <w:rFonts w:ascii="Times New Roman" w:hAnsi="Times New Roman"/>
                <w:sz w:val="24"/>
                <w:szCs w:val="24"/>
              </w:rPr>
              <w:t>сокого давления-1,7м,Низкого да</w:t>
            </w:r>
            <w:r w:rsidRPr="00887BB5">
              <w:rPr>
                <w:rFonts w:ascii="Times New Roman" w:hAnsi="Times New Roman"/>
                <w:sz w:val="24"/>
                <w:szCs w:val="24"/>
              </w:rPr>
              <w:t>в</w:t>
            </w:r>
            <w:r w:rsidRPr="00887BB5">
              <w:rPr>
                <w:rFonts w:ascii="Times New Roman" w:hAnsi="Times New Roman"/>
                <w:sz w:val="24"/>
                <w:szCs w:val="24"/>
              </w:rPr>
              <w:t>ления-</w:t>
            </w:r>
            <w:smartTag w:uri="urn:schemas-microsoft-com:office:smarttags" w:element="metricconverter">
              <w:smartTagPr>
                <w:attr w:name="ProductID" w:val="10045,4 м"/>
              </w:smartTagPr>
              <w:r w:rsidRPr="00887BB5">
                <w:rPr>
                  <w:rFonts w:ascii="Times New Roman" w:hAnsi="Times New Roman"/>
                  <w:sz w:val="24"/>
                  <w:szCs w:val="24"/>
                </w:rPr>
                <w:t>10045,4 м</w:t>
              </w:r>
            </w:smartTag>
            <w:r w:rsidRPr="00887BB5">
              <w:rPr>
                <w:rFonts w:ascii="Times New Roman" w:hAnsi="Times New Roman"/>
                <w:sz w:val="24"/>
                <w:szCs w:val="24"/>
              </w:rPr>
              <w:t>.</w:t>
            </w:r>
          </w:p>
        </w:tc>
        <w:tc>
          <w:tcPr>
            <w:tcW w:w="1422" w:type="dxa"/>
            <w:vAlign w:val="bottom"/>
          </w:tcPr>
          <w:p w:rsidR="002D664F" w:rsidRPr="00887BB5" w:rsidRDefault="002D664F" w:rsidP="00887BB5">
            <w:pPr>
              <w:spacing w:before="0" w:after="0" w:line="240" w:lineRule="auto"/>
              <w:ind w:left="0" w:firstLine="0"/>
              <w:jc w:val="right"/>
              <w:rPr>
                <w:rFonts w:ascii="Times New Roman" w:hAnsi="Times New Roman"/>
                <w:sz w:val="24"/>
                <w:szCs w:val="24"/>
              </w:rPr>
            </w:pPr>
            <w:r w:rsidRPr="00887BB5">
              <w:rPr>
                <w:rFonts w:ascii="Times New Roman" w:hAnsi="Times New Roman"/>
                <w:sz w:val="24"/>
                <w:szCs w:val="24"/>
              </w:rPr>
              <w:t>19.02.2014</w:t>
            </w:r>
          </w:p>
        </w:tc>
      </w:tr>
      <w:tr w:rsidR="002D664F" w:rsidRPr="00145976" w:rsidTr="00FA0AA0">
        <w:trPr>
          <w:trHeight w:val="558"/>
        </w:trPr>
        <w:tc>
          <w:tcPr>
            <w:tcW w:w="573" w:type="dxa"/>
            <w:noWrap/>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r>
              <w:rPr>
                <w:rFonts w:ascii="Times New Roman" w:hAnsi="Times New Roman"/>
                <w:sz w:val="24"/>
                <w:szCs w:val="24"/>
              </w:rPr>
              <w:t>2</w:t>
            </w:r>
          </w:p>
        </w:tc>
        <w:tc>
          <w:tcPr>
            <w:tcW w:w="5022" w:type="dxa"/>
            <w:gridSpan w:val="2"/>
            <w:vAlign w:val="bottom"/>
          </w:tcPr>
          <w:p w:rsidR="002D664F" w:rsidRDefault="002D664F" w:rsidP="00A86A4D">
            <w:pPr>
              <w:suppressAutoHyphens/>
              <w:spacing w:before="0" w:after="0" w:line="240" w:lineRule="auto"/>
              <w:ind w:left="0" w:firstLine="0"/>
              <w:rPr>
                <w:rFonts w:ascii="Times New Roman" w:hAnsi="Times New Roman"/>
                <w:sz w:val="24"/>
                <w:szCs w:val="24"/>
              </w:rPr>
            </w:pPr>
            <w:r w:rsidRPr="00887BB5">
              <w:rPr>
                <w:rFonts w:ascii="Times New Roman" w:hAnsi="Times New Roman"/>
                <w:sz w:val="24"/>
                <w:szCs w:val="24"/>
              </w:rPr>
              <w:t>Расширение системы газоснабжения</w:t>
            </w:r>
          </w:p>
          <w:p w:rsidR="002D664F" w:rsidRPr="00887BB5" w:rsidRDefault="002D664F" w:rsidP="00A86A4D">
            <w:pPr>
              <w:suppressAutoHyphens/>
              <w:spacing w:before="0" w:after="0" w:line="240" w:lineRule="auto"/>
              <w:ind w:left="0" w:firstLine="0"/>
              <w:rPr>
                <w:rFonts w:ascii="Times New Roman" w:hAnsi="Times New Roman"/>
                <w:sz w:val="24"/>
                <w:szCs w:val="24"/>
              </w:rPr>
            </w:pPr>
            <w:r w:rsidRPr="00887BB5">
              <w:rPr>
                <w:rFonts w:ascii="Times New Roman" w:hAnsi="Times New Roman"/>
                <w:sz w:val="24"/>
                <w:szCs w:val="24"/>
              </w:rPr>
              <w:t xml:space="preserve"> путем установки ГРПБ-2</w:t>
            </w:r>
          </w:p>
        </w:tc>
        <w:tc>
          <w:tcPr>
            <w:tcW w:w="3776" w:type="dxa"/>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r w:rsidRPr="00887BB5">
              <w:rPr>
                <w:rFonts w:ascii="Times New Roman" w:hAnsi="Times New Roman"/>
                <w:sz w:val="24"/>
                <w:szCs w:val="24"/>
              </w:rPr>
              <w:t>г.Нижние Серги в конце ул.Пролетарская</w:t>
            </w:r>
          </w:p>
        </w:tc>
        <w:tc>
          <w:tcPr>
            <w:tcW w:w="3964" w:type="dxa"/>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r w:rsidRPr="00887BB5">
              <w:rPr>
                <w:rFonts w:ascii="Times New Roman" w:hAnsi="Times New Roman"/>
                <w:sz w:val="24"/>
                <w:szCs w:val="24"/>
              </w:rPr>
              <w:t>Протяженность 34,03м ГРП-1 шт</w:t>
            </w:r>
          </w:p>
        </w:tc>
        <w:tc>
          <w:tcPr>
            <w:tcW w:w="1422" w:type="dxa"/>
            <w:vAlign w:val="bottom"/>
          </w:tcPr>
          <w:p w:rsidR="002D664F" w:rsidRPr="00887BB5" w:rsidRDefault="002D664F" w:rsidP="00887BB5">
            <w:pPr>
              <w:spacing w:before="0" w:after="0" w:line="240" w:lineRule="auto"/>
              <w:ind w:left="0" w:firstLine="0"/>
              <w:jc w:val="right"/>
              <w:rPr>
                <w:rFonts w:ascii="Times New Roman" w:hAnsi="Times New Roman"/>
                <w:sz w:val="24"/>
                <w:szCs w:val="24"/>
              </w:rPr>
            </w:pPr>
            <w:r w:rsidRPr="00887BB5">
              <w:rPr>
                <w:rFonts w:ascii="Times New Roman" w:hAnsi="Times New Roman"/>
                <w:sz w:val="24"/>
                <w:szCs w:val="24"/>
              </w:rPr>
              <w:t>20.02.2014</w:t>
            </w:r>
          </w:p>
        </w:tc>
      </w:tr>
      <w:tr w:rsidR="002D664F" w:rsidRPr="00145976" w:rsidTr="00FA0AA0">
        <w:trPr>
          <w:trHeight w:val="1131"/>
        </w:trPr>
        <w:tc>
          <w:tcPr>
            <w:tcW w:w="573" w:type="dxa"/>
            <w:noWrap/>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r>
              <w:rPr>
                <w:rFonts w:ascii="Times New Roman" w:hAnsi="Times New Roman"/>
                <w:sz w:val="24"/>
                <w:szCs w:val="24"/>
              </w:rPr>
              <w:t>3</w:t>
            </w:r>
          </w:p>
        </w:tc>
        <w:tc>
          <w:tcPr>
            <w:tcW w:w="5022" w:type="dxa"/>
            <w:gridSpan w:val="2"/>
            <w:vAlign w:val="bottom"/>
          </w:tcPr>
          <w:p w:rsidR="002D664F" w:rsidRPr="00887BB5" w:rsidRDefault="002D664F" w:rsidP="00B52F24">
            <w:pPr>
              <w:suppressAutoHyphens/>
              <w:spacing w:before="0" w:after="0" w:line="240" w:lineRule="auto"/>
              <w:ind w:left="0" w:firstLine="0"/>
              <w:rPr>
                <w:rFonts w:ascii="Times New Roman" w:hAnsi="Times New Roman"/>
                <w:sz w:val="24"/>
                <w:szCs w:val="24"/>
              </w:rPr>
            </w:pPr>
            <w:r w:rsidRPr="00887BB5">
              <w:rPr>
                <w:rFonts w:ascii="Times New Roman" w:hAnsi="Times New Roman"/>
                <w:sz w:val="24"/>
                <w:szCs w:val="24"/>
              </w:rPr>
              <w:t>Газопровод высокого и низкого давл</w:t>
            </w:r>
            <w:r>
              <w:rPr>
                <w:rFonts w:ascii="Times New Roman" w:hAnsi="Times New Roman"/>
                <w:sz w:val="24"/>
                <w:szCs w:val="24"/>
              </w:rPr>
              <w:t>е</w:t>
            </w:r>
            <w:r w:rsidRPr="00887BB5">
              <w:rPr>
                <w:rFonts w:ascii="Times New Roman" w:hAnsi="Times New Roman"/>
                <w:sz w:val="24"/>
                <w:szCs w:val="24"/>
              </w:rPr>
              <w:t>ния с установкой ГРП и ШРП для газоснабжения жилых домов потребительского газового кооператива "Огонек"</w:t>
            </w:r>
          </w:p>
        </w:tc>
        <w:tc>
          <w:tcPr>
            <w:tcW w:w="3776" w:type="dxa"/>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r w:rsidRPr="00887BB5">
              <w:rPr>
                <w:rFonts w:ascii="Times New Roman" w:hAnsi="Times New Roman"/>
                <w:sz w:val="24"/>
                <w:szCs w:val="24"/>
              </w:rPr>
              <w:t>г.Нижние Серги</w:t>
            </w:r>
          </w:p>
        </w:tc>
        <w:tc>
          <w:tcPr>
            <w:tcW w:w="3964" w:type="dxa"/>
            <w:vAlign w:val="bottom"/>
          </w:tcPr>
          <w:p w:rsidR="002D664F" w:rsidRDefault="002D664F" w:rsidP="00887BB5">
            <w:pPr>
              <w:spacing w:before="0" w:after="0" w:line="240" w:lineRule="auto"/>
              <w:ind w:left="0" w:firstLine="0"/>
              <w:jc w:val="left"/>
              <w:rPr>
                <w:rFonts w:ascii="Times New Roman" w:hAnsi="Times New Roman"/>
                <w:sz w:val="24"/>
                <w:szCs w:val="24"/>
              </w:rPr>
            </w:pPr>
            <w:r w:rsidRPr="00887BB5">
              <w:rPr>
                <w:rFonts w:ascii="Times New Roman" w:hAnsi="Times New Roman"/>
                <w:sz w:val="24"/>
                <w:szCs w:val="24"/>
              </w:rPr>
              <w:t xml:space="preserve">Протяженность высокого </w:t>
            </w:r>
          </w:p>
          <w:p w:rsidR="002D664F" w:rsidRDefault="002D664F" w:rsidP="00887BB5">
            <w:pPr>
              <w:spacing w:before="0" w:after="0" w:line="240" w:lineRule="auto"/>
              <w:ind w:left="0" w:firstLine="0"/>
              <w:jc w:val="left"/>
              <w:rPr>
                <w:rFonts w:ascii="Times New Roman" w:hAnsi="Times New Roman"/>
                <w:sz w:val="24"/>
                <w:szCs w:val="24"/>
              </w:rPr>
            </w:pPr>
            <w:r w:rsidRPr="00887BB5">
              <w:rPr>
                <w:rFonts w:ascii="Times New Roman" w:hAnsi="Times New Roman"/>
                <w:sz w:val="24"/>
                <w:szCs w:val="24"/>
              </w:rPr>
              <w:t>давления-</w:t>
            </w:r>
            <w:smartTag w:uri="urn:schemas-microsoft-com:office:smarttags" w:element="metricconverter">
              <w:smartTagPr>
                <w:attr w:name="ProductID" w:val="74,0 м"/>
              </w:smartTagPr>
              <w:r w:rsidRPr="00887BB5">
                <w:rPr>
                  <w:rFonts w:ascii="Times New Roman" w:hAnsi="Times New Roman"/>
                  <w:sz w:val="24"/>
                  <w:szCs w:val="24"/>
                </w:rPr>
                <w:t>74,0 м</w:t>
              </w:r>
            </w:smartTag>
            <w:r w:rsidRPr="00887BB5">
              <w:rPr>
                <w:rFonts w:ascii="Times New Roman" w:hAnsi="Times New Roman"/>
                <w:sz w:val="24"/>
                <w:szCs w:val="24"/>
              </w:rPr>
              <w:t>,</w:t>
            </w:r>
            <w:r>
              <w:rPr>
                <w:rFonts w:ascii="Times New Roman" w:hAnsi="Times New Roman"/>
                <w:sz w:val="24"/>
                <w:szCs w:val="24"/>
              </w:rPr>
              <w:t xml:space="preserve"> </w:t>
            </w:r>
            <w:r w:rsidRPr="00887BB5">
              <w:rPr>
                <w:rFonts w:ascii="Times New Roman" w:hAnsi="Times New Roman"/>
                <w:sz w:val="24"/>
                <w:szCs w:val="24"/>
              </w:rPr>
              <w:t xml:space="preserve">низкого </w:t>
            </w:r>
          </w:p>
          <w:p w:rsidR="002D664F" w:rsidRPr="00887BB5" w:rsidRDefault="002D664F" w:rsidP="00887BB5">
            <w:pPr>
              <w:spacing w:before="0" w:after="0" w:line="240" w:lineRule="auto"/>
              <w:ind w:left="0" w:firstLine="0"/>
              <w:jc w:val="left"/>
              <w:rPr>
                <w:rFonts w:ascii="Times New Roman" w:hAnsi="Times New Roman"/>
                <w:sz w:val="24"/>
                <w:szCs w:val="24"/>
              </w:rPr>
            </w:pPr>
            <w:r w:rsidRPr="00887BB5">
              <w:rPr>
                <w:rFonts w:ascii="Times New Roman" w:hAnsi="Times New Roman"/>
                <w:sz w:val="24"/>
                <w:szCs w:val="24"/>
              </w:rPr>
              <w:t xml:space="preserve">давления </w:t>
            </w:r>
            <w:smartTag w:uri="urn:schemas-microsoft-com:office:smarttags" w:element="metricconverter">
              <w:smartTagPr>
                <w:attr w:name="ProductID" w:val="12026,5 м"/>
              </w:smartTagPr>
              <w:r w:rsidRPr="00887BB5">
                <w:rPr>
                  <w:rFonts w:ascii="Times New Roman" w:hAnsi="Times New Roman"/>
                  <w:sz w:val="24"/>
                  <w:szCs w:val="24"/>
                </w:rPr>
                <w:t>12026,5 м</w:t>
              </w:r>
            </w:smartTag>
          </w:p>
        </w:tc>
        <w:tc>
          <w:tcPr>
            <w:tcW w:w="1422" w:type="dxa"/>
            <w:vAlign w:val="bottom"/>
          </w:tcPr>
          <w:p w:rsidR="002D664F" w:rsidRPr="00887BB5" w:rsidRDefault="002D664F" w:rsidP="00887BB5">
            <w:pPr>
              <w:spacing w:before="0" w:after="0" w:line="240" w:lineRule="auto"/>
              <w:ind w:left="0" w:firstLine="0"/>
              <w:jc w:val="right"/>
              <w:rPr>
                <w:rFonts w:ascii="Times New Roman" w:hAnsi="Times New Roman"/>
                <w:sz w:val="24"/>
                <w:szCs w:val="24"/>
              </w:rPr>
            </w:pPr>
            <w:r w:rsidRPr="00887BB5">
              <w:rPr>
                <w:rFonts w:ascii="Times New Roman" w:hAnsi="Times New Roman"/>
                <w:sz w:val="24"/>
                <w:szCs w:val="24"/>
              </w:rPr>
              <w:t>24.02.2014</w:t>
            </w:r>
          </w:p>
        </w:tc>
      </w:tr>
      <w:tr w:rsidR="002D664F" w:rsidRPr="00145976" w:rsidTr="00FA0AA0">
        <w:trPr>
          <w:trHeight w:val="557"/>
        </w:trPr>
        <w:tc>
          <w:tcPr>
            <w:tcW w:w="573" w:type="dxa"/>
            <w:noWrap/>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r>
              <w:rPr>
                <w:rFonts w:ascii="Times New Roman" w:hAnsi="Times New Roman"/>
                <w:sz w:val="24"/>
                <w:szCs w:val="24"/>
              </w:rPr>
              <w:t>4</w:t>
            </w:r>
          </w:p>
        </w:tc>
        <w:tc>
          <w:tcPr>
            <w:tcW w:w="5022" w:type="dxa"/>
            <w:gridSpan w:val="2"/>
            <w:vAlign w:val="bottom"/>
          </w:tcPr>
          <w:p w:rsidR="002D664F" w:rsidRDefault="002D664F" w:rsidP="00A86A4D">
            <w:pPr>
              <w:suppressAutoHyphens/>
              <w:spacing w:before="0" w:after="0" w:line="240" w:lineRule="auto"/>
              <w:ind w:left="0" w:firstLine="0"/>
              <w:rPr>
                <w:rFonts w:ascii="Times New Roman" w:hAnsi="Times New Roman"/>
                <w:sz w:val="24"/>
                <w:szCs w:val="24"/>
              </w:rPr>
            </w:pPr>
            <w:r w:rsidRPr="00887BB5">
              <w:rPr>
                <w:rFonts w:ascii="Times New Roman" w:hAnsi="Times New Roman"/>
                <w:sz w:val="24"/>
                <w:szCs w:val="24"/>
              </w:rPr>
              <w:t>Реконструкция части здания</w:t>
            </w:r>
          </w:p>
          <w:p w:rsidR="002D664F" w:rsidRPr="00887BB5" w:rsidRDefault="002D664F" w:rsidP="00A86A4D">
            <w:pPr>
              <w:suppressAutoHyphens/>
              <w:spacing w:before="0" w:after="0" w:line="240" w:lineRule="auto"/>
              <w:ind w:left="0" w:firstLine="0"/>
              <w:rPr>
                <w:rFonts w:ascii="Times New Roman" w:hAnsi="Times New Roman"/>
                <w:sz w:val="24"/>
                <w:szCs w:val="24"/>
              </w:rPr>
            </w:pPr>
            <w:r w:rsidRPr="00887BB5">
              <w:rPr>
                <w:rFonts w:ascii="Times New Roman" w:hAnsi="Times New Roman"/>
                <w:sz w:val="24"/>
                <w:szCs w:val="24"/>
              </w:rPr>
              <w:t xml:space="preserve"> ОАО "Сбербанк России"</w:t>
            </w:r>
          </w:p>
        </w:tc>
        <w:tc>
          <w:tcPr>
            <w:tcW w:w="3776" w:type="dxa"/>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r w:rsidRPr="00887BB5">
              <w:rPr>
                <w:rFonts w:ascii="Times New Roman" w:hAnsi="Times New Roman"/>
                <w:sz w:val="24"/>
                <w:szCs w:val="24"/>
              </w:rPr>
              <w:t>г.Нижние Серг ,ул.Ленина д.36</w:t>
            </w:r>
          </w:p>
        </w:tc>
        <w:tc>
          <w:tcPr>
            <w:tcW w:w="3964" w:type="dxa"/>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r w:rsidRPr="00887BB5">
              <w:rPr>
                <w:rFonts w:ascii="Times New Roman" w:hAnsi="Times New Roman"/>
                <w:sz w:val="24"/>
                <w:szCs w:val="24"/>
              </w:rPr>
              <w:t>551,4 кв.м</w:t>
            </w:r>
          </w:p>
        </w:tc>
        <w:tc>
          <w:tcPr>
            <w:tcW w:w="1422" w:type="dxa"/>
            <w:vAlign w:val="bottom"/>
          </w:tcPr>
          <w:p w:rsidR="002D664F" w:rsidRPr="00887BB5" w:rsidRDefault="002D664F" w:rsidP="00887BB5">
            <w:pPr>
              <w:spacing w:before="0" w:after="0" w:line="240" w:lineRule="auto"/>
              <w:ind w:left="0" w:firstLine="0"/>
              <w:jc w:val="right"/>
              <w:rPr>
                <w:rFonts w:ascii="Times New Roman" w:hAnsi="Times New Roman"/>
                <w:sz w:val="24"/>
                <w:szCs w:val="24"/>
              </w:rPr>
            </w:pPr>
            <w:r w:rsidRPr="00887BB5">
              <w:rPr>
                <w:rFonts w:ascii="Times New Roman" w:hAnsi="Times New Roman"/>
                <w:sz w:val="24"/>
                <w:szCs w:val="24"/>
              </w:rPr>
              <w:t>25.04.2014</w:t>
            </w:r>
          </w:p>
        </w:tc>
      </w:tr>
      <w:tr w:rsidR="002D664F" w:rsidRPr="00145976" w:rsidTr="00FA0AA0">
        <w:trPr>
          <w:trHeight w:val="551"/>
        </w:trPr>
        <w:tc>
          <w:tcPr>
            <w:tcW w:w="573" w:type="dxa"/>
            <w:noWrap/>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r>
              <w:rPr>
                <w:rFonts w:ascii="Times New Roman" w:hAnsi="Times New Roman"/>
                <w:sz w:val="24"/>
                <w:szCs w:val="24"/>
              </w:rPr>
              <w:t>5</w:t>
            </w:r>
          </w:p>
        </w:tc>
        <w:tc>
          <w:tcPr>
            <w:tcW w:w="5022" w:type="dxa"/>
            <w:gridSpan w:val="2"/>
            <w:vAlign w:val="bottom"/>
          </w:tcPr>
          <w:p w:rsidR="002D664F" w:rsidRDefault="002D664F" w:rsidP="00A86A4D">
            <w:pPr>
              <w:suppressAutoHyphens/>
              <w:spacing w:before="0" w:after="0" w:line="240" w:lineRule="auto"/>
              <w:ind w:left="0" w:firstLine="0"/>
              <w:rPr>
                <w:rFonts w:ascii="Times New Roman" w:hAnsi="Times New Roman"/>
                <w:sz w:val="24"/>
                <w:szCs w:val="24"/>
              </w:rPr>
            </w:pPr>
            <w:r w:rsidRPr="00887BB5">
              <w:rPr>
                <w:rFonts w:ascii="Times New Roman" w:hAnsi="Times New Roman"/>
                <w:sz w:val="24"/>
                <w:szCs w:val="24"/>
              </w:rPr>
              <w:t>Строительство газопровода низкого</w:t>
            </w:r>
          </w:p>
          <w:p w:rsidR="002D664F" w:rsidRPr="00887BB5" w:rsidRDefault="002D664F" w:rsidP="00A86A4D">
            <w:pPr>
              <w:suppressAutoHyphens/>
              <w:spacing w:before="0" w:after="0" w:line="240" w:lineRule="auto"/>
              <w:ind w:left="0" w:firstLine="0"/>
              <w:rPr>
                <w:rFonts w:ascii="Times New Roman" w:hAnsi="Times New Roman"/>
                <w:sz w:val="24"/>
                <w:szCs w:val="24"/>
              </w:rPr>
            </w:pPr>
            <w:r w:rsidRPr="00887BB5">
              <w:rPr>
                <w:rFonts w:ascii="Times New Roman" w:hAnsi="Times New Roman"/>
                <w:sz w:val="24"/>
                <w:szCs w:val="24"/>
              </w:rPr>
              <w:t xml:space="preserve"> давления </w:t>
            </w:r>
          </w:p>
        </w:tc>
        <w:tc>
          <w:tcPr>
            <w:tcW w:w="3776" w:type="dxa"/>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r w:rsidRPr="00887BB5">
              <w:rPr>
                <w:rFonts w:ascii="Times New Roman" w:hAnsi="Times New Roman"/>
                <w:sz w:val="24"/>
                <w:szCs w:val="24"/>
              </w:rPr>
              <w:t>г.Нижние Серги ул.Титова №92</w:t>
            </w:r>
          </w:p>
        </w:tc>
        <w:tc>
          <w:tcPr>
            <w:tcW w:w="3964" w:type="dxa"/>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r w:rsidRPr="00887BB5">
              <w:rPr>
                <w:rFonts w:ascii="Times New Roman" w:hAnsi="Times New Roman"/>
                <w:sz w:val="24"/>
                <w:szCs w:val="24"/>
              </w:rPr>
              <w:t>43,0 кв.м</w:t>
            </w:r>
          </w:p>
        </w:tc>
        <w:tc>
          <w:tcPr>
            <w:tcW w:w="1422" w:type="dxa"/>
            <w:vAlign w:val="bottom"/>
          </w:tcPr>
          <w:p w:rsidR="002D664F" w:rsidRPr="00887BB5" w:rsidRDefault="002D664F" w:rsidP="00887BB5">
            <w:pPr>
              <w:spacing w:before="0" w:after="0" w:line="240" w:lineRule="auto"/>
              <w:ind w:left="0" w:firstLine="0"/>
              <w:jc w:val="right"/>
              <w:rPr>
                <w:rFonts w:ascii="Times New Roman" w:hAnsi="Times New Roman"/>
                <w:sz w:val="24"/>
                <w:szCs w:val="24"/>
              </w:rPr>
            </w:pPr>
            <w:r w:rsidRPr="00887BB5">
              <w:rPr>
                <w:rFonts w:ascii="Times New Roman" w:hAnsi="Times New Roman"/>
                <w:sz w:val="24"/>
                <w:szCs w:val="24"/>
              </w:rPr>
              <w:t>22.07.2014</w:t>
            </w:r>
          </w:p>
        </w:tc>
      </w:tr>
      <w:tr w:rsidR="002D664F" w:rsidRPr="00145976" w:rsidTr="00FA0AA0">
        <w:trPr>
          <w:trHeight w:val="403"/>
        </w:trPr>
        <w:tc>
          <w:tcPr>
            <w:tcW w:w="573" w:type="dxa"/>
            <w:noWrap/>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r>
              <w:rPr>
                <w:rFonts w:ascii="Times New Roman" w:hAnsi="Times New Roman"/>
                <w:sz w:val="24"/>
                <w:szCs w:val="24"/>
              </w:rPr>
              <w:t>6</w:t>
            </w:r>
          </w:p>
        </w:tc>
        <w:tc>
          <w:tcPr>
            <w:tcW w:w="5022" w:type="dxa"/>
            <w:gridSpan w:val="2"/>
            <w:vAlign w:val="bottom"/>
          </w:tcPr>
          <w:p w:rsidR="002D664F" w:rsidRPr="00887BB5" w:rsidRDefault="002D664F" w:rsidP="00A86A4D">
            <w:pPr>
              <w:suppressAutoHyphens/>
              <w:spacing w:before="0" w:after="0" w:line="240" w:lineRule="auto"/>
              <w:ind w:left="0" w:firstLine="0"/>
              <w:rPr>
                <w:rFonts w:ascii="Times New Roman" w:hAnsi="Times New Roman"/>
                <w:sz w:val="24"/>
                <w:szCs w:val="24"/>
              </w:rPr>
            </w:pPr>
            <w:r w:rsidRPr="00887BB5">
              <w:rPr>
                <w:rFonts w:ascii="Times New Roman" w:hAnsi="Times New Roman"/>
                <w:sz w:val="24"/>
                <w:szCs w:val="24"/>
              </w:rPr>
              <w:t>Магазин"сантехстрой"</w:t>
            </w:r>
          </w:p>
        </w:tc>
        <w:tc>
          <w:tcPr>
            <w:tcW w:w="3776" w:type="dxa"/>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r w:rsidRPr="00887BB5">
              <w:rPr>
                <w:rFonts w:ascii="Times New Roman" w:hAnsi="Times New Roman"/>
                <w:sz w:val="24"/>
                <w:szCs w:val="24"/>
              </w:rPr>
              <w:t>г.Нижние Серги,ул.Советская №8</w:t>
            </w:r>
          </w:p>
        </w:tc>
        <w:tc>
          <w:tcPr>
            <w:tcW w:w="3964" w:type="dxa"/>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r w:rsidRPr="00887BB5">
              <w:rPr>
                <w:rFonts w:ascii="Times New Roman" w:hAnsi="Times New Roman"/>
                <w:sz w:val="24"/>
                <w:szCs w:val="24"/>
              </w:rPr>
              <w:t>104,7 кв.м</w:t>
            </w:r>
          </w:p>
        </w:tc>
        <w:tc>
          <w:tcPr>
            <w:tcW w:w="1422" w:type="dxa"/>
            <w:vAlign w:val="bottom"/>
          </w:tcPr>
          <w:p w:rsidR="002D664F" w:rsidRPr="00887BB5" w:rsidRDefault="002D664F" w:rsidP="00887BB5">
            <w:pPr>
              <w:spacing w:before="0" w:after="0" w:line="240" w:lineRule="auto"/>
              <w:ind w:left="0" w:firstLine="0"/>
              <w:jc w:val="right"/>
              <w:rPr>
                <w:rFonts w:ascii="Times New Roman" w:hAnsi="Times New Roman"/>
                <w:sz w:val="24"/>
                <w:szCs w:val="24"/>
              </w:rPr>
            </w:pPr>
            <w:r w:rsidRPr="00887BB5">
              <w:rPr>
                <w:rFonts w:ascii="Times New Roman" w:hAnsi="Times New Roman"/>
                <w:sz w:val="24"/>
                <w:szCs w:val="24"/>
              </w:rPr>
              <w:t>06.08.2014</w:t>
            </w:r>
          </w:p>
        </w:tc>
      </w:tr>
      <w:tr w:rsidR="002D664F" w:rsidRPr="00145976" w:rsidTr="00FA0AA0">
        <w:trPr>
          <w:trHeight w:val="422"/>
        </w:trPr>
        <w:tc>
          <w:tcPr>
            <w:tcW w:w="573" w:type="dxa"/>
            <w:noWrap/>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r>
              <w:rPr>
                <w:rFonts w:ascii="Times New Roman" w:hAnsi="Times New Roman"/>
                <w:sz w:val="24"/>
                <w:szCs w:val="24"/>
              </w:rPr>
              <w:t>7</w:t>
            </w:r>
          </w:p>
        </w:tc>
        <w:tc>
          <w:tcPr>
            <w:tcW w:w="5022" w:type="dxa"/>
            <w:gridSpan w:val="2"/>
            <w:vAlign w:val="bottom"/>
          </w:tcPr>
          <w:p w:rsidR="002D664F" w:rsidRPr="00887BB5" w:rsidRDefault="002D664F" w:rsidP="00A86A4D">
            <w:pPr>
              <w:suppressAutoHyphens/>
              <w:spacing w:before="0" w:after="0" w:line="240" w:lineRule="auto"/>
              <w:ind w:left="0" w:firstLine="0"/>
              <w:rPr>
                <w:rFonts w:ascii="Times New Roman" w:hAnsi="Times New Roman"/>
                <w:sz w:val="24"/>
                <w:szCs w:val="24"/>
              </w:rPr>
            </w:pPr>
            <w:r w:rsidRPr="00887BB5">
              <w:rPr>
                <w:rFonts w:ascii="Times New Roman" w:hAnsi="Times New Roman"/>
                <w:sz w:val="24"/>
                <w:szCs w:val="24"/>
              </w:rPr>
              <w:t>Строительство гаражей</w:t>
            </w:r>
          </w:p>
        </w:tc>
        <w:tc>
          <w:tcPr>
            <w:tcW w:w="3776" w:type="dxa"/>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r w:rsidRPr="00887BB5">
              <w:rPr>
                <w:rFonts w:ascii="Times New Roman" w:hAnsi="Times New Roman"/>
                <w:sz w:val="24"/>
                <w:szCs w:val="24"/>
              </w:rPr>
              <w:t>г.Нижние Серги ул.Жукова д.73</w:t>
            </w:r>
          </w:p>
        </w:tc>
        <w:tc>
          <w:tcPr>
            <w:tcW w:w="3964" w:type="dxa"/>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r w:rsidRPr="00887BB5">
              <w:rPr>
                <w:rFonts w:ascii="Times New Roman" w:hAnsi="Times New Roman"/>
                <w:sz w:val="24"/>
                <w:szCs w:val="24"/>
              </w:rPr>
              <w:t>176,о кв.м</w:t>
            </w:r>
          </w:p>
        </w:tc>
        <w:tc>
          <w:tcPr>
            <w:tcW w:w="1422" w:type="dxa"/>
            <w:vAlign w:val="bottom"/>
          </w:tcPr>
          <w:p w:rsidR="002D664F" w:rsidRPr="00887BB5" w:rsidRDefault="002D664F" w:rsidP="00887BB5">
            <w:pPr>
              <w:spacing w:before="0" w:after="0" w:line="240" w:lineRule="auto"/>
              <w:ind w:left="0" w:firstLine="0"/>
              <w:jc w:val="right"/>
              <w:rPr>
                <w:rFonts w:ascii="Times New Roman" w:hAnsi="Times New Roman"/>
                <w:sz w:val="24"/>
                <w:szCs w:val="24"/>
              </w:rPr>
            </w:pPr>
            <w:r w:rsidRPr="00887BB5">
              <w:rPr>
                <w:rFonts w:ascii="Times New Roman" w:hAnsi="Times New Roman"/>
                <w:sz w:val="24"/>
                <w:szCs w:val="24"/>
              </w:rPr>
              <w:t>сен.14</w:t>
            </w:r>
          </w:p>
        </w:tc>
      </w:tr>
      <w:tr w:rsidR="002D664F" w:rsidRPr="00145976" w:rsidTr="00FA0AA0">
        <w:trPr>
          <w:trHeight w:val="414"/>
        </w:trPr>
        <w:tc>
          <w:tcPr>
            <w:tcW w:w="573" w:type="dxa"/>
            <w:noWrap/>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r>
              <w:rPr>
                <w:rFonts w:ascii="Times New Roman" w:hAnsi="Times New Roman"/>
                <w:sz w:val="24"/>
                <w:szCs w:val="24"/>
              </w:rPr>
              <w:t>8</w:t>
            </w:r>
          </w:p>
        </w:tc>
        <w:tc>
          <w:tcPr>
            <w:tcW w:w="5022" w:type="dxa"/>
            <w:gridSpan w:val="2"/>
            <w:vAlign w:val="bottom"/>
          </w:tcPr>
          <w:p w:rsidR="002D664F" w:rsidRDefault="002D664F" w:rsidP="00A86A4D">
            <w:pPr>
              <w:suppressAutoHyphens/>
              <w:spacing w:before="0" w:after="0" w:line="240" w:lineRule="auto"/>
              <w:ind w:left="0" w:firstLine="0"/>
              <w:rPr>
                <w:rFonts w:ascii="Times New Roman" w:hAnsi="Times New Roman"/>
                <w:sz w:val="24"/>
                <w:szCs w:val="24"/>
              </w:rPr>
            </w:pPr>
            <w:r w:rsidRPr="00887BB5">
              <w:rPr>
                <w:rFonts w:ascii="Times New Roman" w:hAnsi="Times New Roman"/>
                <w:sz w:val="24"/>
                <w:szCs w:val="24"/>
              </w:rPr>
              <w:t xml:space="preserve">Строительство дома для проведения </w:t>
            </w:r>
          </w:p>
          <w:p w:rsidR="002D664F" w:rsidRPr="00887BB5" w:rsidRDefault="002D664F" w:rsidP="00A86A4D">
            <w:pPr>
              <w:suppressAutoHyphens/>
              <w:spacing w:before="0" w:after="0" w:line="240" w:lineRule="auto"/>
              <w:ind w:left="0" w:firstLine="0"/>
              <w:rPr>
                <w:rFonts w:ascii="Times New Roman" w:hAnsi="Times New Roman"/>
                <w:sz w:val="24"/>
                <w:szCs w:val="24"/>
              </w:rPr>
            </w:pPr>
            <w:r w:rsidRPr="00887BB5">
              <w:rPr>
                <w:rFonts w:ascii="Times New Roman" w:hAnsi="Times New Roman"/>
                <w:sz w:val="24"/>
                <w:szCs w:val="24"/>
              </w:rPr>
              <w:t>торжеств</w:t>
            </w:r>
          </w:p>
        </w:tc>
        <w:tc>
          <w:tcPr>
            <w:tcW w:w="3776" w:type="dxa"/>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r w:rsidRPr="00887BB5">
              <w:rPr>
                <w:rFonts w:ascii="Times New Roman" w:hAnsi="Times New Roman"/>
                <w:sz w:val="24"/>
                <w:szCs w:val="24"/>
              </w:rPr>
              <w:t>п.Новая Ельня,ул.Центтральная д.17</w:t>
            </w:r>
          </w:p>
        </w:tc>
        <w:tc>
          <w:tcPr>
            <w:tcW w:w="3964" w:type="dxa"/>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r w:rsidRPr="00887BB5">
              <w:rPr>
                <w:rFonts w:ascii="Times New Roman" w:hAnsi="Times New Roman"/>
                <w:sz w:val="24"/>
                <w:szCs w:val="24"/>
              </w:rPr>
              <w:t>322,4 кв.м</w:t>
            </w:r>
          </w:p>
        </w:tc>
        <w:tc>
          <w:tcPr>
            <w:tcW w:w="1422" w:type="dxa"/>
            <w:vAlign w:val="bottom"/>
          </w:tcPr>
          <w:p w:rsidR="002D664F" w:rsidRPr="00887BB5" w:rsidRDefault="002D664F" w:rsidP="00887BB5">
            <w:pPr>
              <w:spacing w:before="0" w:after="0" w:line="240" w:lineRule="auto"/>
              <w:ind w:left="0" w:firstLine="0"/>
              <w:jc w:val="right"/>
              <w:rPr>
                <w:rFonts w:ascii="Times New Roman" w:hAnsi="Times New Roman"/>
                <w:sz w:val="24"/>
                <w:szCs w:val="24"/>
              </w:rPr>
            </w:pPr>
            <w:r w:rsidRPr="00887BB5">
              <w:rPr>
                <w:rFonts w:ascii="Times New Roman" w:hAnsi="Times New Roman"/>
                <w:sz w:val="24"/>
                <w:szCs w:val="24"/>
              </w:rPr>
              <w:t>11.09.2014</w:t>
            </w:r>
          </w:p>
        </w:tc>
      </w:tr>
      <w:tr w:rsidR="002D664F" w:rsidRPr="00145976" w:rsidTr="00FA0AA0">
        <w:trPr>
          <w:trHeight w:val="519"/>
        </w:trPr>
        <w:tc>
          <w:tcPr>
            <w:tcW w:w="573" w:type="dxa"/>
            <w:noWrap/>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p>
        </w:tc>
        <w:tc>
          <w:tcPr>
            <w:tcW w:w="5022" w:type="dxa"/>
            <w:gridSpan w:val="2"/>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p>
        </w:tc>
        <w:tc>
          <w:tcPr>
            <w:tcW w:w="3776" w:type="dxa"/>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p>
        </w:tc>
        <w:tc>
          <w:tcPr>
            <w:tcW w:w="3964" w:type="dxa"/>
            <w:vAlign w:val="bottom"/>
          </w:tcPr>
          <w:p w:rsidR="002D664F" w:rsidRPr="00145976" w:rsidRDefault="002D664F" w:rsidP="00887BB5">
            <w:pPr>
              <w:spacing w:before="0" w:after="0" w:line="240" w:lineRule="auto"/>
              <w:ind w:left="0" w:firstLine="0"/>
              <w:jc w:val="left"/>
              <w:rPr>
                <w:rFonts w:ascii="Times New Roman" w:hAnsi="Times New Roman"/>
                <w:sz w:val="24"/>
                <w:szCs w:val="24"/>
              </w:rPr>
            </w:pPr>
            <w:r w:rsidRPr="00887BB5">
              <w:rPr>
                <w:rFonts w:ascii="Times New Roman" w:hAnsi="Times New Roman"/>
                <w:sz w:val="24"/>
                <w:szCs w:val="24"/>
              </w:rPr>
              <w:t xml:space="preserve">1197,5 кв.м </w:t>
            </w:r>
          </w:p>
          <w:p w:rsidR="002D664F" w:rsidRPr="00887BB5" w:rsidRDefault="002D664F" w:rsidP="00887BB5">
            <w:pPr>
              <w:spacing w:before="0" w:after="0" w:line="240" w:lineRule="auto"/>
              <w:ind w:left="0" w:firstLine="0"/>
              <w:jc w:val="left"/>
              <w:rPr>
                <w:rFonts w:ascii="Times New Roman" w:hAnsi="Times New Roman"/>
                <w:sz w:val="24"/>
                <w:szCs w:val="24"/>
              </w:rPr>
            </w:pPr>
            <w:r w:rsidRPr="00145976">
              <w:rPr>
                <w:rFonts w:ascii="Times New Roman" w:hAnsi="Times New Roman"/>
                <w:sz w:val="24"/>
                <w:szCs w:val="24"/>
              </w:rPr>
              <w:t>П</w:t>
            </w:r>
            <w:r w:rsidRPr="00887BB5">
              <w:rPr>
                <w:rFonts w:ascii="Times New Roman" w:hAnsi="Times New Roman"/>
                <w:sz w:val="24"/>
                <w:szCs w:val="24"/>
              </w:rPr>
              <w:t>ротяженность</w:t>
            </w:r>
            <w:r w:rsidRPr="00145976">
              <w:rPr>
                <w:rFonts w:ascii="Times New Roman" w:hAnsi="Times New Roman"/>
                <w:sz w:val="24"/>
                <w:szCs w:val="24"/>
              </w:rPr>
              <w:t xml:space="preserve"> сетей</w:t>
            </w:r>
            <w:r w:rsidRPr="00887BB5">
              <w:rPr>
                <w:rFonts w:ascii="Times New Roman" w:hAnsi="Times New Roman"/>
                <w:sz w:val="24"/>
                <w:szCs w:val="24"/>
              </w:rPr>
              <w:t xml:space="preserve"> </w:t>
            </w:r>
            <w:smartTag w:uri="urn:schemas-microsoft-com:office:smarttags" w:element="metricconverter">
              <w:smartTagPr>
                <w:attr w:name="ProductID" w:val="22181,63 м"/>
              </w:smartTagPr>
              <w:r w:rsidRPr="00887BB5">
                <w:rPr>
                  <w:rFonts w:ascii="Times New Roman" w:hAnsi="Times New Roman"/>
                  <w:sz w:val="24"/>
                  <w:szCs w:val="24"/>
                </w:rPr>
                <w:t>22181,63 м</w:t>
              </w:r>
            </w:smartTag>
          </w:p>
        </w:tc>
        <w:tc>
          <w:tcPr>
            <w:tcW w:w="1422" w:type="dxa"/>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p>
        </w:tc>
      </w:tr>
      <w:tr w:rsidR="002D664F" w:rsidRPr="00145976" w:rsidTr="00A86A4D">
        <w:trPr>
          <w:trHeight w:val="255"/>
        </w:trPr>
        <w:tc>
          <w:tcPr>
            <w:tcW w:w="573" w:type="dxa"/>
            <w:noWrap/>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p>
        </w:tc>
        <w:tc>
          <w:tcPr>
            <w:tcW w:w="14184" w:type="dxa"/>
            <w:gridSpan w:val="5"/>
            <w:vAlign w:val="bottom"/>
          </w:tcPr>
          <w:p w:rsidR="002D664F" w:rsidRPr="00887BB5" w:rsidRDefault="002D664F" w:rsidP="001B51E3">
            <w:pPr>
              <w:spacing w:before="0" w:after="0" w:line="240" w:lineRule="auto"/>
              <w:ind w:left="0" w:firstLine="0"/>
              <w:jc w:val="center"/>
              <w:rPr>
                <w:rFonts w:ascii="Times New Roman" w:hAnsi="Times New Roman"/>
                <w:b/>
                <w:sz w:val="24"/>
                <w:szCs w:val="24"/>
              </w:rPr>
            </w:pPr>
            <w:r w:rsidRPr="00145976">
              <w:rPr>
                <w:rFonts w:ascii="Times New Roman" w:hAnsi="Times New Roman"/>
                <w:b/>
                <w:sz w:val="24"/>
                <w:szCs w:val="24"/>
              </w:rPr>
              <w:t>Ожидается до конца 2014 года</w:t>
            </w:r>
          </w:p>
        </w:tc>
      </w:tr>
      <w:tr w:rsidR="002D664F" w:rsidRPr="00145976" w:rsidTr="00FA0AA0">
        <w:trPr>
          <w:trHeight w:val="840"/>
        </w:trPr>
        <w:tc>
          <w:tcPr>
            <w:tcW w:w="573" w:type="dxa"/>
            <w:noWrap/>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p>
        </w:tc>
        <w:tc>
          <w:tcPr>
            <w:tcW w:w="4545" w:type="dxa"/>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r w:rsidRPr="00887BB5">
              <w:rPr>
                <w:rFonts w:ascii="Times New Roman" w:hAnsi="Times New Roman"/>
                <w:sz w:val="24"/>
                <w:szCs w:val="24"/>
              </w:rPr>
              <w:t>Строительство павильона скважины м</w:t>
            </w:r>
            <w:r w:rsidRPr="00887BB5">
              <w:rPr>
                <w:rFonts w:ascii="Times New Roman" w:hAnsi="Times New Roman"/>
                <w:sz w:val="24"/>
                <w:szCs w:val="24"/>
              </w:rPr>
              <w:t>и</w:t>
            </w:r>
            <w:r w:rsidRPr="00887BB5">
              <w:rPr>
                <w:rFonts w:ascii="Times New Roman" w:hAnsi="Times New Roman"/>
                <w:sz w:val="24"/>
                <w:szCs w:val="24"/>
              </w:rPr>
              <w:t>неральной воды №111 и наружного вод</w:t>
            </w:r>
            <w:r w:rsidRPr="00887BB5">
              <w:rPr>
                <w:rFonts w:ascii="Times New Roman" w:hAnsi="Times New Roman"/>
                <w:sz w:val="24"/>
                <w:szCs w:val="24"/>
              </w:rPr>
              <w:t>о</w:t>
            </w:r>
            <w:r w:rsidRPr="00887BB5">
              <w:rPr>
                <w:rFonts w:ascii="Times New Roman" w:hAnsi="Times New Roman"/>
                <w:sz w:val="24"/>
                <w:szCs w:val="24"/>
              </w:rPr>
              <w:t>провода от скважины</w:t>
            </w:r>
          </w:p>
        </w:tc>
        <w:tc>
          <w:tcPr>
            <w:tcW w:w="4253" w:type="dxa"/>
            <w:gridSpan w:val="2"/>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r w:rsidRPr="00887BB5">
              <w:rPr>
                <w:rFonts w:ascii="Times New Roman" w:hAnsi="Times New Roman"/>
                <w:sz w:val="24"/>
                <w:szCs w:val="24"/>
              </w:rPr>
              <w:t xml:space="preserve">г.Нижние Серги </w:t>
            </w:r>
          </w:p>
        </w:tc>
        <w:tc>
          <w:tcPr>
            <w:tcW w:w="3964" w:type="dxa"/>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r w:rsidRPr="00887BB5">
              <w:rPr>
                <w:rFonts w:ascii="Times New Roman" w:hAnsi="Times New Roman"/>
                <w:sz w:val="24"/>
                <w:szCs w:val="24"/>
              </w:rPr>
              <w:t>17,92 кв.м</w:t>
            </w:r>
          </w:p>
        </w:tc>
        <w:tc>
          <w:tcPr>
            <w:tcW w:w="1422" w:type="dxa"/>
            <w:vAlign w:val="bottom"/>
          </w:tcPr>
          <w:p w:rsidR="002D664F" w:rsidRPr="00887BB5" w:rsidRDefault="002D664F" w:rsidP="00887BB5">
            <w:pPr>
              <w:spacing w:before="0" w:after="0" w:line="240" w:lineRule="auto"/>
              <w:ind w:left="0" w:firstLine="0"/>
              <w:jc w:val="right"/>
              <w:rPr>
                <w:rFonts w:ascii="Times New Roman" w:hAnsi="Times New Roman"/>
                <w:sz w:val="24"/>
                <w:szCs w:val="24"/>
              </w:rPr>
            </w:pPr>
            <w:r w:rsidRPr="00887BB5">
              <w:rPr>
                <w:rFonts w:ascii="Times New Roman" w:hAnsi="Times New Roman"/>
                <w:sz w:val="24"/>
                <w:szCs w:val="24"/>
              </w:rPr>
              <w:t>дек.14</w:t>
            </w:r>
          </w:p>
        </w:tc>
      </w:tr>
      <w:tr w:rsidR="002D664F" w:rsidRPr="00145976" w:rsidTr="00FA0AA0">
        <w:trPr>
          <w:trHeight w:val="765"/>
        </w:trPr>
        <w:tc>
          <w:tcPr>
            <w:tcW w:w="573" w:type="dxa"/>
            <w:noWrap/>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p>
        </w:tc>
        <w:tc>
          <w:tcPr>
            <w:tcW w:w="4545" w:type="dxa"/>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p>
        </w:tc>
        <w:tc>
          <w:tcPr>
            <w:tcW w:w="4253" w:type="dxa"/>
            <w:gridSpan w:val="2"/>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p>
        </w:tc>
        <w:tc>
          <w:tcPr>
            <w:tcW w:w="3964" w:type="dxa"/>
            <w:vAlign w:val="bottom"/>
          </w:tcPr>
          <w:p w:rsidR="002D664F" w:rsidRPr="00145976" w:rsidRDefault="002D664F" w:rsidP="00887BB5">
            <w:pPr>
              <w:spacing w:before="0" w:after="0" w:line="240" w:lineRule="auto"/>
              <w:ind w:left="0" w:firstLine="0"/>
              <w:jc w:val="left"/>
              <w:rPr>
                <w:rFonts w:ascii="Times New Roman" w:hAnsi="Times New Roman"/>
                <w:sz w:val="24"/>
                <w:szCs w:val="24"/>
              </w:rPr>
            </w:pPr>
            <w:r w:rsidRPr="00887BB5">
              <w:rPr>
                <w:rFonts w:ascii="Times New Roman" w:hAnsi="Times New Roman"/>
                <w:sz w:val="24"/>
                <w:szCs w:val="24"/>
              </w:rPr>
              <w:t xml:space="preserve">1215,42 кв.м </w:t>
            </w:r>
          </w:p>
          <w:p w:rsidR="002D664F" w:rsidRPr="00887BB5" w:rsidRDefault="002D664F" w:rsidP="00887BB5">
            <w:pPr>
              <w:spacing w:before="0" w:after="0" w:line="240" w:lineRule="auto"/>
              <w:ind w:left="0" w:firstLine="0"/>
              <w:jc w:val="left"/>
              <w:rPr>
                <w:rFonts w:ascii="Times New Roman" w:hAnsi="Times New Roman"/>
                <w:sz w:val="24"/>
                <w:szCs w:val="24"/>
              </w:rPr>
            </w:pPr>
            <w:r w:rsidRPr="00887BB5">
              <w:rPr>
                <w:rFonts w:ascii="Times New Roman" w:hAnsi="Times New Roman"/>
                <w:sz w:val="24"/>
                <w:szCs w:val="24"/>
              </w:rPr>
              <w:t xml:space="preserve">протяженность </w:t>
            </w:r>
            <w:smartTag w:uri="urn:schemas-microsoft-com:office:smarttags" w:element="metricconverter">
              <w:smartTagPr>
                <w:attr w:name="ProductID" w:val="22181,63 м"/>
              </w:smartTagPr>
              <w:r w:rsidRPr="00887BB5">
                <w:rPr>
                  <w:rFonts w:ascii="Times New Roman" w:hAnsi="Times New Roman"/>
                  <w:sz w:val="24"/>
                  <w:szCs w:val="24"/>
                </w:rPr>
                <w:t>22181,63 м</w:t>
              </w:r>
            </w:smartTag>
          </w:p>
        </w:tc>
        <w:tc>
          <w:tcPr>
            <w:tcW w:w="1422" w:type="dxa"/>
            <w:vAlign w:val="bottom"/>
          </w:tcPr>
          <w:p w:rsidR="002D664F" w:rsidRPr="00887BB5" w:rsidRDefault="002D664F" w:rsidP="00887BB5">
            <w:pPr>
              <w:spacing w:before="0" w:after="0" w:line="240" w:lineRule="auto"/>
              <w:ind w:left="0" w:firstLine="0"/>
              <w:jc w:val="left"/>
              <w:rPr>
                <w:rFonts w:ascii="Times New Roman" w:hAnsi="Times New Roman"/>
                <w:sz w:val="24"/>
                <w:szCs w:val="24"/>
              </w:rPr>
            </w:pPr>
          </w:p>
        </w:tc>
      </w:tr>
    </w:tbl>
    <w:p w:rsidR="002D664F" w:rsidRDefault="002D664F" w:rsidP="0042430C">
      <w:pPr>
        <w:suppressAutoHyphens/>
        <w:ind w:left="0" w:firstLine="0"/>
        <w:rPr>
          <w:rFonts w:ascii="Times New Roman" w:hAnsi="Times New Roman"/>
          <w:color w:val="FF0000"/>
          <w:spacing w:val="7"/>
          <w:sz w:val="28"/>
          <w:szCs w:val="28"/>
        </w:rPr>
        <w:sectPr w:rsidR="002D664F">
          <w:pgSz w:w="16834" w:h="11909" w:orient="landscape"/>
          <w:pgMar w:top="1558" w:right="1134" w:bottom="1111" w:left="1134" w:header="720" w:footer="720" w:gutter="0"/>
          <w:cols w:space="720"/>
        </w:sectPr>
      </w:pPr>
    </w:p>
    <w:p w:rsidR="002D664F" w:rsidRPr="00224690" w:rsidRDefault="002D664F">
      <w:pPr>
        <w:rPr>
          <w:rFonts w:ascii="Times New Roman" w:hAnsi="Times New Roman"/>
          <w:sz w:val="28"/>
          <w:szCs w:val="28"/>
        </w:rPr>
      </w:pPr>
      <w:r w:rsidRPr="00224690">
        <w:rPr>
          <w:rFonts w:ascii="Times New Roman" w:hAnsi="Times New Roman"/>
          <w:sz w:val="28"/>
          <w:szCs w:val="28"/>
        </w:rPr>
        <w:lastRenderedPageBreak/>
        <w:t>В рамках работы по земельно-имущественным отношениям за 9 месяцев 2014 года проведена работа:</w:t>
      </w:r>
    </w:p>
    <w:tbl>
      <w:tblPr>
        <w:tblW w:w="0" w:type="auto"/>
        <w:tblLayout w:type="fixed"/>
        <w:tblCellMar>
          <w:left w:w="30" w:type="dxa"/>
          <w:right w:w="30" w:type="dxa"/>
        </w:tblCellMar>
        <w:tblLook w:val="0000" w:firstRow="0" w:lastRow="0" w:firstColumn="0" w:lastColumn="0" w:noHBand="0" w:noVBand="0"/>
      </w:tblPr>
      <w:tblGrid>
        <w:gridCol w:w="405"/>
        <w:gridCol w:w="6713"/>
        <w:gridCol w:w="1912"/>
      </w:tblGrid>
      <w:tr w:rsidR="002D664F" w:rsidTr="00224690">
        <w:trPr>
          <w:trHeight w:val="1425"/>
        </w:trPr>
        <w:tc>
          <w:tcPr>
            <w:tcW w:w="405" w:type="dxa"/>
            <w:tcBorders>
              <w:top w:val="single" w:sz="12" w:space="0" w:color="auto"/>
              <w:left w:val="single" w:sz="12" w:space="0" w:color="auto"/>
              <w:bottom w:val="single" w:sz="6" w:space="0" w:color="auto"/>
              <w:right w:val="single" w:sz="12" w:space="0" w:color="auto"/>
            </w:tcBorders>
          </w:tcPr>
          <w:p w:rsidR="002D664F" w:rsidRDefault="002D664F" w:rsidP="0099005B">
            <w:pPr>
              <w:autoSpaceDE w:val="0"/>
              <w:autoSpaceDN w:val="0"/>
              <w:adjustRightInd w:val="0"/>
              <w:spacing w:before="0" w:after="0" w:line="240" w:lineRule="auto"/>
              <w:ind w:left="0" w:firstLine="0"/>
              <w:jc w:val="center"/>
              <w:rPr>
                <w:rFonts w:ascii="Cambria" w:hAnsi="Cambria" w:cs="Cambria"/>
                <w:color w:val="000000"/>
                <w:sz w:val="24"/>
                <w:szCs w:val="24"/>
              </w:rPr>
            </w:pPr>
            <w:r>
              <w:rPr>
                <w:rFonts w:ascii="Cambria" w:hAnsi="Cambria" w:cs="Cambria"/>
                <w:color w:val="000000"/>
                <w:sz w:val="24"/>
                <w:szCs w:val="24"/>
              </w:rPr>
              <w:t>№ п/п</w:t>
            </w:r>
          </w:p>
        </w:tc>
        <w:tc>
          <w:tcPr>
            <w:tcW w:w="6713" w:type="dxa"/>
            <w:tcBorders>
              <w:top w:val="single" w:sz="12" w:space="0" w:color="auto"/>
              <w:left w:val="single" w:sz="12" w:space="0" w:color="auto"/>
              <w:bottom w:val="single" w:sz="6" w:space="0" w:color="auto"/>
              <w:right w:val="single" w:sz="12" w:space="0" w:color="auto"/>
            </w:tcBorders>
          </w:tcPr>
          <w:p w:rsidR="002D664F" w:rsidRDefault="002D664F" w:rsidP="0099005B">
            <w:pPr>
              <w:autoSpaceDE w:val="0"/>
              <w:autoSpaceDN w:val="0"/>
              <w:adjustRightInd w:val="0"/>
              <w:spacing w:before="0" w:after="0" w:line="240" w:lineRule="auto"/>
              <w:ind w:left="0" w:firstLine="0"/>
              <w:jc w:val="center"/>
              <w:rPr>
                <w:rFonts w:ascii="Cambria" w:hAnsi="Cambria" w:cs="Cambria"/>
                <w:color w:val="000000"/>
                <w:sz w:val="24"/>
                <w:szCs w:val="24"/>
              </w:rPr>
            </w:pPr>
            <w:r>
              <w:rPr>
                <w:rFonts w:ascii="Cambria" w:hAnsi="Cambria" w:cs="Cambria"/>
                <w:color w:val="000000"/>
                <w:sz w:val="24"/>
                <w:szCs w:val="24"/>
              </w:rPr>
              <w:t>мероприятие</w:t>
            </w:r>
          </w:p>
        </w:tc>
        <w:tc>
          <w:tcPr>
            <w:tcW w:w="1912" w:type="dxa"/>
            <w:tcBorders>
              <w:top w:val="single" w:sz="12" w:space="0" w:color="auto"/>
              <w:left w:val="single" w:sz="12" w:space="0" w:color="auto"/>
              <w:bottom w:val="single" w:sz="6" w:space="0" w:color="auto"/>
              <w:right w:val="single" w:sz="12" w:space="0" w:color="auto"/>
            </w:tcBorders>
          </w:tcPr>
          <w:p w:rsidR="002D664F" w:rsidRDefault="002D664F" w:rsidP="0099005B">
            <w:pPr>
              <w:autoSpaceDE w:val="0"/>
              <w:autoSpaceDN w:val="0"/>
              <w:adjustRightInd w:val="0"/>
              <w:spacing w:before="0" w:after="0" w:line="240" w:lineRule="auto"/>
              <w:ind w:left="0" w:firstLine="0"/>
              <w:jc w:val="center"/>
              <w:rPr>
                <w:rFonts w:ascii="Cambria" w:hAnsi="Cambria" w:cs="Cambria"/>
                <w:color w:val="000000"/>
                <w:sz w:val="24"/>
                <w:szCs w:val="24"/>
              </w:rPr>
            </w:pPr>
            <w:r>
              <w:rPr>
                <w:rFonts w:ascii="Cambria" w:hAnsi="Cambria" w:cs="Cambria"/>
                <w:color w:val="000000"/>
                <w:sz w:val="24"/>
                <w:szCs w:val="24"/>
              </w:rPr>
              <w:t>Фактическое</w:t>
            </w:r>
          </w:p>
          <w:p w:rsidR="002D664F" w:rsidRDefault="002D664F" w:rsidP="0099005B">
            <w:pPr>
              <w:autoSpaceDE w:val="0"/>
              <w:autoSpaceDN w:val="0"/>
              <w:adjustRightInd w:val="0"/>
              <w:spacing w:before="0" w:after="0" w:line="240" w:lineRule="auto"/>
              <w:ind w:left="0" w:firstLine="0"/>
              <w:jc w:val="center"/>
              <w:rPr>
                <w:rFonts w:ascii="Cambria" w:hAnsi="Cambria" w:cs="Cambria"/>
                <w:color w:val="000000"/>
                <w:sz w:val="24"/>
                <w:szCs w:val="24"/>
              </w:rPr>
            </w:pPr>
            <w:r>
              <w:rPr>
                <w:rFonts w:ascii="Cambria" w:hAnsi="Cambria" w:cs="Cambria"/>
                <w:color w:val="000000"/>
                <w:sz w:val="24"/>
                <w:szCs w:val="24"/>
              </w:rPr>
              <w:t xml:space="preserve"> исполнение, единиц</w:t>
            </w:r>
          </w:p>
        </w:tc>
      </w:tr>
      <w:tr w:rsidR="002D664F" w:rsidTr="00224690">
        <w:trPr>
          <w:trHeight w:val="750"/>
        </w:trPr>
        <w:tc>
          <w:tcPr>
            <w:tcW w:w="405" w:type="dxa"/>
            <w:tcBorders>
              <w:top w:val="single" w:sz="6" w:space="0" w:color="auto"/>
              <w:left w:val="single" w:sz="6" w:space="0" w:color="auto"/>
              <w:bottom w:val="single" w:sz="6" w:space="0" w:color="auto"/>
              <w:right w:val="single" w:sz="6" w:space="0" w:color="auto"/>
            </w:tcBorders>
          </w:tcPr>
          <w:p w:rsidR="002D664F" w:rsidRDefault="002D664F" w:rsidP="0099005B">
            <w:pPr>
              <w:autoSpaceDE w:val="0"/>
              <w:autoSpaceDN w:val="0"/>
              <w:adjustRightInd w:val="0"/>
              <w:spacing w:before="0" w:after="0" w:line="240" w:lineRule="auto"/>
              <w:ind w:left="0" w:firstLine="0"/>
              <w:jc w:val="center"/>
              <w:rPr>
                <w:rFonts w:ascii="Cambria" w:hAnsi="Cambria" w:cs="Cambria"/>
                <w:color w:val="000000"/>
                <w:sz w:val="24"/>
                <w:szCs w:val="24"/>
              </w:rPr>
            </w:pPr>
            <w:r>
              <w:rPr>
                <w:rFonts w:ascii="Cambria" w:hAnsi="Cambria" w:cs="Cambria"/>
                <w:color w:val="000000"/>
                <w:sz w:val="24"/>
                <w:szCs w:val="24"/>
              </w:rPr>
              <w:t>1</w:t>
            </w:r>
          </w:p>
        </w:tc>
        <w:tc>
          <w:tcPr>
            <w:tcW w:w="6713" w:type="dxa"/>
            <w:tcBorders>
              <w:top w:val="single" w:sz="6" w:space="0" w:color="auto"/>
              <w:left w:val="single" w:sz="6" w:space="0" w:color="auto"/>
              <w:bottom w:val="single" w:sz="6" w:space="0" w:color="auto"/>
              <w:right w:val="single" w:sz="6" w:space="0" w:color="auto"/>
            </w:tcBorders>
            <w:shd w:val="solid" w:color="FFFFFF" w:fill="auto"/>
          </w:tcPr>
          <w:p w:rsidR="002D664F" w:rsidRDefault="002D664F" w:rsidP="0099005B">
            <w:pPr>
              <w:autoSpaceDE w:val="0"/>
              <w:autoSpaceDN w:val="0"/>
              <w:adjustRightInd w:val="0"/>
              <w:spacing w:before="0" w:after="0" w:line="240" w:lineRule="auto"/>
              <w:ind w:left="0" w:firstLine="0"/>
              <w:jc w:val="left"/>
              <w:rPr>
                <w:rFonts w:ascii="Times New Roman" w:hAnsi="Times New Roman"/>
                <w:color w:val="000000"/>
                <w:sz w:val="24"/>
                <w:szCs w:val="24"/>
              </w:rPr>
            </w:pPr>
            <w:r>
              <w:rPr>
                <w:rFonts w:ascii="Times New Roman" w:hAnsi="Times New Roman"/>
                <w:color w:val="000000"/>
                <w:sz w:val="24"/>
                <w:szCs w:val="24"/>
              </w:rPr>
              <w:t>Приватизация жилого помещения муниципального жилищного фонда</w:t>
            </w:r>
          </w:p>
        </w:tc>
        <w:tc>
          <w:tcPr>
            <w:tcW w:w="1912" w:type="dxa"/>
            <w:tcBorders>
              <w:top w:val="single" w:sz="6" w:space="0" w:color="auto"/>
              <w:left w:val="single" w:sz="6" w:space="0" w:color="auto"/>
              <w:bottom w:val="single" w:sz="6" w:space="0" w:color="auto"/>
              <w:right w:val="single" w:sz="6" w:space="0" w:color="auto"/>
            </w:tcBorders>
          </w:tcPr>
          <w:p w:rsidR="002D664F" w:rsidRDefault="002D664F" w:rsidP="0099005B">
            <w:pPr>
              <w:autoSpaceDE w:val="0"/>
              <w:autoSpaceDN w:val="0"/>
              <w:adjustRightInd w:val="0"/>
              <w:spacing w:before="0" w:after="0" w:line="240" w:lineRule="auto"/>
              <w:ind w:left="0" w:firstLine="0"/>
              <w:jc w:val="right"/>
              <w:rPr>
                <w:rFonts w:cs="Calibri"/>
                <w:color w:val="000000"/>
                <w:sz w:val="24"/>
                <w:szCs w:val="24"/>
              </w:rPr>
            </w:pPr>
            <w:r>
              <w:rPr>
                <w:rFonts w:cs="Calibri"/>
                <w:color w:val="000000"/>
                <w:sz w:val="24"/>
                <w:szCs w:val="24"/>
              </w:rPr>
              <w:t>3</w:t>
            </w:r>
          </w:p>
        </w:tc>
      </w:tr>
      <w:tr w:rsidR="002D664F" w:rsidTr="00224690">
        <w:trPr>
          <w:trHeight w:val="1050"/>
        </w:trPr>
        <w:tc>
          <w:tcPr>
            <w:tcW w:w="405" w:type="dxa"/>
            <w:tcBorders>
              <w:top w:val="single" w:sz="6" w:space="0" w:color="auto"/>
              <w:left w:val="single" w:sz="6" w:space="0" w:color="auto"/>
              <w:bottom w:val="single" w:sz="6" w:space="0" w:color="auto"/>
              <w:right w:val="single" w:sz="6" w:space="0" w:color="auto"/>
            </w:tcBorders>
          </w:tcPr>
          <w:p w:rsidR="002D664F" w:rsidRDefault="002D664F" w:rsidP="0099005B">
            <w:pPr>
              <w:autoSpaceDE w:val="0"/>
              <w:autoSpaceDN w:val="0"/>
              <w:adjustRightInd w:val="0"/>
              <w:spacing w:before="0" w:after="0" w:line="240" w:lineRule="auto"/>
              <w:ind w:left="0" w:firstLine="0"/>
              <w:jc w:val="center"/>
              <w:rPr>
                <w:rFonts w:ascii="Cambria" w:hAnsi="Cambria" w:cs="Cambria"/>
                <w:color w:val="000000"/>
                <w:sz w:val="24"/>
                <w:szCs w:val="24"/>
              </w:rPr>
            </w:pPr>
            <w:r>
              <w:rPr>
                <w:rFonts w:ascii="Cambria" w:hAnsi="Cambria" w:cs="Cambria"/>
                <w:color w:val="000000"/>
                <w:sz w:val="24"/>
                <w:szCs w:val="24"/>
              </w:rPr>
              <w:t>2</w:t>
            </w:r>
          </w:p>
        </w:tc>
        <w:tc>
          <w:tcPr>
            <w:tcW w:w="6713" w:type="dxa"/>
            <w:tcBorders>
              <w:top w:val="single" w:sz="6" w:space="0" w:color="auto"/>
              <w:left w:val="single" w:sz="6" w:space="0" w:color="auto"/>
              <w:bottom w:val="single" w:sz="6" w:space="0" w:color="auto"/>
              <w:right w:val="single" w:sz="6" w:space="0" w:color="auto"/>
            </w:tcBorders>
            <w:shd w:val="solid" w:color="FFFFFF" w:fill="auto"/>
          </w:tcPr>
          <w:p w:rsidR="002D664F" w:rsidRDefault="002D664F" w:rsidP="0099005B">
            <w:pPr>
              <w:autoSpaceDE w:val="0"/>
              <w:autoSpaceDN w:val="0"/>
              <w:adjustRightInd w:val="0"/>
              <w:spacing w:before="0" w:after="0" w:line="240" w:lineRule="auto"/>
              <w:ind w:left="0" w:firstLine="0"/>
              <w:jc w:val="left"/>
              <w:rPr>
                <w:rFonts w:ascii="Times New Roman" w:hAnsi="Times New Roman"/>
                <w:color w:val="000000"/>
                <w:sz w:val="24"/>
                <w:szCs w:val="24"/>
              </w:rPr>
            </w:pPr>
            <w:r>
              <w:rPr>
                <w:rFonts w:ascii="Times New Roman" w:hAnsi="Times New Roman"/>
                <w:color w:val="000000"/>
                <w:sz w:val="24"/>
                <w:szCs w:val="24"/>
              </w:rPr>
              <w:t>Предоставление разрешений на условно разрешенный вид и</w:t>
            </w:r>
            <w:r>
              <w:rPr>
                <w:rFonts w:ascii="Times New Roman" w:hAnsi="Times New Roman"/>
                <w:color w:val="000000"/>
                <w:sz w:val="24"/>
                <w:szCs w:val="24"/>
              </w:rPr>
              <w:t>с</w:t>
            </w:r>
            <w:r>
              <w:rPr>
                <w:rFonts w:ascii="Times New Roman" w:hAnsi="Times New Roman"/>
                <w:color w:val="000000"/>
                <w:sz w:val="24"/>
                <w:szCs w:val="24"/>
              </w:rPr>
              <w:t>пользования земельного участка или объекта капитального строительства</w:t>
            </w:r>
          </w:p>
        </w:tc>
        <w:tc>
          <w:tcPr>
            <w:tcW w:w="1912" w:type="dxa"/>
            <w:tcBorders>
              <w:top w:val="single" w:sz="6" w:space="0" w:color="auto"/>
              <w:left w:val="single" w:sz="6" w:space="0" w:color="auto"/>
              <w:bottom w:val="single" w:sz="6" w:space="0" w:color="auto"/>
              <w:right w:val="single" w:sz="6" w:space="0" w:color="auto"/>
            </w:tcBorders>
          </w:tcPr>
          <w:p w:rsidR="002D664F" w:rsidRDefault="002D664F" w:rsidP="0099005B">
            <w:pPr>
              <w:autoSpaceDE w:val="0"/>
              <w:autoSpaceDN w:val="0"/>
              <w:adjustRightInd w:val="0"/>
              <w:spacing w:before="0" w:after="0" w:line="240" w:lineRule="auto"/>
              <w:ind w:left="0" w:firstLine="0"/>
              <w:jc w:val="right"/>
              <w:rPr>
                <w:rFonts w:cs="Calibri"/>
                <w:color w:val="000000"/>
                <w:sz w:val="24"/>
                <w:szCs w:val="24"/>
              </w:rPr>
            </w:pPr>
            <w:r>
              <w:rPr>
                <w:rFonts w:cs="Calibri"/>
                <w:color w:val="000000"/>
                <w:sz w:val="24"/>
                <w:szCs w:val="24"/>
              </w:rPr>
              <w:t>1</w:t>
            </w:r>
          </w:p>
        </w:tc>
      </w:tr>
      <w:tr w:rsidR="002D664F" w:rsidTr="00224690">
        <w:trPr>
          <w:trHeight w:val="881"/>
        </w:trPr>
        <w:tc>
          <w:tcPr>
            <w:tcW w:w="405" w:type="dxa"/>
            <w:tcBorders>
              <w:top w:val="single" w:sz="6" w:space="0" w:color="auto"/>
              <w:left w:val="single" w:sz="6" w:space="0" w:color="auto"/>
              <w:bottom w:val="single" w:sz="6" w:space="0" w:color="auto"/>
              <w:right w:val="single" w:sz="6" w:space="0" w:color="auto"/>
            </w:tcBorders>
          </w:tcPr>
          <w:p w:rsidR="002D664F" w:rsidRDefault="002D664F" w:rsidP="0099005B">
            <w:pPr>
              <w:autoSpaceDE w:val="0"/>
              <w:autoSpaceDN w:val="0"/>
              <w:adjustRightInd w:val="0"/>
              <w:spacing w:before="0" w:after="0" w:line="240" w:lineRule="auto"/>
              <w:ind w:left="0" w:firstLine="0"/>
              <w:jc w:val="center"/>
              <w:rPr>
                <w:rFonts w:ascii="Cambria" w:hAnsi="Cambria" w:cs="Cambria"/>
                <w:color w:val="000000"/>
                <w:sz w:val="24"/>
                <w:szCs w:val="24"/>
              </w:rPr>
            </w:pPr>
            <w:r>
              <w:rPr>
                <w:rFonts w:ascii="Cambria" w:hAnsi="Cambria" w:cs="Cambria"/>
                <w:color w:val="000000"/>
                <w:sz w:val="24"/>
                <w:szCs w:val="24"/>
              </w:rPr>
              <w:t>3</w:t>
            </w:r>
          </w:p>
        </w:tc>
        <w:tc>
          <w:tcPr>
            <w:tcW w:w="6713" w:type="dxa"/>
            <w:tcBorders>
              <w:top w:val="single" w:sz="6" w:space="0" w:color="auto"/>
              <w:left w:val="single" w:sz="6" w:space="0" w:color="auto"/>
              <w:bottom w:val="single" w:sz="6" w:space="0" w:color="auto"/>
              <w:right w:val="single" w:sz="6" w:space="0" w:color="auto"/>
            </w:tcBorders>
            <w:shd w:val="solid" w:color="FFFFFF" w:fill="auto"/>
          </w:tcPr>
          <w:p w:rsidR="002D664F" w:rsidRDefault="002D664F" w:rsidP="0099005B">
            <w:pPr>
              <w:autoSpaceDE w:val="0"/>
              <w:autoSpaceDN w:val="0"/>
              <w:adjustRightInd w:val="0"/>
              <w:spacing w:before="0" w:after="0" w:line="240" w:lineRule="auto"/>
              <w:ind w:left="0" w:firstLine="0"/>
              <w:jc w:val="left"/>
              <w:rPr>
                <w:rFonts w:ascii="Times New Roman" w:hAnsi="Times New Roman"/>
                <w:color w:val="000000"/>
                <w:sz w:val="24"/>
                <w:szCs w:val="24"/>
              </w:rPr>
            </w:pPr>
            <w:r>
              <w:rPr>
                <w:rFonts w:ascii="Times New Roman" w:hAnsi="Times New Roman"/>
                <w:color w:val="000000"/>
                <w:sz w:val="24"/>
                <w:szCs w:val="24"/>
              </w:rPr>
              <w:t>Согласование местоположения границ земельных участков, находящихся в муниципальной собственности или в госуда</w:t>
            </w:r>
            <w:r>
              <w:rPr>
                <w:rFonts w:ascii="Times New Roman" w:hAnsi="Times New Roman"/>
                <w:color w:val="000000"/>
                <w:sz w:val="24"/>
                <w:szCs w:val="24"/>
              </w:rPr>
              <w:t>р</w:t>
            </w:r>
            <w:r>
              <w:rPr>
                <w:rFonts w:ascii="Times New Roman" w:hAnsi="Times New Roman"/>
                <w:color w:val="000000"/>
                <w:sz w:val="24"/>
                <w:szCs w:val="24"/>
              </w:rPr>
              <w:t>ственной собственности до ее разграничения</w:t>
            </w:r>
          </w:p>
        </w:tc>
        <w:tc>
          <w:tcPr>
            <w:tcW w:w="1912" w:type="dxa"/>
            <w:tcBorders>
              <w:top w:val="single" w:sz="6" w:space="0" w:color="auto"/>
              <w:left w:val="single" w:sz="6" w:space="0" w:color="auto"/>
              <w:bottom w:val="single" w:sz="6" w:space="0" w:color="auto"/>
              <w:right w:val="single" w:sz="6" w:space="0" w:color="auto"/>
            </w:tcBorders>
          </w:tcPr>
          <w:p w:rsidR="002D664F" w:rsidRDefault="002D664F" w:rsidP="0099005B">
            <w:pPr>
              <w:autoSpaceDE w:val="0"/>
              <w:autoSpaceDN w:val="0"/>
              <w:adjustRightInd w:val="0"/>
              <w:spacing w:before="0" w:after="0" w:line="240" w:lineRule="auto"/>
              <w:ind w:left="0" w:firstLine="0"/>
              <w:jc w:val="right"/>
              <w:rPr>
                <w:rFonts w:cs="Calibri"/>
                <w:color w:val="000000"/>
                <w:sz w:val="24"/>
                <w:szCs w:val="24"/>
              </w:rPr>
            </w:pPr>
            <w:r>
              <w:rPr>
                <w:rFonts w:cs="Calibri"/>
                <w:color w:val="000000"/>
                <w:sz w:val="24"/>
                <w:szCs w:val="24"/>
              </w:rPr>
              <w:t>2</w:t>
            </w:r>
          </w:p>
        </w:tc>
      </w:tr>
      <w:tr w:rsidR="002D664F" w:rsidTr="00224690">
        <w:trPr>
          <w:trHeight w:val="1135"/>
        </w:trPr>
        <w:tc>
          <w:tcPr>
            <w:tcW w:w="405" w:type="dxa"/>
            <w:tcBorders>
              <w:top w:val="single" w:sz="6" w:space="0" w:color="auto"/>
              <w:left w:val="single" w:sz="6" w:space="0" w:color="auto"/>
              <w:bottom w:val="single" w:sz="6" w:space="0" w:color="auto"/>
              <w:right w:val="single" w:sz="6" w:space="0" w:color="auto"/>
            </w:tcBorders>
          </w:tcPr>
          <w:p w:rsidR="002D664F" w:rsidRDefault="002D664F" w:rsidP="0099005B">
            <w:pPr>
              <w:autoSpaceDE w:val="0"/>
              <w:autoSpaceDN w:val="0"/>
              <w:adjustRightInd w:val="0"/>
              <w:spacing w:before="0" w:after="0" w:line="240" w:lineRule="auto"/>
              <w:ind w:left="0" w:firstLine="0"/>
              <w:jc w:val="center"/>
              <w:rPr>
                <w:rFonts w:ascii="Cambria" w:hAnsi="Cambria" w:cs="Cambria"/>
                <w:color w:val="000000"/>
                <w:sz w:val="24"/>
                <w:szCs w:val="24"/>
              </w:rPr>
            </w:pPr>
            <w:r>
              <w:rPr>
                <w:rFonts w:ascii="Cambria" w:hAnsi="Cambria" w:cs="Cambria"/>
                <w:color w:val="000000"/>
                <w:sz w:val="24"/>
                <w:szCs w:val="24"/>
              </w:rPr>
              <w:t>4</w:t>
            </w:r>
          </w:p>
        </w:tc>
        <w:tc>
          <w:tcPr>
            <w:tcW w:w="6713" w:type="dxa"/>
            <w:tcBorders>
              <w:top w:val="single" w:sz="6" w:space="0" w:color="auto"/>
              <w:left w:val="single" w:sz="6" w:space="0" w:color="auto"/>
              <w:bottom w:val="single" w:sz="6" w:space="0" w:color="auto"/>
              <w:right w:val="single" w:sz="6" w:space="0" w:color="auto"/>
            </w:tcBorders>
            <w:shd w:val="solid" w:color="FFFFFF" w:fill="auto"/>
          </w:tcPr>
          <w:p w:rsidR="002D664F" w:rsidRDefault="002D664F" w:rsidP="0099005B">
            <w:pPr>
              <w:autoSpaceDE w:val="0"/>
              <w:autoSpaceDN w:val="0"/>
              <w:adjustRightInd w:val="0"/>
              <w:spacing w:before="0" w:after="0" w:line="240" w:lineRule="auto"/>
              <w:ind w:left="0" w:firstLine="0"/>
              <w:jc w:val="left"/>
              <w:rPr>
                <w:rFonts w:ascii="Times New Roman" w:hAnsi="Times New Roman"/>
                <w:color w:val="000000"/>
                <w:sz w:val="24"/>
                <w:szCs w:val="24"/>
              </w:rPr>
            </w:pPr>
            <w:r>
              <w:rPr>
                <w:rFonts w:ascii="Times New Roman" w:hAnsi="Times New Roman"/>
                <w:color w:val="000000"/>
                <w:sz w:val="24"/>
                <w:szCs w:val="24"/>
              </w:rPr>
              <w:t>Согласование местоположения границ земельных участков, я</w:t>
            </w:r>
            <w:r>
              <w:rPr>
                <w:rFonts w:ascii="Times New Roman" w:hAnsi="Times New Roman"/>
                <w:color w:val="000000"/>
                <w:sz w:val="24"/>
                <w:szCs w:val="24"/>
              </w:rPr>
              <w:t>в</w:t>
            </w:r>
            <w:r>
              <w:rPr>
                <w:rFonts w:ascii="Times New Roman" w:hAnsi="Times New Roman"/>
                <w:color w:val="000000"/>
                <w:sz w:val="24"/>
                <w:szCs w:val="24"/>
              </w:rPr>
              <w:t>ляющихся смежными по отношению к земельным участкам, находящимся в муниципальной собственности или в госуда</w:t>
            </w:r>
            <w:r>
              <w:rPr>
                <w:rFonts w:ascii="Times New Roman" w:hAnsi="Times New Roman"/>
                <w:color w:val="000000"/>
                <w:sz w:val="24"/>
                <w:szCs w:val="24"/>
              </w:rPr>
              <w:t>р</w:t>
            </w:r>
            <w:r>
              <w:rPr>
                <w:rFonts w:ascii="Times New Roman" w:hAnsi="Times New Roman"/>
                <w:color w:val="000000"/>
                <w:sz w:val="24"/>
                <w:szCs w:val="24"/>
              </w:rPr>
              <w:t>ственной собственности до ее разграничения</w:t>
            </w:r>
          </w:p>
        </w:tc>
        <w:tc>
          <w:tcPr>
            <w:tcW w:w="1912" w:type="dxa"/>
            <w:tcBorders>
              <w:top w:val="single" w:sz="6" w:space="0" w:color="auto"/>
              <w:left w:val="single" w:sz="6" w:space="0" w:color="auto"/>
              <w:bottom w:val="single" w:sz="6" w:space="0" w:color="auto"/>
              <w:right w:val="single" w:sz="6" w:space="0" w:color="auto"/>
            </w:tcBorders>
          </w:tcPr>
          <w:p w:rsidR="002D664F" w:rsidRDefault="002D664F" w:rsidP="0099005B">
            <w:pPr>
              <w:autoSpaceDE w:val="0"/>
              <w:autoSpaceDN w:val="0"/>
              <w:adjustRightInd w:val="0"/>
              <w:spacing w:before="0" w:after="0" w:line="240" w:lineRule="auto"/>
              <w:ind w:left="0" w:firstLine="0"/>
              <w:jc w:val="right"/>
              <w:rPr>
                <w:rFonts w:cs="Calibri"/>
                <w:color w:val="000000"/>
                <w:sz w:val="24"/>
                <w:szCs w:val="24"/>
              </w:rPr>
            </w:pPr>
            <w:r>
              <w:rPr>
                <w:rFonts w:cs="Calibri"/>
                <w:color w:val="000000"/>
                <w:sz w:val="24"/>
                <w:szCs w:val="24"/>
              </w:rPr>
              <w:t>26</w:t>
            </w:r>
          </w:p>
        </w:tc>
      </w:tr>
      <w:tr w:rsidR="002D664F" w:rsidTr="00224690">
        <w:trPr>
          <w:trHeight w:val="615"/>
        </w:trPr>
        <w:tc>
          <w:tcPr>
            <w:tcW w:w="405" w:type="dxa"/>
            <w:tcBorders>
              <w:top w:val="single" w:sz="6" w:space="0" w:color="auto"/>
              <w:left w:val="single" w:sz="6" w:space="0" w:color="auto"/>
              <w:bottom w:val="single" w:sz="6" w:space="0" w:color="auto"/>
              <w:right w:val="single" w:sz="6" w:space="0" w:color="auto"/>
            </w:tcBorders>
          </w:tcPr>
          <w:p w:rsidR="002D664F" w:rsidRDefault="002D664F" w:rsidP="0099005B">
            <w:pPr>
              <w:autoSpaceDE w:val="0"/>
              <w:autoSpaceDN w:val="0"/>
              <w:adjustRightInd w:val="0"/>
              <w:spacing w:before="0" w:after="0" w:line="240" w:lineRule="auto"/>
              <w:ind w:left="0" w:firstLine="0"/>
              <w:jc w:val="center"/>
              <w:rPr>
                <w:rFonts w:ascii="Cambria" w:hAnsi="Cambria" w:cs="Cambria"/>
                <w:color w:val="000000"/>
                <w:sz w:val="24"/>
                <w:szCs w:val="24"/>
              </w:rPr>
            </w:pPr>
            <w:r>
              <w:rPr>
                <w:rFonts w:ascii="Cambria" w:hAnsi="Cambria" w:cs="Cambria"/>
                <w:color w:val="000000"/>
                <w:sz w:val="24"/>
                <w:szCs w:val="24"/>
              </w:rPr>
              <w:t>5</w:t>
            </w:r>
          </w:p>
        </w:tc>
        <w:tc>
          <w:tcPr>
            <w:tcW w:w="6713" w:type="dxa"/>
            <w:tcBorders>
              <w:top w:val="single" w:sz="6" w:space="0" w:color="auto"/>
              <w:left w:val="single" w:sz="6" w:space="0" w:color="auto"/>
              <w:bottom w:val="single" w:sz="6" w:space="0" w:color="auto"/>
              <w:right w:val="single" w:sz="6" w:space="0" w:color="auto"/>
            </w:tcBorders>
            <w:shd w:val="solid" w:color="FFFFFF" w:fill="auto"/>
          </w:tcPr>
          <w:p w:rsidR="002D664F" w:rsidRDefault="002D664F" w:rsidP="0099005B">
            <w:pPr>
              <w:autoSpaceDE w:val="0"/>
              <w:autoSpaceDN w:val="0"/>
              <w:adjustRightInd w:val="0"/>
              <w:spacing w:before="0" w:after="0" w:line="240" w:lineRule="auto"/>
              <w:ind w:left="0" w:firstLine="0"/>
              <w:jc w:val="left"/>
              <w:rPr>
                <w:rFonts w:ascii="Times New Roman" w:hAnsi="Times New Roman"/>
                <w:color w:val="000000"/>
                <w:sz w:val="24"/>
                <w:szCs w:val="24"/>
              </w:rPr>
            </w:pPr>
            <w:r>
              <w:rPr>
                <w:rFonts w:ascii="Times New Roman" w:hAnsi="Times New Roman"/>
                <w:color w:val="000000"/>
                <w:sz w:val="24"/>
                <w:szCs w:val="24"/>
              </w:rPr>
              <w:t>Выдача разрешений на проведение земляных работ</w:t>
            </w:r>
          </w:p>
        </w:tc>
        <w:tc>
          <w:tcPr>
            <w:tcW w:w="1912" w:type="dxa"/>
            <w:tcBorders>
              <w:top w:val="single" w:sz="6" w:space="0" w:color="auto"/>
              <w:left w:val="single" w:sz="6" w:space="0" w:color="auto"/>
              <w:bottom w:val="single" w:sz="6" w:space="0" w:color="auto"/>
              <w:right w:val="single" w:sz="6" w:space="0" w:color="auto"/>
            </w:tcBorders>
          </w:tcPr>
          <w:p w:rsidR="002D664F" w:rsidRDefault="002D664F" w:rsidP="0099005B">
            <w:pPr>
              <w:autoSpaceDE w:val="0"/>
              <w:autoSpaceDN w:val="0"/>
              <w:adjustRightInd w:val="0"/>
              <w:spacing w:before="0" w:after="0" w:line="240" w:lineRule="auto"/>
              <w:ind w:left="0" w:firstLine="0"/>
              <w:jc w:val="right"/>
              <w:rPr>
                <w:rFonts w:cs="Calibri"/>
                <w:color w:val="000000"/>
                <w:sz w:val="24"/>
                <w:szCs w:val="24"/>
              </w:rPr>
            </w:pPr>
            <w:r>
              <w:rPr>
                <w:rFonts w:cs="Calibri"/>
                <w:color w:val="000000"/>
                <w:sz w:val="24"/>
                <w:szCs w:val="24"/>
              </w:rPr>
              <w:t>6</w:t>
            </w:r>
          </w:p>
        </w:tc>
      </w:tr>
      <w:tr w:rsidR="002D664F" w:rsidTr="00224690">
        <w:trPr>
          <w:trHeight w:val="622"/>
        </w:trPr>
        <w:tc>
          <w:tcPr>
            <w:tcW w:w="405" w:type="dxa"/>
            <w:tcBorders>
              <w:top w:val="single" w:sz="6" w:space="0" w:color="auto"/>
              <w:left w:val="single" w:sz="6" w:space="0" w:color="auto"/>
              <w:bottom w:val="single" w:sz="6" w:space="0" w:color="auto"/>
              <w:right w:val="single" w:sz="6" w:space="0" w:color="auto"/>
            </w:tcBorders>
          </w:tcPr>
          <w:p w:rsidR="002D664F" w:rsidRDefault="002D664F" w:rsidP="0099005B">
            <w:pPr>
              <w:autoSpaceDE w:val="0"/>
              <w:autoSpaceDN w:val="0"/>
              <w:adjustRightInd w:val="0"/>
              <w:spacing w:before="0" w:after="0" w:line="240" w:lineRule="auto"/>
              <w:ind w:left="0" w:firstLine="0"/>
              <w:jc w:val="center"/>
              <w:rPr>
                <w:rFonts w:ascii="Cambria" w:hAnsi="Cambria" w:cs="Cambria"/>
                <w:color w:val="000000"/>
                <w:sz w:val="24"/>
                <w:szCs w:val="24"/>
              </w:rPr>
            </w:pPr>
            <w:r>
              <w:rPr>
                <w:rFonts w:ascii="Cambria" w:hAnsi="Cambria" w:cs="Cambria"/>
                <w:color w:val="000000"/>
                <w:sz w:val="24"/>
                <w:szCs w:val="24"/>
              </w:rPr>
              <w:t>6</w:t>
            </w:r>
          </w:p>
        </w:tc>
        <w:tc>
          <w:tcPr>
            <w:tcW w:w="6713" w:type="dxa"/>
            <w:tcBorders>
              <w:top w:val="single" w:sz="6" w:space="0" w:color="auto"/>
              <w:left w:val="single" w:sz="6" w:space="0" w:color="auto"/>
              <w:bottom w:val="single" w:sz="6" w:space="0" w:color="auto"/>
              <w:right w:val="single" w:sz="6" w:space="0" w:color="auto"/>
            </w:tcBorders>
            <w:shd w:val="solid" w:color="FFFFFF" w:fill="auto"/>
          </w:tcPr>
          <w:p w:rsidR="002D664F" w:rsidRDefault="002D664F" w:rsidP="0099005B">
            <w:pPr>
              <w:autoSpaceDE w:val="0"/>
              <w:autoSpaceDN w:val="0"/>
              <w:adjustRightInd w:val="0"/>
              <w:spacing w:before="0" w:after="0" w:line="240" w:lineRule="auto"/>
              <w:ind w:left="0" w:firstLine="0"/>
              <w:jc w:val="left"/>
              <w:rPr>
                <w:rFonts w:ascii="Times New Roman" w:hAnsi="Times New Roman"/>
                <w:color w:val="000000"/>
                <w:sz w:val="24"/>
                <w:szCs w:val="24"/>
              </w:rPr>
            </w:pPr>
            <w:r>
              <w:rPr>
                <w:rFonts w:ascii="Times New Roman" w:hAnsi="Times New Roman"/>
                <w:color w:val="000000"/>
                <w:sz w:val="24"/>
                <w:szCs w:val="24"/>
              </w:rPr>
              <w:t>Прием заявлений и выдача документов о согласовании пер</w:t>
            </w:r>
            <w:r>
              <w:rPr>
                <w:rFonts w:ascii="Times New Roman" w:hAnsi="Times New Roman"/>
                <w:color w:val="000000"/>
                <w:sz w:val="24"/>
                <w:szCs w:val="24"/>
              </w:rPr>
              <w:t>е</w:t>
            </w:r>
            <w:r>
              <w:rPr>
                <w:rFonts w:ascii="Times New Roman" w:hAnsi="Times New Roman"/>
                <w:color w:val="000000"/>
                <w:sz w:val="24"/>
                <w:szCs w:val="24"/>
              </w:rPr>
              <w:t>устройства и (или) перепланировки жилого помещения</w:t>
            </w:r>
          </w:p>
        </w:tc>
        <w:tc>
          <w:tcPr>
            <w:tcW w:w="1912" w:type="dxa"/>
            <w:tcBorders>
              <w:top w:val="single" w:sz="6" w:space="0" w:color="auto"/>
              <w:left w:val="single" w:sz="6" w:space="0" w:color="auto"/>
              <w:bottom w:val="single" w:sz="6" w:space="0" w:color="auto"/>
              <w:right w:val="single" w:sz="6" w:space="0" w:color="auto"/>
            </w:tcBorders>
          </w:tcPr>
          <w:p w:rsidR="002D664F" w:rsidRDefault="002D664F" w:rsidP="0099005B">
            <w:pPr>
              <w:autoSpaceDE w:val="0"/>
              <w:autoSpaceDN w:val="0"/>
              <w:adjustRightInd w:val="0"/>
              <w:spacing w:before="0" w:after="0" w:line="240" w:lineRule="auto"/>
              <w:ind w:left="0" w:firstLine="0"/>
              <w:jc w:val="right"/>
              <w:rPr>
                <w:rFonts w:cs="Calibri"/>
                <w:color w:val="000000"/>
                <w:sz w:val="24"/>
                <w:szCs w:val="24"/>
              </w:rPr>
            </w:pPr>
            <w:r>
              <w:rPr>
                <w:rFonts w:cs="Calibri"/>
                <w:color w:val="000000"/>
                <w:sz w:val="24"/>
                <w:szCs w:val="24"/>
              </w:rPr>
              <w:t>1</w:t>
            </w:r>
          </w:p>
        </w:tc>
      </w:tr>
      <w:tr w:rsidR="002D664F" w:rsidTr="00224690">
        <w:trPr>
          <w:trHeight w:val="840"/>
        </w:trPr>
        <w:tc>
          <w:tcPr>
            <w:tcW w:w="405" w:type="dxa"/>
            <w:tcBorders>
              <w:top w:val="single" w:sz="6" w:space="0" w:color="auto"/>
              <w:left w:val="single" w:sz="6" w:space="0" w:color="auto"/>
              <w:bottom w:val="single" w:sz="6" w:space="0" w:color="auto"/>
              <w:right w:val="single" w:sz="6" w:space="0" w:color="auto"/>
            </w:tcBorders>
          </w:tcPr>
          <w:p w:rsidR="002D664F" w:rsidRDefault="002D664F" w:rsidP="0099005B">
            <w:pPr>
              <w:autoSpaceDE w:val="0"/>
              <w:autoSpaceDN w:val="0"/>
              <w:adjustRightInd w:val="0"/>
              <w:spacing w:before="0" w:after="0" w:line="240" w:lineRule="auto"/>
              <w:ind w:left="0" w:firstLine="0"/>
              <w:jc w:val="center"/>
              <w:rPr>
                <w:rFonts w:ascii="Cambria" w:hAnsi="Cambria" w:cs="Cambria"/>
                <w:color w:val="000000"/>
                <w:sz w:val="24"/>
                <w:szCs w:val="24"/>
              </w:rPr>
            </w:pPr>
            <w:r>
              <w:rPr>
                <w:rFonts w:ascii="Cambria" w:hAnsi="Cambria" w:cs="Cambria"/>
                <w:color w:val="000000"/>
                <w:sz w:val="24"/>
                <w:szCs w:val="24"/>
              </w:rPr>
              <w:t>7</w:t>
            </w:r>
          </w:p>
        </w:tc>
        <w:tc>
          <w:tcPr>
            <w:tcW w:w="6713" w:type="dxa"/>
            <w:tcBorders>
              <w:top w:val="single" w:sz="6" w:space="0" w:color="auto"/>
              <w:left w:val="single" w:sz="6" w:space="0" w:color="auto"/>
              <w:bottom w:val="single" w:sz="6" w:space="0" w:color="auto"/>
              <w:right w:val="single" w:sz="6" w:space="0" w:color="auto"/>
            </w:tcBorders>
            <w:shd w:val="solid" w:color="FFFFFF" w:fill="auto"/>
          </w:tcPr>
          <w:p w:rsidR="002D664F" w:rsidRDefault="002D664F" w:rsidP="0099005B">
            <w:pPr>
              <w:autoSpaceDE w:val="0"/>
              <w:autoSpaceDN w:val="0"/>
              <w:adjustRightInd w:val="0"/>
              <w:spacing w:before="0" w:after="0" w:line="240" w:lineRule="auto"/>
              <w:ind w:left="0" w:firstLine="0"/>
              <w:jc w:val="left"/>
              <w:rPr>
                <w:rFonts w:ascii="Times New Roman" w:hAnsi="Times New Roman"/>
                <w:color w:val="000000"/>
                <w:sz w:val="24"/>
                <w:szCs w:val="24"/>
              </w:rPr>
            </w:pPr>
            <w:r>
              <w:rPr>
                <w:rFonts w:ascii="Times New Roman" w:hAnsi="Times New Roman"/>
                <w:color w:val="000000"/>
                <w:sz w:val="24"/>
                <w:szCs w:val="24"/>
              </w:rPr>
              <w:t>Прием заявлений, документов, а также постановка граждан на учет в качестве нуждающихся в жилых помещениях</w:t>
            </w:r>
          </w:p>
        </w:tc>
        <w:tc>
          <w:tcPr>
            <w:tcW w:w="1912" w:type="dxa"/>
            <w:tcBorders>
              <w:top w:val="single" w:sz="6" w:space="0" w:color="auto"/>
              <w:left w:val="single" w:sz="6" w:space="0" w:color="auto"/>
              <w:bottom w:val="single" w:sz="6" w:space="0" w:color="auto"/>
              <w:right w:val="single" w:sz="6" w:space="0" w:color="auto"/>
            </w:tcBorders>
          </w:tcPr>
          <w:p w:rsidR="002D664F" w:rsidRDefault="002D664F" w:rsidP="0099005B">
            <w:pPr>
              <w:autoSpaceDE w:val="0"/>
              <w:autoSpaceDN w:val="0"/>
              <w:adjustRightInd w:val="0"/>
              <w:spacing w:before="0" w:after="0" w:line="240" w:lineRule="auto"/>
              <w:ind w:left="0" w:firstLine="0"/>
              <w:jc w:val="right"/>
              <w:rPr>
                <w:rFonts w:cs="Calibri"/>
                <w:color w:val="000000"/>
                <w:sz w:val="24"/>
                <w:szCs w:val="24"/>
              </w:rPr>
            </w:pPr>
            <w:r>
              <w:rPr>
                <w:rFonts w:cs="Calibri"/>
                <w:color w:val="000000"/>
                <w:sz w:val="24"/>
                <w:szCs w:val="24"/>
              </w:rPr>
              <w:t>1</w:t>
            </w:r>
          </w:p>
        </w:tc>
      </w:tr>
      <w:tr w:rsidR="002D664F" w:rsidTr="00224690">
        <w:trPr>
          <w:trHeight w:val="700"/>
        </w:trPr>
        <w:tc>
          <w:tcPr>
            <w:tcW w:w="405" w:type="dxa"/>
            <w:tcBorders>
              <w:top w:val="single" w:sz="6" w:space="0" w:color="auto"/>
              <w:left w:val="single" w:sz="6" w:space="0" w:color="auto"/>
              <w:bottom w:val="single" w:sz="6" w:space="0" w:color="auto"/>
              <w:right w:val="single" w:sz="6" w:space="0" w:color="auto"/>
            </w:tcBorders>
          </w:tcPr>
          <w:p w:rsidR="002D664F" w:rsidRDefault="002D664F" w:rsidP="0099005B">
            <w:pPr>
              <w:autoSpaceDE w:val="0"/>
              <w:autoSpaceDN w:val="0"/>
              <w:adjustRightInd w:val="0"/>
              <w:spacing w:before="0" w:after="0" w:line="240" w:lineRule="auto"/>
              <w:ind w:left="0" w:firstLine="0"/>
              <w:jc w:val="center"/>
              <w:rPr>
                <w:rFonts w:ascii="Cambria" w:hAnsi="Cambria" w:cs="Cambria"/>
                <w:color w:val="000000"/>
                <w:sz w:val="24"/>
                <w:szCs w:val="24"/>
              </w:rPr>
            </w:pPr>
            <w:r>
              <w:rPr>
                <w:rFonts w:ascii="Cambria" w:hAnsi="Cambria" w:cs="Cambria"/>
                <w:color w:val="000000"/>
                <w:sz w:val="24"/>
                <w:szCs w:val="24"/>
              </w:rPr>
              <w:t>8</w:t>
            </w:r>
          </w:p>
        </w:tc>
        <w:tc>
          <w:tcPr>
            <w:tcW w:w="6713" w:type="dxa"/>
            <w:tcBorders>
              <w:top w:val="single" w:sz="6" w:space="0" w:color="auto"/>
              <w:left w:val="single" w:sz="6" w:space="0" w:color="auto"/>
              <w:bottom w:val="single" w:sz="6" w:space="0" w:color="auto"/>
              <w:right w:val="single" w:sz="6" w:space="0" w:color="auto"/>
            </w:tcBorders>
            <w:shd w:val="solid" w:color="FFFFFF" w:fill="auto"/>
          </w:tcPr>
          <w:p w:rsidR="002D664F" w:rsidRDefault="002D664F" w:rsidP="0099005B">
            <w:pPr>
              <w:autoSpaceDE w:val="0"/>
              <w:autoSpaceDN w:val="0"/>
              <w:adjustRightInd w:val="0"/>
              <w:spacing w:before="0" w:after="0" w:line="240" w:lineRule="auto"/>
              <w:ind w:left="0" w:firstLine="0"/>
              <w:jc w:val="left"/>
              <w:rPr>
                <w:rFonts w:ascii="Times New Roman" w:hAnsi="Times New Roman"/>
                <w:color w:val="000000"/>
                <w:sz w:val="24"/>
                <w:szCs w:val="24"/>
              </w:rPr>
            </w:pPr>
            <w:r>
              <w:rPr>
                <w:rFonts w:ascii="Times New Roman" w:hAnsi="Times New Roman"/>
                <w:color w:val="000000"/>
                <w:sz w:val="24"/>
                <w:szCs w:val="24"/>
              </w:rPr>
              <w:t>Выдача разрешений на строительство, реконструкцию объектов капитального строительства</w:t>
            </w:r>
          </w:p>
        </w:tc>
        <w:tc>
          <w:tcPr>
            <w:tcW w:w="1912" w:type="dxa"/>
            <w:tcBorders>
              <w:top w:val="single" w:sz="6" w:space="0" w:color="auto"/>
              <w:left w:val="single" w:sz="6" w:space="0" w:color="auto"/>
              <w:bottom w:val="single" w:sz="6" w:space="0" w:color="auto"/>
              <w:right w:val="single" w:sz="6" w:space="0" w:color="auto"/>
            </w:tcBorders>
          </w:tcPr>
          <w:p w:rsidR="002D664F" w:rsidRDefault="002D664F" w:rsidP="0099005B">
            <w:pPr>
              <w:autoSpaceDE w:val="0"/>
              <w:autoSpaceDN w:val="0"/>
              <w:adjustRightInd w:val="0"/>
              <w:spacing w:before="0" w:after="0" w:line="240" w:lineRule="auto"/>
              <w:ind w:left="0" w:firstLine="0"/>
              <w:jc w:val="right"/>
              <w:rPr>
                <w:rFonts w:cs="Calibri"/>
                <w:color w:val="000000"/>
                <w:sz w:val="24"/>
                <w:szCs w:val="24"/>
              </w:rPr>
            </w:pPr>
            <w:r>
              <w:rPr>
                <w:rFonts w:cs="Calibri"/>
                <w:color w:val="000000"/>
                <w:sz w:val="24"/>
                <w:szCs w:val="24"/>
              </w:rPr>
              <w:t>4</w:t>
            </w:r>
          </w:p>
        </w:tc>
      </w:tr>
      <w:tr w:rsidR="002D664F" w:rsidTr="00224690">
        <w:trPr>
          <w:trHeight w:val="399"/>
        </w:trPr>
        <w:tc>
          <w:tcPr>
            <w:tcW w:w="405" w:type="dxa"/>
            <w:tcBorders>
              <w:top w:val="single" w:sz="6" w:space="0" w:color="auto"/>
              <w:left w:val="single" w:sz="6" w:space="0" w:color="auto"/>
              <w:bottom w:val="single" w:sz="6" w:space="0" w:color="auto"/>
              <w:right w:val="single" w:sz="6" w:space="0" w:color="auto"/>
            </w:tcBorders>
          </w:tcPr>
          <w:p w:rsidR="002D664F" w:rsidRDefault="002D664F" w:rsidP="0099005B">
            <w:pPr>
              <w:autoSpaceDE w:val="0"/>
              <w:autoSpaceDN w:val="0"/>
              <w:adjustRightInd w:val="0"/>
              <w:spacing w:before="0" w:after="0" w:line="240" w:lineRule="auto"/>
              <w:ind w:left="0" w:firstLine="0"/>
              <w:jc w:val="center"/>
              <w:rPr>
                <w:rFonts w:ascii="Cambria" w:hAnsi="Cambria" w:cs="Cambria"/>
                <w:color w:val="000000"/>
                <w:sz w:val="24"/>
                <w:szCs w:val="24"/>
              </w:rPr>
            </w:pPr>
            <w:r>
              <w:rPr>
                <w:rFonts w:ascii="Cambria" w:hAnsi="Cambria" w:cs="Cambria"/>
                <w:color w:val="000000"/>
                <w:sz w:val="24"/>
                <w:szCs w:val="24"/>
              </w:rPr>
              <w:t>9</w:t>
            </w:r>
          </w:p>
        </w:tc>
        <w:tc>
          <w:tcPr>
            <w:tcW w:w="6713" w:type="dxa"/>
            <w:tcBorders>
              <w:top w:val="single" w:sz="6" w:space="0" w:color="auto"/>
              <w:left w:val="single" w:sz="6" w:space="0" w:color="auto"/>
              <w:bottom w:val="single" w:sz="6" w:space="0" w:color="auto"/>
              <w:right w:val="single" w:sz="6" w:space="0" w:color="auto"/>
            </w:tcBorders>
            <w:shd w:val="solid" w:color="FFFFFF" w:fill="auto"/>
          </w:tcPr>
          <w:p w:rsidR="002D664F" w:rsidRDefault="002D664F" w:rsidP="0099005B">
            <w:pPr>
              <w:autoSpaceDE w:val="0"/>
              <w:autoSpaceDN w:val="0"/>
              <w:adjustRightInd w:val="0"/>
              <w:spacing w:before="0" w:after="0" w:line="240" w:lineRule="auto"/>
              <w:ind w:left="0" w:firstLine="0"/>
              <w:jc w:val="left"/>
              <w:rPr>
                <w:rFonts w:ascii="Times New Roman" w:hAnsi="Times New Roman"/>
                <w:color w:val="000000"/>
                <w:sz w:val="24"/>
                <w:szCs w:val="24"/>
              </w:rPr>
            </w:pPr>
            <w:r>
              <w:rPr>
                <w:rFonts w:ascii="Times New Roman" w:hAnsi="Times New Roman"/>
                <w:color w:val="000000"/>
                <w:sz w:val="24"/>
                <w:szCs w:val="24"/>
              </w:rPr>
              <w:t>Присвоение адреса объекту недвижимости</w:t>
            </w:r>
          </w:p>
        </w:tc>
        <w:tc>
          <w:tcPr>
            <w:tcW w:w="1912" w:type="dxa"/>
            <w:tcBorders>
              <w:top w:val="single" w:sz="6" w:space="0" w:color="auto"/>
              <w:left w:val="single" w:sz="6" w:space="0" w:color="auto"/>
              <w:bottom w:val="single" w:sz="6" w:space="0" w:color="auto"/>
              <w:right w:val="single" w:sz="6" w:space="0" w:color="auto"/>
            </w:tcBorders>
          </w:tcPr>
          <w:p w:rsidR="002D664F" w:rsidRDefault="002D664F" w:rsidP="0099005B">
            <w:pPr>
              <w:autoSpaceDE w:val="0"/>
              <w:autoSpaceDN w:val="0"/>
              <w:adjustRightInd w:val="0"/>
              <w:spacing w:before="0" w:after="0" w:line="240" w:lineRule="auto"/>
              <w:ind w:left="0" w:firstLine="0"/>
              <w:jc w:val="right"/>
              <w:rPr>
                <w:rFonts w:cs="Calibri"/>
                <w:color w:val="000000"/>
                <w:sz w:val="24"/>
                <w:szCs w:val="24"/>
              </w:rPr>
            </w:pPr>
            <w:r>
              <w:rPr>
                <w:rFonts w:cs="Calibri"/>
                <w:color w:val="000000"/>
                <w:sz w:val="24"/>
                <w:szCs w:val="24"/>
              </w:rPr>
              <w:t>39</w:t>
            </w:r>
          </w:p>
        </w:tc>
      </w:tr>
      <w:tr w:rsidR="002D664F" w:rsidTr="00224690">
        <w:trPr>
          <w:trHeight w:val="546"/>
        </w:trPr>
        <w:tc>
          <w:tcPr>
            <w:tcW w:w="405" w:type="dxa"/>
            <w:tcBorders>
              <w:top w:val="single" w:sz="6" w:space="0" w:color="auto"/>
              <w:left w:val="single" w:sz="6" w:space="0" w:color="auto"/>
              <w:bottom w:val="single" w:sz="6" w:space="0" w:color="auto"/>
              <w:right w:val="single" w:sz="6" w:space="0" w:color="auto"/>
            </w:tcBorders>
          </w:tcPr>
          <w:p w:rsidR="002D664F" w:rsidRDefault="002D664F" w:rsidP="0099005B">
            <w:pPr>
              <w:autoSpaceDE w:val="0"/>
              <w:autoSpaceDN w:val="0"/>
              <w:adjustRightInd w:val="0"/>
              <w:spacing w:before="0" w:after="0" w:line="240" w:lineRule="auto"/>
              <w:ind w:left="0" w:firstLine="0"/>
              <w:jc w:val="center"/>
              <w:rPr>
                <w:rFonts w:ascii="Cambria" w:hAnsi="Cambria" w:cs="Cambria"/>
                <w:color w:val="000000"/>
                <w:sz w:val="24"/>
                <w:szCs w:val="24"/>
              </w:rPr>
            </w:pPr>
            <w:r>
              <w:rPr>
                <w:rFonts w:ascii="Cambria" w:hAnsi="Cambria" w:cs="Cambria"/>
                <w:color w:val="000000"/>
                <w:sz w:val="24"/>
                <w:szCs w:val="24"/>
              </w:rPr>
              <w:t>10</w:t>
            </w:r>
          </w:p>
        </w:tc>
        <w:tc>
          <w:tcPr>
            <w:tcW w:w="6713" w:type="dxa"/>
            <w:tcBorders>
              <w:top w:val="single" w:sz="6" w:space="0" w:color="auto"/>
              <w:left w:val="single" w:sz="6" w:space="0" w:color="auto"/>
              <w:bottom w:val="single" w:sz="6" w:space="0" w:color="auto"/>
              <w:right w:val="single" w:sz="6" w:space="0" w:color="auto"/>
            </w:tcBorders>
            <w:shd w:val="solid" w:color="FFFFFF" w:fill="auto"/>
          </w:tcPr>
          <w:p w:rsidR="002D664F" w:rsidRDefault="002D664F" w:rsidP="0099005B">
            <w:pPr>
              <w:autoSpaceDE w:val="0"/>
              <w:autoSpaceDN w:val="0"/>
              <w:adjustRightInd w:val="0"/>
              <w:spacing w:before="0" w:after="0" w:line="240" w:lineRule="auto"/>
              <w:ind w:left="0" w:firstLine="0"/>
              <w:jc w:val="left"/>
              <w:rPr>
                <w:rFonts w:ascii="Times New Roman" w:hAnsi="Times New Roman"/>
                <w:color w:val="000000"/>
                <w:sz w:val="24"/>
                <w:szCs w:val="24"/>
              </w:rPr>
            </w:pPr>
            <w:r>
              <w:rPr>
                <w:rFonts w:ascii="Times New Roman" w:hAnsi="Times New Roman"/>
                <w:color w:val="000000"/>
                <w:sz w:val="24"/>
                <w:szCs w:val="24"/>
              </w:rPr>
              <w:t>Выдача разрешений на ввод в эксплуатацию объектов кап</w:t>
            </w:r>
            <w:r>
              <w:rPr>
                <w:rFonts w:ascii="Times New Roman" w:hAnsi="Times New Roman"/>
                <w:color w:val="000000"/>
                <w:sz w:val="24"/>
                <w:szCs w:val="24"/>
              </w:rPr>
              <w:t>и</w:t>
            </w:r>
            <w:r>
              <w:rPr>
                <w:rFonts w:ascii="Times New Roman" w:hAnsi="Times New Roman"/>
                <w:color w:val="000000"/>
                <w:sz w:val="24"/>
                <w:szCs w:val="24"/>
              </w:rPr>
              <w:t>тального строительства</w:t>
            </w:r>
          </w:p>
        </w:tc>
        <w:tc>
          <w:tcPr>
            <w:tcW w:w="1912" w:type="dxa"/>
            <w:tcBorders>
              <w:top w:val="single" w:sz="6" w:space="0" w:color="auto"/>
              <w:left w:val="single" w:sz="6" w:space="0" w:color="auto"/>
              <w:bottom w:val="single" w:sz="6" w:space="0" w:color="auto"/>
              <w:right w:val="single" w:sz="6" w:space="0" w:color="auto"/>
            </w:tcBorders>
          </w:tcPr>
          <w:p w:rsidR="002D664F" w:rsidRDefault="002D664F" w:rsidP="0099005B">
            <w:pPr>
              <w:autoSpaceDE w:val="0"/>
              <w:autoSpaceDN w:val="0"/>
              <w:adjustRightInd w:val="0"/>
              <w:spacing w:before="0" w:after="0" w:line="240" w:lineRule="auto"/>
              <w:ind w:left="0" w:firstLine="0"/>
              <w:jc w:val="right"/>
              <w:rPr>
                <w:rFonts w:cs="Calibri"/>
                <w:color w:val="000000"/>
                <w:sz w:val="24"/>
                <w:szCs w:val="24"/>
              </w:rPr>
            </w:pPr>
            <w:r>
              <w:rPr>
                <w:rFonts w:cs="Calibri"/>
                <w:color w:val="000000"/>
                <w:sz w:val="24"/>
                <w:szCs w:val="24"/>
              </w:rPr>
              <w:t>1</w:t>
            </w:r>
          </w:p>
        </w:tc>
      </w:tr>
      <w:tr w:rsidR="002D664F" w:rsidTr="00224690">
        <w:trPr>
          <w:trHeight w:val="840"/>
        </w:trPr>
        <w:tc>
          <w:tcPr>
            <w:tcW w:w="405" w:type="dxa"/>
            <w:tcBorders>
              <w:top w:val="single" w:sz="6" w:space="0" w:color="auto"/>
              <w:left w:val="single" w:sz="6" w:space="0" w:color="auto"/>
              <w:bottom w:val="single" w:sz="6" w:space="0" w:color="auto"/>
              <w:right w:val="single" w:sz="6" w:space="0" w:color="auto"/>
            </w:tcBorders>
          </w:tcPr>
          <w:p w:rsidR="002D664F" w:rsidRDefault="002D664F" w:rsidP="0099005B">
            <w:pPr>
              <w:autoSpaceDE w:val="0"/>
              <w:autoSpaceDN w:val="0"/>
              <w:adjustRightInd w:val="0"/>
              <w:spacing w:before="0" w:after="0" w:line="240" w:lineRule="auto"/>
              <w:ind w:left="0" w:firstLine="0"/>
              <w:jc w:val="center"/>
              <w:rPr>
                <w:rFonts w:ascii="Cambria" w:hAnsi="Cambria" w:cs="Cambria"/>
                <w:color w:val="000000"/>
              </w:rPr>
            </w:pPr>
            <w:r>
              <w:rPr>
                <w:rFonts w:ascii="Cambria" w:hAnsi="Cambria" w:cs="Cambria"/>
                <w:color w:val="000000"/>
              </w:rPr>
              <w:t>11</w:t>
            </w:r>
          </w:p>
        </w:tc>
        <w:tc>
          <w:tcPr>
            <w:tcW w:w="6713" w:type="dxa"/>
            <w:tcBorders>
              <w:top w:val="single" w:sz="6" w:space="0" w:color="auto"/>
              <w:left w:val="single" w:sz="6" w:space="0" w:color="auto"/>
              <w:bottom w:val="single" w:sz="6" w:space="0" w:color="auto"/>
              <w:right w:val="single" w:sz="6" w:space="0" w:color="auto"/>
            </w:tcBorders>
            <w:shd w:val="solid" w:color="FFFFFF" w:fill="auto"/>
          </w:tcPr>
          <w:p w:rsidR="002D664F" w:rsidRDefault="002D664F" w:rsidP="0099005B">
            <w:pPr>
              <w:autoSpaceDE w:val="0"/>
              <w:autoSpaceDN w:val="0"/>
              <w:adjustRightInd w:val="0"/>
              <w:spacing w:before="0" w:after="0" w:line="240" w:lineRule="auto"/>
              <w:ind w:left="0" w:firstLine="0"/>
              <w:jc w:val="left"/>
              <w:rPr>
                <w:rFonts w:ascii="Times New Roman" w:hAnsi="Times New Roman"/>
                <w:color w:val="000000"/>
                <w:sz w:val="24"/>
                <w:szCs w:val="24"/>
              </w:rPr>
            </w:pPr>
            <w:r>
              <w:rPr>
                <w:rFonts w:ascii="Times New Roman" w:hAnsi="Times New Roman"/>
                <w:color w:val="000000"/>
                <w:sz w:val="24"/>
                <w:szCs w:val="24"/>
              </w:rPr>
              <w:t>Признание молодых семей участниками подпрограммы «Обе</w:t>
            </w:r>
            <w:r>
              <w:rPr>
                <w:rFonts w:ascii="Times New Roman" w:hAnsi="Times New Roman"/>
                <w:color w:val="000000"/>
                <w:sz w:val="24"/>
                <w:szCs w:val="24"/>
              </w:rPr>
              <w:t>с</w:t>
            </w:r>
            <w:r>
              <w:rPr>
                <w:rFonts w:ascii="Times New Roman" w:hAnsi="Times New Roman"/>
                <w:color w:val="000000"/>
                <w:sz w:val="24"/>
                <w:szCs w:val="24"/>
              </w:rPr>
              <w:t>печение жильем молодых семей»;</w:t>
            </w:r>
          </w:p>
        </w:tc>
        <w:tc>
          <w:tcPr>
            <w:tcW w:w="1912" w:type="dxa"/>
            <w:tcBorders>
              <w:top w:val="single" w:sz="6" w:space="0" w:color="auto"/>
              <w:left w:val="single" w:sz="6" w:space="0" w:color="auto"/>
              <w:bottom w:val="single" w:sz="6" w:space="0" w:color="auto"/>
              <w:right w:val="single" w:sz="6" w:space="0" w:color="auto"/>
            </w:tcBorders>
          </w:tcPr>
          <w:p w:rsidR="002D664F" w:rsidRDefault="002D664F" w:rsidP="0099005B">
            <w:pPr>
              <w:autoSpaceDE w:val="0"/>
              <w:autoSpaceDN w:val="0"/>
              <w:adjustRightInd w:val="0"/>
              <w:spacing w:before="0" w:after="0" w:line="240" w:lineRule="auto"/>
              <w:ind w:left="0" w:firstLine="0"/>
              <w:jc w:val="right"/>
              <w:rPr>
                <w:rFonts w:cs="Calibri"/>
                <w:color w:val="000000"/>
                <w:sz w:val="24"/>
                <w:szCs w:val="24"/>
              </w:rPr>
            </w:pPr>
            <w:r>
              <w:rPr>
                <w:rFonts w:cs="Calibri"/>
                <w:color w:val="000000"/>
                <w:sz w:val="24"/>
                <w:szCs w:val="24"/>
              </w:rPr>
              <w:t>1</w:t>
            </w:r>
          </w:p>
        </w:tc>
      </w:tr>
      <w:tr w:rsidR="002D664F" w:rsidTr="00224690">
        <w:trPr>
          <w:trHeight w:val="1200"/>
        </w:trPr>
        <w:tc>
          <w:tcPr>
            <w:tcW w:w="405" w:type="dxa"/>
            <w:tcBorders>
              <w:top w:val="single" w:sz="6" w:space="0" w:color="auto"/>
              <w:left w:val="single" w:sz="6" w:space="0" w:color="auto"/>
              <w:bottom w:val="single" w:sz="6" w:space="0" w:color="auto"/>
              <w:right w:val="single" w:sz="6" w:space="0" w:color="auto"/>
            </w:tcBorders>
          </w:tcPr>
          <w:p w:rsidR="002D664F" w:rsidRDefault="002D664F" w:rsidP="0099005B">
            <w:pPr>
              <w:autoSpaceDE w:val="0"/>
              <w:autoSpaceDN w:val="0"/>
              <w:adjustRightInd w:val="0"/>
              <w:spacing w:before="0" w:after="0" w:line="240" w:lineRule="auto"/>
              <w:ind w:left="0" w:firstLine="0"/>
              <w:jc w:val="center"/>
              <w:rPr>
                <w:rFonts w:ascii="Cambria" w:hAnsi="Cambria" w:cs="Cambria"/>
                <w:color w:val="000000"/>
              </w:rPr>
            </w:pPr>
            <w:r>
              <w:rPr>
                <w:rFonts w:ascii="Cambria" w:hAnsi="Cambria" w:cs="Cambria"/>
                <w:color w:val="000000"/>
              </w:rPr>
              <w:t>12</w:t>
            </w:r>
          </w:p>
        </w:tc>
        <w:tc>
          <w:tcPr>
            <w:tcW w:w="6713" w:type="dxa"/>
            <w:tcBorders>
              <w:top w:val="single" w:sz="6" w:space="0" w:color="auto"/>
              <w:left w:val="single" w:sz="6" w:space="0" w:color="auto"/>
              <w:bottom w:val="single" w:sz="6" w:space="0" w:color="auto"/>
              <w:right w:val="single" w:sz="6" w:space="0" w:color="auto"/>
            </w:tcBorders>
            <w:shd w:val="solid" w:color="FFFFFF" w:fill="auto"/>
          </w:tcPr>
          <w:p w:rsidR="002D664F" w:rsidRDefault="002D664F" w:rsidP="0099005B">
            <w:pPr>
              <w:autoSpaceDE w:val="0"/>
              <w:autoSpaceDN w:val="0"/>
              <w:adjustRightInd w:val="0"/>
              <w:spacing w:before="0" w:after="0" w:line="240" w:lineRule="auto"/>
              <w:ind w:left="0" w:firstLine="0"/>
              <w:jc w:val="left"/>
              <w:rPr>
                <w:rFonts w:ascii="Times New Roman" w:hAnsi="Times New Roman"/>
                <w:color w:val="000000"/>
                <w:sz w:val="24"/>
                <w:szCs w:val="24"/>
              </w:rPr>
            </w:pPr>
            <w:r>
              <w:rPr>
                <w:rFonts w:ascii="Times New Roman" w:hAnsi="Times New Roman"/>
                <w:color w:val="000000"/>
                <w:sz w:val="24"/>
                <w:szCs w:val="24"/>
              </w:rPr>
              <w:t>Предоставление жилого помещения муниципального жилищн</w:t>
            </w:r>
            <w:r>
              <w:rPr>
                <w:rFonts w:ascii="Times New Roman" w:hAnsi="Times New Roman"/>
                <w:color w:val="000000"/>
                <w:sz w:val="24"/>
                <w:szCs w:val="24"/>
              </w:rPr>
              <w:t>о</w:t>
            </w:r>
            <w:r>
              <w:rPr>
                <w:rFonts w:ascii="Times New Roman" w:hAnsi="Times New Roman"/>
                <w:color w:val="000000"/>
                <w:sz w:val="24"/>
                <w:szCs w:val="24"/>
              </w:rPr>
              <w:t>го фонда по договору найма в специализированном жилищном фонде</w:t>
            </w:r>
          </w:p>
        </w:tc>
        <w:tc>
          <w:tcPr>
            <w:tcW w:w="1912" w:type="dxa"/>
            <w:tcBorders>
              <w:top w:val="single" w:sz="6" w:space="0" w:color="auto"/>
              <w:left w:val="single" w:sz="6" w:space="0" w:color="auto"/>
              <w:bottom w:val="single" w:sz="6" w:space="0" w:color="auto"/>
              <w:right w:val="single" w:sz="6" w:space="0" w:color="auto"/>
            </w:tcBorders>
          </w:tcPr>
          <w:p w:rsidR="002D664F" w:rsidRDefault="002D664F" w:rsidP="0099005B">
            <w:pPr>
              <w:autoSpaceDE w:val="0"/>
              <w:autoSpaceDN w:val="0"/>
              <w:adjustRightInd w:val="0"/>
              <w:spacing w:before="0" w:after="0" w:line="240" w:lineRule="auto"/>
              <w:ind w:left="0" w:firstLine="0"/>
              <w:jc w:val="right"/>
              <w:rPr>
                <w:rFonts w:cs="Calibri"/>
                <w:color w:val="000000"/>
                <w:sz w:val="24"/>
                <w:szCs w:val="24"/>
              </w:rPr>
            </w:pPr>
            <w:r>
              <w:rPr>
                <w:rFonts w:cs="Calibri"/>
                <w:color w:val="000000"/>
                <w:sz w:val="24"/>
                <w:szCs w:val="24"/>
              </w:rPr>
              <w:t>1</w:t>
            </w:r>
          </w:p>
        </w:tc>
      </w:tr>
      <w:tr w:rsidR="002D664F" w:rsidTr="00224690">
        <w:trPr>
          <w:trHeight w:val="1230"/>
        </w:trPr>
        <w:tc>
          <w:tcPr>
            <w:tcW w:w="405" w:type="dxa"/>
            <w:tcBorders>
              <w:top w:val="single" w:sz="6" w:space="0" w:color="auto"/>
              <w:left w:val="single" w:sz="6" w:space="0" w:color="auto"/>
              <w:bottom w:val="single" w:sz="6" w:space="0" w:color="auto"/>
              <w:right w:val="single" w:sz="6" w:space="0" w:color="auto"/>
            </w:tcBorders>
          </w:tcPr>
          <w:p w:rsidR="002D664F" w:rsidRDefault="002D664F" w:rsidP="0099005B">
            <w:pPr>
              <w:autoSpaceDE w:val="0"/>
              <w:autoSpaceDN w:val="0"/>
              <w:adjustRightInd w:val="0"/>
              <w:spacing w:before="0" w:after="0" w:line="240" w:lineRule="auto"/>
              <w:ind w:left="0" w:firstLine="0"/>
              <w:jc w:val="center"/>
              <w:rPr>
                <w:rFonts w:ascii="Cambria" w:hAnsi="Cambria" w:cs="Cambria"/>
                <w:color w:val="000000"/>
              </w:rPr>
            </w:pPr>
            <w:r>
              <w:rPr>
                <w:rFonts w:ascii="Cambria" w:hAnsi="Cambria" w:cs="Cambria"/>
                <w:color w:val="000000"/>
              </w:rPr>
              <w:t>13</w:t>
            </w:r>
          </w:p>
        </w:tc>
        <w:tc>
          <w:tcPr>
            <w:tcW w:w="6713" w:type="dxa"/>
            <w:tcBorders>
              <w:top w:val="single" w:sz="6" w:space="0" w:color="auto"/>
              <w:left w:val="single" w:sz="6" w:space="0" w:color="auto"/>
              <w:bottom w:val="single" w:sz="6" w:space="0" w:color="auto"/>
              <w:right w:val="single" w:sz="6" w:space="0" w:color="auto"/>
            </w:tcBorders>
            <w:shd w:val="solid" w:color="FFFFFF" w:fill="auto"/>
          </w:tcPr>
          <w:p w:rsidR="002D664F" w:rsidRDefault="002D664F" w:rsidP="0099005B">
            <w:pPr>
              <w:autoSpaceDE w:val="0"/>
              <w:autoSpaceDN w:val="0"/>
              <w:adjustRightInd w:val="0"/>
              <w:spacing w:before="0" w:after="0" w:line="240" w:lineRule="auto"/>
              <w:ind w:left="0" w:firstLine="0"/>
              <w:jc w:val="left"/>
              <w:rPr>
                <w:rFonts w:ascii="Times New Roman" w:hAnsi="Times New Roman"/>
                <w:color w:val="000000"/>
                <w:sz w:val="24"/>
                <w:szCs w:val="24"/>
              </w:rPr>
            </w:pPr>
            <w:r>
              <w:rPr>
                <w:rFonts w:ascii="Times New Roman" w:hAnsi="Times New Roman"/>
                <w:color w:val="000000"/>
                <w:sz w:val="24"/>
                <w:szCs w:val="24"/>
              </w:rPr>
              <w:t>Принятие документов, а также выдача разрешений о переводе или об отказе в переводе жилого помещения в нежилое или н</w:t>
            </w:r>
            <w:r>
              <w:rPr>
                <w:rFonts w:ascii="Times New Roman" w:hAnsi="Times New Roman"/>
                <w:color w:val="000000"/>
                <w:sz w:val="24"/>
                <w:szCs w:val="24"/>
              </w:rPr>
              <w:t>е</w:t>
            </w:r>
            <w:r>
              <w:rPr>
                <w:rFonts w:ascii="Times New Roman" w:hAnsi="Times New Roman"/>
                <w:color w:val="000000"/>
                <w:sz w:val="24"/>
                <w:szCs w:val="24"/>
              </w:rPr>
              <w:t>жилого помещения в жилое помещение</w:t>
            </w:r>
          </w:p>
        </w:tc>
        <w:tc>
          <w:tcPr>
            <w:tcW w:w="1912" w:type="dxa"/>
            <w:tcBorders>
              <w:top w:val="single" w:sz="6" w:space="0" w:color="auto"/>
              <w:left w:val="single" w:sz="6" w:space="0" w:color="auto"/>
              <w:bottom w:val="single" w:sz="6" w:space="0" w:color="auto"/>
              <w:right w:val="single" w:sz="6" w:space="0" w:color="auto"/>
            </w:tcBorders>
          </w:tcPr>
          <w:p w:rsidR="002D664F" w:rsidRDefault="002D664F" w:rsidP="0099005B">
            <w:pPr>
              <w:autoSpaceDE w:val="0"/>
              <w:autoSpaceDN w:val="0"/>
              <w:adjustRightInd w:val="0"/>
              <w:spacing w:before="0" w:after="0" w:line="240" w:lineRule="auto"/>
              <w:ind w:left="0" w:firstLine="0"/>
              <w:jc w:val="right"/>
              <w:rPr>
                <w:rFonts w:cs="Calibri"/>
                <w:color w:val="000000"/>
                <w:sz w:val="24"/>
                <w:szCs w:val="24"/>
              </w:rPr>
            </w:pPr>
            <w:r>
              <w:rPr>
                <w:rFonts w:cs="Calibri"/>
                <w:color w:val="000000"/>
                <w:sz w:val="24"/>
                <w:szCs w:val="24"/>
              </w:rPr>
              <w:t>1</w:t>
            </w:r>
          </w:p>
        </w:tc>
      </w:tr>
      <w:tr w:rsidR="002D664F" w:rsidTr="00224690">
        <w:trPr>
          <w:trHeight w:val="990"/>
        </w:trPr>
        <w:tc>
          <w:tcPr>
            <w:tcW w:w="405" w:type="dxa"/>
            <w:tcBorders>
              <w:top w:val="single" w:sz="6" w:space="0" w:color="auto"/>
              <w:left w:val="single" w:sz="6" w:space="0" w:color="auto"/>
              <w:bottom w:val="single" w:sz="6" w:space="0" w:color="auto"/>
              <w:right w:val="single" w:sz="6" w:space="0" w:color="auto"/>
            </w:tcBorders>
          </w:tcPr>
          <w:p w:rsidR="002D664F" w:rsidRDefault="002D664F" w:rsidP="0099005B">
            <w:pPr>
              <w:autoSpaceDE w:val="0"/>
              <w:autoSpaceDN w:val="0"/>
              <w:adjustRightInd w:val="0"/>
              <w:spacing w:before="0" w:after="0" w:line="240" w:lineRule="auto"/>
              <w:ind w:left="0" w:firstLine="0"/>
              <w:jc w:val="center"/>
              <w:rPr>
                <w:rFonts w:ascii="Cambria" w:hAnsi="Cambria" w:cs="Cambria"/>
                <w:color w:val="000000"/>
              </w:rPr>
            </w:pPr>
            <w:r>
              <w:rPr>
                <w:rFonts w:ascii="Cambria" w:hAnsi="Cambria" w:cs="Cambria"/>
                <w:color w:val="000000"/>
              </w:rPr>
              <w:t>14</w:t>
            </w:r>
          </w:p>
        </w:tc>
        <w:tc>
          <w:tcPr>
            <w:tcW w:w="6713" w:type="dxa"/>
            <w:tcBorders>
              <w:top w:val="single" w:sz="6" w:space="0" w:color="auto"/>
              <w:left w:val="single" w:sz="6" w:space="0" w:color="auto"/>
              <w:bottom w:val="single" w:sz="6" w:space="0" w:color="auto"/>
              <w:right w:val="single" w:sz="6" w:space="0" w:color="auto"/>
            </w:tcBorders>
            <w:shd w:val="solid" w:color="FFFFFF" w:fill="auto"/>
          </w:tcPr>
          <w:p w:rsidR="002D664F" w:rsidRDefault="002D664F" w:rsidP="0099005B">
            <w:pPr>
              <w:autoSpaceDE w:val="0"/>
              <w:autoSpaceDN w:val="0"/>
              <w:adjustRightInd w:val="0"/>
              <w:spacing w:before="0" w:after="0" w:line="240" w:lineRule="auto"/>
              <w:ind w:left="0" w:firstLine="0"/>
              <w:jc w:val="left"/>
              <w:rPr>
                <w:rFonts w:ascii="Times New Roman" w:hAnsi="Times New Roman"/>
                <w:color w:val="000000"/>
                <w:sz w:val="24"/>
                <w:szCs w:val="24"/>
              </w:rPr>
            </w:pPr>
            <w:r>
              <w:rPr>
                <w:rFonts w:ascii="Times New Roman" w:hAnsi="Times New Roman"/>
                <w:color w:val="000000"/>
                <w:sz w:val="24"/>
                <w:szCs w:val="24"/>
              </w:rPr>
              <w:t>Признание в установленном порядке жилых помещений мун</w:t>
            </w:r>
            <w:r>
              <w:rPr>
                <w:rFonts w:ascii="Times New Roman" w:hAnsi="Times New Roman"/>
                <w:color w:val="000000"/>
                <w:sz w:val="24"/>
                <w:szCs w:val="24"/>
              </w:rPr>
              <w:t>и</w:t>
            </w:r>
            <w:r>
              <w:rPr>
                <w:rFonts w:ascii="Times New Roman" w:hAnsi="Times New Roman"/>
                <w:color w:val="000000"/>
                <w:sz w:val="24"/>
                <w:szCs w:val="24"/>
              </w:rPr>
              <w:t>ципального жилищного фонда непригодными для проживания</w:t>
            </w:r>
          </w:p>
        </w:tc>
        <w:tc>
          <w:tcPr>
            <w:tcW w:w="1912" w:type="dxa"/>
            <w:tcBorders>
              <w:top w:val="single" w:sz="6" w:space="0" w:color="auto"/>
              <w:left w:val="single" w:sz="6" w:space="0" w:color="auto"/>
              <w:bottom w:val="single" w:sz="6" w:space="0" w:color="auto"/>
              <w:right w:val="single" w:sz="6" w:space="0" w:color="auto"/>
            </w:tcBorders>
          </w:tcPr>
          <w:p w:rsidR="002D664F" w:rsidRDefault="002D664F" w:rsidP="0099005B">
            <w:pPr>
              <w:autoSpaceDE w:val="0"/>
              <w:autoSpaceDN w:val="0"/>
              <w:adjustRightInd w:val="0"/>
              <w:spacing w:before="0" w:after="0" w:line="240" w:lineRule="auto"/>
              <w:ind w:left="0" w:firstLine="0"/>
              <w:jc w:val="right"/>
              <w:rPr>
                <w:rFonts w:cs="Calibri"/>
                <w:color w:val="000000"/>
                <w:sz w:val="24"/>
                <w:szCs w:val="24"/>
              </w:rPr>
            </w:pPr>
            <w:r>
              <w:rPr>
                <w:rFonts w:cs="Calibri"/>
                <w:color w:val="000000"/>
                <w:sz w:val="24"/>
                <w:szCs w:val="24"/>
              </w:rPr>
              <w:t>13</w:t>
            </w:r>
          </w:p>
        </w:tc>
      </w:tr>
    </w:tbl>
    <w:p w:rsidR="002D664F" w:rsidRDefault="002D664F" w:rsidP="0042430C">
      <w:pPr>
        <w:shd w:val="clear" w:color="auto" w:fill="FFFFFF"/>
        <w:suppressAutoHyphens/>
        <w:ind w:left="0" w:firstLine="0"/>
        <w:rPr>
          <w:rFonts w:ascii="Times New Roman" w:hAnsi="Times New Roman"/>
          <w:spacing w:val="7"/>
          <w:sz w:val="28"/>
          <w:szCs w:val="28"/>
        </w:rPr>
      </w:pPr>
    </w:p>
    <w:p w:rsidR="002D664F" w:rsidRPr="00B52F24" w:rsidRDefault="002D664F" w:rsidP="00FC5F80">
      <w:pPr>
        <w:shd w:val="clear" w:color="auto" w:fill="FFFFFF"/>
        <w:suppressAutoHyphens/>
        <w:ind w:left="0" w:firstLine="0"/>
        <w:rPr>
          <w:rFonts w:ascii="Times New Roman" w:hAnsi="Times New Roman"/>
          <w:spacing w:val="7"/>
          <w:sz w:val="28"/>
          <w:szCs w:val="28"/>
        </w:rPr>
      </w:pPr>
      <w:r>
        <w:rPr>
          <w:rFonts w:ascii="Times New Roman" w:hAnsi="Times New Roman"/>
          <w:spacing w:val="7"/>
          <w:sz w:val="28"/>
          <w:szCs w:val="28"/>
        </w:rPr>
        <w:tab/>
        <w:t xml:space="preserve">В рамках реализации </w:t>
      </w:r>
      <w:r>
        <w:rPr>
          <w:rFonts w:ascii="Times New Roman" w:hAnsi="Times New Roman"/>
          <w:b/>
          <w:spacing w:val="7"/>
          <w:sz w:val="28"/>
          <w:szCs w:val="28"/>
        </w:rPr>
        <w:t>мероприятий по улучшению жилищных условий граждан</w:t>
      </w:r>
      <w:r>
        <w:rPr>
          <w:rFonts w:ascii="Times New Roman" w:hAnsi="Times New Roman"/>
          <w:spacing w:val="7"/>
          <w:sz w:val="28"/>
          <w:szCs w:val="28"/>
        </w:rPr>
        <w:t xml:space="preserve"> в Нижнесергинском городском </w:t>
      </w:r>
      <w:r w:rsidRPr="00B52F24">
        <w:rPr>
          <w:rFonts w:ascii="Times New Roman" w:hAnsi="Times New Roman"/>
          <w:spacing w:val="7"/>
          <w:sz w:val="28"/>
          <w:szCs w:val="28"/>
        </w:rPr>
        <w:t>поселении за 9 мес. 2014 года:</w:t>
      </w:r>
    </w:p>
    <w:p w:rsidR="002D664F" w:rsidRPr="00B52F24" w:rsidRDefault="002D664F" w:rsidP="00FC5F80">
      <w:pPr>
        <w:shd w:val="clear" w:color="auto" w:fill="FFFFFF"/>
        <w:suppressAutoHyphens/>
        <w:ind w:left="0" w:firstLine="0"/>
        <w:rPr>
          <w:rFonts w:ascii="Times New Roman" w:hAnsi="Times New Roman"/>
          <w:spacing w:val="7"/>
          <w:sz w:val="28"/>
          <w:szCs w:val="28"/>
        </w:rPr>
      </w:pPr>
      <w:r w:rsidRPr="00B52F24">
        <w:rPr>
          <w:rFonts w:ascii="Times New Roman" w:hAnsi="Times New Roman"/>
          <w:spacing w:val="7"/>
          <w:sz w:val="28"/>
          <w:szCs w:val="28"/>
        </w:rPr>
        <w:t>- инвалид, вставш</w:t>
      </w:r>
      <w:r>
        <w:rPr>
          <w:rFonts w:ascii="Times New Roman" w:hAnsi="Times New Roman"/>
          <w:spacing w:val="7"/>
          <w:sz w:val="28"/>
          <w:szCs w:val="28"/>
        </w:rPr>
        <w:t>ий</w:t>
      </w:r>
      <w:r w:rsidRPr="00B52F24">
        <w:rPr>
          <w:rFonts w:ascii="Times New Roman" w:hAnsi="Times New Roman"/>
          <w:spacing w:val="7"/>
          <w:sz w:val="28"/>
          <w:szCs w:val="28"/>
        </w:rPr>
        <w:t xml:space="preserve"> на учет до 01.01.2005 г.: приобретено жилое помещение с использованием единовременной денежной выплаты;</w:t>
      </w:r>
    </w:p>
    <w:p w:rsidR="002D664F" w:rsidRPr="00B52F24" w:rsidRDefault="002D664F" w:rsidP="00FC5F80">
      <w:pPr>
        <w:shd w:val="clear" w:color="auto" w:fill="FFFFFF"/>
        <w:suppressAutoHyphens/>
        <w:ind w:left="0" w:firstLine="0"/>
        <w:rPr>
          <w:rFonts w:ascii="Times New Roman" w:hAnsi="Times New Roman"/>
          <w:spacing w:val="7"/>
          <w:sz w:val="28"/>
          <w:szCs w:val="28"/>
        </w:rPr>
      </w:pPr>
      <w:r w:rsidRPr="00B52F24">
        <w:rPr>
          <w:rFonts w:ascii="Times New Roman" w:hAnsi="Times New Roman"/>
          <w:spacing w:val="7"/>
          <w:sz w:val="28"/>
          <w:szCs w:val="28"/>
        </w:rPr>
        <w:t>- шесть многодетных семей получили социальную выплату на приобретение (строительство) жилья;</w:t>
      </w:r>
    </w:p>
    <w:p w:rsidR="002D664F" w:rsidRPr="00B52F24" w:rsidRDefault="002D664F" w:rsidP="00FC5F80">
      <w:pPr>
        <w:shd w:val="clear" w:color="auto" w:fill="FFFFFF"/>
        <w:suppressAutoHyphens/>
        <w:ind w:left="0" w:firstLine="0"/>
        <w:rPr>
          <w:rFonts w:ascii="Times New Roman" w:hAnsi="Times New Roman"/>
          <w:spacing w:val="7"/>
          <w:sz w:val="28"/>
          <w:szCs w:val="28"/>
        </w:rPr>
      </w:pPr>
      <w:r w:rsidRPr="00B52F24">
        <w:rPr>
          <w:rFonts w:ascii="Times New Roman" w:hAnsi="Times New Roman"/>
          <w:spacing w:val="7"/>
          <w:sz w:val="28"/>
          <w:szCs w:val="28"/>
        </w:rPr>
        <w:t>- проведен аукцион в электронной форме на право заключения муниципального контракта по предмету: «Приобретение жилого помещения в  городе Нижние Серги Свердловской области по решению Нижнесергинского районного суда от 30.12.2013 г.  для семьи, имеющей ребенка-инвалида, страдающего тяжелой формой хронического заболевания, входящего в Перечень тяжелых форм хронических заболеваний, при которых невозможно совместное проживание граждан в одной квартире, утвержденный  постановлением Правительства Российской Федерации от 16.06.2006 г. № 378». Определен победитель, в октябре заключен муниципальный контракт;</w:t>
      </w:r>
    </w:p>
    <w:p w:rsidR="002D664F" w:rsidRPr="00B52F24" w:rsidRDefault="002D664F" w:rsidP="00FC5F80">
      <w:pPr>
        <w:shd w:val="clear" w:color="auto" w:fill="FFFFFF"/>
        <w:suppressAutoHyphens/>
        <w:ind w:left="0" w:firstLine="0"/>
        <w:rPr>
          <w:rFonts w:ascii="Times New Roman" w:hAnsi="Times New Roman"/>
          <w:b/>
          <w:sz w:val="28"/>
          <w:szCs w:val="28"/>
        </w:rPr>
      </w:pPr>
      <w:r w:rsidRPr="00B52F24">
        <w:rPr>
          <w:rFonts w:ascii="Times New Roman" w:hAnsi="Times New Roman"/>
          <w:spacing w:val="7"/>
          <w:sz w:val="28"/>
          <w:szCs w:val="28"/>
        </w:rPr>
        <w:t>- В стадии ремонта находится жилое помещение муниципального жилищного фонда, для  дальнейшего  предоставления на условиях договора социального найме очереднику в целях исполнения решения Нижнесергинского районного суда от 03.02.2014 г. Согласие очередника  имеется.</w:t>
      </w:r>
    </w:p>
    <w:p w:rsidR="002D664F" w:rsidRDefault="002D664F" w:rsidP="0042430C">
      <w:pPr>
        <w:shd w:val="clear" w:color="auto" w:fill="FFFFFF"/>
        <w:suppressAutoHyphens/>
        <w:ind w:left="0" w:firstLine="0"/>
        <w:jc w:val="center"/>
        <w:rPr>
          <w:rFonts w:ascii="Times New Roman" w:hAnsi="Times New Roman"/>
          <w:b/>
          <w:sz w:val="28"/>
          <w:szCs w:val="28"/>
        </w:rPr>
      </w:pPr>
      <w:r>
        <w:rPr>
          <w:rFonts w:ascii="Times New Roman" w:hAnsi="Times New Roman"/>
          <w:b/>
          <w:sz w:val="28"/>
          <w:szCs w:val="28"/>
        </w:rPr>
        <w:t>Газификация</w:t>
      </w:r>
    </w:p>
    <w:p w:rsidR="002D664F" w:rsidRPr="006C5AAF" w:rsidRDefault="002D664F" w:rsidP="006C5AAF">
      <w:pPr>
        <w:shd w:val="clear" w:color="auto" w:fill="FFFFFF"/>
        <w:suppressAutoHyphens/>
        <w:ind w:left="0" w:firstLine="0"/>
        <w:rPr>
          <w:rFonts w:ascii="Times New Roman" w:hAnsi="Times New Roman"/>
          <w:sz w:val="28"/>
          <w:szCs w:val="28"/>
        </w:rPr>
      </w:pPr>
      <w:r>
        <w:rPr>
          <w:rFonts w:ascii="Times New Roman" w:hAnsi="Times New Roman"/>
          <w:sz w:val="28"/>
          <w:szCs w:val="28"/>
        </w:rPr>
        <w:tab/>
        <w:t xml:space="preserve">На территории Нижнесергинского городского поселения реализуется </w:t>
      </w:r>
      <w:r w:rsidRPr="006C5AAF">
        <w:rPr>
          <w:rFonts w:ascii="Times New Roman" w:hAnsi="Times New Roman"/>
          <w:sz w:val="28"/>
          <w:szCs w:val="28"/>
        </w:rPr>
        <w:t xml:space="preserve"> муниципальная программа «Газификация Нижнесергинского городско</w:t>
      </w:r>
      <w:r>
        <w:rPr>
          <w:rFonts w:ascii="Times New Roman" w:hAnsi="Times New Roman"/>
          <w:sz w:val="28"/>
          <w:szCs w:val="28"/>
        </w:rPr>
        <w:t>го поселения на 2014-2017 годы», у</w:t>
      </w:r>
      <w:r w:rsidRPr="006C5AAF">
        <w:rPr>
          <w:rFonts w:ascii="Times New Roman" w:hAnsi="Times New Roman"/>
          <w:sz w:val="28"/>
          <w:szCs w:val="28"/>
        </w:rPr>
        <w:t>твержден</w:t>
      </w:r>
      <w:r>
        <w:rPr>
          <w:rFonts w:ascii="Times New Roman" w:hAnsi="Times New Roman"/>
          <w:sz w:val="28"/>
          <w:szCs w:val="28"/>
        </w:rPr>
        <w:t xml:space="preserve">ная </w:t>
      </w:r>
      <w:r w:rsidRPr="006C5AAF">
        <w:rPr>
          <w:rFonts w:ascii="Times New Roman" w:hAnsi="Times New Roman"/>
          <w:sz w:val="28"/>
          <w:szCs w:val="28"/>
        </w:rPr>
        <w:t>постановлением   главы Нижнесергинского городского поселения от 26.11.2013 № 404 (с изменениями  от 11.07.2014 №242).</w:t>
      </w:r>
    </w:p>
    <w:p w:rsidR="002D664F" w:rsidRPr="006C5AAF" w:rsidRDefault="002D664F" w:rsidP="006C5AAF">
      <w:pPr>
        <w:shd w:val="clear" w:color="auto" w:fill="FFFFFF"/>
        <w:suppressAutoHyphens/>
        <w:ind w:left="0" w:firstLine="0"/>
        <w:rPr>
          <w:rFonts w:ascii="Times New Roman" w:hAnsi="Times New Roman"/>
          <w:sz w:val="28"/>
          <w:szCs w:val="28"/>
        </w:rPr>
      </w:pPr>
      <w:r w:rsidRPr="006C5AAF">
        <w:rPr>
          <w:rFonts w:ascii="Times New Roman" w:hAnsi="Times New Roman"/>
          <w:sz w:val="28"/>
          <w:szCs w:val="28"/>
        </w:rPr>
        <w:t>По данной программе в 2014 году выполнены следующие мероприятия:</w:t>
      </w:r>
    </w:p>
    <w:p w:rsidR="002D664F" w:rsidRPr="006C5AAF" w:rsidRDefault="002D664F" w:rsidP="006C5AAF">
      <w:pPr>
        <w:shd w:val="clear" w:color="auto" w:fill="FFFFFF"/>
        <w:suppressAutoHyphens/>
        <w:ind w:left="0" w:firstLine="0"/>
        <w:rPr>
          <w:rFonts w:ascii="Times New Roman" w:hAnsi="Times New Roman"/>
          <w:sz w:val="28"/>
          <w:szCs w:val="28"/>
        </w:rPr>
      </w:pPr>
      <w:r>
        <w:rPr>
          <w:rFonts w:ascii="Times New Roman" w:hAnsi="Times New Roman"/>
          <w:sz w:val="28"/>
          <w:szCs w:val="28"/>
        </w:rPr>
        <w:t>1</w:t>
      </w:r>
      <w:r w:rsidRPr="006C5AAF">
        <w:rPr>
          <w:rFonts w:ascii="Times New Roman" w:hAnsi="Times New Roman"/>
          <w:sz w:val="28"/>
          <w:szCs w:val="28"/>
        </w:rPr>
        <w:t xml:space="preserve">.  ГАУ СО «Управление государственной экспертизы» проведена  государственная  экспертиза проектно-сметной документации по объекту «Газоснабжение жилых домов ПГК «За Сергой» в г. Нижние Серги, Свердловской области», получено положительное заключение от 16.06.2014 № </w:t>
      </w:r>
      <w:r w:rsidRPr="006C5AAF">
        <w:rPr>
          <w:rFonts w:ascii="Times New Roman" w:hAnsi="Times New Roman"/>
          <w:sz w:val="28"/>
          <w:szCs w:val="28"/>
        </w:rPr>
        <w:lastRenderedPageBreak/>
        <w:t>66-1-5-0260-14/14-0022-1; оплата по договору составила 308098,86 рублей из местного бюджета.</w:t>
      </w:r>
    </w:p>
    <w:p w:rsidR="002D664F" w:rsidRPr="006C5AAF" w:rsidRDefault="002D664F" w:rsidP="006C5AAF">
      <w:pPr>
        <w:shd w:val="clear" w:color="auto" w:fill="FFFFFF"/>
        <w:suppressAutoHyphens/>
        <w:ind w:left="0" w:firstLine="0"/>
        <w:rPr>
          <w:rFonts w:ascii="Times New Roman" w:hAnsi="Times New Roman"/>
          <w:sz w:val="28"/>
          <w:szCs w:val="28"/>
        </w:rPr>
      </w:pPr>
      <w:r w:rsidRPr="006C5AAF">
        <w:rPr>
          <w:rFonts w:ascii="Times New Roman" w:hAnsi="Times New Roman"/>
          <w:sz w:val="28"/>
          <w:szCs w:val="28"/>
        </w:rPr>
        <w:t>- ГАУ СО «Управление государственной экспертизы» проведена  государственная  экспертиза по проверке достоверности определения сметной стоимости  объекта «Газоснабжение жилых домов ПГК «За Сергой» в г. Нижние Серги, Свердловской области», получено положительное заключение от 03.07.2014 № 66-1-6-0150-14/14-0366Д-1; оплата по договору составила 15000  рублей из местного бюджета.</w:t>
      </w:r>
    </w:p>
    <w:p w:rsidR="002D664F" w:rsidRPr="006C5AAF" w:rsidRDefault="002D664F" w:rsidP="006C5AAF">
      <w:pPr>
        <w:shd w:val="clear" w:color="auto" w:fill="FFFFFF"/>
        <w:suppressAutoHyphens/>
        <w:ind w:left="0" w:firstLine="0"/>
        <w:rPr>
          <w:rFonts w:ascii="Times New Roman" w:hAnsi="Times New Roman"/>
          <w:sz w:val="28"/>
          <w:szCs w:val="28"/>
        </w:rPr>
      </w:pPr>
      <w:r w:rsidRPr="006C5AAF">
        <w:rPr>
          <w:rFonts w:ascii="Times New Roman" w:hAnsi="Times New Roman"/>
          <w:sz w:val="28"/>
          <w:szCs w:val="28"/>
        </w:rPr>
        <w:t>- получено положительное заключение Министерства экономики Свердловской области об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 для объекта «Газоснабжение жилых домов ПГК «За Сергой» в г. Нижние Серги, Свердловской области»</w:t>
      </w:r>
    </w:p>
    <w:p w:rsidR="002D664F" w:rsidRPr="006C5AAF" w:rsidRDefault="002D664F" w:rsidP="006C5AAF">
      <w:pPr>
        <w:shd w:val="clear" w:color="auto" w:fill="FFFFFF"/>
        <w:suppressAutoHyphens/>
        <w:ind w:left="0" w:firstLine="0"/>
        <w:rPr>
          <w:rFonts w:ascii="Times New Roman" w:hAnsi="Times New Roman"/>
          <w:sz w:val="28"/>
          <w:szCs w:val="28"/>
        </w:rPr>
      </w:pPr>
      <w:r w:rsidRPr="006C5AAF">
        <w:rPr>
          <w:rFonts w:ascii="Times New Roman" w:hAnsi="Times New Roman"/>
          <w:sz w:val="28"/>
          <w:szCs w:val="28"/>
        </w:rPr>
        <w:t xml:space="preserve">- оформлена бюджетная заявка  на 2015 год на </w:t>
      </w:r>
      <w:r w:rsidRPr="004A131F">
        <w:rPr>
          <w:rFonts w:ascii="Times New Roman" w:hAnsi="Times New Roman"/>
          <w:sz w:val="28"/>
          <w:szCs w:val="28"/>
        </w:rPr>
        <w:t>софинансирование</w:t>
      </w:r>
      <w:r w:rsidRPr="006C5AAF">
        <w:rPr>
          <w:rFonts w:ascii="Times New Roman" w:hAnsi="Times New Roman"/>
          <w:sz w:val="28"/>
          <w:szCs w:val="28"/>
        </w:rPr>
        <w:t xml:space="preserve"> строительства газораспределительных сетей для ПГК «За Сергой» из областного бюджета.</w:t>
      </w:r>
    </w:p>
    <w:p w:rsidR="002D664F" w:rsidRPr="006C5AAF" w:rsidRDefault="002D664F" w:rsidP="006C5AAF">
      <w:pPr>
        <w:shd w:val="clear" w:color="auto" w:fill="FFFFFF"/>
        <w:suppressAutoHyphens/>
        <w:ind w:left="0" w:firstLine="0"/>
        <w:rPr>
          <w:rFonts w:ascii="Times New Roman" w:hAnsi="Times New Roman"/>
          <w:sz w:val="28"/>
          <w:szCs w:val="28"/>
        </w:rPr>
      </w:pPr>
      <w:r>
        <w:rPr>
          <w:rFonts w:ascii="Times New Roman" w:hAnsi="Times New Roman"/>
          <w:sz w:val="28"/>
          <w:szCs w:val="28"/>
        </w:rPr>
        <w:t>2</w:t>
      </w:r>
      <w:r w:rsidRPr="006C5AAF">
        <w:rPr>
          <w:rFonts w:ascii="Times New Roman" w:hAnsi="Times New Roman"/>
          <w:sz w:val="28"/>
          <w:szCs w:val="28"/>
        </w:rPr>
        <w:t>.  ГАУ СО «Управление государственной экспертизы» проведена  государственная  экспертиза по проверке достоверности определения сметной стоимости  объекта «Газоснабжение жилых домов ПК «Северо-западный» в г. Нижние Серги, Свердловской области. III очередь», получено положительное заключение от 26.06.2014 № 66-1-6-0143-14/14-0312Д-1; оплата по договору составила 15000  рублей из местного бюджета.</w:t>
      </w:r>
    </w:p>
    <w:p w:rsidR="002D664F" w:rsidRPr="006C5AAF" w:rsidRDefault="002D664F" w:rsidP="006C5AAF">
      <w:pPr>
        <w:shd w:val="clear" w:color="auto" w:fill="FFFFFF"/>
        <w:suppressAutoHyphens/>
        <w:ind w:left="0" w:firstLine="0"/>
        <w:rPr>
          <w:rFonts w:ascii="Times New Roman" w:hAnsi="Times New Roman"/>
          <w:sz w:val="28"/>
          <w:szCs w:val="28"/>
        </w:rPr>
      </w:pPr>
      <w:r w:rsidRPr="006C5AAF">
        <w:rPr>
          <w:rFonts w:ascii="Times New Roman" w:hAnsi="Times New Roman"/>
          <w:sz w:val="28"/>
          <w:szCs w:val="28"/>
        </w:rPr>
        <w:t>- получено положительное заключение Министерства экономики Свердловской области об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 для объекта «Газоснабжение жилых домов ПГК «Северо-западный» в г. Нижние Серги, Свердловской области. III очередь»</w:t>
      </w:r>
    </w:p>
    <w:p w:rsidR="002D664F" w:rsidRPr="006C5AAF" w:rsidRDefault="002D664F" w:rsidP="006C5AAF">
      <w:pPr>
        <w:shd w:val="clear" w:color="auto" w:fill="FFFFFF"/>
        <w:suppressAutoHyphens/>
        <w:ind w:left="0" w:firstLine="0"/>
        <w:rPr>
          <w:rFonts w:ascii="Times New Roman" w:hAnsi="Times New Roman"/>
          <w:sz w:val="28"/>
          <w:szCs w:val="28"/>
        </w:rPr>
      </w:pPr>
      <w:r w:rsidRPr="006C5AAF">
        <w:rPr>
          <w:rFonts w:ascii="Times New Roman" w:hAnsi="Times New Roman"/>
          <w:sz w:val="28"/>
          <w:szCs w:val="28"/>
        </w:rPr>
        <w:t xml:space="preserve">- оформлена бюджетная заявка  на 2015 год на </w:t>
      </w:r>
      <w:r>
        <w:rPr>
          <w:rFonts w:ascii="Times New Roman" w:hAnsi="Times New Roman"/>
          <w:sz w:val="28"/>
          <w:szCs w:val="28"/>
        </w:rPr>
        <w:t>со</w:t>
      </w:r>
      <w:r w:rsidRPr="004A131F">
        <w:rPr>
          <w:rFonts w:ascii="Times New Roman" w:hAnsi="Times New Roman"/>
          <w:sz w:val="28"/>
          <w:szCs w:val="28"/>
        </w:rPr>
        <w:t>финансирование</w:t>
      </w:r>
      <w:r w:rsidRPr="006C5AAF">
        <w:rPr>
          <w:rFonts w:ascii="Times New Roman" w:hAnsi="Times New Roman"/>
          <w:sz w:val="28"/>
          <w:szCs w:val="28"/>
        </w:rPr>
        <w:t xml:space="preserve"> строительства газораспределительных сетей для ПГК «Северо-западный» из областного бюджета.</w:t>
      </w:r>
    </w:p>
    <w:p w:rsidR="002D664F" w:rsidRPr="006C5AAF" w:rsidRDefault="002D664F" w:rsidP="006C5AAF">
      <w:pPr>
        <w:shd w:val="clear" w:color="auto" w:fill="FFFFFF"/>
        <w:suppressAutoHyphens/>
        <w:ind w:left="0" w:firstLine="0"/>
        <w:rPr>
          <w:rFonts w:ascii="Times New Roman" w:hAnsi="Times New Roman"/>
          <w:sz w:val="28"/>
          <w:szCs w:val="28"/>
        </w:rPr>
      </w:pPr>
      <w:r>
        <w:rPr>
          <w:rFonts w:ascii="Times New Roman" w:hAnsi="Times New Roman"/>
          <w:sz w:val="28"/>
          <w:szCs w:val="28"/>
        </w:rPr>
        <w:t>3</w:t>
      </w:r>
      <w:r w:rsidRPr="006C5AAF">
        <w:rPr>
          <w:rFonts w:ascii="Times New Roman" w:hAnsi="Times New Roman"/>
          <w:sz w:val="28"/>
          <w:szCs w:val="28"/>
        </w:rPr>
        <w:t xml:space="preserve">.  ГАУ СО «Управление государственной экспертизы» проведена  государственная  экспертиза проектно-сметной документации по объекту «Газоснабжение жилых домов по ул. Жукова г. Нижние Серги», получено </w:t>
      </w:r>
      <w:r w:rsidRPr="006C5AAF">
        <w:rPr>
          <w:rFonts w:ascii="Times New Roman" w:hAnsi="Times New Roman"/>
          <w:sz w:val="28"/>
          <w:szCs w:val="28"/>
        </w:rPr>
        <w:lastRenderedPageBreak/>
        <w:t>положительное заключение от 01.08.2014 № 66-1-5-0352-14/14-0201-1; оплата по договору составила 239506,66 рублей из местного бюджета.</w:t>
      </w:r>
    </w:p>
    <w:p w:rsidR="002D664F" w:rsidRPr="006C5AAF" w:rsidRDefault="002D664F" w:rsidP="006C5AAF">
      <w:pPr>
        <w:shd w:val="clear" w:color="auto" w:fill="FFFFFF"/>
        <w:suppressAutoHyphens/>
        <w:ind w:left="0" w:firstLine="0"/>
        <w:rPr>
          <w:rFonts w:ascii="Times New Roman" w:hAnsi="Times New Roman"/>
          <w:sz w:val="28"/>
          <w:szCs w:val="28"/>
        </w:rPr>
      </w:pPr>
      <w:r w:rsidRPr="006C5AAF">
        <w:rPr>
          <w:rFonts w:ascii="Times New Roman" w:hAnsi="Times New Roman"/>
          <w:sz w:val="28"/>
          <w:szCs w:val="28"/>
        </w:rPr>
        <w:t>- ГАУ СО «Управление государственной экспертизы» проведена  государственная  экспертиза по проверке достоверности определения сметной стоимости  объекта «Газоснабжение жилых домов по ул. Жукова в г. Нижние Серги», получено положительное заключение от 01.08.2014 № 66-1-6-0199-14/14-0201Д-1; оплата по договору составила 15000  рублей из местного бюджета.</w:t>
      </w:r>
    </w:p>
    <w:p w:rsidR="002D664F" w:rsidRPr="006C5AAF" w:rsidRDefault="002D664F" w:rsidP="006C5AAF">
      <w:pPr>
        <w:shd w:val="clear" w:color="auto" w:fill="FFFFFF"/>
        <w:suppressAutoHyphens/>
        <w:ind w:left="0" w:firstLine="0"/>
        <w:rPr>
          <w:rFonts w:ascii="Times New Roman" w:hAnsi="Times New Roman"/>
          <w:sz w:val="28"/>
          <w:szCs w:val="28"/>
        </w:rPr>
      </w:pPr>
      <w:r>
        <w:rPr>
          <w:rFonts w:ascii="Times New Roman" w:hAnsi="Times New Roman"/>
          <w:sz w:val="28"/>
          <w:szCs w:val="28"/>
        </w:rPr>
        <w:t>4</w:t>
      </w:r>
      <w:r w:rsidRPr="006C5AAF">
        <w:rPr>
          <w:rFonts w:ascii="Times New Roman" w:hAnsi="Times New Roman"/>
          <w:sz w:val="28"/>
          <w:szCs w:val="28"/>
        </w:rPr>
        <w:t>.  В целях перспективного обеспечения природным газом потребительских газовых кооперативов и вновь проектируемых газовых котельных,  ГУП СО «Газовые сети» проведена корректировка схемы газоснабжения высокого давления г. Нижние Серги. Оплата по договору составила 14857,20 рублей из местного бюджета.</w:t>
      </w:r>
    </w:p>
    <w:p w:rsidR="002D664F" w:rsidRPr="006C5AAF" w:rsidRDefault="002D664F" w:rsidP="006C5AAF">
      <w:pPr>
        <w:shd w:val="clear" w:color="auto" w:fill="FFFFFF"/>
        <w:suppressAutoHyphens/>
        <w:ind w:left="0" w:firstLine="0"/>
        <w:rPr>
          <w:rFonts w:ascii="Times New Roman" w:hAnsi="Times New Roman"/>
          <w:sz w:val="28"/>
          <w:szCs w:val="28"/>
        </w:rPr>
      </w:pPr>
      <w:r>
        <w:rPr>
          <w:rFonts w:ascii="Times New Roman" w:hAnsi="Times New Roman"/>
          <w:sz w:val="28"/>
          <w:szCs w:val="28"/>
        </w:rPr>
        <w:t>5</w:t>
      </w:r>
      <w:r w:rsidRPr="006C5AAF">
        <w:rPr>
          <w:rFonts w:ascii="Times New Roman" w:hAnsi="Times New Roman"/>
          <w:sz w:val="28"/>
          <w:szCs w:val="28"/>
        </w:rPr>
        <w:t>.  Проведена оценка рыночной стоимости месячной арендной платы за пользованием  сети газопроводов высокого и низкого давления с установкой ГРП-3 ШРП для газоснабжения жилых домов  ПГК «Огонек» в г. Нижние Серги. Оплата по договору составила 19 000 рублей из местного бюджета.</w:t>
      </w:r>
    </w:p>
    <w:p w:rsidR="002D664F" w:rsidRPr="006C5AAF" w:rsidRDefault="002D664F" w:rsidP="006C5AAF">
      <w:pPr>
        <w:shd w:val="clear" w:color="auto" w:fill="FFFFFF"/>
        <w:suppressAutoHyphens/>
        <w:ind w:left="0" w:firstLine="0"/>
        <w:rPr>
          <w:rFonts w:ascii="Times New Roman" w:hAnsi="Times New Roman"/>
          <w:sz w:val="28"/>
          <w:szCs w:val="28"/>
        </w:rPr>
      </w:pPr>
      <w:r>
        <w:rPr>
          <w:rFonts w:ascii="Times New Roman" w:hAnsi="Times New Roman"/>
          <w:sz w:val="28"/>
          <w:szCs w:val="28"/>
        </w:rPr>
        <w:t>6</w:t>
      </w:r>
      <w:r w:rsidRPr="006C5AAF">
        <w:rPr>
          <w:rFonts w:ascii="Times New Roman" w:hAnsi="Times New Roman"/>
          <w:sz w:val="28"/>
          <w:szCs w:val="28"/>
        </w:rPr>
        <w:t>.  Муниципальной программой «Газификация Нижнесергинского городского поселения  на 2014-2017 годы» на 2014 год запланировано строительство газораспределительных сетей для  газоснабжения жилых домов ПГК «Искра». Для этих целей на 2014 год из областного бюджета выделено 13505000 рублей, из местного бюджета 1000000 рублей.</w:t>
      </w:r>
    </w:p>
    <w:p w:rsidR="002D664F" w:rsidRPr="006C5AAF" w:rsidRDefault="002D664F" w:rsidP="006C5AAF">
      <w:pPr>
        <w:shd w:val="clear" w:color="auto" w:fill="FFFFFF"/>
        <w:suppressAutoHyphens/>
        <w:ind w:left="0" w:firstLine="0"/>
        <w:rPr>
          <w:rFonts w:ascii="Times New Roman" w:hAnsi="Times New Roman"/>
          <w:sz w:val="28"/>
          <w:szCs w:val="28"/>
        </w:rPr>
      </w:pPr>
      <w:r w:rsidRPr="006C5AAF">
        <w:rPr>
          <w:rFonts w:ascii="Times New Roman" w:hAnsi="Times New Roman"/>
          <w:sz w:val="28"/>
          <w:szCs w:val="28"/>
        </w:rPr>
        <w:t xml:space="preserve"> В целях реализации инвестиционного проекта «Газоснабжение жилых домов ПГК «Искра» проведен аукцион в электронной форме на выполнение подрядных работ на объекте. Победителем признано ООО «ПромСтрой» г. Мытищи Московской области. Заключен муниципальный контракт на сумму 13944397,65 рублей. Оплата будет производиться по факту выполненных работ.</w:t>
      </w:r>
    </w:p>
    <w:p w:rsidR="002D664F" w:rsidRPr="006C5AAF" w:rsidRDefault="002D664F" w:rsidP="006C5AAF">
      <w:pPr>
        <w:shd w:val="clear" w:color="auto" w:fill="FFFFFF"/>
        <w:suppressAutoHyphens/>
        <w:ind w:left="0" w:firstLine="0"/>
        <w:rPr>
          <w:rFonts w:ascii="Times New Roman" w:hAnsi="Times New Roman"/>
          <w:sz w:val="28"/>
          <w:szCs w:val="28"/>
        </w:rPr>
      </w:pPr>
      <w:r w:rsidRPr="006C5AAF">
        <w:rPr>
          <w:rFonts w:ascii="Times New Roman" w:hAnsi="Times New Roman"/>
          <w:sz w:val="28"/>
          <w:szCs w:val="28"/>
        </w:rPr>
        <w:t>- В целях организации контроля за ходом и качеством строительства газопроводов проведен запрос котировок на осуществление строительного контроля. Победителем признано ГУП СО «Газовые сети». Цена договора составила 290000 рублей. Оплата будет проведена после окончания строительства.</w:t>
      </w:r>
    </w:p>
    <w:p w:rsidR="002D664F" w:rsidRPr="006C5AAF" w:rsidRDefault="002D664F" w:rsidP="006C5AAF">
      <w:pPr>
        <w:shd w:val="clear" w:color="auto" w:fill="FFFFFF"/>
        <w:suppressAutoHyphens/>
        <w:ind w:left="0" w:firstLine="0"/>
        <w:rPr>
          <w:rFonts w:ascii="Times New Roman" w:hAnsi="Times New Roman"/>
          <w:sz w:val="28"/>
          <w:szCs w:val="28"/>
        </w:rPr>
      </w:pPr>
      <w:r w:rsidRPr="006C5AAF">
        <w:rPr>
          <w:rFonts w:ascii="Times New Roman" w:hAnsi="Times New Roman"/>
          <w:sz w:val="28"/>
          <w:szCs w:val="28"/>
        </w:rPr>
        <w:t xml:space="preserve">- В целях осуществления авторского надзора за ходом строительства газопроводов заключен договор с ЗАО «Уралпроектгаз» - разработчиком </w:t>
      </w:r>
      <w:r w:rsidRPr="006C5AAF">
        <w:rPr>
          <w:rFonts w:ascii="Times New Roman" w:hAnsi="Times New Roman"/>
          <w:sz w:val="28"/>
          <w:szCs w:val="28"/>
        </w:rPr>
        <w:lastRenderedPageBreak/>
        <w:t>проектно-сметной документации. Цена договора 27480 рублей. Оплата будет проведена после окончания строительства.</w:t>
      </w:r>
    </w:p>
    <w:p w:rsidR="002D664F" w:rsidRPr="006C5AAF" w:rsidRDefault="002D664F" w:rsidP="006C5AAF">
      <w:pPr>
        <w:shd w:val="clear" w:color="auto" w:fill="FFFFFF"/>
        <w:suppressAutoHyphens/>
        <w:ind w:left="0" w:firstLine="0"/>
        <w:rPr>
          <w:rFonts w:ascii="Times New Roman" w:hAnsi="Times New Roman"/>
          <w:sz w:val="28"/>
          <w:szCs w:val="28"/>
        </w:rPr>
      </w:pPr>
      <w:r w:rsidRPr="006C5AAF">
        <w:rPr>
          <w:rFonts w:ascii="Times New Roman" w:hAnsi="Times New Roman"/>
          <w:sz w:val="28"/>
          <w:szCs w:val="28"/>
        </w:rPr>
        <w:t>Строительство газопровода будет закончено в ноябре 2014.</w:t>
      </w:r>
      <w:r>
        <w:rPr>
          <w:rFonts w:ascii="Times New Roman" w:hAnsi="Times New Roman"/>
          <w:sz w:val="28"/>
          <w:szCs w:val="28"/>
        </w:rPr>
        <w:t xml:space="preserve"> </w:t>
      </w:r>
      <w:r w:rsidRPr="006C5AAF">
        <w:rPr>
          <w:rFonts w:ascii="Times New Roman" w:hAnsi="Times New Roman"/>
          <w:sz w:val="28"/>
          <w:szCs w:val="28"/>
        </w:rPr>
        <w:t>Протяженность газопровода – 6,796км</w:t>
      </w:r>
      <w:r>
        <w:rPr>
          <w:rFonts w:ascii="Times New Roman" w:hAnsi="Times New Roman"/>
          <w:sz w:val="28"/>
          <w:szCs w:val="28"/>
        </w:rPr>
        <w:t xml:space="preserve">. </w:t>
      </w:r>
      <w:r w:rsidRPr="006C5AAF">
        <w:rPr>
          <w:rFonts w:ascii="Times New Roman" w:hAnsi="Times New Roman"/>
          <w:sz w:val="28"/>
          <w:szCs w:val="28"/>
        </w:rPr>
        <w:t>Количество домовладений, получающие возможность газификации - 240</w:t>
      </w:r>
      <w:r>
        <w:rPr>
          <w:rFonts w:ascii="Times New Roman" w:hAnsi="Times New Roman"/>
          <w:sz w:val="28"/>
          <w:szCs w:val="28"/>
        </w:rPr>
        <w:t xml:space="preserve"> ед.</w:t>
      </w:r>
    </w:p>
    <w:p w:rsidR="002D664F" w:rsidRPr="00224690" w:rsidRDefault="002D664F" w:rsidP="008A1EAF">
      <w:pPr>
        <w:suppressAutoHyphens/>
        <w:ind w:left="0" w:firstLine="0"/>
        <w:rPr>
          <w:rFonts w:ascii="Times New Roman" w:hAnsi="Times New Roman"/>
          <w:i/>
          <w:sz w:val="28"/>
          <w:szCs w:val="28"/>
        </w:rPr>
      </w:pPr>
      <w:r>
        <w:rPr>
          <w:rFonts w:ascii="Times New Roman" w:hAnsi="Times New Roman"/>
          <w:color w:val="FF0000"/>
          <w:sz w:val="28"/>
          <w:szCs w:val="28"/>
        </w:rPr>
        <w:t xml:space="preserve">                              </w:t>
      </w:r>
      <w:r w:rsidRPr="00224690">
        <w:rPr>
          <w:rFonts w:ascii="Times New Roman" w:hAnsi="Times New Roman"/>
          <w:i/>
          <w:sz w:val="28"/>
          <w:szCs w:val="28"/>
        </w:rPr>
        <w:t>Жилищно-коммунальное хозяйство</w:t>
      </w:r>
    </w:p>
    <w:p w:rsidR="002D664F" w:rsidRDefault="002D664F" w:rsidP="007F0E9F">
      <w:pPr>
        <w:suppressAutoHyphens/>
        <w:ind w:firstLine="708"/>
        <w:rPr>
          <w:rFonts w:ascii="Times New Roman" w:hAnsi="Times New Roman"/>
          <w:sz w:val="28"/>
          <w:szCs w:val="28"/>
        </w:rPr>
      </w:pPr>
      <w:r w:rsidRPr="007F0E9F">
        <w:rPr>
          <w:rFonts w:ascii="Times New Roman" w:hAnsi="Times New Roman"/>
          <w:sz w:val="28"/>
          <w:szCs w:val="28"/>
        </w:rPr>
        <w:t>Жилищно-коммунальным предприятиям поселени</w:t>
      </w:r>
      <w:r>
        <w:rPr>
          <w:rFonts w:ascii="Times New Roman" w:hAnsi="Times New Roman"/>
          <w:sz w:val="28"/>
          <w:szCs w:val="28"/>
        </w:rPr>
        <w:t>я</w:t>
      </w:r>
      <w:r w:rsidRPr="007F0E9F">
        <w:rPr>
          <w:rFonts w:ascii="Times New Roman" w:hAnsi="Times New Roman"/>
          <w:sz w:val="28"/>
          <w:szCs w:val="28"/>
        </w:rPr>
        <w:t xml:space="preserve"> сложн</w:t>
      </w:r>
      <w:r>
        <w:rPr>
          <w:rFonts w:ascii="Times New Roman" w:hAnsi="Times New Roman"/>
          <w:sz w:val="28"/>
          <w:szCs w:val="28"/>
        </w:rPr>
        <w:t>о</w:t>
      </w:r>
      <w:r w:rsidRPr="007F0E9F">
        <w:rPr>
          <w:rFonts w:ascii="Times New Roman" w:hAnsi="Times New Roman"/>
          <w:sz w:val="28"/>
          <w:szCs w:val="28"/>
        </w:rPr>
        <w:t xml:space="preserve"> выжить в создавшихся условиях</w:t>
      </w:r>
      <w:r w:rsidRPr="00140FB8">
        <w:rPr>
          <w:rFonts w:ascii="Times New Roman" w:hAnsi="Times New Roman"/>
          <w:sz w:val="28"/>
          <w:szCs w:val="28"/>
        </w:rPr>
        <w:t xml:space="preserve"> </w:t>
      </w:r>
      <w:r w:rsidRPr="007F0E9F">
        <w:rPr>
          <w:rFonts w:ascii="Times New Roman" w:hAnsi="Times New Roman"/>
          <w:sz w:val="28"/>
          <w:szCs w:val="28"/>
        </w:rPr>
        <w:t>по ряду причин</w:t>
      </w:r>
      <w:r>
        <w:rPr>
          <w:rFonts w:ascii="Times New Roman" w:hAnsi="Times New Roman"/>
          <w:sz w:val="28"/>
          <w:szCs w:val="28"/>
        </w:rPr>
        <w:t>:</w:t>
      </w:r>
    </w:p>
    <w:p w:rsidR="002D664F" w:rsidRPr="007F0E9F" w:rsidRDefault="002D664F" w:rsidP="007F0E9F">
      <w:pPr>
        <w:suppressAutoHyphens/>
        <w:ind w:firstLine="708"/>
        <w:rPr>
          <w:rFonts w:ascii="Times New Roman" w:hAnsi="Times New Roman"/>
          <w:sz w:val="28"/>
          <w:szCs w:val="28"/>
        </w:rPr>
      </w:pPr>
      <w:r w:rsidRPr="007F0E9F">
        <w:rPr>
          <w:rFonts w:ascii="Times New Roman" w:hAnsi="Times New Roman"/>
          <w:sz w:val="28"/>
          <w:szCs w:val="28"/>
        </w:rPr>
        <w:t>Во-первых, это наличие дебиторов у предприятий, предоставляющих коммунальные услуги, т.е. задолженность потребителей за фактически предоставленные услуги. Отключить неплательщика от услуг по теплоснабжению или водоотведению довольно сложно, особенно в многоквартирном доме.</w:t>
      </w:r>
    </w:p>
    <w:p w:rsidR="002D664F" w:rsidRPr="007F0E9F" w:rsidRDefault="002D664F" w:rsidP="007F0E9F">
      <w:pPr>
        <w:suppressAutoHyphens/>
        <w:ind w:firstLine="708"/>
        <w:rPr>
          <w:rFonts w:ascii="Times New Roman" w:hAnsi="Times New Roman"/>
          <w:sz w:val="28"/>
          <w:szCs w:val="28"/>
        </w:rPr>
      </w:pPr>
      <w:r w:rsidRPr="007F0E9F">
        <w:rPr>
          <w:rFonts w:ascii="Times New Roman" w:hAnsi="Times New Roman"/>
          <w:sz w:val="28"/>
          <w:szCs w:val="28"/>
        </w:rPr>
        <w:t>Вторым фактором является изношенность коммуникаций. Инфраструктура пришла в упадок, и предприятиям, предоставляющим услуги, приходится систематически ликвидировать аварийные ситуации. Текущий ремонт требует немалых затрат. К тому же коммунальная инфраструктура поселений устарела как технически, так и морально и не дает возможности применять энергосберегающие технологии.</w:t>
      </w:r>
    </w:p>
    <w:p w:rsidR="002D664F" w:rsidRDefault="002D664F" w:rsidP="004D6EB5">
      <w:pPr>
        <w:suppressAutoHyphens/>
        <w:ind w:firstLine="708"/>
        <w:rPr>
          <w:rFonts w:ascii="Times New Roman" w:hAnsi="Times New Roman"/>
          <w:sz w:val="28"/>
          <w:szCs w:val="28"/>
        </w:rPr>
      </w:pPr>
      <w:r w:rsidRPr="007F0E9F">
        <w:rPr>
          <w:rFonts w:ascii="Times New Roman" w:hAnsi="Times New Roman"/>
          <w:sz w:val="28"/>
          <w:szCs w:val="28"/>
        </w:rPr>
        <w:t>Важным фактором, тормозящим развитие жилищно-коммунального хозяйства поселени</w:t>
      </w:r>
      <w:r>
        <w:rPr>
          <w:rFonts w:ascii="Times New Roman" w:hAnsi="Times New Roman"/>
          <w:sz w:val="28"/>
          <w:szCs w:val="28"/>
        </w:rPr>
        <w:t>я</w:t>
      </w:r>
      <w:r w:rsidRPr="007F0E9F">
        <w:rPr>
          <w:rFonts w:ascii="Times New Roman" w:hAnsi="Times New Roman"/>
          <w:sz w:val="28"/>
          <w:szCs w:val="28"/>
        </w:rPr>
        <w:t>, остается несоответствие фактических затрат на производство услуги и окупаемости ее потребителем.  Данная проблема в большей степени стоит перед предприятиями, предоставл</w:t>
      </w:r>
      <w:r>
        <w:rPr>
          <w:rFonts w:ascii="Times New Roman" w:hAnsi="Times New Roman"/>
          <w:sz w:val="28"/>
          <w:szCs w:val="28"/>
        </w:rPr>
        <w:t>яющими услуги по теплоснабжению.</w:t>
      </w:r>
      <w:r w:rsidRPr="004D6EB5">
        <w:rPr>
          <w:rFonts w:ascii="Times New Roman" w:hAnsi="Times New Roman"/>
          <w:sz w:val="28"/>
          <w:szCs w:val="28"/>
        </w:rPr>
        <w:t xml:space="preserve"> </w:t>
      </w:r>
    </w:p>
    <w:p w:rsidR="002D664F" w:rsidRPr="004F39F0" w:rsidRDefault="002D664F" w:rsidP="00A3464F">
      <w:pPr>
        <w:suppressAutoHyphens/>
        <w:ind w:firstLine="708"/>
        <w:rPr>
          <w:rFonts w:ascii="Times New Roman" w:hAnsi="Times New Roman"/>
          <w:sz w:val="28"/>
          <w:szCs w:val="28"/>
        </w:rPr>
      </w:pPr>
      <w:r>
        <w:rPr>
          <w:rFonts w:ascii="Times New Roman" w:hAnsi="Times New Roman"/>
          <w:sz w:val="28"/>
          <w:szCs w:val="28"/>
        </w:rPr>
        <w:t xml:space="preserve">Реализован </w:t>
      </w:r>
      <w:r w:rsidRPr="004F39F0">
        <w:rPr>
          <w:rFonts w:ascii="Times New Roman" w:hAnsi="Times New Roman"/>
          <w:sz w:val="28"/>
          <w:szCs w:val="28"/>
        </w:rPr>
        <w:t>план мероприятий по подготовке жилищного фонда, объектов социального и культурного назначения, коммунального и электроэнергетического комплексов Нижнесергинского городского поселения к работе в осенне-зимний  период 2014/2015 года</w:t>
      </w:r>
      <w:r>
        <w:rPr>
          <w:rFonts w:ascii="Times New Roman" w:hAnsi="Times New Roman"/>
          <w:sz w:val="28"/>
          <w:szCs w:val="28"/>
        </w:rPr>
        <w:t xml:space="preserve">. </w:t>
      </w:r>
    </w:p>
    <w:p w:rsidR="002D664F" w:rsidRDefault="002D664F" w:rsidP="007F0E9F">
      <w:pPr>
        <w:suppressAutoHyphens/>
        <w:ind w:firstLine="708"/>
        <w:rPr>
          <w:rFonts w:ascii="Times New Roman" w:hAnsi="Times New Roman"/>
          <w:sz w:val="28"/>
          <w:szCs w:val="28"/>
        </w:rPr>
      </w:pPr>
    </w:p>
    <w:p w:rsidR="002D664F" w:rsidRDefault="002D664F" w:rsidP="00A3464F">
      <w:pPr>
        <w:suppressAutoHyphens/>
        <w:ind w:firstLine="708"/>
        <w:rPr>
          <w:rFonts w:ascii="Times New Roman" w:hAnsi="Times New Roman"/>
          <w:sz w:val="28"/>
          <w:szCs w:val="28"/>
        </w:rPr>
      </w:pPr>
      <w:r w:rsidRPr="007F0E9F">
        <w:rPr>
          <w:rFonts w:ascii="Times New Roman" w:hAnsi="Times New Roman"/>
          <w:sz w:val="28"/>
          <w:szCs w:val="28"/>
        </w:rPr>
        <w:t xml:space="preserve"> </w:t>
      </w:r>
      <w:r w:rsidRPr="0045626D">
        <w:rPr>
          <w:rFonts w:ascii="Times New Roman" w:hAnsi="Times New Roman"/>
          <w:sz w:val="28"/>
          <w:szCs w:val="28"/>
          <w:u w:val="single"/>
        </w:rPr>
        <w:t>Теплоснабжение</w:t>
      </w:r>
      <w:r w:rsidRPr="0045626D">
        <w:rPr>
          <w:rFonts w:ascii="Times New Roman" w:hAnsi="Times New Roman"/>
          <w:sz w:val="28"/>
          <w:szCs w:val="28"/>
        </w:rPr>
        <w:t xml:space="preserve"> основной части города осуществляется от котельной ООО «Теплоснабжающая организация». В котельной установлены три водогрейных котла: один - КВГМ-30 два КВГМ - 20 - и три паровых ДЕ-25 Микрорайон «Южный отапливается от двух блочных газовых котельных запущенных в эксплуатацию в октябре 2009г. Протяженность сетей </w:t>
      </w:r>
      <w:smartTag w:uri="urn:schemas-microsoft-com:office:smarttags" w:element="metricconverter">
        <w:smartTagPr>
          <w:attr w:name="ProductID" w:val="13,5 км"/>
        </w:smartTagPr>
        <w:r w:rsidRPr="0045626D">
          <w:rPr>
            <w:rFonts w:ascii="Times New Roman" w:hAnsi="Times New Roman"/>
            <w:sz w:val="28"/>
            <w:szCs w:val="28"/>
          </w:rPr>
          <w:t>13,5 км</w:t>
        </w:r>
      </w:smartTag>
      <w:r w:rsidRPr="0045626D">
        <w:rPr>
          <w:rFonts w:ascii="Times New Roman" w:hAnsi="Times New Roman"/>
          <w:sz w:val="28"/>
          <w:szCs w:val="28"/>
        </w:rPr>
        <w:t xml:space="preserve">, </w:t>
      </w:r>
      <w:r w:rsidRPr="0045626D">
        <w:rPr>
          <w:rFonts w:ascii="Times New Roman" w:hAnsi="Times New Roman"/>
          <w:sz w:val="28"/>
          <w:szCs w:val="28"/>
        </w:rPr>
        <w:lastRenderedPageBreak/>
        <w:t xml:space="preserve">сети сильно изношены. Износ составляет 70- 100%. Сети микрорайона «Южный» требуют почти полной перекладки из-за аварийного состояния. Велики теплопотери в сетях из-за частых аварий и утечек, плохой теплоизоляции. </w:t>
      </w:r>
    </w:p>
    <w:p w:rsidR="002D664F" w:rsidRPr="004F39F0" w:rsidRDefault="002D664F" w:rsidP="00A3464F">
      <w:pPr>
        <w:suppressAutoHyphens/>
        <w:ind w:firstLine="708"/>
        <w:rPr>
          <w:rFonts w:ascii="Times New Roman" w:hAnsi="Times New Roman"/>
          <w:sz w:val="28"/>
          <w:szCs w:val="28"/>
        </w:rPr>
      </w:pPr>
      <w:r w:rsidRPr="004F39F0">
        <w:rPr>
          <w:rFonts w:ascii="Times New Roman" w:hAnsi="Times New Roman"/>
          <w:sz w:val="28"/>
          <w:szCs w:val="28"/>
        </w:rPr>
        <w:t xml:space="preserve">Котельные работают на газообразном топливе (природный газ). Резервным топливом является дизельное топливо, общий объем хранилища </w:t>
      </w:r>
      <w:smartTag w:uri="urn:schemas-microsoft-com:office:smarttags" w:element="metricconverter">
        <w:smartTagPr>
          <w:attr w:name="ProductID" w:val="800 м"/>
        </w:smartTagPr>
        <w:r w:rsidRPr="004F39F0">
          <w:rPr>
            <w:rFonts w:ascii="Times New Roman" w:hAnsi="Times New Roman"/>
            <w:sz w:val="28"/>
            <w:szCs w:val="28"/>
          </w:rPr>
          <w:t>800 м</w:t>
        </w:r>
      </w:smartTag>
      <w:r w:rsidRPr="004F39F0">
        <w:rPr>
          <w:rFonts w:ascii="Times New Roman" w:hAnsi="Times New Roman"/>
          <w:sz w:val="28"/>
          <w:szCs w:val="28"/>
        </w:rPr>
        <w:t xml:space="preserve"> 3 рассчитан на 5-суточный запас при подвозе топлива автотранспортом. Запас дизельного топлива имеется.</w:t>
      </w:r>
    </w:p>
    <w:p w:rsidR="002D664F" w:rsidRPr="004F39F0" w:rsidRDefault="002D664F" w:rsidP="00A3464F">
      <w:pPr>
        <w:suppressAutoHyphens/>
        <w:ind w:firstLine="708"/>
        <w:rPr>
          <w:rFonts w:ascii="Times New Roman" w:hAnsi="Times New Roman"/>
          <w:sz w:val="28"/>
          <w:szCs w:val="28"/>
        </w:rPr>
      </w:pPr>
      <w:r w:rsidRPr="004F39F0">
        <w:rPr>
          <w:rFonts w:ascii="Times New Roman" w:hAnsi="Times New Roman"/>
          <w:sz w:val="28"/>
          <w:szCs w:val="28"/>
        </w:rPr>
        <w:t>Бесхозные сети и иные объекты коммунальной инфраструктуры, от которых осуществляется снабжение жилых и социальных объектов коммунальными ресурсами на территории  Нижнесергинского городского поселения – отсутствуют.</w:t>
      </w:r>
      <w:r>
        <w:rPr>
          <w:rFonts w:ascii="Times New Roman" w:hAnsi="Times New Roman"/>
          <w:sz w:val="28"/>
          <w:szCs w:val="28"/>
        </w:rPr>
        <w:t xml:space="preserve"> </w:t>
      </w:r>
    </w:p>
    <w:p w:rsidR="002D664F" w:rsidRDefault="002D664F" w:rsidP="000F75EE">
      <w:pPr>
        <w:suppressAutoHyphens/>
        <w:ind w:firstLine="708"/>
        <w:rPr>
          <w:rFonts w:ascii="Times New Roman" w:hAnsi="Times New Roman"/>
          <w:sz w:val="28"/>
          <w:szCs w:val="28"/>
        </w:rPr>
      </w:pPr>
    </w:p>
    <w:p w:rsidR="002D664F" w:rsidRPr="0045626D" w:rsidRDefault="002D664F" w:rsidP="000F75EE">
      <w:pPr>
        <w:suppressAutoHyphens/>
        <w:ind w:firstLine="708"/>
        <w:rPr>
          <w:rFonts w:ascii="Times New Roman" w:hAnsi="Times New Roman"/>
          <w:sz w:val="28"/>
          <w:szCs w:val="28"/>
        </w:rPr>
      </w:pPr>
      <w:r w:rsidRPr="0045626D">
        <w:rPr>
          <w:rFonts w:ascii="Times New Roman" w:hAnsi="Times New Roman"/>
          <w:sz w:val="28"/>
          <w:szCs w:val="28"/>
          <w:u w:val="single"/>
        </w:rPr>
        <w:t>Система горячего водоснабжения</w:t>
      </w:r>
      <w:r w:rsidRPr="0045626D">
        <w:rPr>
          <w:rFonts w:ascii="Times New Roman" w:hAnsi="Times New Roman"/>
          <w:sz w:val="28"/>
          <w:szCs w:val="28"/>
        </w:rPr>
        <w:t xml:space="preserve"> по центральной части города открытая, что приводит к перетопу в летний период из-за невозможности поддерживать качественно-количественное регулирования в соответствии с оптимальным графиком и требует перегрева воды для выполнения требований СНиПа. </w:t>
      </w:r>
    </w:p>
    <w:p w:rsidR="002D664F" w:rsidRDefault="002D664F" w:rsidP="000F75EE">
      <w:pPr>
        <w:suppressAutoHyphens/>
        <w:ind w:firstLine="708"/>
        <w:rPr>
          <w:rFonts w:ascii="Times New Roman" w:hAnsi="Times New Roman"/>
          <w:sz w:val="28"/>
          <w:szCs w:val="28"/>
        </w:rPr>
      </w:pPr>
      <w:r w:rsidRPr="0045626D">
        <w:rPr>
          <w:rFonts w:ascii="Times New Roman" w:hAnsi="Times New Roman"/>
          <w:sz w:val="28"/>
          <w:szCs w:val="28"/>
        </w:rPr>
        <w:t xml:space="preserve">В результате ежегодно образуются большие нераспределенные объемы тепловой энергии и горячего водоснабжения, которые ложатся на убытки МУП «Тепловые сети г. Нижние Серги», оказывающего услуги по транспортировке тепловой энергии и ГВС от котельной до конечных потребителей. Ежегодные убытки составляют порядка 15-20 млн. рублей. </w:t>
      </w:r>
    </w:p>
    <w:p w:rsidR="002D664F" w:rsidRPr="0045626D" w:rsidRDefault="002D664F" w:rsidP="000F75EE">
      <w:pPr>
        <w:suppressAutoHyphens/>
        <w:ind w:firstLine="708"/>
        <w:rPr>
          <w:rFonts w:ascii="Times New Roman" w:hAnsi="Times New Roman"/>
          <w:sz w:val="28"/>
          <w:szCs w:val="28"/>
        </w:rPr>
      </w:pPr>
      <w:r>
        <w:rPr>
          <w:rFonts w:ascii="Times New Roman" w:hAnsi="Times New Roman"/>
          <w:sz w:val="28"/>
          <w:szCs w:val="28"/>
        </w:rPr>
        <w:t>В 2014 году управляющей компанией "Жилсервис" установлен 31 общедомовой прибор учета тепловой энергии и горячего водоснабжения. До конца года управляющая компания "ЖКХ" запланировала установку 9</w:t>
      </w:r>
      <w:r w:rsidRPr="00FE1FC9">
        <w:rPr>
          <w:rFonts w:ascii="Times New Roman" w:hAnsi="Times New Roman"/>
          <w:sz w:val="28"/>
          <w:szCs w:val="28"/>
        </w:rPr>
        <w:t xml:space="preserve"> </w:t>
      </w:r>
      <w:r>
        <w:rPr>
          <w:rFonts w:ascii="Times New Roman" w:hAnsi="Times New Roman"/>
          <w:sz w:val="28"/>
          <w:szCs w:val="28"/>
        </w:rPr>
        <w:t>общедомовых приборов учета тепловой энергии и горячего водоснабжения. На данные цели  направлены средства областного бюджета Свердловской области, местного бюджета Нижнесергинского городского поселения и средства   собственников  жилья.</w:t>
      </w:r>
    </w:p>
    <w:p w:rsidR="002D664F" w:rsidRPr="0045626D" w:rsidRDefault="002D664F" w:rsidP="000F75EE">
      <w:pPr>
        <w:suppressAutoHyphens/>
        <w:ind w:firstLine="708"/>
        <w:rPr>
          <w:rFonts w:ascii="Times New Roman" w:hAnsi="Times New Roman"/>
          <w:sz w:val="28"/>
          <w:szCs w:val="28"/>
        </w:rPr>
      </w:pPr>
      <w:r w:rsidRPr="0045626D">
        <w:rPr>
          <w:rFonts w:ascii="Times New Roman" w:hAnsi="Times New Roman"/>
          <w:sz w:val="28"/>
          <w:szCs w:val="28"/>
        </w:rPr>
        <w:t>Из-за отсутствия платежных средств у МУП «Тепловые сети г. Нижние Серги», образуется большая задолженность за отпущенные тепло,- энергоресурсы перед ООО «Теплоснабжающая организация».</w:t>
      </w:r>
    </w:p>
    <w:p w:rsidR="002D664F" w:rsidRPr="004F39F0" w:rsidRDefault="002D664F" w:rsidP="007F0E9F">
      <w:pPr>
        <w:suppressAutoHyphens/>
        <w:ind w:firstLine="708"/>
        <w:rPr>
          <w:rFonts w:ascii="Times New Roman" w:hAnsi="Times New Roman"/>
          <w:sz w:val="28"/>
          <w:szCs w:val="28"/>
        </w:rPr>
      </w:pPr>
      <w:r w:rsidRPr="004F39F0">
        <w:rPr>
          <w:rFonts w:ascii="Times New Roman" w:hAnsi="Times New Roman"/>
          <w:sz w:val="28"/>
          <w:szCs w:val="28"/>
        </w:rPr>
        <w:t xml:space="preserve">В отношении МУП «Тепловые сети г. Нижние Серги» решением Арбитражного суда Свердловской области (дело № А60-30537/2012 от </w:t>
      </w:r>
      <w:r w:rsidRPr="004F39F0">
        <w:rPr>
          <w:rFonts w:ascii="Times New Roman" w:hAnsi="Times New Roman"/>
          <w:sz w:val="28"/>
          <w:szCs w:val="28"/>
        </w:rPr>
        <w:lastRenderedPageBreak/>
        <w:t>30.12.2013) открыто конкурсное производство сроком на 6 месяцев. Восстановить платежеспособность предприятия в сроки, установленные законом о банкротстве, не представляется возможным.</w:t>
      </w:r>
    </w:p>
    <w:p w:rsidR="002D664F" w:rsidRPr="004F39F0" w:rsidRDefault="002D664F" w:rsidP="004F39F0">
      <w:pPr>
        <w:suppressAutoHyphens/>
        <w:ind w:firstLine="708"/>
        <w:rPr>
          <w:rFonts w:ascii="Times New Roman" w:hAnsi="Times New Roman"/>
          <w:sz w:val="28"/>
          <w:szCs w:val="28"/>
        </w:rPr>
      </w:pPr>
      <w:r w:rsidRPr="004F39F0">
        <w:rPr>
          <w:rFonts w:ascii="Times New Roman" w:hAnsi="Times New Roman"/>
          <w:sz w:val="28"/>
          <w:szCs w:val="28"/>
        </w:rPr>
        <w:t xml:space="preserve">      Задолженность МУП «Тепловые сети» перед поставщиками энергоресурсов на 01.07.2014 составляет:</w:t>
      </w:r>
    </w:p>
    <w:p w:rsidR="002D664F" w:rsidRPr="004F39F0" w:rsidRDefault="002D664F" w:rsidP="004F39F0">
      <w:pPr>
        <w:suppressAutoHyphens/>
        <w:ind w:firstLine="708"/>
        <w:rPr>
          <w:rFonts w:ascii="Times New Roman" w:hAnsi="Times New Roman"/>
          <w:sz w:val="28"/>
          <w:szCs w:val="28"/>
        </w:rPr>
      </w:pPr>
      <w:r w:rsidRPr="004F39F0">
        <w:rPr>
          <w:rFonts w:ascii="Times New Roman" w:hAnsi="Times New Roman"/>
          <w:sz w:val="28"/>
          <w:szCs w:val="28"/>
        </w:rPr>
        <w:t>•</w:t>
      </w:r>
      <w:r w:rsidRPr="004F39F0">
        <w:rPr>
          <w:rFonts w:ascii="Times New Roman" w:hAnsi="Times New Roman"/>
          <w:sz w:val="28"/>
          <w:szCs w:val="28"/>
        </w:rPr>
        <w:tab/>
        <w:t>ЗАО «Регионгаз-инвест» - 7,245 млн. руб.</w:t>
      </w:r>
    </w:p>
    <w:p w:rsidR="002D664F" w:rsidRPr="004F39F0" w:rsidRDefault="002D664F" w:rsidP="004F39F0">
      <w:pPr>
        <w:suppressAutoHyphens/>
        <w:ind w:firstLine="708"/>
        <w:rPr>
          <w:rFonts w:ascii="Times New Roman" w:hAnsi="Times New Roman"/>
          <w:sz w:val="28"/>
          <w:szCs w:val="28"/>
        </w:rPr>
      </w:pPr>
      <w:r w:rsidRPr="004F39F0">
        <w:rPr>
          <w:rFonts w:ascii="Times New Roman" w:hAnsi="Times New Roman"/>
          <w:sz w:val="28"/>
          <w:szCs w:val="28"/>
        </w:rPr>
        <w:t>•</w:t>
      </w:r>
      <w:r w:rsidRPr="004F39F0">
        <w:rPr>
          <w:rFonts w:ascii="Times New Roman" w:hAnsi="Times New Roman"/>
          <w:sz w:val="28"/>
          <w:szCs w:val="28"/>
        </w:rPr>
        <w:tab/>
        <w:t>ОАО «Свердловэнергосбыт» - 3,127 млн. руб.</w:t>
      </w:r>
    </w:p>
    <w:p w:rsidR="002D664F" w:rsidRPr="004F39F0" w:rsidRDefault="002D664F" w:rsidP="004F39F0">
      <w:pPr>
        <w:suppressAutoHyphens/>
        <w:ind w:firstLine="708"/>
        <w:rPr>
          <w:rFonts w:ascii="Times New Roman" w:hAnsi="Times New Roman"/>
          <w:sz w:val="28"/>
          <w:szCs w:val="28"/>
        </w:rPr>
      </w:pPr>
      <w:r w:rsidRPr="004F39F0">
        <w:rPr>
          <w:rFonts w:ascii="Times New Roman" w:hAnsi="Times New Roman"/>
          <w:sz w:val="28"/>
          <w:szCs w:val="28"/>
        </w:rPr>
        <w:t>•</w:t>
      </w:r>
      <w:r w:rsidRPr="004F39F0">
        <w:rPr>
          <w:rFonts w:ascii="Times New Roman" w:hAnsi="Times New Roman"/>
          <w:sz w:val="28"/>
          <w:szCs w:val="28"/>
        </w:rPr>
        <w:tab/>
        <w:t>ООО «Теплоснабжающая организация» - 124,692 млн. руб.</w:t>
      </w:r>
    </w:p>
    <w:p w:rsidR="002D664F" w:rsidRPr="0045626D" w:rsidRDefault="002D664F" w:rsidP="007151C0">
      <w:pPr>
        <w:suppressAutoHyphens/>
        <w:ind w:firstLine="708"/>
        <w:rPr>
          <w:rFonts w:ascii="Times New Roman" w:hAnsi="Times New Roman"/>
          <w:sz w:val="28"/>
          <w:szCs w:val="28"/>
        </w:rPr>
      </w:pPr>
      <w:r w:rsidRPr="0045626D">
        <w:rPr>
          <w:rFonts w:ascii="Times New Roman" w:hAnsi="Times New Roman"/>
          <w:sz w:val="28"/>
          <w:szCs w:val="28"/>
        </w:rPr>
        <w:t xml:space="preserve">Существующая система теплоснабжения крайне неэффективна и затратна. В целях максимально эффективной реализации мероприятий, направленных на строительство газовых котельных в г. Нижние Серги с использованием субсидий из областного бюджета в размере 70 млн. рублей: </w:t>
      </w:r>
    </w:p>
    <w:p w:rsidR="002D664F" w:rsidRPr="0045626D" w:rsidRDefault="002D664F" w:rsidP="007151C0">
      <w:pPr>
        <w:suppressAutoHyphens/>
        <w:ind w:firstLine="708"/>
        <w:rPr>
          <w:rFonts w:ascii="Times New Roman" w:hAnsi="Times New Roman"/>
          <w:sz w:val="28"/>
          <w:szCs w:val="28"/>
        </w:rPr>
      </w:pPr>
    </w:p>
    <w:p w:rsidR="002D664F" w:rsidRPr="0045626D" w:rsidRDefault="002D664F" w:rsidP="007151C0">
      <w:pPr>
        <w:suppressAutoHyphens/>
        <w:ind w:firstLine="708"/>
        <w:rPr>
          <w:rFonts w:ascii="Times New Roman" w:hAnsi="Times New Roman"/>
          <w:sz w:val="28"/>
          <w:szCs w:val="28"/>
        </w:rPr>
      </w:pPr>
      <w:r w:rsidRPr="0045626D">
        <w:rPr>
          <w:rFonts w:ascii="Times New Roman" w:hAnsi="Times New Roman"/>
          <w:sz w:val="28"/>
          <w:szCs w:val="28"/>
        </w:rPr>
        <w:t>1. Создана рабочая группа при администрации Нижнесергинского городского поселения для решения оперативных и технических вопросов по проектированию и СМР.</w:t>
      </w:r>
    </w:p>
    <w:p w:rsidR="002D664F" w:rsidRPr="0045626D" w:rsidRDefault="002D664F" w:rsidP="007151C0">
      <w:pPr>
        <w:suppressAutoHyphens/>
        <w:ind w:firstLine="708"/>
        <w:rPr>
          <w:rFonts w:ascii="Times New Roman" w:hAnsi="Times New Roman"/>
          <w:sz w:val="28"/>
          <w:szCs w:val="28"/>
        </w:rPr>
      </w:pPr>
      <w:r w:rsidRPr="0045626D">
        <w:rPr>
          <w:rFonts w:ascii="Times New Roman" w:hAnsi="Times New Roman"/>
          <w:sz w:val="28"/>
          <w:szCs w:val="28"/>
        </w:rPr>
        <w:t xml:space="preserve">2. Разработана и утверждена постановлением главы Нижнесергинского городского поселения от 14.04.2014г. № 97, схема теплоснабжения Нижнесергинского городского поселения. </w:t>
      </w:r>
    </w:p>
    <w:p w:rsidR="002D664F" w:rsidRPr="00F35708" w:rsidRDefault="002D664F" w:rsidP="000F75EE">
      <w:pPr>
        <w:suppressAutoHyphens/>
        <w:ind w:firstLine="708"/>
        <w:rPr>
          <w:rFonts w:ascii="Times New Roman" w:hAnsi="Times New Roman"/>
          <w:sz w:val="28"/>
          <w:szCs w:val="28"/>
          <w:u w:val="single"/>
        </w:rPr>
      </w:pPr>
      <w:r w:rsidRPr="00F35708">
        <w:rPr>
          <w:rFonts w:ascii="Times New Roman" w:hAnsi="Times New Roman"/>
          <w:sz w:val="28"/>
          <w:szCs w:val="28"/>
          <w:u w:val="single"/>
        </w:rPr>
        <w:t>МУП «Тепловые сети г. Нижние Серги»</w:t>
      </w:r>
    </w:p>
    <w:p w:rsidR="002D664F" w:rsidRPr="004F39F0" w:rsidRDefault="002D664F" w:rsidP="000F75EE">
      <w:pPr>
        <w:suppressAutoHyphens/>
        <w:ind w:firstLine="708"/>
        <w:rPr>
          <w:rFonts w:ascii="Times New Roman" w:hAnsi="Times New Roman"/>
          <w:sz w:val="28"/>
          <w:szCs w:val="28"/>
        </w:rPr>
      </w:pPr>
      <w:r>
        <w:rPr>
          <w:rFonts w:ascii="Times New Roman" w:hAnsi="Times New Roman"/>
          <w:sz w:val="28"/>
          <w:szCs w:val="28"/>
        </w:rPr>
        <w:t>П</w:t>
      </w:r>
      <w:r w:rsidRPr="004F39F0">
        <w:rPr>
          <w:rFonts w:ascii="Times New Roman" w:hAnsi="Times New Roman"/>
          <w:sz w:val="28"/>
          <w:szCs w:val="28"/>
        </w:rPr>
        <w:t>роведена замена аварийного участка тепловой сети Ø 159мм, длиной 16м в двухтрубном исполнении в гор. Гагарина д.4</w:t>
      </w:r>
      <w:r>
        <w:rPr>
          <w:rFonts w:ascii="Times New Roman" w:hAnsi="Times New Roman"/>
          <w:sz w:val="28"/>
          <w:szCs w:val="28"/>
        </w:rPr>
        <w:t>. Ч</w:t>
      </w:r>
      <w:r w:rsidRPr="004F39F0">
        <w:rPr>
          <w:rFonts w:ascii="Times New Roman" w:hAnsi="Times New Roman"/>
          <w:sz w:val="28"/>
          <w:szCs w:val="28"/>
        </w:rPr>
        <w:t>астично проведена ревизия (при необходимости – замена) насосного и запорного оборудования</w:t>
      </w:r>
      <w:r>
        <w:rPr>
          <w:rFonts w:ascii="Times New Roman" w:hAnsi="Times New Roman"/>
          <w:sz w:val="28"/>
          <w:szCs w:val="28"/>
        </w:rPr>
        <w:t xml:space="preserve"> тепловых пунктов. У</w:t>
      </w:r>
      <w:r w:rsidRPr="004F39F0">
        <w:rPr>
          <w:rFonts w:ascii="Times New Roman" w:hAnsi="Times New Roman"/>
          <w:sz w:val="28"/>
          <w:szCs w:val="28"/>
        </w:rPr>
        <w:t xml:space="preserve">становлен насос НКУ в </w:t>
      </w:r>
      <w:r>
        <w:rPr>
          <w:rFonts w:ascii="Times New Roman" w:hAnsi="Times New Roman"/>
          <w:sz w:val="28"/>
          <w:szCs w:val="28"/>
        </w:rPr>
        <w:t>насосной по ул. Розы Люксембург.</w:t>
      </w:r>
      <w:r w:rsidRPr="004F39F0">
        <w:rPr>
          <w:rFonts w:ascii="Times New Roman" w:hAnsi="Times New Roman"/>
          <w:sz w:val="28"/>
          <w:szCs w:val="28"/>
        </w:rPr>
        <w:t xml:space="preserve"> </w:t>
      </w:r>
      <w:r>
        <w:rPr>
          <w:rFonts w:ascii="Times New Roman" w:hAnsi="Times New Roman"/>
          <w:sz w:val="28"/>
          <w:szCs w:val="28"/>
        </w:rPr>
        <w:t>П</w:t>
      </w:r>
      <w:r w:rsidRPr="004F39F0">
        <w:rPr>
          <w:rFonts w:ascii="Times New Roman" w:hAnsi="Times New Roman"/>
          <w:sz w:val="28"/>
          <w:szCs w:val="28"/>
        </w:rPr>
        <w:t>роведена замена системы отопл</w:t>
      </w:r>
      <w:r>
        <w:rPr>
          <w:rFonts w:ascii="Times New Roman" w:hAnsi="Times New Roman"/>
          <w:sz w:val="28"/>
          <w:szCs w:val="28"/>
        </w:rPr>
        <w:t>ения в насосной на ул. Пионеров. Ч</w:t>
      </w:r>
      <w:r w:rsidRPr="004F39F0">
        <w:rPr>
          <w:rFonts w:ascii="Times New Roman" w:hAnsi="Times New Roman"/>
          <w:sz w:val="28"/>
          <w:szCs w:val="28"/>
        </w:rPr>
        <w:t>астично проведена замена элект</w:t>
      </w:r>
      <w:r>
        <w:rPr>
          <w:rFonts w:ascii="Times New Roman" w:hAnsi="Times New Roman"/>
          <w:sz w:val="28"/>
          <w:szCs w:val="28"/>
        </w:rPr>
        <w:t>рооборудования насосных станций,</w:t>
      </w:r>
      <w:r w:rsidRPr="004F39F0">
        <w:rPr>
          <w:rFonts w:ascii="Times New Roman" w:hAnsi="Times New Roman"/>
          <w:sz w:val="28"/>
          <w:szCs w:val="28"/>
        </w:rPr>
        <w:t xml:space="preserve"> частично проведена замена контрольно-измерительных приборов в насосных станциях и тепловых пунктах.</w:t>
      </w:r>
    </w:p>
    <w:p w:rsidR="002D664F" w:rsidRPr="004F39F0" w:rsidRDefault="002D664F" w:rsidP="00A3464F">
      <w:pPr>
        <w:suppressAutoHyphens/>
        <w:ind w:firstLine="708"/>
        <w:rPr>
          <w:rFonts w:ascii="Times New Roman" w:hAnsi="Times New Roman"/>
          <w:sz w:val="28"/>
          <w:szCs w:val="28"/>
        </w:rPr>
      </w:pPr>
      <w:r>
        <w:rPr>
          <w:rFonts w:ascii="Times New Roman" w:hAnsi="Times New Roman"/>
          <w:sz w:val="28"/>
          <w:szCs w:val="28"/>
        </w:rPr>
        <w:t xml:space="preserve">Администрацией Нижнесергинского городского поселения совместно с руководителями  предприятий жилищно-коммунального комплекса </w:t>
      </w:r>
      <w:r w:rsidRPr="004F39F0">
        <w:rPr>
          <w:rFonts w:ascii="Times New Roman" w:hAnsi="Times New Roman"/>
          <w:sz w:val="28"/>
          <w:szCs w:val="28"/>
        </w:rPr>
        <w:t xml:space="preserve"> к началу отопительного сезона 2014-2015г.г.</w:t>
      </w:r>
      <w:r>
        <w:rPr>
          <w:rFonts w:ascii="Times New Roman" w:hAnsi="Times New Roman"/>
          <w:sz w:val="28"/>
          <w:szCs w:val="28"/>
        </w:rPr>
        <w:t>,</w:t>
      </w:r>
      <w:r w:rsidRPr="004F39F0">
        <w:rPr>
          <w:rFonts w:ascii="Times New Roman" w:hAnsi="Times New Roman"/>
          <w:sz w:val="28"/>
          <w:szCs w:val="28"/>
        </w:rPr>
        <w:t xml:space="preserve"> в целях снижения и в дальнейшем не накапливании задолженности за топливно-энергетические ресурсы</w:t>
      </w:r>
      <w:r>
        <w:rPr>
          <w:rFonts w:ascii="Times New Roman" w:hAnsi="Times New Roman"/>
          <w:sz w:val="28"/>
          <w:szCs w:val="28"/>
        </w:rPr>
        <w:t xml:space="preserve"> </w:t>
      </w:r>
      <w:r w:rsidRPr="004F39F0">
        <w:rPr>
          <w:rFonts w:ascii="Times New Roman" w:hAnsi="Times New Roman"/>
          <w:sz w:val="28"/>
          <w:szCs w:val="28"/>
        </w:rPr>
        <w:t>реализова</w:t>
      </w:r>
      <w:r>
        <w:rPr>
          <w:rFonts w:ascii="Times New Roman" w:hAnsi="Times New Roman"/>
          <w:sz w:val="28"/>
          <w:szCs w:val="28"/>
        </w:rPr>
        <w:t>ны  следующие м</w:t>
      </w:r>
      <w:r w:rsidRPr="004F39F0">
        <w:rPr>
          <w:rFonts w:ascii="Times New Roman" w:hAnsi="Times New Roman"/>
          <w:sz w:val="28"/>
          <w:szCs w:val="28"/>
        </w:rPr>
        <w:t>еры:</w:t>
      </w:r>
    </w:p>
    <w:p w:rsidR="002D664F" w:rsidRPr="004F39F0" w:rsidRDefault="002D664F" w:rsidP="00A3464F">
      <w:pPr>
        <w:suppressAutoHyphens/>
        <w:ind w:firstLine="708"/>
        <w:rPr>
          <w:rFonts w:ascii="Times New Roman" w:hAnsi="Times New Roman"/>
          <w:sz w:val="28"/>
          <w:szCs w:val="28"/>
        </w:rPr>
      </w:pPr>
      <w:r w:rsidRPr="004F39F0">
        <w:rPr>
          <w:rFonts w:ascii="Times New Roman" w:hAnsi="Times New Roman"/>
          <w:sz w:val="28"/>
          <w:szCs w:val="28"/>
        </w:rPr>
        <w:lastRenderedPageBreak/>
        <w:t>•</w:t>
      </w:r>
      <w:r w:rsidRPr="004F39F0">
        <w:rPr>
          <w:rFonts w:ascii="Times New Roman" w:hAnsi="Times New Roman"/>
          <w:sz w:val="28"/>
          <w:szCs w:val="28"/>
        </w:rPr>
        <w:tab/>
        <w:t>Активная претензионно-исковая работа по взысканию существующих задолженностей потребителей под жёстким контролем администрации НСГП.</w:t>
      </w:r>
    </w:p>
    <w:p w:rsidR="002D664F" w:rsidRPr="004F39F0" w:rsidRDefault="002D664F" w:rsidP="00A3464F">
      <w:pPr>
        <w:suppressAutoHyphens/>
        <w:ind w:firstLine="708"/>
        <w:rPr>
          <w:rFonts w:ascii="Times New Roman" w:hAnsi="Times New Roman"/>
          <w:sz w:val="28"/>
          <w:szCs w:val="28"/>
        </w:rPr>
      </w:pPr>
      <w:r w:rsidRPr="004F39F0">
        <w:rPr>
          <w:rFonts w:ascii="Times New Roman" w:hAnsi="Times New Roman"/>
          <w:sz w:val="28"/>
          <w:szCs w:val="28"/>
        </w:rPr>
        <w:t>•</w:t>
      </w:r>
      <w:r w:rsidRPr="004F39F0">
        <w:rPr>
          <w:rFonts w:ascii="Times New Roman" w:hAnsi="Times New Roman"/>
          <w:sz w:val="28"/>
          <w:szCs w:val="28"/>
        </w:rPr>
        <w:tab/>
        <w:t>Организация проверок теплоснабжающих организаций на вопрос обоснованности предъявляемых к оплате потребителям объемов тепловой энергии с привлечением специалистов.</w:t>
      </w:r>
    </w:p>
    <w:p w:rsidR="002D664F" w:rsidRPr="004F39F0" w:rsidRDefault="002D664F" w:rsidP="00A3464F">
      <w:pPr>
        <w:suppressAutoHyphens/>
        <w:ind w:firstLine="708"/>
        <w:rPr>
          <w:rFonts w:ascii="Times New Roman" w:hAnsi="Times New Roman"/>
          <w:sz w:val="28"/>
          <w:szCs w:val="28"/>
        </w:rPr>
      </w:pPr>
      <w:r w:rsidRPr="004F39F0">
        <w:rPr>
          <w:rFonts w:ascii="Times New Roman" w:hAnsi="Times New Roman"/>
          <w:sz w:val="28"/>
          <w:szCs w:val="28"/>
        </w:rPr>
        <w:t>•</w:t>
      </w:r>
      <w:r w:rsidRPr="004F39F0">
        <w:rPr>
          <w:rFonts w:ascii="Times New Roman" w:hAnsi="Times New Roman"/>
          <w:sz w:val="28"/>
          <w:szCs w:val="28"/>
        </w:rPr>
        <w:tab/>
        <w:t>Согласование всеми заинтересованными сторонами механизма распределения тепловой энергии и ГВС от производителя на котельной ООО «ТСО» до конечных потребителей.</w:t>
      </w:r>
    </w:p>
    <w:p w:rsidR="002D664F" w:rsidRPr="004F39F0" w:rsidRDefault="002D664F" w:rsidP="00A3464F">
      <w:pPr>
        <w:suppressAutoHyphens/>
        <w:ind w:firstLine="708"/>
        <w:rPr>
          <w:rFonts w:ascii="Times New Roman" w:hAnsi="Times New Roman"/>
          <w:sz w:val="28"/>
          <w:szCs w:val="28"/>
        </w:rPr>
      </w:pPr>
      <w:r w:rsidRPr="004F39F0">
        <w:rPr>
          <w:rFonts w:ascii="Times New Roman" w:hAnsi="Times New Roman"/>
          <w:sz w:val="28"/>
          <w:szCs w:val="28"/>
        </w:rPr>
        <w:t>•</w:t>
      </w:r>
      <w:r w:rsidRPr="004F39F0">
        <w:rPr>
          <w:rFonts w:ascii="Times New Roman" w:hAnsi="Times New Roman"/>
          <w:sz w:val="28"/>
          <w:szCs w:val="28"/>
        </w:rPr>
        <w:tab/>
        <w:t>Решение вопроса о принадлежности магистральных тепловых сетей в целях отнесения затрат на содержание и обслуживание при утверждении тарифов теплоснабжающих организаций на услуги теплоснабжения в 2015 году.</w:t>
      </w:r>
    </w:p>
    <w:p w:rsidR="002D664F" w:rsidRPr="004F39F0" w:rsidRDefault="002D664F" w:rsidP="00A3464F">
      <w:pPr>
        <w:suppressAutoHyphens/>
        <w:ind w:firstLine="708"/>
        <w:rPr>
          <w:rFonts w:ascii="Times New Roman" w:hAnsi="Times New Roman"/>
          <w:sz w:val="28"/>
          <w:szCs w:val="28"/>
        </w:rPr>
      </w:pPr>
      <w:r w:rsidRPr="004F39F0">
        <w:rPr>
          <w:rFonts w:ascii="Times New Roman" w:hAnsi="Times New Roman"/>
          <w:sz w:val="28"/>
          <w:szCs w:val="28"/>
        </w:rPr>
        <w:t>•</w:t>
      </w:r>
      <w:r w:rsidRPr="004F39F0">
        <w:rPr>
          <w:rFonts w:ascii="Times New Roman" w:hAnsi="Times New Roman"/>
          <w:sz w:val="28"/>
          <w:szCs w:val="28"/>
        </w:rPr>
        <w:tab/>
        <w:t>Нижнесергинским городским поселением в рамках Государственной программы Свердловской области «Развитие жилищно-коммунального хозяйства и повышение энергетической эффективности Свердловской области до 2020 года», утверждённой постановлением Правительства Свердловской области от 29 октября 2013 года № 1330-ПП от Нижнесергинского городского поселения подана Заявка на установку 77 общедомовых приборов учёта на холодное водоснабжение и 40 приборов учёта на тепловую энергию и ГВС. Работы по установке ОДПУ, выполн</w:t>
      </w:r>
      <w:r>
        <w:rPr>
          <w:rFonts w:ascii="Times New Roman" w:hAnsi="Times New Roman"/>
          <w:sz w:val="28"/>
          <w:szCs w:val="28"/>
        </w:rPr>
        <w:t>ены</w:t>
      </w:r>
      <w:r w:rsidRPr="004F39F0">
        <w:rPr>
          <w:rFonts w:ascii="Times New Roman" w:hAnsi="Times New Roman"/>
          <w:sz w:val="28"/>
          <w:szCs w:val="28"/>
        </w:rPr>
        <w:t xml:space="preserve"> до начала отопительного сезона 2014-2015г.г., это исключит спорные моменты между поставщиками и потребителями.</w:t>
      </w:r>
    </w:p>
    <w:p w:rsidR="002D664F" w:rsidRPr="008F7E89" w:rsidRDefault="002D664F" w:rsidP="00A3464F">
      <w:pPr>
        <w:suppressAutoHyphens/>
        <w:ind w:firstLine="708"/>
        <w:rPr>
          <w:rFonts w:ascii="Times New Roman" w:hAnsi="Times New Roman"/>
          <w:sz w:val="28"/>
          <w:szCs w:val="28"/>
          <w:u w:val="single"/>
        </w:rPr>
      </w:pPr>
      <w:r w:rsidRPr="008F7E89">
        <w:rPr>
          <w:rFonts w:ascii="Times New Roman" w:hAnsi="Times New Roman"/>
          <w:sz w:val="28"/>
          <w:szCs w:val="28"/>
          <w:u w:val="single"/>
        </w:rPr>
        <w:t>ООО «Теплоснабжающая организация»</w:t>
      </w:r>
    </w:p>
    <w:p w:rsidR="002D664F" w:rsidRDefault="002D664F" w:rsidP="00A3464F">
      <w:pPr>
        <w:suppressAutoHyphens/>
        <w:ind w:firstLine="708"/>
        <w:rPr>
          <w:rFonts w:ascii="Times New Roman" w:hAnsi="Times New Roman"/>
          <w:sz w:val="28"/>
          <w:szCs w:val="28"/>
        </w:rPr>
      </w:pPr>
      <w:r>
        <w:rPr>
          <w:rFonts w:ascii="Times New Roman" w:hAnsi="Times New Roman"/>
          <w:sz w:val="28"/>
          <w:szCs w:val="28"/>
        </w:rPr>
        <w:t>С</w:t>
      </w:r>
      <w:r w:rsidRPr="004F39F0">
        <w:rPr>
          <w:rFonts w:ascii="Times New Roman" w:hAnsi="Times New Roman"/>
          <w:sz w:val="28"/>
          <w:szCs w:val="28"/>
        </w:rPr>
        <w:t>огласно организационно-техническим мероприятиям по подготовке к отопительному периоду 2014/2015</w:t>
      </w:r>
      <w:r>
        <w:rPr>
          <w:rFonts w:ascii="Times New Roman" w:hAnsi="Times New Roman"/>
          <w:sz w:val="28"/>
          <w:szCs w:val="28"/>
        </w:rPr>
        <w:t xml:space="preserve"> </w:t>
      </w:r>
      <w:r w:rsidRPr="004F39F0">
        <w:rPr>
          <w:rFonts w:ascii="Times New Roman" w:hAnsi="Times New Roman"/>
          <w:sz w:val="28"/>
          <w:szCs w:val="28"/>
        </w:rPr>
        <w:t>года ООО «Теплоснабжающая организация»,  по состоянию на 01.07.2014 года проведены гидравлические испытания, промывка магистральных теплосетей (согласно графика). Проведен ремонт сетевого насоса.</w:t>
      </w:r>
    </w:p>
    <w:p w:rsidR="002D664F" w:rsidRPr="0045626D" w:rsidRDefault="002D664F" w:rsidP="007151C0">
      <w:pPr>
        <w:suppressAutoHyphens/>
        <w:ind w:firstLine="708"/>
        <w:rPr>
          <w:rFonts w:ascii="Times New Roman" w:hAnsi="Times New Roman"/>
          <w:sz w:val="28"/>
          <w:szCs w:val="28"/>
          <w:u w:val="single"/>
        </w:rPr>
      </w:pPr>
      <w:r w:rsidRPr="0045626D">
        <w:rPr>
          <w:rFonts w:ascii="Times New Roman" w:hAnsi="Times New Roman"/>
          <w:sz w:val="28"/>
          <w:szCs w:val="28"/>
          <w:u w:val="single"/>
        </w:rPr>
        <w:t xml:space="preserve">Водоснабжение </w:t>
      </w:r>
    </w:p>
    <w:p w:rsidR="002D664F" w:rsidRPr="0045626D" w:rsidRDefault="002D664F" w:rsidP="007151C0">
      <w:pPr>
        <w:suppressAutoHyphens/>
        <w:ind w:firstLine="708"/>
        <w:rPr>
          <w:rFonts w:ascii="Times New Roman" w:hAnsi="Times New Roman"/>
          <w:sz w:val="28"/>
          <w:szCs w:val="28"/>
        </w:rPr>
      </w:pPr>
      <w:r w:rsidRPr="0045626D">
        <w:rPr>
          <w:rFonts w:ascii="Times New Roman" w:hAnsi="Times New Roman"/>
          <w:sz w:val="28"/>
          <w:szCs w:val="28"/>
        </w:rPr>
        <w:t xml:space="preserve">Источником хозяйственного питьевого водоснабжения города принято Демидовское месторождение подземных вод с утвержденными эксплуатационными запасами 10,9 тыс. м3/сут.  Месторождение расположено в </w:t>
      </w:r>
      <w:smartTag w:uri="urn:schemas-microsoft-com:office:smarttags" w:element="metricconverter">
        <w:smartTagPr>
          <w:attr w:name="ProductID" w:val="7 км"/>
        </w:smartTagPr>
        <w:r w:rsidRPr="0045626D">
          <w:rPr>
            <w:rFonts w:ascii="Times New Roman" w:hAnsi="Times New Roman"/>
            <w:sz w:val="28"/>
            <w:szCs w:val="28"/>
          </w:rPr>
          <w:t>7 км</w:t>
        </w:r>
      </w:smartTag>
      <w:r w:rsidRPr="0045626D">
        <w:rPr>
          <w:rFonts w:ascii="Times New Roman" w:hAnsi="Times New Roman"/>
          <w:sz w:val="28"/>
          <w:szCs w:val="28"/>
        </w:rPr>
        <w:t xml:space="preserve">. западнее города в долине реки Демид ниже устья деревни Кандрашкиной. Демидовский водозабор состоит из двух водозаборных </w:t>
      </w:r>
      <w:r w:rsidRPr="0045626D">
        <w:rPr>
          <w:rFonts w:ascii="Times New Roman" w:hAnsi="Times New Roman"/>
          <w:sz w:val="28"/>
          <w:szCs w:val="28"/>
        </w:rPr>
        <w:lastRenderedPageBreak/>
        <w:t xml:space="preserve">скважин, расположенных на левом берегу реки Демид, в </w:t>
      </w:r>
      <w:smartTag w:uri="urn:schemas-microsoft-com:office:smarttags" w:element="metricconverter">
        <w:smartTagPr>
          <w:attr w:name="ProductID" w:val="30 м"/>
        </w:smartTagPr>
        <w:r w:rsidRPr="0045626D">
          <w:rPr>
            <w:rFonts w:ascii="Times New Roman" w:hAnsi="Times New Roman"/>
            <w:sz w:val="28"/>
            <w:szCs w:val="28"/>
          </w:rPr>
          <w:t>30 м</w:t>
        </w:r>
      </w:smartTag>
      <w:r w:rsidRPr="0045626D">
        <w:rPr>
          <w:rFonts w:ascii="Times New Roman" w:hAnsi="Times New Roman"/>
          <w:sz w:val="28"/>
          <w:szCs w:val="28"/>
        </w:rPr>
        <w:t xml:space="preserve"> от уреза воды с дебитом 104 л/с и 64 л/с. Скважины работают попеременно. Вода из скважин забирается на схемы первого подъема и по трем водоводам Ø250 мм. Подается к насосной станции второго подъема, расположенной в районе скважин. На площадке насосной станции располагается два резервуара емкостью </w:t>
      </w:r>
      <w:smartTag w:uri="urn:schemas-microsoft-com:office:smarttags" w:element="metricconverter">
        <w:smartTagPr>
          <w:attr w:name="ProductID" w:val="250 м3"/>
        </w:smartTagPr>
        <w:r w:rsidRPr="0045626D">
          <w:rPr>
            <w:rFonts w:ascii="Times New Roman" w:hAnsi="Times New Roman"/>
            <w:sz w:val="28"/>
            <w:szCs w:val="28"/>
          </w:rPr>
          <w:t>250 м3</w:t>
        </w:r>
      </w:smartTag>
      <w:r w:rsidRPr="0045626D">
        <w:rPr>
          <w:rFonts w:ascii="Times New Roman" w:hAnsi="Times New Roman"/>
          <w:sz w:val="28"/>
          <w:szCs w:val="28"/>
        </w:rPr>
        <w:t xml:space="preserve"> каждый, хлораторная. </w:t>
      </w:r>
    </w:p>
    <w:p w:rsidR="002D664F" w:rsidRPr="0045626D" w:rsidRDefault="002D664F" w:rsidP="007151C0">
      <w:pPr>
        <w:suppressAutoHyphens/>
        <w:ind w:firstLine="708"/>
        <w:rPr>
          <w:rFonts w:ascii="Times New Roman" w:hAnsi="Times New Roman"/>
          <w:sz w:val="28"/>
          <w:szCs w:val="28"/>
        </w:rPr>
      </w:pPr>
      <w:r w:rsidRPr="0045626D">
        <w:rPr>
          <w:rFonts w:ascii="Times New Roman" w:hAnsi="Times New Roman"/>
          <w:sz w:val="28"/>
          <w:szCs w:val="28"/>
        </w:rPr>
        <w:t xml:space="preserve">Обеззараженная вода насосной станции второго подъема по двум водоводам Ø200 мм, подается в город до перевалочной точки, расположенной в районе ДРСУ на отметке </w:t>
      </w:r>
      <w:smartTag w:uri="urn:schemas-microsoft-com:office:smarttags" w:element="metricconverter">
        <w:smartTagPr>
          <w:attr w:name="ProductID" w:val="378 м"/>
        </w:smartTagPr>
        <w:r w:rsidRPr="0045626D">
          <w:rPr>
            <w:rFonts w:ascii="Times New Roman" w:hAnsi="Times New Roman"/>
            <w:sz w:val="28"/>
            <w:szCs w:val="28"/>
          </w:rPr>
          <w:t>378 м</w:t>
        </w:r>
      </w:smartTag>
      <w:r w:rsidRPr="0045626D">
        <w:rPr>
          <w:rFonts w:ascii="Times New Roman" w:hAnsi="Times New Roman"/>
          <w:sz w:val="28"/>
          <w:szCs w:val="28"/>
        </w:rPr>
        <w:t xml:space="preserve">. От перевалочной точки вода поступает в систему водоснабжения города по трем водоводам. В связи со сложностью рельефа, большим перепадом отметок рельефа и большой протяженностью водопроводных сетей, система водоснабжения города решена с четырьмя насосными станциями подкачки №№ 1-4. Водоснабжение города - тупиковое. </w:t>
      </w:r>
    </w:p>
    <w:p w:rsidR="002D664F" w:rsidRDefault="002D664F" w:rsidP="000F75EE">
      <w:pPr>
        <w:suppressAutoHyphens/>
        <w:ind w:firstLine="708"/>
        <w:rPr>
          <w:rFonts w:ascii="Times New Roman" w:hAnsi="Times New Roman"/>
          <w:sz w:val="28"/>
          <w:szCs w:val="28"/>
        </w:rPr>
      </w:pPr>
      <w:r w:rsidRPr="0045626D">
        <w:rPr>
          <w:rFonts w:ascii="Times New Roman" w:hAnsi="Times New Roman"/>
          <w:sz w:val="28"/>
          <w:szCs w:val="28"/>
        </w:rPr>
        <w:t xml:space="preserve">Система водоснабжения города спроектирована и запущена в эксплуатацию в начале 70-х годов прошлого столетия. Старая часть городского водопровода (по ул. Ленина) запущена в 1952г. Общая протяженность сетей - </w:t>
      </w:r>
      <w:smartTag w:uri="urn:schemas-microsoft-com:office:smarttags" w:element="metricconverter">
        <w:smartTagPr>
          <w:attr w:name="ProductID" w:val="46 км"/>
        </w:smartTagPr>
        <w:r w:rsidRPr="0045626D">
          <w:rPr>
            <w:rFonts w:ascii="Times New Roman" w:hAnsi="Times New Roman"/>
            <w:sz w:val="28"/>
            <w:szCs w:val="28"/>
          </w:rPr>
          <w:t>46 км</w:t>
        </w:r>
      </w:smartTag>
      <w:r w:rsidRPr="0045626D">
        <w:rPr>
          <w:rFonts w:ascii="Times New Roman" w:hAnsi="Times New Roman"/>
          <w:sz w:val="28"/>
          <w:szCs w:val="28"/>
        </w:rPr>
        <w:t xml:space="preserve">. В предыдущие годы средств в перекладку и поддержание сетей и системы водоснабжения практически не выделялось. Износ сетей 70-100%. Велики потери в сетях. Велика аварийность. Большая часть запорной арматуры не работает. Насосное оборудование требует обновления. Таким образом, практически все оборудование и сети водоснабжения города устарели морально и физически. И не обеспечивают необходимого качества услуг для населения. Дальнейшая эксплуатация становиться все более энергозатратной, ресурсорасточительной, требует постоянного повышения тарифов. Без принятия кардинальных мер, вообще ставиться под вопрос водоснабжение города уже в ближайшее время. </w:t>
      </w:r>
    </w:p>
    <w:p w:rsidR="002D664F" w:rsidRPr="0045626D" w:rsidRDefault="002D664F" w:rsidP="00286D2E">
      <w:pPr>
        <w:suppressAutoHyphens/>
        <w:ind w:firstLine="708"/>
        <w:rPr>
          <w:rFonts w:ascii="Times New Roman" w:hAnsi="Times New Roman"/>
          <w:sz w:val="28"/>
          <w:szCs w:val="28"/>
        </w:rPr>
      </w:pPr>
      <w:r>
        <w:rPr>
          <w:rFonts w:ascii="Times New Roman" w:hAnsi="Times New Roman"/>
          <w:sz w:val="28"/>
          <w:szCs w:val="28"/>
        </w:rPr>
        <w:t>В 2014 году управляющей компанией "Жилсервис" установлено 48 общедомовых приборов учета холодного водоснабжения. До конца года управляющая компания "ЖКХ" запланировала установку 20</w:t>
      </w:r>
      <w:r w:rsidRPr="00FE1FC9">
        <w:rPr>
          <w:rFonts w:ascii="Times New Roman" w:hAnsi="Times New Roman"/>
          <w:sz w:val="28"/>
          <w:szCs w:val="28"/>
        </w:rPr>
        <w:t xml:space="preserve"> </w:t>
      </w:r>
      <w:r>
        <w:rPr>
          <w:rFonts w:ascii="Times New Roman" w:hAnsi="Times New Roman"/>
          <w:sz w:val="28"/>
          <w:szCs w:val="28"/>
        </w:rPr>
        <w:t>общедомовых приборов учета холодного водоснабжения. На данные цели  направлены средства областного бюджета Свердловской области, местного бюджета Нижнесергинского городского поселения и средства   собственников  жилья.</w:t>
      </w:r>
    </w:p>
    <w:p w:rsidR="002D664F" w:rsidRDefault="002D664F" w:rsidP="000F75EE">
      <w:pPr>
        <w:suppressAutoHyphens/>
        <w:ind w:firstLine="708"/>
        <w:rPr>
          <w:rFonts w:ascii="Times New Roman" w:hAnsi="Times New Roman"/>
          <w:sz w:val="28"/>
          <w:szCs w:val="28"/>
        </w:rPr>
      </w:pPr>
    </w:p>
    <w:p w:rsidR="002D664F" w:rsidRPr="008F7E89" w:rsidRDefault="002D664F" w:rsidP="000F75EE">
      <w:pPr>
        <w:suppressAutoHyphens/>
        <w:ind w:firstLine="708"/>
        <w:rPr>
          <w:rFonts w:ascii="Times New Roman" w:hAnsi="Times New Roman"/>
          <w:sz w:val="28"/>
          <w:szCs w:val="28"/>
          <w:u w:val="single"/>
        </w:rPr>
      </w:pPr>
      <w:r w:rsidRPr="008F7E89">
        <w:rPr>
          <w:rFonts w:ascii="Times New Roman" w:hAnsi="Times New Roman"/>
          <w:sz w:val="28"/>
          <w:szCs w:val="28"/>
          <w:u w:val="single"/>
        </w:rPr>
        <w:t>МУП «Водоканал»</w:t>
      </w:r>
    </w:p>
    <w:p w:rsidR="002D664F" w:rsidRPr="004F39F0" w:rsidRDefault="002D664F" w:rsidP="000F75EE">
      <w:pPr>
        <w:suppressAutoHyphens/>
        <w:ind w:firstLine="708"/>
        <w:rPr>
          <w:rFonts w:ascii="Times New Roman" w:hAnsi="Times New Roman"/>
          <w:sz w:val="28"/>
          <w:szCs w:val="28"/>
        </w:rPr>
      </w:pPr>
      <w:r>
        <w:rPr>
          <w:rFonts w:ascii="Times New Roman" w:hAnsi="Times New Roman"/>
          <w:sz w:val="28"/>
          <w:szCs w:val="28"/>
        </w:rPr>
        <w:t>С</w:t>
      </w:r>
      <w:r w:rsidRPr="004F39F0">
        <w:rPr>
          <w:rFonts w:ascii="Times New Roman" w:hAnsi="Times New Roman"/>
          <w:sz w:val="28"/>
          <w:szCs w:val="28"/>
        </w:rPr>
        <w:t xml:space="preserve">огласно  плана мероприятий по подготовке к отопительному периоду, проведено гидравлическое испытание системы теплоснабжения очистных </w:t>
      </w:r>
      <w:r w:rsidRPr="004F39F0">
        <w:rPr>
          <w:rFonts w:ascii="Times New Roman" w:hAnsi="Times New Roman"/>
          <w:sz w:val="28"/>
          <w:szCs w:val="28"/>
        </w:rPr>
        <w:lastRenderedPageBreak/>
        <w:t xml:space="preserve">сооружений. </w:t>
      </w:r>
      <w:r>
        <w:rPr>
          <w:rFonts w:ascii="Times New Roman" w:hAnsi="Times New Roman"/>
          <w:sz w:val="28"/>
          <w:szCs w:val="28"/>
        </w:rPr>
        <w:t>П</w:t>
      </w:r>
      <w:r w:rsidRPr="004F39F0">
        <w:rPr>
          <w:rFonts w:ascii="Times New Roman" w:hAnsi="Times New Roman"/>
          <w:sz w:val="28"/>
          <w:szCs w:val="28"/>
        </w:rPr>
        <w:t>роведены работы по  ремонту/ревизии запорной арматуры системы теп</w:t>
      </w:r>
      <w:r>
        <w:rPr>
          <w:rFonts w:ascii="Times New Roman" w:hAnsi="Times New Roman"/>
          <w:sz w:val="28"/>
          <w:szCs w:val="28"/>
        </w:rPr>
        <w:t>лоснабжения очистных сооружений,</w:t>
      </w:r>
      <w:r w:rsidRPr="004F39F0">
        <w:rPr>
          <w:rFonts w:ascii="Times New Roman" w:hAnsi="Times New Roman"/>
          <w:sz w:val="28"/>
          <w:szCs w:val="28"/>
        </w:rPr>
        <w:t xml:space="preserve"> ремонт/ревизия запорной арматуры котельной очистных сооружений.</w:t>
      </w:r>
    </w:p>
    <w:p w:rsidR="002D664F" w:rsidRDefault="002D664F" w:rsidP="004E6204">
      <w:pPr>
        <w:suppressAutoHyphens/>
        <w:ind w:firstLine="708"/>
        <w:rPr>
          <w:rFonts w:ascii="Times New Roman" w:hAnsi="Times New Roman"/>
          <w:sz w:val="28"/>
          <w:szCs w:val="28"/>
        </w:rPr>
      </w:pPr>
      <w:r w:rsidRPr="004F39F0">
        <w:rPr>
          <w:rFonts w:ascii="Times New Roman" w:hAnsi="Times New Roman"/>
          <w:sz w:val="28"/>
          <w:szCs w:val="28"/>
        </w:rPr>
        <w:t>Обслуживающими организациями ведется работа по претензионно-исковой деятельности по оплате за жилищно-коммунальные услуги с населения, с юридических лиц.</w:t>
      </w:r>
      <w:r w:rsidRPr="004E6204">
        <w:rPr>
          <w:rFonts w:ascii="Times New Roman" w:hAnsi="Times New Roman"/>
          <w:sz w:val="28"/>
          <w:szCs w:val="28"/>
        </w:rPr>
        <w:t xml:space="preserve"> </w:t>
      </w:r>
    </w:p>
    <w:p w:rsidR="002D664F" w:rsidRPr="004F39F0" w:rsidRDefault="002D664F" w:rsidP="004E6204">
      <w:pPr>
        <w:suppressAutoHyphens/>
        <w:ind w:firstLine="708"/>
        <w:rPr>
          <w:rFonts w:ascii="Times New Roman" w:hAnsi="Times New Roman"/>
          <w:sz w:val="28"/>
          <w:szCs w:val="28"/>
        </w:rPr>
      </w:pPr>
      <w:r w:rsidRPr="004F39F0">
        <w:rPr>
          <w:rFonts w:ascii="Times New Roman" w:hAnsi="Times New Roman"/>
          <w:sz w:val="28"/>
          <w:szCs w:val="28"/>
        </w:rPr>
        <w:t>В связи с тем, что МУП «Водоканал» находится в очень тяжелом финансовом положении и не имеет возможности удовлетворить частично, либо в полном объеме требования всех имеющихся кредиторов, предприятие в ноябре 2013 года заявило о несостоятельности (банкротстве) и подало заявление в арбитражный суд.</w:t>
      </w:r>
    </w:p>
    <w:p w:rsidR="002D664F" w:rsidRPr="004F39F0" w:rsidRDefault="002D664F" w:rsidP="004E6204">
      <w:pPr>
        <w:suppressAutoHyphens/>
        <w:ind w:firstLine="708"/>
        <w:rPr>
          <w:rFonts w:ascii="Times New Roman" w:hAnsi="Times New Roman"/>
          <w:sz w:val="28"/>
          <w:szCs w:val="28"/>
        </w:rPr>
      </w:pPr>
      <w:r w:rsidRPr="004F39F0">
        <w:rPr>
          <w:rFonts w:ascii="Times New Roman" w:hAnsi="Times New Roman"/>
          <w:sz w:val="28"/>
          <w:szCs w:val="28"/>
        </w:rPr>
        <w:t>Кредиторская задолженность на 01.07.2014 составила 24 354,0 тыс. руб., в том числе:</w:t>
      </w:r>
    </w:p>
    <w:p w:rsidR="002D664F" w:rsidRPr="004F39F0" w:rsidRDefault="002D664F" w:rsidP="0050735C">
      <w:pPr>
        <w:suppressAutoHyphens/>
        <w:spacing w:after="0"/>
        <w:ind w:firstLine="709"/>
        <w:rPr>
          <w:rFonts w:ascii="Times New Roman" w:hAnsi="Times New Roman"/>
          <w:sz w:val="28"/>
          <w:szCs w:val="28"/>
        </w:rPr>
      </w:pPr>
      <w:r w:rsidRPr="004F39F0">
        <w:rPr>
          <w:rFonts w:ascii="Times New Roman" w:hAnsi="Times New Roman"/>
          <w:sz w:val="28"/>
          <w:szCs w:val="28"/>
        </w:rPr>
        <w:t>•</w:t>
      </w:r>
      <w:r w:rsidRPr="004F39F0">
        <w:rPr>
          <w:rFonts w:ascii="Times New Roman" w:hAnsi="Times New Roman"/>
          <w:sz w:val="28"/>
          <w:szCs w:val="28"/>
        </w:rPr>
        <w:tab/>
        <w:t>бюджеты и внебюджетные фонды – 12585,0 тыс. руб.</w:t>
      </w:r>
    </w:p>
    <w:p w:rsidR="002D664F" w:rsidRPr="004F39F0" w:rsidRDefault="002D664F" w:rsidP="0050735C">
      <w:pPr>
        <w:suppressAutoHyphens/>
        <w:spacing w:after="0"/>
        <w:ind w:firstLine="709"/>
        <w:rPr>
          <w:rFonts w:ascii="Times New Roman" w:hAnsi="Times New Roman"/>
          <w:sz w:val="28"/>
          <w:szCs w:val="28"/>
        </w:rPr>
      </w:pPr>
      <w:r w:rsidRPr="004F39F0">
        <w:rPr>
          <w:rFonts w:ascii="Times New Roman" w:hAnsi="Times New Roman"/>
          <w:sz w:val="28"/>
          <w:szCs w:val="28"/>
        </w:rPr>
        <w:t>•</w:t>
      </w:r>
      <w:r w:rsidRPr="004F39F0">
        <w:rPr>
          <w:rFonts w:ascii="Times New Roman" w:hAnsi="Times New Roman"/>
          <w:sz w:val="28"/>
          <w:szCs w:val="28"/>
        </w:rPr>
        <w:tab/>
        <w:t>поставщикам и подрядчикам – 3823,0 тыс. руб.</w:t>
      </w:r>
    </w:p>
    <w:p w:rsidR="002D664F" w:rsidRPr="004F39F0" w:rsidRDefault="002D664F" w:rsidP="0050735C">
      <w:pPr>
        <w:suppressAutoHyphens/>
        <w:spacing w:after="0"/>
        <w:ind w:firstLine="709"/>
        <w:rPr>
          <w:rFonts w:ascii="Times New Roman" w:hAnsi="Times New Roman"/>
          <w:sz w:val="28"/>
          <w:szCs w:val="28"/>
        </w:rPr>
      </w:pPr>
      <w:r w:rsidRPr="004F39F0">
        <w:rPr>
          <w:rFonts w:ascii="Times New Roman" w:hAnsi="Times New Roman"/>
          <w:sz w:val="28"/>
          <w:szCs w:val="28"/>
        </w:rPr>
        <w:t>•</w:t>
      </w:r>
      <w:r w:rsidRPr="004F39F0">
        <w:rPr>
          <w:rFonts w:ascii="Times New Roman" w:hAnsi="Times New Roman"/>
          <w:sz w:val="28"/>
          <w:szCs w:val="28"/>
        </w:rPr>
        <w:tab/>
        <w:t>электроэнергия 6620,0 тыс. руб.</w:t>
      </w:r>
    </w:p>
    <w:p w:rsidR="002D664F" w:rsidRDefault="002D664F" w:rsidP="004E6204">
      <w:pPr>
        <w:suppressAutoHyphens/>
        <w:ind w:firstLine="708"/>
        <w:rPr>
          <w:rFonts w:ascii="Times New Roman" w:hAnsi="Times New Roman"/>
          <w:sz w:val="28"/>
          <w:szCs w:val="28"/>
        </w:rPr>
      </w:pPr>
      <w:r w:rsidRPr="004F39F0">
        <w:rPr>
          <w:rFonts w:ascii="Times New Roman" w:hAnsi="Times New Roman"/>
          <w:sz w:val="28"/>
          <w:szCs w:val="28"/>
        </w:rPr>
        <w:t xml:space="preserve">       Неспособность предприятия в полном объеме выполнить свои обязательства по уплате обязательных платежей и перед прочими кредиторами объясняется следующим: убыточностью предприятия по причине недостаточного уровня тарифов</w:t>
      </w:r>
      <w:r>
        <w:rPr>
          <w:rFonts w:ascii="Times New Roman" w:hAnsi="Times New Roman"/>
          <w:sz w:val="28"/>
          <w:szCs w:val="28"/>
        </w:rPr>
        <w:t>.</w:t>
      </w:r>
    </w:p>
    <w:p w:rsidR="002D664F" w:rsidRPr="0045626D" w:rsidRDefault="002D664F" w:rsidP="007151C0">
      <w:pPr>
        <w:suppressAutoHyphens/>
        <w:ind w:firstLine="708"/>
        <w:rPr>
          <w:rFonts w:ascii="Times New Roman" w:hAnsi="Times New Roman"/>
          <w:sz w:val="28"/>
          <w:szCs w:val="28"/>
          <w:u w:val="single"/>
        </w:rPr>
      </w:pPr>
      <w:r w:rsidRPr="0045626D">
        <w:rPr>
          <w:rFonts w:ascii="Times New Roman" w:hAnsi="Times New Roman"/>
          <w:sz w:val="28"/>
          <w:szCs w:val="28"/>
          <w:u w:val="single"/>
        </w:rPr>
        <w:t xml:space="preserve">Водоотведение </w:t>
      </w:r>
    </w:p>
    <w:p w:rsidR="002D664F" w:rsidRPr="0045626D" w:rsidRDefault="002D664F" w:rsidP="007151C0">
      <w:pPr>
        <w:suppressAutoHyphens/>
        <w:ind w:firstLine="708"/>
        <w:rPr>
          <w:rFonts w:ascii="Times New Roman" w:hAnsi="Times New Roman"/>
          <w:sz w:val="28"/>
          <w:szCs w:val="28"/>
        </w:rPr>
      </w:pPr>
      <w:r w:rsidRPr="0045626D">
        <w:rPr>
          <w:rFonts w:ascii="Times New Roman" w:hAnsi="Times New Roman"/>
          <w:sz w:val="28"/>
          <w:szCs w:val="28"/>
        </w:rPr>
        <w:t xml:space="preserve">Система хозяйственно-бытовой канализации была спроектирована и запущена в эксплуатацию одновременно с водопроводом в начале 70-х годов. </w:t>
      </w:r>
    </w:p>
    <w:p w:rsidR="002D664F" w:rsidRPr="0045626D" w:rsidRDefault="002D664F" w:rsidP="007151C0">
      <w:pPr>
        <w:suppressAutoHyphens/>
        <w:ind w:firstLine="708"/>
        <w:rPr>
          <w:rFonts w:ascii="Times New Roman" w:hAnsi="Times New Roman"/>
          <w:sz w:val="28"/>
          <w:szCs w:val="28"/>
        </w:rPr>
      </w:pPr>
      <w:r w:rsidRPr="0045626D">
        <w:rPr>
          <w:rFonts w:ascii="Times New Roman" w:hAnsi="Times New Roman"/>
          <w:sz w:val="28"/>
          <w:szCs w:val="28"/>
        </w:rPr>
        <w:t xml:space="preserve">Хозяйственно-бытовые стоки города системой самотечно-напорных коллекторов сбрасываются в главный самотечно-напорный коллектор с четырьмя насосными станциями перекачки, отводящие стоки на очистные сооружения производительностью до 90 тыс. м3/сут. Очистные сооружения расположены к юго-западу от города на расстоянии </w:t>
      </w:r>
      <w:smartTag w:uri="urn:schemas-microsoft-com:office:smarttags" w:element="metricconverter">
        <w:smartTagPr>
          <w:attr w:name="ProductID" w:val="3 км"/>
        </w:smartTagPr>
        <w:r w:rsidRPr="0045626D">
          <w:rPr>
            <w:rFonts w:ascii="Times New Roman" w:hAnsi="Times New Roman"/>
            <w:sz w:val="28"/>
            <w:szCs w:val="28"/>
          </w:rPr>
          <w:t>3 км</w:t>
        </w:r>
      </w:smartTag>
      <w:r w:rsidRPr="0045626D">
        <w:rPr>
          <w:rFonts w:ascii="Times New Roman" w:hAnsi="Times New Roman"/>
          <w:sz w:val="28"/>
          <w:szCs w:val="28"/>
        </w:rPr>
        <w:t xml:space="preserve">. от границы застройки. После полной биологической очистки и доочистки на песчаных фильтрах, стоки сбрасываются в лог реки Ленивой. Количество стоков, поступающих в систему хозяйственно-бытовой канализации на расчетное время, составляет 6.86 тыс. м3/сутки. Общая протяженность сетей </w:t>
      </w:r>
      <w:smartTag w:uri="urn:schemas-microsoft-com:office:smarttags" w:element="metricconverter">
        <w:smartTagPr>
          <w:attr w:name="ProductID" w:val="27.3 км"/>
        </w:smartTagPr>
        <w:r w:rsidRPr="0045626D">
          <w:rPr>
            <w:rFonts w:ascii="Times New Roman" w:hAnsi="Times New Roman"/>
            <w:sz w:val="28"/>
            <w:szCs w:val="28"/>
          </w:rPr>
          <w:t>27.3 км</w:t>
        </w:r>
      </w:smartTag>
      <w:r w:rsidRPr="0045626D">
        <w:rPr>
          <w:rFonts w:ascii="Times New Roman" w:hAnsi="Times New Roman"/>
          <w:sz w:val="28"/>
          <w:szCs w:val="28"/>
        </w:rPr>
        <w:t xml:space="preserve">. </w:t>
      </w:r>
    </w:p>
    <w:p w:rsidR="002D664F" w:rsidRPr="0045626D" w:rsidRDefault="002D664F" w:rsidP="007151C0">
      <w:pPr>
        <w:suppressAutoHyphens/>
        <w:ind w:firstLine="708"/>
        <w:rPr>
          <w:rFonts w:ascii="Times New Roman" w:hAnsi="Times New Roman"/>
          <w:sz w:val="28"/>
          <w:szCs w:val="28"/>
        </w:rPr>
      </w:pPr>
      <w:r w:rsidRPr="0045626D">
        <w:rPr>
          <w:rFonts w:ascii="Times New Roman" w:hAnsi="Times New Roman"/>
          <w:sz w:val="28"/>
          <w:szCs w:val="28"/>
        </w:rPr>
        <w:t xml:space="preserve">Оборудование и сети сильно изношены. Износ составляет 70- 100%. Очистные сооружения находятся в аварийном состоянии. Все это следствие регулярного недофинансирования на капитальный ремонт и реновации </w:t>
      </w:r>
      <w:r w:rsidRPr="0045626D">
        <w:rPr>
          <w:rFonts w:ascii="Times New Roman" w:hAnsi="Times New Roman"/>
          <w:sz w:val="28"/>
          <w:szCs w:val="28"/>
        </w:rPr>
        <w:lastRenderedPageBreak/>
        <w:t xml:space="preserve">системы водоотведения. Эксплуатация в существующем режиме уже в ближайшее время приведет к весьма существенному ухудшению санитарно-эпидемиологической обстановки в городе. </w:t>
      </w:r>
      <w:r w:rsidR="002B2CDE">
        <w:rPr>
          <w:rFonts w:ascii="Times New Roman" w:hAnsi="Times New Roman"/>
          <w:sz w:val="28"/>
          <w:szCs w:val="28"/>
        </w:rPr>
        <w:t>Начаты работы по модернизации оборудования, стоимость проекта составляет 12 млн. руб.</w:t>
      </w:r>
    </w:p>
    <w:p w:rsidR="002D664F" w:rsidRPr="00026FA8" w:rsidRDefault="002D664F" w:rsidP="00477228">
      <w:pPr>
        <w:suppressAutoHyphens/>
        <w:ind w:firstLine="708"/>
        <w:jc w:val="center"/>
        <w:rPr>
          <w:rFonts w:ascii="Times New Roman" w:hAnsi="Times New Roman"/>
          <w:b/>
          <w:sz w:val="28"/>
          <w:szCs w:val="28"/>
        </w:rPr>
      </w:pPr>
      <w:r w:rsidRPr="00026FA8">
        <w:rPr>
          <w:rFonts w:ascii="Times New Roman" w:hAnsi="Times New Roman"/>
          <w:b/>
          <w:sz w:val="28"/>
          <w:szCs w:val="28"/>
        </w:rPr>
        <w:t>Благоустройство</w:t>
      </w:r>
    </w:p>
    <w:p w:rsidR="002D664F" w:rsidRPr="00026FA8" w:rsidRDefault="002D664F" w:rsidP="00026FA8">
      <w:pPr>
        <w:suppressAutoHyphens/>
        <w:spacing w:before="0" w:after="0"/>
        <w:ind w:firstLine="709"/>
        <w:rPr>
          <w:rFonts w:ascii="Times New Roman" w:hAnsi="Times New Roman"/>
          <w:sz w:val="28"/>
          <w:szCs w:val="28"/>
        </w:rPr>
      </w:pPr>
      <w:r w:rsidRPr="00026FA8">
        <w:rPr>
          <w:rFonts w:ascii="Times New Roman" w:hAnsi="Times New Roman"/>
          <w:sz w:val="28"/>
          <w:szCs w:val="28"/>
        </w:rPr>
        <w:t>Благоустройство территории города является одной из жизнеобеспечивающих сфер городского хозяйства, оказывающих непосредственное влияние на качество и уровень жизни населения.</w:t>
      </w:r>
      <w:r>
        <w:rPr>
          <w:rFonts w:ascii="Times New Roman" w:hAnsi="Times New Roman"/>
          <w:sz w:val="28"/>
          <w:szCs w:val="28"/>
        </w:rPr>
        <w:t xml:space="preserve"> </w:t>
      </w:r>
      <w:r w:rsidRPr="00026FA8">
        <w:rPr>
          <w:rFonts w:ascii="Times New Roman" w:hAnsi="Times New Roman"/>
          <w:sz w:val="28"/>
          <w:szCs w:val="28"/>
        </w:rPr>
        <w:t>Благоустройство охватывает вопросы технического и санитарного содержания территории города.</w:t>
      </w:r>
      <w:r>
        <w:rPr>
          <w:rFonts w:ascii="Times New Roman" w:hAnsi="Times New Roman"/>
          <w:sz w:val="28"/>
          <w:szCs w:val="28"/>
        </w:rPr>
        <w:t xml:space="preserve"> Для решения  данных вопросов местного значения в 2014 году создано муниципальное  бюджетное учреждение "Служба содержания городского хозяйства и благоустройства" Ннижнесергинского городского поселения.</w:t>
      </w:r>
    </w:p>
    <w:p w:rsidR="002D664F" w:rsidRPr="00026FA8" w:rsidRDefault="002D664F" w:rsidP="00026FA8">
      <w:pPr>
        <w:suppressAutoHyphens/>
        <w:spacing w:before="0" w:after="0"/>
        <w:ind w:firstLine="709"/>
        <w:rPr>
          <w:rFonts w:ascii="Times New Roman" w:hAnsi="Times New Roman"/>
          <w:sz w:val="28"/>
          <w:szCs w:val="28"/>
        </w:rPr>
      </w:pPr>
      <w:r w:rsidRPr="00026FA8">
        <w:rPr>
          <w:rFonts w:ascii="Times New Roman" w:hAnsi="Times New Roman"/>
          <w:sz w:val="28"/>
          <w:szCs w:val="28"/>
        </w:rPr>
        <w:t>В состав сферы благоустройства территории входят следующие основные отрасли и направления деятельности:</w:t>
      </w:r>
    </w:p>
    <w:p w:rsidR="002D664F" w:rsidRDefault="002D664F" w:rsidP="00862D1F">
      <w:pPr>
        <w:suppressAutoHyphens/>
        <w:ind w:firstLine="708"/>
        <w:rPr>
          <w:rFonts w:ascii="Times New Roman" w:hAnsi="Times New Roman"/>
          <w:sz w:val="28"/>
          <w:szCs w:val="28"/>
        </w:rPr>
      </w:pPr>
      <w:r w:rsidRPr="00862D1F">
        <w:rPr>
          <w:rFonts w:ascii="Times New Roman" w:hAnsi="Times New Roman"/>
          <w:sz w:val="28"/>
          <w:szCs w:val="28"/>
          <w:u w:val="single"/>
        </w:rPr>
        <w:t>1.  Дорожное   хозяйство</w:t>
      </w:r>
      <w:r w:rsidRPr="00026FA8">
        <w:rPr>
          <w:rFonts w:ascii="Times New Roman" w:hAnsi="Times New Roman"/>
          <w:sz w:val="28"/>
          <w:szCs w:val="28"/>
        </w:rPr>
        <w:t>:   ремонт   и   строительство   дорог,   мостов,   водостоков и т.п.;</w:t>
      </w:r>
    </w:p>
    <w:p w:rsidR="002D664F" w:rsidRPr="00D365A9" w:rsidRDefault="002D664F" w:rsidP="002B2CDE">
      <w:pPr>
        <w:suppressAutoHyphens/>
        <w:spacing w:before="0" w:after="0"/>
        <w:ind w:firstLine="709"/>
        <w:rPr>
          <w:rFonts w:ascii="Times New Roman" w:hAnsi="Times New Roman"/>
          <w:sz w:val="28"/>
          <w:szCs w:val="28"/>
        </w:rPr>
      </w:pPr>
      <w:r w:rsidRPr="00862D1F">
        <w:rPr>
          <w:rFonts w:ascii="Times New Roman" w:hAnsi="Times New Roman"/>
          <w:sz w:val="28"/>
          <w:szCs w:val="28"/>
        </w:rPr>
        <w:t xml:space="preserve"> </w:t>
      </w:r>
      <w:r w:rsidRPr="00DB6537">
        <w:rPr>
          <w:rFonts w:ascii="Times New Roman" w:hAnsi="Times New Roman"/>
          <w:sz w:val="28"/>
          <w:szCs w:val="28"/>
        </w:rPr>
        <w:t xml:space="preserve">В </w:t>
      </w:r>
      <w:r>
        <w:rPr>
          <w:rFonts w:ascii="Times New Roman" w:hAnsi="Times New Roman"/>
          <w:sz w:val="28"/>
          <w:szCs w:val="28"/>
        </w:rPr>
        <w:t xml:space="preserve">состав </w:t>
      </w:r>
      <w:r w:rsidRPr="00DB6537">
        <w:rPr>
          <w:rFonts w:ascii="Times New Roman" w:hAnsi="Times New Roman"/>
          <w:sz w:val="28"/>
          <w:szCs w:val="28"/>
        </w:rPr>
        <w:t>Нижнесергинско</w:t>
      </w:r>
      <w:r>
        <w:rPr>
          <w:rFonts w:ascii="Times New Roman" w:hAnsi="Times New Roman"/>
          <w:sz w:val="28"/>
          <w:szCs w:val="28"/>
        </w:rPr>
        <w:t>го</w:t>
      </w:r>
      <w:r w:rsidRPr="00DB6537">
        <w:rPr>
          <w:rFonts w:ascii="Times New Roman" w:hAnsi="Times New Roman"/>
          <w:sz w:val="28"/>
          <w:szCs w:val="28"/>
        </w:rPr>
        <w:t xml:space="preserve"> городско</w:t>
      </w:r>
      <w:r>
        <w:rPr>
          <w:rFonts w:ascii="Times New Roman" w:hAnsi="Times New Roman"/>
          <w:sz w:val="28"/>
          <w:szCs w:val="28"/>
        </w:rPr>
        <w:t>го</w:t>
      </w:r>
      <w:r w:rsidRPr="00DB6537">
        <w:rPr>
          <w:rFonts w:ascii="Times New Roman" w:hAnsi="Times New Roman"/>
          <w:sz w:val="28"/>
          <w:szCs w:val="28"/>
        </w:rPr>
        <w:t xml:space="preserve"> поселени</w:t>
      </w:r>
      <w:r>
        <w:rPr>
          <w:rFonts w:ascii="Times New Roman" w:hAnsi="Times New Roman"/>
          <w:sz w:val="28"/>
          <w:szCs w:val="28"/>
        </w:rPr>
        <w:t>я</w:t>
      </w:r>
      <w:r w:rsidRPr="00DB6537">
        <w:rPr>
          <w:rFonts w:ascii="Times New Roman" w:hAnsi="Times New Roman"/>
          <w:sz w:val="28"/>
          <w:szCs w:val="28"/>
        </w:rPr>
        <w:t xml:space="preserve"> входят  г. Нижние Серги д. Половинка, п. Бажуково, п. Новая Ельня. Все населенные пункты поселения связаны между собой автомобильными дорогами</w:t>
      </w:r>
      <w:r>
        <w:rPr>
          <w:rFonts w:ascii="Times New Roman" w:hAnsi="Times New Roman"/>
          <w:sz w:val="28"/>
          <w:szCs w:val="28"/>
        </w:rPr>
        <w:t>.</w:t>
      </w:r>
      <w:r w:rsidRPr="00DB6537">
        <w:rPr>
          <w:rFonts w:ascii="Times New Roman" w:hAnsi="Times New Roman"/>
          <w:sz w:val="28"/>
          <w:szCs w:val="28"/>
        </w:rPr>
        <w:t xml:space="preserve"> </w:t>
      </w:r>
      <w:r>
        <w:rPr>
          <w:rFonts w:ascii="Times New Roman" w:hAnsi="Times New Roman"/>
          <w:sz w:val="28"/>
          <w:szCs w:val="28"/>
        </w:rPr>
        <w:t xml:space="preserve"> </w:t>
      </w:r>
      <w:r w:rsidRPr="00D365A9">
        <w:rPr>
          <w:rFonts w:ascii="Times New Roman" w:hAnsi="Times New Roman"/>
          <w:sz w:val="28"/>
          <w:szCs w:val="28"/>
        </w:rPr>
        <w:t xml:space="preserve">Протяженность внутри населенных пунктов составляет </w:t>
      </w:r>
      <w:smartTag w:uri="urn:schemas-microsoft-com:office:smarttags" w:element="metricconverter">
        <w:smartTagPr>
          <w:attr w:name="ProductID" w:val="113 км"/>
        </w:smartTagPr>
        <w:r w:rsidRPr="00D365A9">
          <w:rPr>
            <w:rFonts w:ascii="Times New Roman" w:hAnsi="Times New Roman"/>
            <w:sz w:val="28"/>
            <w:szCs w:val="28"/>
          </w:rPr>
          <w:t>113 км</w:t>
        </w:r>
      </w:smartTag>
      <w:r w:rsidRPr="00D365A9">
        <w:rPr>
          <w:rFonts w:ascii="Times New Roman" w:hAnsi="Times New Roman"/>
          <w:sz w:val="28"/>
          <w:szCs w:val="28"/>
        </w:rPr>
        <w:t xml:space="preserve">, из них дорог с асфальтобетонным покрытием </w:t>
      </w:r>
      <w:smartTag w:uri="urn:schemas-microsoft-com:office:smarttags" w:element="metricconverter">
        <w:smartTagPr>
          <w:attr w:name="ProductID" w:val="31 км"/>
        </w:smartTagPr>
        <w:r w:rsidRPr="00D365A9">
          <w:rPr>
            <w:rFonts w:ascii="Times New Roman" w:hAnsi="Times New Roman"/>
            <w:sz w:val="28"/>
            <w:szCs w:val="28"/>
          </w:rPr>
          <w:t>31 км</w:t>
        </w:r>
      </w:smartTag>
      <w:r w:rsidRPr="00D365A9">
        <w:rPr>
          <w:rFonts w:ascii="Times New Roman" w:hAnsi="Times New Roman"/>
          <w:sz w:val="28"/>
          <w:szCs w:val="28"/>
        </w:rPr>
        <w:t xml:space="preserve"> и грунтовых дорог – </w:t>
      </w:r>
      <w:smartTag w:uri="urn:schemas-microsoft-com:office:smarttags" w:element="metricconverter">
        <w:smartTagPr>
          <w:attr w:name="ProductID" w:val="82,0 км"/>
        </w:smartTagPr>
        <w:r w:rsidRPr="00D365A9">
          <w:rPr>
            <w:rFonts w:ascii="Times New Roman" w:hAnsi="Times New Roman"/>
            <w:sz w:val="28"/>
            <w:szCs w:val="28"/>
          </w:rPr>
          <w:t>82,0 км</w:t>
        </w:r>
      </w:smartTag>
      <w:r w:rsidRPr="00D365A9">
        <w:rPr>
          <w:rFonts w:ascii="Times New Roman" w:hAnsi="Times New Roman"/>
          <w:sz w:val="28"/>
          <w:szCs w:val="28"/>
        </w:rPr>
        <w:t>.</w:t>
      </w:r>
    </w:p>
    <w:p w:rsidR="002D664F" w:rsidRPr="00D365A9" w:rsidRDefault="002D664F" w:rsidP="002B2CDE">
      <w:pPr>
        <w:suppressAutoHyphens/>
        <w:spacing w:before="0" w:after="0"/>
        <w:ind w:firstLine="709"/>
        <w:rPr>
          <w:rFonts w:ascii="Times New Roman" w:hAnsi="Times New Roman"/>
          <w:sz w:val="28"/>
          <w:szCs w:val="28"/>
        </w:rPr>
      </w:pPr>
      <w:r>
        <w:rPr>
          <w:rFonts w:ascii="Times New Roman" w:hAnsi="Times New Roman"/>
          <w:sz w:val="28"/>
          <w:szCs w:val="28"/>
        </w:rPr>
        <w:t>Т</w:t>
      </w:r>
      <w:r w:rsidRPr="00D365A9">
        <w:rPr>
          <w:rFonts w:ascii="Times New Roman" w:hAnsi="Times New Roman"/>
          <w:sz w:val="28"/>
          <w:szCs w:val="28"/>
        </w:rPr>
        <w:t xml:space="preserve">ранспортное обслуживание населения организовано </w:t>
      </w:r>
      <w:r>
        <w:rPr>
          <w:rFonts w:ascii="Times New Roman" w:hAnsi="Times New Roman"/>
          <w:sz w:val="28"/>
          <w:szCs w:val="28"/>
        </w:rPr>
        <w:t>п</w:t>
      </w:r>
      <w:r w:rsidRPr="00D365A9">
        <w:rPr>
          <w:rFonts w:ascii="Times New Roman" w:hAnsi="Times New Roman"/>
          <w:sz w:val="28"/>
          <w:szCs w:val="28"/>
        </w:rPr>
        <w:t xml:space="preserve">о дорогам  </w:t>
      </w:r>
      <w:r>
        <w:rPr>
          <w:rFonts w:ascii="Times New Roman" w:hAnsi="Times New Roman"/>
          <w:sz w:val="28"/>
          <w:szCs w:val="28"/>
        </w:rPr>
        <w:t xml:space="preserve">местного значения  </w:t>
      </w:r>
      <w:r w:rsidRPr="00D365A9">
        <w:rPr>
          <w:rFonts w:ascii="Times New Roman" w:hAnsi="Times New Roman"/>
          <w:sz w:val="28"/>
          <w:szCs w:val="28"/>
        </w:rPr>
        <w:t xml:space="preserve">г. Нижние Серги, </w:t>
      </w:r>
      <w:r>
        <w:rPr>
          <w:rFonts w:ascii="Times New Roman" w:hAnsi="Times New Roman"/>
          <w:sz w:val="28"/>
          <w:szCs w:val="28"/>
        </w:rPr>
        <w:t xml:space="preserve"> где </w:t>
      </w:r>
      <w:r w:rsidRPr="00D365A9">
        <w:rPr>
          <w:rFonts w:ascii="Times New Roman" w:hAnsi="Times New Roman"/>
          <w:sz w:val="28"/>
          <w:szCs w:val="28"/>
        </w:rPr>
        <w:t>проходят 2 автобусных маршрута.</w:t>
      </w:r>
      <w:r>
        <w:rPr>
          <w:rFonts w:ascii="Times New Roman" w:hAnsi="Times New Roman"/>
          <w:sz w:val="28"/>
          <w:szCs w:val="28"/>
        </w:rPr>
        <w:t xml:space="preserve"> Перевозчиком является ИП Щелконогов, который определен на основе открытого конкурса Нижнесергинского городского поселения.</w:t>
      </w:r>
    </w:p>
    <w:p w:rsidR="002D664F" w:rsidRDefault="002D664F" w:rsidP="00862D1F">
      <w:pPr>
        <w:suppressAutoHyphens/>
        <w:ind w:firstLine="708"/>
        <w:rPr>
          <w:rFonts w:ascii="Times New Roman" w:hAnsi="Times New Roman"/>
          <w:sz w:val="28"/>
          <w:szCs w:val="28"/>
        </w:rPr>
      </w:pPr>
      <w:r w:rsidRPr="00C84F47">
        <w:rPr>
          <w:rFonts w:ascii="Times New Roman" w:hAnsi="Times New Roman"/>
          <w:sz w:val="28"/>
          <w:szCs w:val="28"/>
        </w:rPr>
        <w:t>К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населенных пунктов, находящиеся в муниципальной собственности поселения.</w:t>
      </w:r>
      <w:r w:rsidRPr="00C84F47">
        <w:t xml:space="preserve"> </w:t>
      </w:r>
      <w:r w:rsidRPr="00C84F47">
        <w:rPr>
          <w:rFonts w:ascii="Times New Roman" w:hAnsi="Times New Roman"/>
          <w:sz w:val="28"/>
          <w:szCs w:val="28"/>
        </w:rPr>
        <w:t>Содержание в надлежащем состоянии автомобильных дорог городского поселения и элементов по их обустройству требует регулярного выполнения большого объема работ по очистке проезжей части дорог, тротуаров, обочин, по ямочному ремонту покрытия дорог, по промывке, очистке дорожных знаков, а также по замене, при необходимости, элементов обустройства автомобильных дорог и искусственных сооружений.</w:t>
      </w:r>
      <w:r>
        <w:rPr>
          <w:rFonts w:ascii="Times New Roman" w:hAnsi="Times New Roman"/>
          <w:sz w:val="28"/>
          <w:szCs w:val="28"/>
        </w:rPr>
        <w:t xml:space="preserve">  Для текущего летнего и зимнего содержания </w:t>
      </w:r>
      <w:r w:rsidRPr="0014139D">
        <w:rPr>
          <w:rFonts w:ascii="Times New Roman" w:hAnsi="Times New Roman"/>
          <w:sz w:val="28"/>
          <w:szCs w:val="28"/>
        </w:rPr>
        <w:t>автомобильных дорог общего пользования м</w:t>
      </w:r>
      <w:bookmarkStart w:id="0" w:name="_GoBack"/>
      <w:bookmarkEnd w:id="0"/>
      <w:r w:rsidRPr="0014139D">
        <w:rPr>
          <w:rFonts w:ascii="Times New Roman" w:hAnsi="Times New Roman"/>
          <w:sz w:val="28"/>
          <w:szCs w:val="28"/>
        </w:rPr>
        <w:t xml:space="preserve">униципального </w:t>
      </w:r>
      <w:r w:rsidRPr="0014139D">
        <w:rPr>
          <w:rFonts w:ascii="Times New Roman" w:hAnsi="Times New Roman"/>
          <w:sz w:val="28"/>
          <w:szCs w:val="28"/>
        </w:rPr>
        <w:lastRenderedPageBreak/>
        <w:t xml:space="preserve">значения </w:t>
      </w:r>
      <w:r>
        <w:rPr>
          <w:rFonts w:ascii="Times New Roman" w:hAnsi="Times New Roman"/>
          <w:sz w:val="28"/>
          <w:szCs w:val="28"/>
        </w:rPr>
        <w:t>предусмотрено в бюджете Нижнесергинского городского поселения на 2014 год 5806,0 тыс. руб., освоено за 9 месяцев 65,7% от годового назначения.</w:t>
      </w:r>
    </w:p>
    <w:p w:rsidR="002D664F" w:rsidRDefault="002D664F" w:rsidP="00862D1F">
      <w:pPr>
        <w:suppressAutoHyphens/>
        <w:spacing w:before="0" w:after="0"/>
        <w:ind w:firstLine="709"/>
        <w:rPr>
          <w:rFonts w:ascii="Times New Roman" w:hAnsi="Times New Roman"/>
          <w:sz w:val="28"/>
          <w:szCs w:val="28"/>
        </w:rPr>
      </w:pPr>
      <w:r>
        <w:rPr>
          <w:rFonts w:ascii="Times New Roman" w:hAnsi="Times New Roman"/>
          <w:sz w:val="28"/>
          <w:szCs w:val="28"/>
        </w:rPr>
        <w:t xml:space="preserve"> Кроме того, для проведения к</w:t>
      </w:r>
      <w:r w:rsidRPr="00D469E1">
        <w:rPr>
          <w:rFonts w:ascii="Times New Roman" w:hAnsi="Times New Roman"/>
          <w:sz w:val="28"/>
          <w:szCs w:val="28"/>
        </w:rPr>
        <w:t>апитальн</w:t>
      </w:r>
      <w:r>
        <w:rPr>
          <w:rFonts w:ascii="Times New Roman" w:hAnsi="Times New Roman"/>
          <w:sz w:val="28"/>
          <w:szCs w:val="28"/>
        </w:rPr>
        <w:t>ого</w:t>
      </w:r>
      <w:r w:rsidRPr="00D469E1">
        <w:rPr>
          <w:rFonts w:ascii="Times New Roman" w:hAnsi="Times New Roman"/>
          <w:sz w:val="28"/>
          <w:szCs w:val="28"/>
        </w:rPr>
        <w:t xml:space="preserve"> ремонт</w:t>
      </w:r>
      <w:r>
        <w:rPr>
          <w:rFonts w:ascii="Times New Roman" w:hAnsi="Times New Roman"/>
          <w:sz w:val="28"/>
          <w:szCs w:val="28"/>
        </w:rPr>
        <w:t>а</w:t>
      </w:r>
      <w:r w:rsidRPr="00D469E1">
        <w:rPr>
          <w:rFonts w:ascii="Times New Roman" w:hAnsi="Times New Roman"/>
          <w:sz w:val="28"/>
          <w:szCs w:val="28"/>
        </w:rPr>
        <w:t xml:space="preserve"> автомобильных дорог общего пользования местного значения</w:t>
      </w:r>
      <w:r>
        <w:rPr>
          <w:rFonts w:ascii="Times New Roman" w:hAnsi="Times New Roman"/>
          <w:sz w:val="28"/>
          <w:szCs w:val="28"/>
        </w:rPr>
        <w:t xml:space="preserve"> н</w:t>
      </w:r>
      <w:r w:rsidRPr="002A38E0">
        <w:rPr>
          <w:rFonts w:ascii="Times New Roman" w:hAnsi="Times New Roman"/>
          <w:sz w:val="28"/>
          <w:szCs w:val="28"/>
        </w:rPr>
        <w:t>а условиях софинансирования с местным бюджетом поселения в рамках программы "Развитие и обеспечение сохранности сети автомобильных дорог местного значения, в том числе проходящих  по сельским населенным пунктам на 2011-2015 годы", утвержденной постановлением главы Нижнесергинского городского поселения от 08.08.2013 № 240-А   выделены средства из областного бюджета на капитальный ремонт дороги по улице Чкалова в объеме</w:t>
      </w:r>
      <w:r>
        <w:rPr>
          <w:rFonts w:ascii="Times New Roman" w:hAnsi="Times New Roman"/>
          <w:sz w:val="28"/>
          <w:szCs w:val="28"/>
        </w:rPr>
        <w:t xml:space="preserve">: </w:t>
      </w:r>
      <w:r w:rsidRPr="002A38E0">
        <w:rPr>
          <w:rFonts w:ascii="Times New Roman" w:hAnsi="Times New Roman"/>
          <w:sz w:val="28"/>
          <w:szCs w:val="28"/>
        </w:rPr>
        <w:t>средств ОБ- 14579,</w:t>
      </w:r>
      <w:r>
        <w:rPr>
          <w:rFonts w:ascii="Times New Roman" w:hAnsi="Times New Roman"/>
          <w:sz w:val="28"/>
          <w:szCs w:val="28"/>
        </w:rPr>
        <w:t xml:space="preserve">5 тыс. руб,  МБ- 784,9 тыс. руб. </w:t>
      </w:r>
      <w:r w:rsidRPr="002A38E0">
        <w:rPr>
          <w:rFonts w:ascii="Times New Roman" w:hAnsi="Times New Roman"/>
          <w:sz w:val="28"/>
          <w:szCs w:val="28"/>
        </w:rPr>
        <w:t>Фактически за 9 месяцев 2014 года освоено ОБ- 8200 тыс. руб, МБ- 784,9 тыс. руб. (100%).</w:t>
      </w:r>
    </w:p>
    <w:p w:rsidR="002D664F" w:rsidRDefault="002D664F" w:rsidP="00862D1F">
      <w:pPr>
        <w:suppressAutoHyphens/>
        <w:spacing w:before="0" w:after="0"/>
        <w:ind w:firstLine="709"/>
        <w:rPr>
          <w:rFonts w:ascii="Times New Roman" w:hAnsi="Times New Roman"/>
          <w:sz w:val="28"/>
          <w:szCs w:val="28"/>
        </w:rPr>
      </w:pPr>
      <w:r w:rsidRPr="00217007">
        <w:rPr>
          <w:rFonts w:ascii="Times New Roman" w:hAnsi="Times New Roman"/>
          <w:sz w:val="28"/>
          <w:szCs w:val="28"/>
        </w:rPr>
        <w:t>Администрацией Нижнесергинского городского поселения разработан проект организации дорожного движения, данный проект согласован с государственной инспекцией по безопасности дорожного движения «Нижнесергинский»</w:t>
      </w:r>
      <w:r>
        <w:rPr>
          <w:rFonts w:ascii="Times New Roman" w:hAnsi="Times New Roman"/>
          <w:sz w:val="28"/>
          <w:szCs w:val="28"/>
        </w:rPr>
        <w:t>.</w:t>
      </w:r>
      <w:r w:rsidRPr="00217007">
        <w:rPr>
          <w:rFonts w:ascii="Times New Roman" w:hAnsi="Times New Roman"/>
          <w:sz w:val="28"/>
          <w:szCs w:val="28"/>
        </w:rPr>
        <w:t xml:space="preserve"> Проект организации дорожного движения включает в себя: контуры плана автомобильных дорог, данные по геометрическим  параметрам, дорожные знаки, дорожные ограждения, дорожные светофоры, автобусные остановки, искусственные сооружения и 13 пешеходных переходов.  </w:t>
      </w:r>
    </w:p>
    <w:p w:rsidR="002D664F" w:rsidRPr="00026FA8" w:rsidRDefault="002D664F" w:rsidP="00026FA8">
      <w:pPr>
        <w:suppressAutoHyphens/>
        <w:spacing w:before="0" w:after="0"/>
        <w:ind w:firstLine="709"/>
        <w:rPr>
          <w:rFonts w:ascii="Times New Roman" w:hAnsi="Times New Roman"/>
          <w:sz w:val="28"/>
          <w:szCs w:val="28"/>
        </w:rPr>
      </w:pPr>
      <w:r>
        <w:rPr>
          <w:rFonts w:ascii="Times New Roman" w:hAnsi="Times New Roman"/>
          <w:sz w:val="28"/>
          <w:szCs w:val="28"/>
        </w:rPr>
        <w:t>Кроме того проведены следующие мероприятия: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1752"/>
        <w:gridCol w:w="2413"/>
        <w:gridCol w:w="2391"/>
      </w:tblGrid>
      <w:tr w:rsidR="002D664F" w:rsidTr="003459B6">
        <w:tc>
          <w:tcPr>
            <w:tcW w:w="3096"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мероприятие</w:t>
            </w:r>
          </w:p>
        </w:tc>
        <w:tc>
          <w:tcPr>
            <w:tcW w:w="6556" w:type="dxa"/>
            <w:gridSpan w:val="3"/>
          </w:tcPr>
          <w:p w:rsidR="002D664F" w:rsidRPr="00E05912" w:rsidRDefault="002D664F" w:rsidP="00E05912">
            <w:pPr>
              <w:widowControl w:val="0"/>
              <w:suppressAutoHyphens/>
              <w:overflowPunct w:val="0"/>
              <w:autoSpaceDE w:val="0"/>
              <w:autoSpaceDN w:val="0"/>
              <w:adjustRightInd w:val="0"/>
              <w:spacing w:before="0" w:after="0"/>
              <w:ind w:left="0" w:firstLine="0"/>
              <w:jc w:val="center"/>
              <w:rPr>
                <w:rFonts w:ascii="Times New Roman" w:hAnsi="Times New Roman"/>
                <w:sz w:val="28"/>
                <w:szCs w:val="28"/>
              </w:rPr>
            </w:pPr>
            <w:r w:rsidRPr="00E05912">
              <w:rPr>
                <w:rFonts w:ascii="Times New Roman" w:hAnsi="Times New Roman"/>
                <w:sz w:val="28"/>
                <w:szCs w:val="28"/>
              </w:rPr>
              <w:t>Объем работ за 9 месяцев 2014 года</w:t>
            </w:r>
          </w:p>
        </w:tc>
      </w:tr>
      <w:tr w:rsidR="002D664F" w:rsidTr="003459B6">
        <w:tc>
          <w:tcPr>
            <w:tcW w:w="3096"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p>
        </w:tc>
        <w:tc>
          <w:tcPr>
            <w:tcW w:w="1752"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В натуральном измерении</w:t>
            </w:r>
          </w:p>
        </w:tc>
        <w:tc>
          <w:tcPr>
            <w:tcW w:w="2413"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Финансовое обеспечение</w:t>
            </w:r>
          </w:p>
        </w:tc>
        <w:tc>
          <w:tcPr>
            <w:tcW w:w="2391"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Степень выполнения</w:t>
            </w:r>
          </w:p>
        </w:tc>
      </w:tr>
      <w:tr w:rsidR="002D664F" w:rsidTr="003459B6">
        <w:tc>
          <w:tcPr>
            <w:tcW w:w="3096"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ремонт дорог с грунтовым покрытием</w:t>
            </w:r>
          </w:p>
        </w:tc>
        <w:tc>
          <w:tcPr>
            <w:tcW w:w="1752"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smartTag w:uri="urn:schemas-microsoft-com:office:smarttags" w:element="metricconverter">
              <w:smartTagPr>
                <w:attr w:name="ProductID" w:val="4,8 км"/>
              </w:smartTagPr>
              <w:r w:rsidRPr="00E05912">
                <w:rPr>
                  <w:rFonts w:ascii="Times New Roman" w:hAnsi="Times New Roman"/>
                  <w:sz w:val="28"/>
                  <w:szCs w:val="28"/>
                </w:rPr>
                <w:t>4,8 км</w:t>
              </w:r>
            </w:smartTag>
          </w:p>
        </w:tc>
        <w:tc>
          <w:tcPr>
            <w:tcW w:w="2413"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845,8 тыс. руб.</w:t>
            </w:r>
          </w:p>
        </w:tc>
        <w:tc>
          <w:tcPr>
            <w:tcW w:w="2391"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выполнено</w:t>
            </w:r>
          </w:p>
        </w:tc>
      </w:tr>
      <w:tr w:rsidR="002D664F" w:rsidTr="003459B6">
        <w:tc>
          <w:tcPr>
            <w:tcW w:w="3096"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Устройство водоотводных канав</w:t>
            </w:r>
          </w:p>
        </w:tc>
        <w:tc>
          <w:tcPr>
            <w:tcW w:w="1752"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smartTag w:uri="urn:schemas-microsoft-com:office:smarttags" w:element="metricconverter">
              <w:smartTagPr>
                <w:attr w:name="ProductID" w:val="1,3 км"/>
              </w:smartTagPr>
              <w:r w:rsidRPr="00E05912">
                <w:rPr>
                  <w:rFonts w:ascii="Times New Roman" w:hAnsi="Times New Roman"/>
                  <w:sz w:val="28"/>
                  <w:szCs w:val="28"/>
                </w:rPr>
                <w:t>1,3 км</w:t>
              </w:r>
            </w:smartTag>
          </w:p>
        </w:tc>
        <w:tc>
          <w:tcPr>
            <w:tcW w:w="2413"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171,0 тыс. руб.</w:t>
            </w:r>
          </w:p>
        </w:tc>
        <w:tc>
          <w:tcPr>
            <w:tcW w:w="2391"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выполнено</w:t>
            </w:r>
          </w:p>
        </w:tc>
      </w:tr>
      <w:tr w:rsidR="002D664F" w:rsidTr="003459B6">
        <w:tc>
          <w:tcPr>
            <w:tcW w:w="3096"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Ремонт ограждения мостов</w:t>
            </w:r>
          </w:p>
        </w:tc>
        <w:tc>
          <w:tcPr>
            <w:tcW w:w="1752"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0,01</w:t>
            </w:r>
          </w:p>
        </w:tc>
        <w:tc>
          <w:tcPr>
            <w:tcW w:w="2413"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50,0 тыс. руб.</w:t>
            </w:r>
          </w:p>
        </w:tc>
        <w:tc>
          <w:tcPr>
            <w:tcW w:w="2391"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выполнено</w:t>
            </w:r>
          </w:p>
        </w:tc>
      </w:tr>
      <w:tr w:rsidR="002D664F" w:rsidTr="003459B6">
        <w:tc>
          <w:tcPr>
            <w:tcW w:w="3096"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Ремонт автобусных остановок</w:t>
            </w:r>
          </w:p>
        </w:tc>
        <w:tc>
          <w:tcPr>
            <w:tcW w:w="1752"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8 шт.</w:t>
            </w:r>
          </w:p>
        </w:tc>
        <w:tc>
          <w:tcPr>
            <w:tcW w:w="2413"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45,0 тыс. руб.</w:t>
            </w:r>
          </w:p>
        </w:tc>
        <w:tc>
          <w:tcPr>
            <w:tcW w:w="2391"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выполнено</w:t>
            </w:r>
          </w:p>
        </w:tc>
      </w:tr>
      <w:tr w:rsidR="002D664F" w:rsidTr="003459B6">
        <w:tc>
          <w:tcPr>
            <w:tcW w:w="3096"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Установка дорожных знаков</w:t>
            </w:r>
          </w:p>
        </w:tc>
        <w:tc>
          <w:tcPr>
            <w:tcW w:w="1752"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20 шт.</w:t>
            </w:r>
          </w:p>
        </w:tc>
        <w:tc>
          <w:tcPr>
            <w:tcW w:w="2413"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100,0 тыс. руб.</w:t>
            </w:r>
          </w:p>
        </w:tc>
        <w:tc>
          <w:tcPr>
            <w:tcW w:w="2391"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выполнено</w:t>
            </w:r>
          </w:p>
        </w:tc>
      </w:tr>
      <w:tr w:rsidR="002D664F" w:rsidTr="003459B6">
        <w:tc>
          <w:tcPr>
            <w:tcW w:w="3096"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Ремонт дорожных знаков</w:t>
            </w:r>
          </w:p>
        </w:tc>
        <w:tc>
          <w:tcPr>
            <w:tcW w:w="1752"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48 шт.</w:t>
            </w:r>
          </w:p>
        </w:tc>
        <w:tc>
          <w:tcPr>
            <w:tcW w:w="2413"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48,0</w:t>
            </w:r>
          </w:p>
        </w:tc>
        <w:tc>
          <w:tcPr>
            <w:tcW w:w="2391"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выполнено</w:t>
            </w:r>
          </w:p>
        </w:tc>
      </w:tr>
      <w:tr w:rsidR="002D664F" w:rsidTr="003459B6">
        <w:tc>
          <w:tcPr>
            <w:tcW w:w="3096"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lastRenderedPageBreak/>
              <w:t>Покраска пешеходных переходов</w:t>
            </w:r>
          </w:p>
        </w:tc>
        <w:tc>
          <w:tcPr>
            <w:tcW w:w="1752"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13 шт.</w:t>
            </w:r>
          </w:p>
        </w:tc>
        <w:tc>
          <w:tcPr>
            <w:tcW w:w="2413"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100,0 тыс. руб.</w:t>
            </w:r>
          </w:p>
        </w:tc>
        <w:tc>
          <w:tcPr>
            <w:tcW w:w="2391"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выполнено</w:t>
            </w:r>
          </w:p>
        </w:tc>
      </w:tr>
      <w:tr w:rsidR="002D664F" w:rsidTr="003459B6">
        <w:tc>
          <w:tcPr>
            <w:tcW w:w="3096"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Содержание светофорных объектов</w:t>
            </w:r>
          </w:p>
        </w:tc>
        <w:tc>
          <w:tcPr>
            <w:tcW w:w="1752"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7 шт.</w:t>
            </w:r>
          </w:p>
        </w:tc>
        <w:tc>
          <w:tcPr>
            <w:tcW w:w="2413"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196,0 тыс. руб.</w:t>
            </w:r>
          </w:p>
        </w:tc>
        <w:tc>
          <w:tcPr>
            <w:tcW w:w="2391"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На выполнении</w:t>
            </w:r>
          </w:p>
        </w:tc>
      </w:tr>
      <w:tr w:rsidR="002D664F" w:rsidTr="003459B6">
        <w:tc>
          <w:tcPr>
            <w:tcW w:w="3096"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Установка звуковой сигнализации на  светофорных объектах</w:t>
            </w:r>
          </w:p>
        </w:tc>
        <w:tc>
          <w:tcPr>
            <w:tcW w:w="1752"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2 шт.</w:t>
            </w:r>
          </w:p>
        </w:tc>
        <w:tc>
          <w:tcPr>
            <w:tcW w:w="2413"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52,0</w:t>
            </w:r>
          </w:p>
        </w:tc>
        <w:tc>
          <w:tcPr>
            <w:tcW w:w="2391"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выполнено</w:t>
            </w:r>
          </w:p>
        </w:tc>
      </w:tr>
      <w:tr w:rsidR="002D664F" w:rsidTr="003459B6">
        <w:tc>
          <w:tcPr>
            <w:tcW w:w="3096"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Работа по ремонту пешеходных мостов</w:t>
            </w:r>
          </w:p>
        </w:tc>
        <w:tc>
          <w:tcPr>
            <w:tcW w:w="1752"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 xml:space="preserve">3 шт. </w:t>
            </w:r>
          </w:p>
        </w:tc>
        <w:tc>
          <w:tcPr>
            <w:tcW w:w="2413"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95,0 тыс. руб.</w:t>
            </w:r>
          </w:p>
        </w:tc>
        <w:tc>
          <w:tcPr>
            <w:tcW w:w="2391"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выполнено</w:t>
            </w:r>
          </w:p>
        </w:tc>
      </w:tr>
      <w:tr w:rsidR="002B2CDE" w:rsidTr="003459B6">
        <w:tc>
          <w:tcPr>
            <w:tcW w:w="3096" w:type="dxa"/>
          </w:tcPr>
          <w:p w:rsidR="002B2CDE" w:rsidRPr="00E05912" w:rsidRDefault="002B2CDE"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Pr>
                <w:rFonts w:ascii="Times New Roman" w:hAnsi="Times New Roman"/>
                <w:sz w:val="28"/>
                <w:szCs w:val="28"/>
              </w:rPr>
              <w:t>Приобретение дорожных знаков</w:t>
            </w:r>
          </w:p>
        </w:tc>
        <w:tc>
          <w:tcPr>
            <w:tcW w:w="1752" w:type="dxa"/>
          </w:tcPr>
          <w:p w:rsidR="002B2CDE" w:rsidRPr="00E05912" w:rsidRDefault="002B2CDE"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Pr>
                <w:rFonts w:ascii="Times New Roman" w:hAnsi="Times New Roman"/>
                <w:sz w:val="28"/>
                <w:szCs w:val="28"/>
              </w:rPr>
              <w:t>26 шт.</w:t>
            </w:r>
          </w:p>
        </w:tc>
        <w:tc>
          <w:tcPr>
            <w:tcW w:w="2413" w:type="dxa"/>
          </w:tcPr>
          <w:p w:rsidR="002B2CDE" w:rsidRPr="00E05912" w:rsidRDefault="002B2CDE"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Pr>
                <w:rFonts w:ascii="Times New Roman" w:hAnsi="Times New Roman"/>
                <w:sz w:val="28"/>
                <w:szCs w:val="28"/>
              </w:rPr>
              <w:t>70,0 тыс. руб.</w:t>
            </w:r>
          </w:p>
        </w:tc>
        <w:tc>
          <w:tcPr>
            <w:tcW w:w="2391" w:type="dxa"/>
          </w:tcPr>
          <w:p w:rsidR="002B2CDE" w:rsidRPr="00E05912" w:rsidRDefault="002B2CDE"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2B2CDE">
              <w:rPr>
                <w:rFonts w:ascii="Times New Roman" w:hAnsi="Times New Roman"/>
                <w:sz w:val="28"/>
                <w:szCs w:val="28"/>
              </w:rPr>
              <w:t>выполнено</w:t>
            </w:r>
          </w:p>
        </w:tc>
      </w:tr>
    </w:tbl>
    <w:p w:rsidR="002D664F" w:rsidRDefault="002D664F" w:rsidP="00026FA8">
      <w:pPr>
        <w:suppressAutoHyphens/>
        <w:spacing w:before="0" w:after="0"/>
        <w:ind w:firstLine="709"/>
        <w:rPr>
          <w:rFonts w:ascii="Times New Roman" w:hAnsi="Times New Roman"/>
          <w:sz w:val="28"/>
          <w:szCs w:val="28"/>
        </w:rPr>
      </w:pPr>
    </w:p>
    <w:p w:rsidR="002D664F" w:rsidRDefault="002D664F" w:rsidP="00026FA8">
      <w:pPr>
        <w:suppressAutoHyphens/>
        <w:spacing w:before="0" w:after="0"/>
        <w:ind w:firstLine="709"/>
        <w:rPr>
          <w:rFonts w:ascii="Times New Roman" w:hAnsi="Times New Roman"/>
          <w:sz w:val="28"/>
          <w:szCs w:val="28"/>
          <w:u w:val="single"/>
        </w:rPr>
      </w:pPr>
      <w:r>
        <w:rPr>
          <w:rFonts w:ascii="Times New Roman" w:hAnsi="Times New Roman"/>
          <w:sz w:val="28"/>
          <w:szCs w:val="28"/>
        </w:rPr>
        <w:t>2</w:t>
      </w:r>
      <w:r w:rsidRPr="00862D1F">
        <w:rPr>
          <w:rFonts w:ascii="Times New Roman" w:hAnsi="Times New Roman"/>
          <w:sz w:val="28"/>
          <w:szCs w:val="28"/>
          <w:u w:val="single"/>
        </w:rPr>
        <w:t>. Придомовая территория</w:t>
      </w:r>
    </w:p>
    <w:p w:rsidR="002D664F" w:rsidRPr="002A38E0" w:rsidRDefault="002D664F" w:rsidP="00862D1F">
      <w:pPr>
        <w:suppressAutoHyphens/>
        <w:ind w:firstLine="708"/>
        <w:rPr>
          <w:rFonts w:ascii="Times New Roman" w:hAnsi="Times New Roman"/>
          <w:sz w:val="28"/>
          <w:szCs w:val="28"/>
        </w:rPr>
      </w:pPr>
      <w:r w:rsidRPr="002A38E0">
        <w:rPr>
          <w:rFonts w:ascii="Times New Roman" w:hAnsi="Times New Roman"/>
          <w:sz w:val="28"/>
          <w:szCs w:val="28"/>
        </w:rPr>
        <w:t>В рамках муниципальной программы "Комплексное благоустройство дворовых территорий Нижнесергинского городского поселения-"</w:t>
      </w:r>
      <w:r>
        <w:rPr>
          <w:rFonts w:ascii="Times New Roman" w:hAnsi="Times New Roman"/>
          <w:sz w:val="28"/>
          <w:szCs w:val="28"/>
        </w:rPr>
        <w:t xml:space="preserve"> </w:t>
      </w:r>
      <w:r w:rsidRPr="002A38E0">
        <w:rPr>
          <w:rFonts w:ascii="Times New Roman" w:hAnsi="Times New Roman"/>
          <w:sz w:val="28"/>
          <w:szCs w:val="28"/>
        </w:rPr>
        <w:t>Тысяча дворов"</w:t>
      </w:r>
      <w:r>
        <w:rPr>
          <w:rFonts w:ascii="Times New Roman" w:hAnsi="Times New Roman"/>
          <w:sz w:val="28"/>
          <w:szCs w:val="28"/>
        </w:rPr>
        <w:t xml:space="preserve"> </w:t>
      </w:r>
      <w:r w:rsidRPr="002A38E0">
        <w:rPr>
          <w:rFonts w:ascii="Times New Roman" w:hAnsi="Times New Roman"/>
          <w:sz w:val="28"/>
          <w:szCs w:val="28"/>
        </w:rPr>
        <w:t xml:space="preserve">на 2011-2015 годы, утвержденной постановлением главы Нижнесергинского городского поселения от 08.11.2010 № 87 ( в редакции от 08.08.2013 № 241    осуществлена установка 3 детских дворовых площадок, стоимостью  ОБ- </w:t>
      </w:r>
      <w:r w:rsidR="00144568">
        <w:rPr>
          <w:rFonts w:ascii="Times New Roman" w:hAnsi="Times New Roman"/>
          <w:sz w:val="28"/>
          <w:szCs w:val="28"/>
        </w:rPr>
        <w:t>1</w:t>
      </w:r>
      <w:r w:rsidRPr="002A38E0">
        <w:rPr>
          <w:rFonts w:ascii="Times New Roman" w:hAnsi="Times New Roman"/>
          <w:sz w:val="28"/>
          <w:szCs w:val="28"/>
        </w:rPr>
        <w:t>200 тыс. руб, МБ- 784,9 тыс. руб. (100%).</w:t>
      </w:r>
    </w:p>
    <w:p w:rsidR="002D664F" w:rsidRPr="00026FA8" w:rsidRDefault="002D664F" w:rsidP="00862D1F">
      <w:pPr>
        <w:suppressAutoHyphens/>
        <w:spacing w:before="0" w:after="0"/>
        <w:ind w:firstLine="709"/>
        <w:rPr>
          <w:rFonts w:ascii="Times New Roman" w:hAnsi="Times New Roman"/>
          <w:sz w:val="28"/>
          <w:szCs w:val="28"/>
        </w:rPr>
      </w:pPr>
      <w:r>
        <w:rPr>
          <w:rFonts w:ascii="Times New Roman" w:hAnsi="Times New Roman"/>
          <w:sz w:val="28"/>
          <w:szCs w:val="28"/>
        </w:rPr>
        <w:t>Кроме того проведены следующие мероприятия: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2418"/>
        <w:gridCol w:w="2419"/>
        <w:gridCol w:w="2397"/>
      </w:tblGrid>
      <w:tr w:rsidR="002D664F" w:rsidTr="00E05912">
        <w:tc>
          <w:tcPr>
            <w:tcW w:w="2418"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мероприятие</w:t>
            </w:r>
          </w:p>
        </w:tc>
        <w:tc>
          <w:tcPr>
            <w:tcW w:w="7234" w:type="dxa"/>
            <w:gridSpan w:val="3"/>
          </w:tcPr>
          <w:p w:rsidR="002D664F" w:rsidRPr="00E05912" w:rsidRDefault="002D664F" w:rsidP="00E05912">
            <w:pPr>
              <w:widowControl w:val="0"/>
              <w:suppressAutoHyphens/>
              <w:overflowPunct w:val="0"/>
              <w:autoSpaceDE w:val="0"/>
              <w:autoSpaceDN w:val="0"/>
              <w:adjustRightInd w:val="0"/>
              <w:spacing w:before="0" w:after="0"/>
              <w:ind w:left="0" w:firstLine="0"/>
              <w:jc w:val="center"/>
              <w:rPr>
                <w:rFonts w:ascii="Times New Roman" w:hAnsi="Times New Roman"/>
                <w:sz w:val="28"/>
                <w:szCs w:val="28"/>
              </w:rPr>
            </w:pPr>
            <w:r w:rsidRPr="00E05912">
              <w:rPr>
                <w:rFonts w:ascii="Times New Roman" w:hAnsi="Times New Roman"/>
                <w:sz w:val="28"/>
                <w:szCs w:val="28"/>
              </w:rPr>
              <w:t>Объем работ за 9 месяцев 2014 года</w:t>
            </w:r>
          </w:p>
        </w:tc>
      </w:tr>
      <w:tr w:rsidR="002D664F" w:rsidTr="00E05912">
        <w:tc>
          <w:tcPr>
            <w:tcW w:w="2418"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p>
        </w:tc>
        <w:tc>
          <w:tcPr>
            <w:tcW w:w="2418"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В натуральном измерении</w:t>
            </w:r>
          </w:p>
        </w:tc>
        <w:tc>
          <w:tcPr>
            <w:tcW w:w="2419"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Финансовое обеспечение</w:t>
            </w:r>
          </w:p>
        </w:tc>
        <w:tc>
          <w:tcPr>
            <w:tcW w:w="2397"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Степень выполнения</w:t>
            </w:r>
          </w:p>
        </w:tc>
      </w:tr>
      <w:tr w:rsidR="002D664F" w:rsidTr="00E05912">
        <w:tc>
          <w:tcPr>
            <w:tcW w:w="2418"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ремонт детских площадок</w:t>
            </w:r>
          </w:p>
        </w:tc>
        <w:tc>
          <w:tcPr>
            <w:tcW w:w="2418"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5 шт.</w:t>
            </w:r>
          </w:p>
        </w:tc>
        <w:tc>
          <w:tcPr>
            <w:tcW w:w="2419"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156,8 тыс. руб.</w:t>
            </w:r>
          </w:p>
        </w:tc>
        <w:tc>
          <w:tcPr>
            <w:tcW w:w="2397"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выполнено</w:t>
            </w:r>
          </w:p>
        </w:tc>
      </w:tr>
      <w:tr w:rsidR="002D664F" w:rsidTr="00E05912">
        <w:tc>
          <w:tcPr>
            <w:tcW w:w="2418"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Устройство ледовых городков</w:t>
            </w:r>
          </w:p>
        </w:tc>
        <w:tc>
          <w:tcPr>
            <w:tcW w:w="2418"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1шт.</w:t>
            </w:r>
          </w:p>
        </w:tc>
        <w:tc>
          <w:tcPr>
            <w:tcW w:w="2419"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205,0 тыс. руб.</w:t>
            </w:r>
          </w:p>
        </w:tc>
        <w:tc>
          <w:tcPr>
            <w:tcW w:w="2397"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Декабрь 2014</w:t>
            </w:r>
          </w:p>
        </w:tc>
      </w:tr>
      <w:tr w:rsidR="002D664F" w:rsidTr="00E05912">
        <w:tc>
          <w:tcPr>
            <w:tcW w:w="2418"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Установка камер видеонаблюдения</w:t>
            </w:r>
          </w:p>
        </w:tc>
        <w:tc>
          <w:tcPr>
            <w:tcW w:w="2418"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2 шт.</w:t>
            </w:r>
          </w:p>
        </w:tc>
        <w:tc>
          <w:tcPr>
            <w:tcW w:w="2419"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50,0тыс. руб.</w:t>
            </w:r>
          </w:p>
        </w:tc>
        <w:tc>
          <w:tcPr>
            <w:tcW w:w="2397"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На выполнении</w:t>
            </w:r>
          </w:p>
        </w:tc>
      </w:tr>
      <w:tr w:rsidR="002D664F" w:rsidTr="00E05912">
        <w:tc>
          <w:tcPr>
            <w:tcW w:w="2418"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Ремонт муниципального  жилищного фонда</w:t>
            </w:r>
          </w:p>
        </w:tc>
        <w:tc>
          <w:tcPr>
            <w:tcW w:w="2418"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1 квартира</w:t>
            </w:r>
          </w:p>
        </w:tc>
        <w:tc>
          <w:tcPr>
            <w:tcW w:w="2419"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147,0 тыс. руб.</w:t>
            </w:r>
          </w:p>
        </w:tc>
        <w:tc>
          <w:tcPr>
            <w:tcW w:w="2397"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На выполнении</w:t>
            </w:r>
          </w:p>
        </w:tc>
      </w:tr>
    </w:tbl>
    <w:p w:rsidR="002D664F" w:rsidRDefault="002D664F" w:rsidP="00026FA8">
      <w:pPr>
        <w:suppressAutoHyphens/>
        <w:spacing w:before="0" w:after="0"/>
        <w:ind w:firstLine="709"/>
        <w:rPr>
          <w:rFonts w:ascii="Times New Roman" w:hAnsi="Times New Roman"/>
          <w:sz w:val="28"/>
          <w:szCs w:val="28"/>
        </w:rPr>
      </w:pPr>
      <w:r>
        <w:rPr>
          <w:rFonts w:ascii="Times New Roman" w:hAnsi="Times New Roman"/>
          <w:sz w:val="28"/>
          <w:szCs w:val="28"/>
        </w:rPr>
        <w:t xml:space="preserve">3. </w:t>
      </w:r>
      <w:r w:rsidRPr="00026FA8">
        <w:rPr>
          <w:rFonts w:ascii="Times New Roman" w:hAnsi="Times New Roman"/>
          <w:sz w:val="28"/>
          <w:szCs w:val="28"/>
        </w:rPr>
        <w:t xml:space="preserve"> </w:t>
      </w:r>
      <w:r>
        <w:rPr>
          <w:rFonts w:ascii="Times New Roman" w:hAnsi="Times New Roman"/>
          <w:sz w:val="28"/>
          <w:szCs w:val="28"/>
        </w:rPr>
        <w:t>З</w:t>
      </w:r>
      <w:r w:rsidRPr="00026FA8">
        <w:rPr>
          <w:rFonts w:ascii="Times New Roman" w:hAnsi="Times New Roman"/>
          <w:sz w:val="28"/>
          <w:szCs w:val="28"/>
        </w:rPr>
        <w:t>елёное (садово-парковое) хозяйство:</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2418"/>
        <w:gridCol w:w="2419"/>
        <w:gridCol w:w="2397"/>
      </w:tblGrid>
      <w:tr w:rsidR="002D664F" w:rsidTr="00E05912">
        <w:tc>
          <w:tcPr>
            <w:tcW w:w="2418"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мероприятие</w:t>
            </w:r>
          </w:p>
        </w:tc>
        <w:tc>
          <w:tcPr>
            <w:tcW w:w="7234" w:type="dxa"/>
            <w:gridSpan w:val="3"/>
          </w:tcPr>
          <w:p w:rsidR="002D664F" w:rsidRPr="00E05912" w:rsidRDefault="002D664F" w:rsidP="00E05912">
            <w:pPr>
              <w:widowControl w:val="0"/>
              <w:suppressAutoHyphens/>
              <w:overflowPunct w:val="0"/>
              <w:autoSpaceDE w:val="0"/>
              <w:autoSpaceDN w:val="0"/>
              <w:adjustRightInd w:val="0"/>
              <w:spacing w:before="0" w:after="0"/>
              <w:ind w:left="0" w:firstLine="0"/>
              <w:jc w:val="center"/>
              <w:rPr>
                <w:rFonts w:ascii="Times New Roman" w:hAnsi="Times New Roman"/>
                <w:sz w:val="28"/>
                <w:szCs w:val="28"/>
              </w:rPr>
            </w:pPr>
            <w:r w:rsidRPr="00E05912">
              <w:rPr>
                <w:rFonts w:ascii="Times New Roman" w:hAnsi="Times New Roman"/>
                <w:sz w:val="28"/>
                <w:szCs w:val="28"/>
              </w:rPr>
              <w:t>Объем работ за 9 месяцев 2014 года</w:t>
            </w:r>
          </w:p>
        </w:tc>
      </w:tr>
      <w:tr w:rsidR="002D664F" w:rsidTr="00E05912">
        <w:tc>
          <w:tcPr>
            <w:tcW w:w="2418"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p>
        </w:tc>
        <w:tc>
          <w:tcPr>
            <w:tcW w:w="2418"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В натуральном измерении</w:t>
            </w:r>
          </w:p>
        </w:tc>
        <w:tc>
          <w:tcPr>
            <w:tcW w:w="2419"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Финансовое обеспечение</w:t>
            </w:r>
          </w:p>
        </w:tc>
        <w:tc>
          <w:tcPr>
            <w:tcW w:w="2397"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Степень выполнения</w:t>
            </w:r>
          </w:p>
        </w:tc>
      </w:tr>
      <w:tr w:rsidR="002D664F" w:rsidTr="00E05912">
        <w:tc>
          <w:tcPr>
            <w:tcW w:w="2418"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Кронирование тополей</w:t>
            </w:r>
          </w:p>
        </w:tc>
        <w:tc>
          <w:tcPr>
            <w:tcW w:w="2418"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80 шт.</w:t>
            </w:r>
          </w:p>
        </w:tc>
        <w:tc>
          <w:tcPr>
            <w:tcW w:w="2419"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350,0 тыс. руб.</w:t>
            </w:r>
          </w:p>
        </w:tc>
        <w:tc>
          <w:tcPr>
            <w:tcW w:w="2397"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выполнено</w:t>
            </w:r>
          </w:p>
        </w:tc>
      </w:tr>
      <w:tr w:rsidR="002D664F" w:rsidTr="00E05912">
        <w:tc>
          <w:tcPr>
            <w:tcW w:w="2418"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lastRenderedPageBreak/>
              <w:t>Вывоз обрезки тополей</w:t>
            </w:r>
          </w:p>
        </w:tc>
        <w:tc>
          <w:tcPr>
            <w:tcW w:w="2418"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80 шт.</w:t>
            </w:r>
          </w:p>
        </w:tc>
        <w:tc>
          <w:tcPr>
            <w:tcW w:w="2419"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150,0 тыс. руб.</w:t>
            </w:r>
          </w:p>
        </w:tc>
        <w:tc>
          <w:tcPr>
            <w:tcW w:w="2397"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выполнено</w:t>
            </w:r>
          </w:p>
        </w:tc>
      </w:tr>
    </w:tbl>
    <w:p w:rsidR="002D664F" w:rsidRPr="00026FA8" w:rsidRDefault="002D664F" w:rsidP="00026FA8">
      <w:pPr>
        <w:suppressAutoHyphens/>
        <w:spacing w:before="0" w:after="0"/>
        <w:ind w:firstLine="709"/>
        <w:rPr>
          <w:rFonts w:ascii="Times New Roman" w:hAnsi="Times New Roman"/>
          <w:sz w:val="28"/>
          <w:szCs w:val="28"/>
        </w:rPr>
      </w:pPr>
    </w:p>
    <w:p w:rsidR="002D664F" w:rsidRDefault="002D664F" w:rsidP="00026FA8">
      <w:pPr>
        <w:suppressAutoHyphens/>
        <w:spacing w:before="0" w:after="0"/>
        <w:ind w:firstLine="709"/>
        <w:rPr>
          <w:rFonts w:ascii="Times New Roman" w:hAnsi="Times New Roman"/>
          <w:sz w:val="28"/>
          <w:szCs w:val="28"/>
        </w:rPr>
      </w:pPr>
      <w:r>
        <w:rPr>
          <w:rFonts w:ascii="Times New Roman" w:hAnsi="Times New Roman"/>
          <w:sz w:val="28"/>
          <w:szCs w:val="28"/>
        </w:rPr>
        <w:t>4.</w:t>
      </w:r>
      <w:r w:rsidRPr="00026FA8">
        <w:rPr>
          <w:rFonts w:ascii="Times New Roman" w:hAnsi="Times New Roman"/>
          <w:sz w:val="28"/>
          <w:szCs w:val="28"/>
        </w:rPr>
        <w:t xml:space="preserve"> </w:t>
      </w:r>
      <w:r>
        <w:rPr>
          <w:rFonts w:ascii="Times New Roman" w:hAnsi="Times New Roman"/>
          <w:sz w:val="28"/>
          <w:szCs w:val="28"/>
        </w:rPr>
        <w:t>С</w:t>
      </w:r>
      <w:r w:rsidRPr="00026FA8">
        <w:rPr>
          <w:rFonts w:ascii="Times New Roman" w:hAnsi="Times New Roman"/>
          <w:sz w:val="28"/>
          <w:szCs w:val="28"/>
        </w:rPr>
        <w:t>анитарная очистка и уборка территории: сбор и удаление муниципальных (бытовых) отходов, уборка городских улиц, транспортировка, обезвреживание,</w:t>
      </w:r>
      <w:r>
        <w:rPr>
          <w:rFonts w:ascii="Times New Roman" w:hAnsi="Times New Roman"/>
          <w:sz w:val="28"/>
          <w:szCs w:val="28"/>
        </w:rPr>
        <w:t xml:space="preserve"> хранение и переработка отходов:</w:t>
      </w:r>
    </w:p>
    <w:p w:rsidR="002D664F" w:rsidRPr="00026FA8" w:rsidRDefault="002D664F" w:rsidP="00026FA8">
      <w:pPr>
        <w:suppressAutoHyphens/>
        <w:spacing w:before="0" w:after="0"/>
        <w:ind w:firstLine="709"/>
        <w:rPr>
          <w:rFonts w:ascii="Times New Roman"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2254"/>
        <w:gridCol w:w="2245"/>
        <w:gridCol w:w="2223"/>
      </w:tblGrid>
      <w:tr w:rsidR="002D664F" w:rsidTr="00E05912">
        <w:tc>
          <w:tcPr>
            <w:tcW w:w="2930"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мероприятие</w:t>
            </w:r>
          </w:p>
        </w:tc>
        <w:tc>
          <w:tcPr>
            <w:tcW w:w="6722" w:type="dxa"/>
            <w:gridSpan w:val="3"/>
          </w:tcPr>
          <w:p w:rsidR="002D664F" w:rsidRPr="00E05912" w:rsidRDefault="002D664F" w:rsidP="00E05912">
            <w:pPr>
              <w:widowControl w:val="0"/>
              <w:suppressAutoHyphens/>
              <w:overflowPunct w:val="0"/>
              <w:autoSpaceDE w:val="0"/>
              <w:autoSpaceDN w:val="0"/>
              <w:adjustRightInd w:val="0"/>
              <w:spacing w:before="0" w:after="0"/>
              <w:ind w:left="0" w:firstLine="0"/>
              <w:jc w:val="center"/>
              <w:rPr>
                <w:rFonts w:ascii="Times New Roman" w:hAnsi="Times New Roman"/>
                <w:sz w:val="28"/>
                <w:szCs w:val="28"/>
              </w:rPr>
            </w:pPr>
            <w:r w:rsidRPr="00E05912">
              <w:rPr>
                <w:rFonts w:ascii="Times New Roman" w:hAnsi="Times New Roman"/>
                <w:sz w:val="28"/>
                <w:szCs w:val="28"/>
              </w:rPr>
              <w:t>Объем работ за 9 месяцев 2014 года</w:t>
            </w:r>
          </w:p>
        </w:tc>
      </w:tr>
      <w:tr w:rsidR="002D664F" w:rsidTr="00E05912">
        <w:tc>
          <w:tcPr>
            <w:tcW w:w="2930"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p>
        </w:tc>
        <w:tc>
          <w:tcPr>
            <w:tcW w:w="2254"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В натуральном измерении</w:t>
            </w:r>
          </w:p>
        </w:tc>
        <w:tc>
          <w:tcPr>
            <w:tcW w:w="2245"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Финансовое обеспечение</w:t>
            </w:r>
          </w:p>
        </w:tc>
        <w:tc>
          <w:tcPr>
            <w:tcW w:w="2223"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Степень выполнения</w:t>
            </w:r>
          </w:p>
        </w:tc>
      </w:tr>
      <w:tr w:rsidR="002D664F" w:rsidTr="00E05912">
        <w:tc>
          <w:tcPr>
            <w:tcW w:w="2930"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Содержание городских улиц</w:t>
            </w:r>
          </w:p>
        </w:tc>
        <w:tc>
          <w:tcPr>
            <w:tcW w:w="2254"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215 тыс. кв. м.</w:t>
            </w:r>
          </w:p>
        </w:tc>
        <w:tc>
          <w:tcPr>
            <w:tcW w:w="2245"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Pr>
                <w:rFonts w:ascii="Times New Roman" w:hAnsi="Times New Roman"/>
                <w:sz w:val="28"/>
                <w:szCs w:val="28"/>
              </w:rPr>
              <w:t>772</w:t>
            </w:r>
            <w:r w:rsidRPr="00E05912">
              <w:rPr>
                <w:rFonts w:ascii="Times New Roman" w:hAnsi="Times New Roman"/>
                <w:sz w:val="28"/>
                <w:szCs w:val="28"/>
              </w:rPr>
              <w:t>,0 тыс. руб.</w:t>
            </w:r>
          </w:p>
        </w:tc>
        <w:tc>
          <w:tcPr>
            <w:tcW w:w="2223"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выполнено</w:t>
            </w:r>
          </w:p>
        </w:tc>
      </w:tr>
      <w:tr w:rsidR="002D664F" w:rsidTr="00E05912">
        <w:tc>
          <w:tcPr>
            <w:tcW w:w="2930"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Ремонт контейнерных площадок</w:t>
            </w:r>
          </w:p>
        </w:tc>
        <w:tc>
          <w:tcPr>
            <w:tcW w:w="2254"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5 объектов</w:t>
            </w:r>
          </w:p>
        </w:tc>
        <w:tc>
          <w:tcPr>
            <w:tcW w:w="2245"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115,0 тыс. руб.</w:t>
            </w:r>
          </w:p>
        </w:tc>
        <w:tc>
          <w:tcPr>
            <w:tcW w:w="2223"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выполнено</w:t>
            </w:r>
          </w:p>
        </w:tc>
      </w:tr>
    </w:tbl>
    <w:p w:rsidR="002D664F" w:rsidRPr="0045626D" w:rsidRDefault="002D664F" w:rsidP="003E2E7C">
      <w:pPr>
        <w:suppressAutoHyphens/>
        <w:ind w:firstLine="708"/>
        <w:rPr>
          <w:rFonts w:ascii="Times New Roman" w:hAnsi="Times New Roman"/>
          <w:sz w:val="28"/>
          <w:szCs w:val="28"/>
          <w:u w:val="single"/>
        </w:rPr>
      </w:pPr>
      <w:r w:rsidRPr="0045626D">
        <w:rPr>
          <w:rFonts w:ascii="Times New Roman" w:hAnsi="Times New Roman"/>
          <w:sz w:val="28"/>
          <w:szCs w:val="28"/>
          <w:u w:val="single"/>
        </w:rPr>
        <w:t>Сбор, вывоз и захоронение твердых бытовых отходов</w:t>
      </w:r>
    </w:p>
    <w:p w:rsidR="002D664F" w:rsidRPr="0045626D" w:rsidRDefault="002D664F" w:rsidP="003E2E7C">
      <w:pPr>
        <w:suppressAutoHyphens/>
        <w:ind w:firstLine="708"/>
        <w:rPr>
          <w:rFonts w:ascii="Times New Roman" w:hAnsi="Times New Roman"/>
          <w:sz w:val="28"/>
          <w:szCs w:val="28"/>
        </w:rPr>
      </w:pPr>
      <w:r w:rsidRPr="0045626D">
        <w:rPr>
          <w:rFonts w:ascii="Times New Roman" w:hAnsi="Times New Roman"/>
          <w:sz w:val="28"/>
          <w:szCs w:val="28"/>
        </w:rPr>
        <w:t>Система сбора, временного хранения, регулярного вывоза твердых и жидких бытовых отходов и уборки территорий  в Нижнесергинском городском поселении организована в  соответствии с «Генеральной схемой очистки территории Нижнесергинского городского поселения», разработанной в 2007 году. Расположение мест  временного хранения отходов  (контейнерных площадок) согласовано в установленном законом порядке.  Заключен договор безвозмездного срочного пользования земельными участками от 13.11.2010г. № 8.</w:t>
      </w:r>
    </w:p>
    <w:p w:rsidR="002D664F" w:rsidRPr="0045626D" w:rsidRDefault="002D664F" w:rsidP="003E2E7C">
      <w:pPr>
        <w:suppressAutoHyphens/>
        <w:spacing w:before="0" w:after="0"/>
        <w:ind w:firstLine="709"/>
        <w:rPr>
          <w:rFonts w:ascii="Times New Roman" w:hAnsi="Times New Roman"/>
          <w:sz w:val="28"/>
          <w:szCs w:val="28"/>
        </w:rPr>
      </w:pPr>
      <w:r w:rsidRPr="0045626D">
        <w:rPr>
          <w:rFonts w:ascii="Times New Roman" w:hAnsi="Times New Roman"/>
          <w:sz w:val="28"/>
          <w:szCs w:val="28"/>
        </w:rPr>
        <w:t xml:space="preserve">Удаление твёрдых бытовых отходов и крупных бытовых отходов с территории многоквартирного  жилищного фонда осуществляется по контейнерной системе сбора на основании договора между управляющей организацией и исполнителем услуги, имеющим лицензию и арендующим полигон,  в зимний период времени - не менее 1 раза в течение 3х суток; в летний  – ежедневно.  </w:t>
      </w:r>
    </w:p>
    <w:p w:rsidR="002D664F" w:rsidRPr="0045626D" w:rsidRDefault="002D664F" w:rsidP="003E2E7C">
      <w:pPr>
        <w:suppressAutoHyphens/>
        <w:spacing w:before="0" w:after="0"/>
        <w:ind w:firstLine="709"/>
        <w:rPr>
          <w:rFonts w:ascii="Times New Roman" w:hAnsi="Times New Roman"/>
          <w:sz w:val="28"/>
          <w:szCs w:val="28"/>
        </w:rPr>
      </w:pPr>
      <w:r w:rsidRPr="0045626D">
        <w:rPr>
          <w:rFonts w:ascii="Times New Roman" w:hAnsi="Times New Roman"/>
          <w:sz w:val="28"/>
          <w:szCs w:val="28"/>
        </w:rPr>
        <w:t>Удаление твёрдых бытовых отходов и крупных бытовых отходов с территории с частного жилого фонда осуществляется со стоянок спецтехникой, по графику  сбора, еженедельно,                             на основании  договора между физическим лицом и поставщиком услуги.</w:t>
      </w:r>
    </w:p>
    <w:p w:rsidR="002D664F" w:rsidRPr="0045626D" w:rsidRDefault="002D664F" w:rsidP="003E2E7C">
      <w:pPr>
        <w:suppressAutoHyphens/>
        <w:spacing w:before="0" w:after="0"/>
        <w:ind w:firstLine="709"/>
        <w:rPr>
          <w:rFonts w:ascii="Times New Roman" w:hAnsi="Times New Roman"/>
          <w:sz w:val="28"/>
          <w:szCs w:val="28"/>
        </w:rPr>
      </w:pPr>
      <w:r w:rsidRPr="0045626D">
        <w:rPr>
          <w:rFonts w:ascii="Times New Roman" w:hAnsi="Times New Roman"/>
          <w:sz w:val="28"/>
          <w:szCs w:val="28"/>
        </w:rPr>
        <w:t>Территория общего пользования очищается ежедневно, в соответствии с муниципальным заданием, Муниципальным бюджетным учреждением «Служба содержания городского хозяйства и благоустройства Нижнесергинского городского поселения».</w:t>
      </w:r>
    </w:p>
    <w:p w:rsidR="002D664F" w:rsidRPr="0045626D" w:rsidRDefault="002D664F" w:rsidP="003E2E7C">
      <w:pPr>
        <w:suppressAutoHyphens/>
        <w:spacing w:before="0" w:after="0"/>
        <w:ind w:firstLine="709"/>
        <w:rPr>
          <w:rFonts w:ascii="Times New Roman" w:hAnsi="Times New Roman"/>
          <w:sz w:val="28"/>
          <w:szCs w:val="28"/>
        </w:rPr>
      </w:pPr>
      <w:r w:rsidRPr="0045626D">
        <w:rPr>
          <w:rFonts w:ascii="Times New Roman" w:hAnsi="Times New Roman"/>
          <w:sz w:val="28"/>
          <w:szCs w:val="28"/>
        </w:rPr>
        <w:lastRenderedPageBreak/>
        <w:t xml:space="preserve">Тарифы на услуги по утилизации (захоронению) твердых бытовых отходов с 01.01.2011 г. регулируется РЭК Свердловской области и учитывается органом местного самоуправления при установлении ставок платы за жилищные услуги. </w:t>
      </w:r>
    </w:p>
    <w:p w:rsidR="002D664F" w:rsidRDefault="002D664F" w:rsidP="00026FA8">
      <w:pPr>
        <w:suppressAutoHyphens/>
        <w:spacing w:before="0" w:after="0"/>
        <w:ind w:firstLine="709"/>
        <w:rPr>
          <w:rFonts w:ascii="Times New Roman" w:hAnsi="Times New Roman"/>
          <w:sz w:val="28"/>
          <w:szCs w:val="28"/>
          <w:u w:val="single"/>
        </w:rPr>
      </w:pPr>
      <w:r w:rsidRPr="003E2E7C">
        <w:rPr>
          <w:rFonts w:ascii="Times New Roman" w:hAnsi="Times New Roman"/>
          <w:sz w:val="28"/>
          <w:szCs w:val="28"/>
          <w:u w:val="single"/>
        </w:rPr>
        <w:t>5. Уличное освещение</w:t>
      </w:r>
      <w:r>
        <w:rPr>
          <w:rFonts w:ascii="Times New Roman" w:hAnsi="Times New Roman"/>
          <w:sz w:val="28"/>
          <w:szCs w:val="28"/>
          <w:u w:val="single"/>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2254"/>
        <w:gridCol w:w="2245"/>
        <w:gridCol w:w="2223"/>
      </w:tblGrid>
      <w:tr w:rsidR="002D664F" w:rsidTr="00E05912">
        <w:tc>
          <w:tcPr>
            <w:tcW w:w="2930"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мероприятие</w:t>
            </w:r>
          </w:p>
        </w:tc>
        <w:tc>
          <w:tcPr>
            <w:tcW w:w="6722" w:type="dxa"/>
            <w:gridSpan w:val="3"/>
          </w:tcPr>
          <w:p w:rsidR="002D664F" w:rsidRPr="00E05912" w:rsidRDefault="002D664F" w:rsidP="00E05912">
            <w:pPr>
              <w:widowControl w:val="0"/>
              <w:suppressAutoHyphens/>
              <w:overflowPunct w:val="0"/>
              <w:autoSpaceDE w:val="0"/>
              <w:autoSpaceDN w:val="0"/>
              <w:adjustRightInd w:val="0"/>
              <w:spacing w:before="0" w:after="0"/>
              <w:ind w:left="0" w:firstLine="0"/>
              <w:jc w:val="center"/>
              <w:rPr>
                <w:rFonts w:ascii="Times New Roman" w:hAnsi="Times New Roman"/>
                <w:sz w:val="28"/>
                <w:szCs w:val="28"/>
              </w:rPr>
            </w:pPr>
            <w:r w:rsidRPr="00E05912">
              <w:rPr>
                <w:rFonts w:ascii="Times New Roman" w:hAnsi="Times New Roman"/>
                <w:sz w:val="28"/>
                <w:szCs w:val="28"/>
              </w:rPr>
              <w:t>Объем работ за 9 месяцев 2014 года</w:t>
            </w:r>
          </w:p>
        </w:tc>
      </w:tr>
      <w:tr w:rsidR="002D664F" w:rsidTr="00E05912">
        <w:tc>
          <w:tcPr>
            <w:tcW w:w="2930"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p>
        </w:tc>
        <w:tc>
          <w:tcPr>
            <w:tcW w:w="2254"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В натуральном измерении</w:t>
            </w:r>
          </w:p>
        </w:tc>
        <w:tc>
          <w:tcPr>
            <w:tcW w:w="2245"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Финансовое обеспечение</w:t>
            </w:r>
          </w:p>
        </w:tc>
        <w:tc>
          <w:tcPr>
            <w:tcW w:w="2223"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Степень выполнения</w:t>
            </w:r>
          </w:p>
        </w:tc>
      </w:tr>
      <w:tr w:rsidR="002D664F" w:rsidTr="00E05912">
        <w:tc>
          <w:tcPr>
            <w:tcW w:w="2930"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Техническое  обслуживание, ремонт и установка электрических сетей уличного освещения</w:t>
            </w:r>
          </w:p>
        </w:tc>
        <w:tc>
          <w:tcPr>
            <w:tcW w:w="2254"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600 объектов</w:t>
            </w:r>
          </w:p>
        </w:tc>
        <w:tc>
          <w:tcPr>
            <w:tcW w:w="2245"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520,0 тыс. руб.</w:t>
            </w:r>
          </w:p>
        </w:tc>
        <w:tc>
          <w:tcPr>
            <w:tcW w:w="2223"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На выполнении</w:t>
            </w:r>
          </w:p>
        </w:tc>
      </w:tr>
      <w:tr w:rsidR="002D664F" w:rsidTr="00E05912">
        <w:tc>
          <w:tcPr>
            <w:tcW w:w="2930"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Уборка несанкционированных свалок</w:t>
            </w:r>
          </w:p>
        </w:tc>
        <w:tc>
          <w:tcPr>
            <w:tcW w:w="2254"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 xml:space="preserve">800 куб м. </w:t>
            </w:r>
          </w:p>
        </w:tc>
        <w:tc>
          <w:tcPr>
            <w:tcW w:w="2245"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320,0 тыс. руб.</w:t>
            </w:r>
          </w:p>
        </w:tc>
        <w:tc>
          <w:tcPr>
            <w:tcW w:w="2223"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выполнено</w:t>
            </w:r>
          </w:p>
        </w:tc>
      </w:tr>
    </w:tbl>
    <w:p w:rsidR="002D664F" w:rsidRPr="00026FA8" w:rsidRDefault="002D664F" w:rsidP="00026FA8">
      <w:pPr>
        <w:suppressAutoHyphens/>
        <w:spacing w:before="0" w:after="0"/>
        <w:ind w:firstLine="709"/>
        <w:rPr>
          <w:rFonts w:ascii="Times New Roman" w:hAnsi="Times New Roman"/>
          <w:sz w:val="28"/>
          <w:szCs w:val="28"/>
        </w:rPr>
      </w:pPr>
    </w:p>
    <w:p w:rsidR="002D664F" w:rsidRDefault="002D664F" w:rsidP="00026FA8">
      <w:pPr>
        <w:suppressAutoHyphens/>
        <w:spacing w:before="0" w:after="0"/>
        <w:ind w:firstLine="709"/>
        <w:rPr>
          <w:rFonts w:ascii="Times New Roman" w:hAnsi="Times New Roman"/>
          <w:sz w:val="28"/>
          <w:szCs w:val="28"/>
        </w:rPr>
      </w:pPr>
      <w:r>
        <w:rPr>
          <w:rFonts w:ascii="Times New Roman" w:hAnsi="Times New Roman"/>
          <w:sz w:val="28"/>
          <w:szCs w:val="28"/>
        </w:rPr>
        <w:t xml:space="preserve">6. </w:t>
      </w:r>
      <w:r w:rsidRPr="00026FA8">
        <w:rPr>
          <w:rFonts w:ascii="Times New Roman" w:hAnsi="Times New Roman"/>
          <w:sz w:val="28"/>
          <w:szCs w:val="28"/>
        </w:rPr>
        <w:t xml:space="preserve"> </w:t>
      </w:r>
      <w:r w:rsidRPr="001766FE">
        <w:rPr>
          <w:rFonts w:ascii="Times New Roman" w:hAnsi="Times New Roman"/>
          <w:sz w:val="28"/>
          <w:szCs w:val="28"/>
          <w:u w:val="single"/>
        </w:rPr>
        <w:t>Содержание и развитие малых архитектурных форм</w:t>
      </w:r>
      <w:r>
        <w:rPr>
          <w:rFonts w:ascii="Times New Roman" w:hAnsi="Times New Roman"/>
          <w:sz w:val="28"/>
          <w:szCs w:val="28"/>
        </w:rPr>
        <w:t>: памятников, оград и т.п.:</w:t>
      </w:r>
    </w:p>
    <w:p w:rsidR="002D664F" w:rsidRPr="00026FA8" w:rsidRDefault="002D664F" w:rsidP="00026FA8">
      <w:pPr>
        <w:suppressAutoHyphens/>
        <w:spacing w:before="0" w:after="0"/>
        <w:ind w:firstLine="709"/>
        <w:rPr>
          <w:rFonts w:ascii="Times New Roman"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2254"/>
        <w:gridCol w:w="2245"/>
        <w:gridCol w:w="2223"/>
      </w:tblGrid>
      <w:tr w:rsidR="002D664F" w:rsidTr="00E05912">
        <w:tc>
          <w:tcPr>
            <w:tcW w:w="2930"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мероприятие</w:t>
            </w:r>
          </w:p>
        </w:tc>
        <w:tc>
          <w:tcPr>
            <w:tcW w:w="6722" w:type="dxa"/>
            <w:gridSpan w:val="3"/>
          </w:tcPr>
          <w:p w:rsidR="002D664F" w:rsidRPr="00E05912" w:rsidRDefault="002D664F" w:rsidP="00E05912">
            <w:pPr>
              <w:widowControl w:val="0"/>
              <w:suppressAutoHyphens/>
              <w:overflowPunct w:val="0"/>
              <w:autoSpaceDE w:val="0"/>
              <w:autoSpaceDN w:val="0"/>
              <w:adjustRightInd w:val="0"/>
              <w:spacing w:before="0" w:after="0"/>
              <w:ind w:left="0" w:firstLine="0"/>
              <w:jc w:val="center"/>
              <w:rPr>
                <w:rFonts w:ascii="Times New Roman" w:hAnsi="Times New Roman"/>
                <w:sz w:val="28"/>
                <w:szCs w:val="28"/>
              </w:rPr>
            </w:pPr>
            <w:r w:rsidRPr="00E05912">
              <w:rPr>
                <w:rFonts w:ascii="Times New Roman" w:hAnsi="Times New Roman"/>
                <w:sz w:val="28"/>
                <w:szCs w:val="28"/>
              </w:rPr>
              <w:t>Объем работ за 9 месяцев 2014 года</w:t>
            </w:r>
          </w:p>
        </w:tc>
      </w:tr>
      <w:tr w:rsidR="002D664F" w:rsidTr="00E05912">
        <w:tc>
          <w:tcPr>
            <w:tcW w:w="2930"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p>
        </w:tc>
        <w:tc>
          <w:tcPr>
            <w:tcW w:w="2254"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В натуральном измерении</w:t>
            </w:r>
          </w:p>
        </w:tc>
        <w:tc>
          <w:tcPr>
            <w:tcW w:w="2245"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Финансовое обеспечение</w:t>
            </w:r>
          </w:p>
        </w:tc>
        <w:tc>
          <w:tcPr>
            <w:tcW w:w="2223"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Степень выполнения</w:t>
            </w:r>
          </w:p>
        </w:tc>
      </w:tr>
      <w:tr w:rsidR="002D664F" w:rsidTr="00E05912">
        <w:tc>
          <w:tcPr>
            <w:tcW w:w="2930"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Ремонт памятников, обелисков</w:t>
            </w:r>
          </w:p>
        </w:tc>
        <w:tc>
          <w:tcPr>
            <w:tcW w:w="2254"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1 объектов</w:t>
            </w:r>
          </w:p>
        </w:tc>
        <w:tc>
          <w:tcPr>
            <w:tcW w:w="2245"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90,0 тыс. руб.</w:t>
            </w:r>
          </w:p>
        </w:tc>
        <w:tc>
          <w:tcPr>
            <w:tcW w:w="2223"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выполнено</w:t>
            </w:r>
          </w:p>
        </w:tc>
      </w:tr>
    </w:tbl>
    <w:p w:rsidR="002D664F" w:rsidRPr="00026FA8" w:rsidRDefault="002D664F" w:rsidP="00026FA8">
      <w:pPr>
        <w:suppressAutoHyphens/>
        <w:spacing w:before="0" w:after="0"/>
        <w:ind w:firstLine="709"/>
        <w:rPr>
          <w:rFonts w:ascii="Times New Roman" w:hAnsi="Times New Roman"/>
          <w:sz w:val="28"/>
          <w:szCs w:val="28"/>
        </w:rPr>
      </w:pPr>
    </w:p>
    <w:p w:rsidR="002D664F" w:rsidRDefault="002D664F" w:rsidP="00026FA8">
      <w:pPr>
        <w:suppressAutoHyphens/>
        <w:spacing w:before="0" w:after="0"/>
        <w:ind w:firstLine="709"/>
        <w:rPr>
          <w:rFonts w:ascii="Times New Roman" w:hAnsi="Times New Roman"/>
          <w:sz w:val="28"/>
          <w:szCs w:val="28"/>
        </w:rPr>
      </w:pPr>
      <w:r>
        <w:rPr>
          <w:rFonts w:ascii="Times New Roman" w:hAnsi="Times New Roman"/>
          <w:sz w:val="28"/>
          <w:szCs w:val="28"/>
        </w:rPr>
        <w:t>7. С</w:t>
      </w:r>
      <w:r w:rsidRPr="00026FA8">
        <w:rPr>
          <w:rFonts w:ascii="Times New Roman" w:hAnsi="Times New Roman"/>
          <w:sz w:val="28"/>
          <w:szCs w:val="28"/>
        </w:rPr>
        <w:t>одержание пляжей, кладбищ</w:t>
      </w:r>
      <w:r>
        <w:rPr>
          <w:rFonts w:ascii="Times New Roman" w:hAnsi="Times New Roman"/>
          <w:sz w:val="28"/>
          <w:szCs w:val="28"/>
        </w:rPr>
        <w:t xml:space="preserve"> и прочих видов благоустройства:</w:t>
      </w:r>
    </w:p>
    <w:p w:rsidR="002D664F" w:rsidRDefault="002D664F" w:rsidP="00026FA8">
      <w:pPr>
        <w:suppressAutoHyphens/>
        <w:spacing w:before="0" w:after="0"/>
        <w:ind w:firstLine="709"/>
        <w:rPr>
          <w:rFonts w:ascii="Times New Roman"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2254"/>
        <w:gridCol w:w="2245"/>
        <w:gridCol w:w="2223"/>
      </w:tblGrid>
      <w:tr w:rsidR="002D664F" w:rsidTr="00E05912">
        <w:tc>
          <w:tcPr>
            <w:tcW w:w="2930"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мероприятие</w:t>
            </w:r>
          </w:p>
        </w:tc>
        <w:tc>
          <w:tcPr>
            <w:tcW w:w="6722" w:type="dxa"/>
            <w:gridSpan w:val="3"/>
          </w:tcPr>
          <w:p w:rsidR="002D664F" w:rsidRPr="00E05912" w:rsidRDefault="002D664F" w:rsidP="00E05912">
            <w:pPr>
              <w:widowControl w:val="0"/>
              <w:suppressAutoHyphens/>
              <w:overflowPunct w:val="0"/>
              <w:autoSpaceDE w:val="0"/>
              <w:autoSpaceDN w:val="0"/>
              <w:adjustRightInd w:val="0"/>
              <w:spacing w:before="0" w:after="0"/>
              <w:ind w:left="0" w:firstLine="0"/>
              <w:jc w:val="center"/>
              <w:rPr>
                <w:rFonts w:ascii="Times New Roman" w:hAnsi="Times New Roman"/>
                <w:sz w:val="28"/>
                <w:szCs w:val="28"/>
              </w:rPr>
            </w:pPr>
            <w:r w:rsidRPr="00E05912">
              <w:rPr>
                <w:rFonts w:ascii="Times New Roman" w:hAnsi="Times New Roman"/>
                <w:sz w:val="28"/>
                <w:szCs w:val="28"/>
              </w:rPr>
              <w:t>Объем работ за 9 месяцев 2014 года</w:t>
            </w:r>
          </w:p>
        </w:tc>
      </w:tr>
      <w:tr w:rsidR="002D664F" w:rsidTr="00E05912">
        <w:tc>
          <w:tcPr>
            <w:tcW w:w="2930"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p>
        </w:tc>
        <w:tc>
          <w:tcPr>
            <w:tcW w:w="2254"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В натуральном измерении</w:t>
            </w:r>
          </w:p>
        </w:tc>
        <w:tc>
          <w:tcPr>
            <w:tcW w:w="2245"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Финансовое обеспечение</w:t>
            </w:r>
          </w:p>
        </w:tc>
        <w:tc>
          <w:tcPr>
            <w:tcW w:w="2223"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Степень выполнения</w:t>
            </w:r>
          </w:p>
        </w:tc>
      </w:tr>
      <w:tr w:rsidR="002D664F" w:rsidTr="00E05912">
        <w:tc>
          <w:tcPr>
            <w:tcW w:w="2930"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Санитарное содержание кладбища</w:t>
            </w:r>
          </w:p>
        </w:tc>
        <w:tc>
          <w:tcPr>
            <w:tcW w:w="2254"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smartTag w:uri="urn:schemas-microsoft-com:office:smarttags" w:element="metricconverter">
              <w:smartTagPr>
                <w:attr w:name="ProductID" w:val="6,5 га"/>
              </w:smartTagPr>
              <w:r w:rsidRPr="00E05912">
                <w:rPr>
                  <w:rFonts w:ascii="Times New Roman" w:hAnsi="Times New Roman"/>
                  <w:sz w:val="28"/>
                  <w:szCs w:val="28"/>
                </w:rPr>
                <w:t>6,5 га</w:t>
              </w:r>
            </w:smartTag>
          </w:p>
        </w:tc>
        <w:tc>
          <w:tcPr>
            <w:tcW w:w="2245"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 xml:space="preserve">173,9 тыс. руб. </w:t>
            </w:r>
          </w:p>
        </w:tc>
        <w:tc>
          <w:tcPr>
            <w:tcW w:w="2223"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 xml:space="preserve"> выполнено</w:t>
            </w:r>
          </w:p>
        </w:tc>
      </w:tr>
      <w:tr w:rsidR="002D664F" w:rsidTr="00E05912">
        <w:tc>
          <w:tcPr>
            <w:tcW w:w="2930"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Охрана  нового  кладбища</w:t>
            </w:r>
          </w:p>
        </w:tc>
        <w:tc>
          <w:tcPr>
            <w:tcW w:w="2254"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smartTag w:uri="urn:schemas-microsoft-com:office:smarttags" w:element="metricconverter">
              <w:smartTagPr>
                <w:attr w:name="ProductID" w:val="4,2 га"/>
              </w:smartTagPr>
              <w:r w:rsidRPr="00E05912">
                <w:rPr>
                  <w:rFonts w:ascii="Times New Roman" w:hAnsi="Times New Roman"/>
                  <w:sz w:val="28"/>
                  <w:szCs w:val="28"/>
                </w:rPr>
                <w:t>4,2 га</w:t>
              </w:r>
            </w:smartTag>
          </w:p>
        </w:tc>
        <w:tc>
          <w:tcPr>
            <w:tcW w:w="2245"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63,8 тыс. руб.</w:t>
            </w:r>
          </w:p>
        </w:tc>
        <w:tc>
          <w:tcPr>
            <w:tcW w:w="2223" w:type="dxa"/>
          </w:tcPr>
          <w:p w:rsidR="002D664F" w:rsidRPr="00E05912" w:rsidRDefault="002D664F" w:rsidP="00E05912">
            <w:pPr>
              <w:widowControl w:val="0"/>
              <w:suppressAutoHyphens/>
              <w:overflowPunct w:val="0"/>
              <w:autoSpaceDE w:val="0"/>
              <w:autoSpaceDN w:val="0"/>
              <w:adjustRightInd w:val="0"/>
              <w:spacing w:before="0" w:after="0"/>
              <w:ind w:left="0" w:firstLine="0"/>
              <w:rPr>
                <w:rFonts w:ascii="Times New Roman" w:hAnsi="Times New Roman"/>
                <w:sz w:val="28"/>
                <w:szCs w:val="28"/>
              </w:rPr>
            </w:pPr>
            <w:r w:rsidRPr="00E05912">
              <w:rPr>
                <w:rFonts w:ascii="Times New Roman" w:hAnsi="Times New Roman"/>
                <w:sz w:val="28"/>
                <w:szCs w:val="28"/>
              </w:rPr>
              <w:t>На выполнении</w:t>
            </w:r>
          </w:p>
        </w:tc>
      </w:tr>
    </w:tbl>
    <w:p w:rsidR="002D664F" w:rsidRPr="00026FA8" w:rsidRDefault="002D664F" w:rsidP="00026FA8">
      <w:pPr>
        <w:suppressAutoHyphens/>
        <w:spacing w:before="0" w:after="0"/>
        <w:ind w:firstLine="709"/>
        <w:rPr>
          <w:rFonts w:ascii="Times New Roman" w:hAnsi="Times New Roman"/>
          <w:sz w:val="28"/>
          <w:szCs w:val="28"/>
        </w:rPr>
      </w:pPr>
    </w:p>
    <w:p w:rsidR="002D664F" w:rsidRPr="00026FA8" w:rsidRDefault="002D664F" w:rsidP="00026FA8">
      <w:pPr>
        <w:suppressAutoHyphens/>
        <w:spacing w:before="0" w:after="0"/>
        <w:ind w:firstLine="709"/>
        <w:rPr>
          <w:rFonts w:ascii="Times New Roman" w:hAnsi="Times New Roman"/>
          <w:sz w:val="28"/>
          <w:szCs w:val="28"/>
        </w:rPr>
      </w:pPr>
      <w:r w:rsidRPr="00026FA8">
        <w:rPr>
          <w:rFonts w:ascii="Times New Roman" w:hAnsi="Times New Roman"/>
          <w:sz w:val="28"/>
          <w:szCs w:val="28"/>
        </w:rPr>
        <w:t xml:space="preserve">Взаимосвязь указанных отраслей и видов деятельности определяется их общей целевой направленностью на повышение уровня благоустройства территории. Успешное выполнение задач по содержанию, уборке и </w:t>
      </w:r>
      <w:r w:rsidRPr="00026FA8">
        <w:rPr>
          <w:rFonts w:ascii="Times New Roman" w:hAnsi="Times New Roman"/>
          <w:sz w:val="28"/>
          <w:szCs w:val="28"/>
        </w:rPr>
        <w:lastRenderedPageBreak/>
        <w:t>озеленению территории, вывозу и переработке бытовых отходов, уличному освещению позволяет улучшить условия жизни населения и повысить привлекательность города, как для проживания, так и для проведения хозяйственной деятельности, развертывания частной инициативы и т.п. Тем самым, создаются необходимые условия для развития других систем жизнеобеспечения населения города в целом.</w:t>
      </w:r>
    </w:p>
    <w:p w:rsidR="002D664F" w:rsidRPr="00026FA8" w:rsidRDefault="002D664F" w:rsidP="00026FA8">
      <w:pPr>
        <w:suppressAutoHyphens/>
        <w:spacing w:before="0" w:after="0"/>
        <w:ind w:firstLine="709"/>
        <w:rPr>
          <w:rFonts w:ascii="Times New Roman" w:hAnsi="Times New Roman"/>
          <w:sz w:val="28"/>
          <w:szCs w:val="28"/>
        </w:rPr>
      </w:pPr>
      <w:r w:rsidRPr="00026FA8">
        <w:rPr>
          <w:rFonts w:ascii="Times New Roman" w:hAnsi="Times New Roman"/>
          <w:sz w:val="28"/>
          <w:szCs w:val="28"/>
        </w:rPr>
        <w:t>Функционирование систем благоустройства города связано с наличием ряда проблем, которые целесообразно разделить на следующие группы: имущественные, технико-эксплуатационные, экологические, организационно-экономические, финансовые и другие. Особенно следует подчеркнуть финансовые проблемы, которые заключаются в дефиците средств на содержание и развитие данной сферы</w:t>
      </w:r>
      <w:r>
        <w:rPr>
          <w:rFonts w:ascii="Times New Roman" w:hAnsi="Times New Roman"/>
          <w:sz w:val="28"/>
          <w:szCs w:val="28"/>
        </w:rPr>
        <w:t xml:space="preserve"> в местном бюджете.</w:t>
      </w:r>
      <w:r w:rsidRPr="00026FA8">
        <w:rPr>
          <w:rFonts w:ascii="Times New Roman" w:hAnsi="Times New Roman"/>
          <w:sz w:val="28"/>
          <w:szCs w:val="28"/>
        </w:rPr>
        <w:t xml:space="preserve"> </w:t>
      </w:r>
    </w:p>
    <w:p w:rsidR="002D664F" w:rsidRPr="00026FA8" w:rsidRDefault="002D664F" w:rsidP="00026FA8">
      <w:pPr>
        <w:suppressAutoHyphens/>
        <w:spacing w:before="0" w:after="0"/>
        <w:ind w:firstLine="709"/>
        <w:rPr>
          <w:rFonts w:ascii="Times New Roman" w:hAnsi="Times New Roman"/>
          <w:sz w:val="28"/>
          <w:szCs w:val="28"/>
        </w:rPr>
      </w:pPr>
      <w:r w:rsidRPr="00026FA8">
        <w:rPr>
          <w:rFonts w:ascii="Times New Roman" w:hAnsi="Times New Roman"/>
          <w:sz w:val="28"/>
          <w:szCs w:val="28"/>
        </w:rPr>
        <w:t xml:space="preserve">Успешное решение данных проблем возможно лишь на пути упорядочения управленческого процесса и формирования эффективной системы управления с учётом особенностей данной сферы, повышения ответственности всех его участников, решения имущественных вопросов, формирования конкурентной среды и усиления функций регулирования со стороны </w:t>
      </w:r>
      <w:r>
        <w:rPr>
          <w:rFonts w:ascii="Times New Roman" w:hAnsi="Times New Roman"/>
          <w:sz w:val="28"/>
          <w:szCs w:val="28"/>
        </w:rPr>
        <w:t>органов местного самоуправления</w:t>
      </w:r>
      <w:r w:rsidRPr="00026FA8">
        <w:rPr>
          <w:rFonts w:ascii="Times New Roman" w:hAnsi="Times New Roman"/>
          <w:sz w:val="28"/>
          <w:szCs w:val="28"/>
        </w:rPr>
        <w:t>.</w:t>
      </w:r>
    </w:p>
    <w:p w:rsidR="002D664F" w:rsidRPr="00C7133D" w:rsidRDefault="002D664F" w:rsidP="0042430C">
      <w:pPr>
        <w:pStyle w:val="a4"/>
        <w:tabs>
          <w:tab w:val="left" w:pos="560"/>
        </w:tabs>
        <w:suppressAutoHyphens/>
        <w:spacing w:after="0"/>
        <w:rPr>
          <w:color w:val="FF6600"/>
          <w:sz w:val="28"/>
          <w:szCs w:val="28"/>
        </w:rPr>
      </w:pPr>
    </w:p>
    <w:p w:rsidR="002D664F" w:rsidRDefault="002D664F" w:rsidP="0042430C">
      <w:pPr>
        <w:shd w:val="clear" w:color="auto" w:fill="FFFFFF"/>
        <w:suppressAutoHyphens/>
        <w:jc w:val="center"/>
        <w:rPr>
          <w:rFonts w:ascii="Times New Roman" w:hAnsi="Times New Roman"/>
          <w:b/>
          <w:spacing w:val="6"/>
          <w:sz w:val="28"/>
          <w:szCs w:val="28"/>
        </w:rPr>
      </w:pPr>
      <w:r>
        <w:rPr>
          <w:rFonts w:ascii="Times New Roman" w:hAnsi="Times New Roman"/>
          <w:b/>
          <w:spacing w:val="6"/>
          <w:sz w:val="28"/>
          <w:szCs w:val="28"/>
        </w:rPr>
        <w:t>Природоохранные мероприятия</w:t>
      </w:r>
    </w:p>
    <w:p w:rsidR="002D664F" w:rsidRDefault="002D664F" w:rsidP="000017DA">
      <w:pPr>
        <w:suppressAutoHyphens/>
        <w:rPr>
          <w:rFonts w:ascii="Times New Roman" w:hAnsi="Times New Roman"/>
          <w:sz w:val="28"/>
          <w:szCs w:val="28"/>
        </w:rPr>
      </w:pPr>
      <w:r>
        <w:rPr>
          <w:rFonts w:ascii="Times New Roman" w:hAnsi="Times New Roman"/>
          <w:sz w:val="28"/>
          <w:szCs w:val="28"/>
        </w:rPr>
        <w:t xml:space="preserve">В соответствии с планом мероприятий по выполнению программы "Экологическая безопасность Нижнесергинского городского поселения на 2014-2017 годы", утвержденной постановлением главы Нижнесергинского городского поселения от 01.08.2014 № 282-А осуществлен анализ 5 нецентрализованных  источников воды (колодцев) на сумму 9,2 тыс. руб. средств местного бюджета с целью дальнейшего ремонта данных источников в 2015 году на условиях софинансирования  </w:t>
      </w:r>
      <w:r w:rsidRPr="00791E0E">
        <w:rPr>
          <w:rFonts w:ascii="Times New Roman" w:hAnsi="Times New Roman"/>
          <w:sz w:val="28"/>
          <w:szCs w:val="28"/>
        </w:rPr>
        <w:t xml:space="preserve">ОБ- </w:t>
      </w:r>
      <w:r>
        <w:rPr>
          <w:rFonts w:ascii="Times New Roman" w:hAnsi="Times New Roman"/>
          <w:sz w:val="28"/>
          <w:szCs w:val="28"/>
        </w:rPr>
        <w:t>383,0</w:t>
      </w:r>
      <w:r w:rsidRPr="00791E0E">
        <w:rPr>
          <w:rFonts w:ascii="Times New Roman" w:hAnsi="Times New Roman"/>
          <w:sz w:val="28"/>
          <w:szCs w:val="28"/>
        </w:rPr>
        <w:t xml:space="preserve"> тыс. руб, МБ- </w:t>
      </w:r>
      <w:r>
        <w:rPr>
          <w:rFonts w:ascii="Times New Roman" w:hAnsi="Times New Roman"/>
          <w:sz w:val="28"/>
          <w:szCs w:val="28"/>
        </w:rPr>
        <w:t>183,0</w:t>
      </w:r>
      <w:r w:rsidRPr="00791E0E">
        <w:rPr>
          <w:rFonts w:ascii="Times New Roman" w:hAnsi="Times New Roman"/>
          <w:sz w:val="28"/>
          <w:szCs w:val="28"/>
        </w:rPr>
        <w:t xml:space="preserve"> тыс. руб.</w:t>
      </w:r>
    </w:p>
    <w:p w:rsidR="002D664F" w:rsidRPr="00E4731E" w:rsidRDefault="002D664F" w:rsidP="00E4731E">
      <w:pPr>
        <w:suppressAutoHyphens/>
        <w:spacing w:before="0" w:after="0"/>
        <w:rPr>
          <w:rFonts w:ascii="Times New Roman" w:hAnsi="Times New Roman"/>
          <w:sz w:val="28"/>
          <w:szCs w:val="28"/>
          <w:u w:val="single"/>
        </w:rPr>
      </w:pPr>
      <w:r w:rsidRPr="00E4731E">
        <w:rPr>
          <w:rFonts w:ascii="Times New Roman" w:hAnsi="Times New Roman"/>
          <w:sz w:val="28"/>
          <w:szCs w:val="28"/>
          <w:u w:val="single"/>
        </w:rPr>
        <w:t>Места захоронения</w:t>
      </w:r>
    </w:p>
    <w:p w:rsidR="002D664F" w:rsidRPr="00E4731E" w:rsidRDefault="002D664F" w:rsidP="00E4731E">
      <w:pPr>
        <w:suppressAutoHyphens/>
        <w:spacing w:before="0" w:after="0"/>
        <w:rPr>
          <w:rFonts w:ascii="Times New Roman" w:hAnsi="Times New Roman"/>
          <w:sz w:val="28"/>
          <w:szCs w:val="28"/>
        </w:rPr>
      </w:pPr>
      <w:r w:rsidRPr="00E4731E">
        <w:rPr>
          <w:rFonts w:ascii="Times New Roman" w:hAnsi="Times New Roman"/>
          <w:sz w:val="28"/>
          <w:szCs w:val="28"/>
        </w:rPr>
        <w:t xml:space="preserve">Для  размещения нового городского кладбища 12.08.2014 года  осуществлен перевод из категории земель сельскохозяйственного значения в категорию земель особо охраняемых территорий и объектов. До конца года планируется  осуществить регистрацию права пользования данным земельным участком, на основе договора безвозмездного пользования со стороны </w:t>
      </w:r>
      <w:r>
        <w:rPr>
          <w:rFonts w:ascii="Times New Roman" w:hAnsi="Times New Roman"/>
          <w:sz w:val="28"/>
          <w:szCs w:val="28"/>
        </w:rPr>
        <w:t>Н</w:t>
      </w:r>
      <w:r w:rsidRPr="00E4731E">
        <w:rPr>
          <w:rFonts w:ascii="Times New Roman" w:hAnsi="Times New Roman"/>
          <w:sz w:val="28"/>
          <w:szCs w:val="28"/>
        </w:rPr>
        <w:t>ижнесергинского муниципального района.</w:t>
      </w:r>
    </w:p>
    <w:p w:rsidR="002D664F" w:rsidRDefault="002D664F" w:rsidP="00B176AA">
      <w:pPr>
        <w:suppressAutoHyphens/>
        <w:rPr>
          <w:rFonts w:ascii="Times New Roman" w:hAnsi="Times New Roman"/>
          <w:color w:val="FF0000"/>
          <w:sz w:val="28"/>
          <w:szCs w:val="28"/>
        </w:rPr>
      </w:pPr>
      <w:r w:rsidRPr="0025628A">
        <w:rPr>
          <w:rFonts w:ascii="Times New Roman" w:hAnsi="Times New Roman"/>
          <w:color w:val="FF0000"/>
          <w:sz w:val="28"/>
          <w:szCs w:val="28"/>
        </w:rPr>
        <w:t xml:space="preserve"> </w:t>
      </w:r>
    </w:p>
    <w:p w:rsidR="002D664F" w:rsidRPr="00791E0E" w:rsidRDefault="002D664F" w:rsidP="00B176AA">
      <w:pPr>
        <w:suppressAutoHyphens/>
        <w:rPr>
          <w:rFonts w:ascii="Times New Roman" w:hAnsi="Times New Roman"/>
          <w:sz w:val="28"/>
          <w:szCs w:val="28"/>
        </w:rPr>
      </w:pPr>
    </w:p>
    <w:p w:rsidR="002D664F" w:rsidRDefault="002D664F" w:rsidP="0042430C">
      <w:pPr>
        <w:shd w:val="clear" w:color="auto" w:fill="FFFFFF"/>
        <w:suppressAutoHyphens/>
        <w:ind w:firstLine="720"/>
        <w:jc w:val="center"/>
        <w:rPr>
          <w:rFonts w:ascii="Times New Roman" w:hAnsi="Times New Roman"/>
          <w:b/>
          <w:spacing w:val="6"/>
          <w:sz w:val="28"/>
          <w:szCs w:val="28"/>
        </w:rPr>
      </w:pPr>
      <w:r>
        <w:rPr>
          <w:rFonts w:ascii="Times New Roman" w:hAnsi="Times New Roman"/>
          <w:b/>
          <w:spacing w:val="6"/>
          <w:sz w:val="28"/>
          <w:szCs w:val="28"/>
        </w:rPr>
        <w:lastRenderedPageBreak/>
        <w:t>Социальное  обслуживание</w:t>
      </w:r>
    </w:p>
    <w:p w:rsidR="002D664F" w:rsidRDefault="002D664F" w:rsidP="00D97372">
      <w:pPr>
        <w:rPr>
          <w:rFonts w:ascii="Times New Roman" w:hAnsi="Times New Roman"/>
          <w:sz w:val="28"/>
          <w:szCs w:val="28"/>
        </w:rPr>
      </w:pPr>
      <w:r>
        <w:rPr>
          <w:rFonts w:ascii="Times New Roman" w:hAnsi="Times New Roman"/>
          <w:sz w:val="28"/>
          <w:szCs w:val="28"/>
        </w:rPr>
        <w:t>Органами социальной защиты населения в течение 2014 года продолж</w:t>
      </w:r>
      <w:r>
        <w:rPr>
          <w:rFonts w:ascii="Times New Roman" w:hAnsi="Times New Roman"/>
          <w:sz w:val="28"/>
          <w:szCs w:val="28"/>
        </w:rPr>
        <w:t>а</w:t>
      </w:r>
      <w:r>
        <w:rPr>
          <w:rFonts w:ascii="Times New Roman" w:hAnsi="Times New Roman"/>
          <w:sz w:val="28"/>
          <w:szCs w:val="28"/>
        </w:rPr>
        <w:t>лась работа по реализации ряда федеральных законов социальной направле</w:t>
      </w:r>
      <w:r>
        <w:rPr>
          <w:rFonts w:ascii="Times New Roman" w:hAnsi="Times New Roman"/>
          <w:sz w:val="28"/>
          <w:szCs w:val="28"/>
        </w:rPr>
        <w:t>н</w:t>
      </w:r>
      <w:r>
        <w:rPr>
          <w:rFonts w:ascii="Times New Roman" w:hAnsi="Times New Roman"/>
          <w:sz w:val="28"/>
          <w:szCs w:val="28"/>
        </w:rPr>
        <w:t>ности. Увеличены объемы бюджетных ассигнований на выполнение фед</w:t>
      </w:r>
      <w:r>
        <w:rPr>
          <w:rFonts w:ascii="Times New Roman" w:hAnsi="Times New Roman"/>
          <w:sz w:val="28"/>
          <w:szCs w:val="28"/>
        </w:rPr>
        <w:t>е</w:t>
      </w:r>
      <w:r>
        <w:rPr>
          <w:rFonts w:ascii="Times New Roman" w:hAnsi="Times New Roman"/>
          <w:sz w:val="28"/>
          <w:szCs w:val="28"/>
        </w:rPr>
        <w:t>ральных и областных законов социальной направленности, финансирование которых производится своевременно и в полном объёме. Задержки по выпл</w:t>
      </w:r>
      <w:r>
        <w:rPr>
          <w:rFonts w:ascii="Times New Roman" w:hAnsi="Times New Roman"/>
          <w:sz w:val="28"/>
          <w:szCs w:val="28"/>
        </w:rPr>
        <w:t>а</w:t>
      </w:r>
      <w:r>
        <w:rPr>
          <w:rFonts w:ascii="Times New Roman" w:hAnsi="Times New Roman"/>
          <w:sz w:val="28"/>
          <w:szCs w:val="28"/>
        </w:rPr>
        <w:t>там нет.  Ветераны и инвалиды получают законодательно установленные льготы по проезду, по оплате жилищно-коммунальных услуг и услуг связи, обеспечению бесплатными лекарствами и лечению в санаторно-курортных учреждениях, в том числе:</w:t>
      </w:r>
    </w:p>
    <w:p w:rsidR="002D664F" w:rsidRDefault="002D664F" w:rsidP="00D97372">
      <w:pPr>
        <w:pStyle w:val="21"/>
        <w:ind w:firstLine="708"/>
        <w:rPr>
          <w:rFonts w:ascii="Times New Roman" w:hAnsi="Times New Roman"/>
          <w:b/>
          <w:bCs/>
          <w:i/>
          <w:sz w:val="28"/>
          <w:szCs w:val="28"/>
          <w:u w:val="single"/>
        </w:rPr>
      </w:pPr>
    </w:p>
    <w:p w:rsidR="002D664F" w:rsidRPr="00D97372" w:rsidRDefault="002D664F" w:rsidP="00D97372">
      <w:pPr>
        <w:pStyle w:val="21"/>
        <w:ind w:firstLine="708"/>
        <w:rPr>
          <w:rFonts w:ascii="Times New Roman" w:hAnsi="Times New Roman"/>
          <w:b/>
          <w:bCs/>
          <w:i/>
          <w:sz w:val="28"/>
          <w:szCs w:val="28"/>
          <w:u w:val="single"/>
        </w:rPr>
      </w:pPr>
      <w:r w:rsidRPr="00D97372">
        <w:rPr>
          <w:rFonts w:ascii="Times New Roman" w:hAnsi="Times New Roman"/>
          <w:b/>
          <w:bCs/>
          <w:i/>
          <w:sz w:val="28"/>
          <w:szCs w:val="28"/>
          <w:u w:val="single"/>
        </w:rPr>
        <w:t>Реализация ОЗ «О социальной поддержке ветеранов в Свердловской области» от 25 ноября 2004 года № 190-ОЗ.</w:t>
      </w:r>
    </w:p>
    <w:p w:rsidR="002D664F" w:rsidRDefault="002D664F" w:rsidP="00D97372">
      <w:pPr>
        <w:pStyle w:val="21"/>
        <w:rPr>
          <w:b/>
          <w:bCs/>
          <w:u w:val="single"/>
        </w:rPr>
      </w:pPr>
    </w:p>
    <w:p w:rsidR="002D664F" w:rsidRPr="00D97372" w:rsidRDefault="002D664F" w:rsidP="00D97372">
      <w:pPr>
        <w:rPr>
          <w:rFonts w:ascii="Times New Roman" w:hAnsi="Times New Roman"/>
          <w:sz w:val="28"/>
          <w:szCs w:val="28"/>
        </w:rPr>
      </w:pPr>
      <w:r w:rsidRPr="00D97372">
        <w:rPr>
          <w:rFonts w:ascii="Times New Roman" w:hAnsi="Times New Roman"/>
          <w:sz w:val="28"/>
          <w:szCs w:val="28"/>
        </w:rPr>
        <w:t>273 ветеранов труда и тружеников тыла являются получателями пособия на пользование услугами местной телефонной связи.</w:t>
      </w:r>
    </w:p>
    <w:p w:rsidR="002D664F" w:rsidRDefault="00A36712" w:rsidP="00D97372">
      <w:pPr>
        <w:rPr>
          <w:sz w:val="28"/>
          <w:szCs w:val="28"/>
        </w:rPr>
      </w:pPr>
      <w:r>
        <w:rPr>
          <w:rFonts w:ascii="Times New Roman" w:hAnsi="Times New Roman"/>
          <w:noProof/>
          <w:sz w:val="28"/>
          <w:szCs w:val="28"/>
        </w:rPr>
        <w:drawing>
          <wp:inline distT="0" distB="0" distL="0" distR="0">
            <wp:extent cx="4371975" cy="18288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D664F" w:rsidRDefault="002D664F" w:rsidP="00D97372">
      <w:pPr>
        <w:spacing w:before="0" w:after="0"/>
        <w:jc w:val="center"/>
        <w:rPr>
          <w:b/>
          <w:i/>
          <w:sz w:val="28"/>
          <w:szCs w:val="28"/>
          <w:u w:val="single"/>
        </w:rPr>
      </w:pPr>
      <w:r>
        <w:rPr>
          <w:b/>
          <w:i/>
          <w:sz w:val="28"/>
          <w:szCs w:val="28"/>
          <w:u w:val="single"/>
        </w:rPr>
        <w:t>Реализация ОЗ «О ежемесячном пособии на ребенка»</w:t>
      </w:r>
    </w:p>
    <w:p w:rsidR="002D664F" w:rsidRDefault="002D664F" w:rsidP="00D97372">
      <w:pPr>
        <w:spacing w:before="0" w:after="0"/>
        <w:jc w:val="center"/>
        <w:rPr>
          <w:b/>
          <w:i/>
          <w:sz w:val="28"/>
          <w:szCs w:val="28"/>
          <w:u w:val="single"/>
        </w:rPr>
      </w:pPr>
      <w:r>
        <w:rPr>
          <w:b/>
          <w:i/>
          <w:sz w:val="28"/>
          <w:szCs w:val="28"/>
          <w:u w:val="single"/>
        </w:rPr>
        <w:t>204-ОЗ от 14.12.2004 года</w:t>
      </w:r>
    </w:p>
    <w:p w:rsidR="002D664F" w:rsidRPr="00D97372" w:rsidRDefault="002D664F" w:rsidP="00D97372">
      <w:pPr>
        <w:rPr>
          <w:rFonts w:ascii="Times New Roman" w:hAnsi="Times New Roman"/>
          <w:sz w:val="28"/>
          <w:szCs w:val="28"/>
        </w:rPr>
      </w:pPr>
      <w:r w:rsidRPr="00D97372">
        <w:rPr>
          <w:rFonts w:ascii="Times New Roman" w:hAnsi="Times New Roman"/>
          <w:sz w:val="28"/>
          <w:szCs w:val="28"/>
        </w:rPr>
        <w:t xml:space="preserve"> 542 семьи являются получателями ежемесячного пособия на ребенка</w:t>
      </w:r>
    </w:p>
    <w:p w:rsidR="002D664F" w:rsidRDefault="00A36712" w:rsidP="00D97372">
      <w:pPr>
        <w:rPr>
          <w:sz w:val="28"/>
          <w:szCs w:val="28"/>
        </w:rPr>
      </w:pPr>
      <w:r>
        <w:rPr>
          <w:rFonts w:ascii="Times New Roman" w:hAnsi="Times New Roman"/>
          <w:noProof/>
          <w:sz w:val="28"/>
          <w:szCs w:val="28"/>
        </w:rPr>
        <w:drawing>
          <wp:inline distT="0" distB="0" distL="0" distR="0">
            <wp:extent cx="4752975" cy="18288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D664F" w:rsidRPr="00D97372" w:rsidRDefault="002D664F" w:rsidP="004B6421">
      <w:pPr>
        <w:suppressAutoHyphens/>
        <w:autoSpaceDE w:val="0"/>
        <w:autoSpaceDN w:val="0"/>
        <w:adjustRightInd w:val="0"/>
        <w:jc w:val="center"/>
        <w:outlineLvl w:val="0"/>
        <w:rPr>
          <w:rFonts w:ascii="Times New Roman" w:hAnsi="Times New Roman"/>
          <w:b/>
          <w:bCs/>
          <w:i/>
          <w:sz w:val="28"/>
          <w:szCs w:val="28"/>
          <w:u w:val="single"/>
        </w:rPr>
      </w:pPr>
      <w:r w:rsidRPr="00D97372">
        <w:rPr>
          <w:rFonts w:ascii="Times New Roman" w:hAnsi="Times New Roman"/>
          <w:b/>
          <w:i/>
          <w:sz w:val="28"/>
          <w:szCs w:val="28"/>
          <w:u w:val="single"/>
        </w:rPr>
        <w:lastRenderedPageBreak/>
        <w:t xml:space="preserve">Реализация </w:t>
      </w:r>
      <w:hyperlink r:id="rId17" w:history="1">
        <w:r w:rsidRPr="00D97372">
          <w:rPr>
            <w:rStyle w:val="a3"/>
            <w:rFonts w:ascii="Times New Roman" w:hAnsi="Times New Roman"/>
            <w:b/>
            <w:bCs/>
            <w:i/>
            <w:iCs/>
            <w:color w:val="auto"/>
            <w:sz w:val="28"/>
            <w:szCs w:val="28"/>
          </w:rPr>
          <w:t xml:space="preserve"> Областной закон от 19.11.2008 N 107-ОЗ "О денежных средствах на содержание ребенка, находящегося под опекой или попечительством"</w:t>
        </w:r>
      </w:hyperlink>
    </w:p>
    <w:p w:rsidR="002D664F" w:rsidRPr="00D97372" w:rsidRDefault="002D664F" w:rsidP="00D97372">
      <w:pPr>
        <w:autoSpaceDE w:val="0"/>
        <w:autoSpaceDN w:val="0"/>
        <w:adjustRightInd w:val="0"/>
        <w:rPr>
          <w:rFonts w:ascii="Times New Roman" w:hAnsi="Times New Roman"/>
          <w:bCs/>
          <w:sz w:val="28"/>
          <w:szCs w:val="28"/>
        </w:rPr>
      </w:pPr>
      <w:r>
        <w:rPr>
          <w:bCs/>
        </w:rPr>
        <w:t xml:space="preserve"> </w:t>
      </w:r>
      <w:r w:rsidRPr="00D97372">
        <w:rPr>
          <w:rFonts w:ascii="Times New Roman" w:hAnsi="Times New Roman"/>
          <w:bCs/>
          <w:sz w:val="28"/>
          <w:szCs w:val="28"/>
        </w:rPr>
        <w:t>На 22 детей назначена выплата денежных средств на содержание ребе</w:t>
      </w:r>
      <w:r w:rsidRPr="00D97372">
        <w:rPr>
          <w:rFonts w:ascii="Times New Roman" w:hAnsi="Times New Roman"/>
          <w:bCs/>
          <w:sz w:val="28"/>
          <w:szCs w:val="28"/>
        </w:rPr>
        <w:t>н</w:t>
      </w:r>
      <w:r w:rsidRPr="00D97372">
        <w:rPr>
          <w:rFonts w:ascii="Times New Roman" w:hAnsi="Times New Roman"/>
          <w:bCs/>
          <w:sz w:val="28"/>
          <w:szCs w:val="28"/>
        </w:rPr>
        <w:t>ка, находящегося под опекой и попечительством</w:t>
      </w:r>
    </w:p>
    <w:p w:rsidR="002D664F" w:rsidRDefault="002D664F" w:rsidP="004B6421">
      <w:pPr>
        <w:autoSpaceDE w:val="0"/>
        <w:autoSpaceDN w:val="0"/>
        <w:adjustRightInd w:val="0"/>
        <w:rPr>
          <w:b/>
        </w:rPr>
      </w:pPr>
      <w:r>
        <w:rPr>
          <w:bCs/>
        </w:rPr>
        <w:t xml:space="preserve"> </w:t>
      </w:r>
      <w:r w:rsidR="00A36712">
        <w:rPr>
          <w:rFonts w:ascii="Times New Roman" w:hAnsi="Times New Roman"/>
          <w:b/>
          <w:noProof/>
          <w:sz w:val="24"/>
          <w:szCs w:val="24"/>
        </w:rPr>
        <w:drawing>
          <wp:inline distT="0" distB="0" distL="0" distR="0">
            <wp:extent cx="4791075" cy="145732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D664F" w:rsidRPr="004B6421" w:rsidRDefault="002D664F" w:rsidP="004B6421">
      <w:pPr>
        <w:autoSpaceDE w:val="0"/>
        <w:autoSpaceDN w:val="0"/>
        <w:adjustRightInd w:val="0"/>
        <w:ind w:firstLine="540"/>
        <w:jc w:val="center"/>
        <w:outlineLvl w:val="1"/>
        <w:rPr>
          <w:rFonts w:ascii="Times New Roman" w:hAnsi="Times New Roman"/>
          <w:b/>
          <w:i/>
          <w:sz w:val="28"/>
          <w:szCs w:val="28"/>
          <w:u w:val="single"/>
        </w:rPr>
      </w:pPr>
      <w:r w:rsidRPr="004B6421">
        <w:rPr>
          <w:rFonts w:ascii="Times New Roman" w:hAnsi="Times New Roman"/>
          <w:b/>
          <w:i/>
          <w:sz w:val="28"/>
          <w:szCs w:val="28"/>
          <w:u w:val="single"/>
        </w:rPr>
        <w:t xml:space="preserve">Реализация </w:t>
      </w:r>
      <w:hyperlink r:id="rId19" w:history="1">
        <w:r w:rsidRPr="004B6421">
          <w:rPr>
            <w:rStyle w:val="a3"/>
            <w:rFonts w:ascii="Times New Roman" w:hAnsi="Times New Roman"/>
            <w:b/>
            <w:i/>
            <w:iCs/>
            <w:color w:val="auto"/>
            <w:sz w:val="28"/>
            <w:szCs w:val="28"/>
          </w:rPr>
          <w:t xml:space="preserve"> Областного закона от 23.10.1995 N 28-ОЗ «О защите прав ребенка»</w:t>
        </w:r>
      </w:hyperlink>
    </w:p>
    <w:p w:rsidR="002D664F" w:rsidRPr="004B6421" w:rsidRDefault="002D664F" w:rsidP="00D97372">
      <w:pPr>
        <w:rPr>
          <w:rFonts w:ascii="Times New Roman" w:hAnsi="Times New Roman"/>
          <w:sz w:val="28"/>
          <w:szCs w:val="28"/>
        </w:rPr>
      </w:pPr>
      <w:r w:rsidRPr="004B6421">
        <w:rPr>
          <w:rFonts w:ascii="Times New Roman" w:hAnsi="Times New Roman"/>
        </w:rPr>
        <w:t xml:space="preserve"> </w:t>
      </w:r>
      <w:r w:rsidRPr="004B6421">
        <w:rPr>
          <w:rFonts w:ascii="Times New Roman" w:hAnsi="Times New Roman"/>
          <w:sz w:val="28"/>
          <w:szCs w:val="28"/>
        </w:rPr>
        <w:t>49 родителей получают ежемесячное пособие за воспитание    ребенка-инвалида</w:t>
      </w:r>
    </w:p>
    <w:p w:rsidR="002D664F" w:rsidRDefault="00A36712" w:rsidP="00D97372">
      <w:pPr>
        <w:jc w:val="center"/>
        <w:rPr>
          <w:sz w:val="24"/>
          <w:szCs w:val="24"/>
        </w:rPr>
      </w:pPr>
      <w:r>
        <w:rPr>
          <w:rFonts w:ascii="Times New Roman" w:hAnsi="Times New Roman"/>
          <w:noProof/>
          <w:sz w:val="24"/>
          <w:szCs w:val="24"/>
        </w:rPr>
        <w:drawing>
          <wp:inline distT="0" distB="0" distL="0" distR="0">
            <wp:extent cx="4838700" cy="209550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2D664F">
        <w:t xml:space="preserve"> </w:t>
      </w:r>
    </w:p>
    <w:p w:rsidR="002D664F" w:rsidRDefault="002D664F" w:rsidP="00880974">
      <w:pPr>
        <w:suppressAutoHyphens/>
        <w:spacing w:before="0" w:after="0"/>
        <w:rPr>
          <w:sz w:val="28"/>
          <w:szCs w:val="28"/>
        </w:rPr>
      </w:pPr>
      <w:r>
        <w:rPr>
          <w:sz w:val="28"/>
          <w:szCs w:val="28"/>
        </w:rPr>
        <w:t xml:space="preserve"> </w:t>
      </w:r>
      <w:r w:rsidRPr="00880974">
        <w:rPr>
          <w:rFonts w:ascii="Times New Roman" w:hAnsi="Times New Roman"/>
          <w:sz w:val="28"/>
          <w:szCs w:val="28"/>
        </w:rPr>
        <w:t>Принято 29 заявлений  для назначения компенсации за проезд ребенка и сопровождающего лица в медицинские организации областного центра</w:t>
      </w:r>
    </w:p>
    <w:p w:rsidR="002D664F" w:rsidRDefault="002D664F" w:rsidP="00D97372">
      <w:pPr>
        <w:rPr>
          <w:sz w:val="28"/>
          <w:szCs w:val="28"/>
        </w:rPr>
      </w:pPr>
    </w:p>
    <w:p w:rsidR="002D664F" w:rsidRDefault="00A36712" w:rsidP="00D97372">
      <w:pPr>
        <w:rPr>
          <w:sz w:val="24"/>
          <w:szCs w:val="24"/>
        </w:rPr>
      </w:pPr>
      <w:r>
        <w:rPr>
          <w:rFonts w:ascii="Times New Roman" w:hAnsi="Times New Roman"/>
          <w:noProof/>
          <w:sz w:val="24"/>
          <w:szCs w:val="24"/>
        </w:rPr>
        <w:lastRenderedPageBreak/>
        <w:drawing>
          <wp:inline distT="0" distB="0" distL="0" distR="0">
            <wp:extent cx="4295775" cy="2066925"/>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W w:w="9226" w:type="dxa"/>
        <w:tblInd w:w="108" w:type="dxa"/>
        <w:tblLook w:val="00A0" w:firstRow="1" w:lastRow="0" w:firstColumn="1" w:lastColumn="0" w:noHBand="0" w:noVBand="0"/>
      </w:tblPr>
      <w:tblGrid>
        <w:gridCol w:w="4111"/>
        <w:gridCol w:w="711"/>
        <w:gridCol w:w="656"/>
        <w:gridCol w:w="986"/>
        <w:gridCol w:w="717"/>
        <w:gridCol w:w="656"/>
        <w:gridCol w:w="672"/>
        <w:gridCol w:w="717"/>
      </w:tblGrid>
      <w:tr w:rsidR="002D664F" w:rsidRPr="00ED4858" w:rsidTr="00ED4858">
        <w:trPr>
          <w:trHeight w:val="390"/>
        </w:trPr>
        <w:tc>
          <w:tcPr>
            <w:tcW w:w="9226" w:type="dxa"/>
            <w:gridSpan w:val="8"/>
            <w:tcBorders>
              <w:top w:val="nil"/>
              <w:left w:val="nil"/>
              <w:bottom w:val="single" w:sz="8" w:space="0" w:color="auto"/>
              <w:right w:val="nil"/>
            </w:tcBorders>
            <w:noWrap/>
            <w:vAlign w:val="bottom"/>
          </w:tcPr>
          <w:p w:rsidR="002D664F" w:rsidRPr="0061412B" w:rsidRDefault="002D664F" w:rsidP="00ED4858">
            <w:pPr>
              <w:spacing w:before="0" w:after="0" w:line="240" w:lineRule="auto"/>
              <w:ind w:left="0" w:firstLine="0"/>
              <w:jc w:val="center"/>
              <w:rPr>
                <w:rFonts w:ascii="Times New Roman" w:hAnsi="Times New Roman"/>
                <w:b/>
                <w:bCs/>
                <w:sz w:val="28"/>
                <w:szCs w:val="28"/>
              </w:rPr>
            </w:pPr>
            <w:r>
              <w:t xml:space="preserve"> </w:t>
            </w:r>
            <w:r w:rsidRPr="00ED4858">
              <w:rPr>
                <w:rFonts w:ascii="Times New Roman" w:hAnsi="Times New Roman"/>
                <w:b/>
                <w:bCs/>
                <w:sz w:val="26"/>
                <w:szCs w:val="26"/>
              </w:rPr>
              <w:t xml:space="preserve"> </w:t>
            </w:r>
            <w:r w:rsidRPr="00ED4858">
              <w:rPr>
                <w:rFonts w:ascii="Times New Roman" w:hAnsi="Times New Roman"/>
                <w:b/>
                <w:bCs/>
                <w:sz w:val="28"/>
                <w:szCs w:val="28"/>
              </w:rPr>
              <w:t>Общая характеристика преступности</w:t>
            </w:r>
          </w:p>
          <w:p w:rsidR="002D664F" w:rsidRDefault="002D664F" w:rsidP="00ED4858">
            <w:pPr>
              <w:spacing w:before="0" w:after="0" w:line="240" w:lineRule="auto"/>
              <w:ind w:left="0" w:firstLine="0"/>
              <w:jc w:val="center"/>
              <w:rPr>
                <w:rFonts w:ascii="Times New Roman" w:hAnsi="Times New Roman"/>
                <w:b/>
                <w:bCs/>
                <w:sz w:val="26"/>
                <w:szCs w:val="26"/>
              </w:rPr>
            </w:pPr>
            <w:r w:rsidRPr="00ED4858">
              <w:rPr>
                <w:rFonts w:ascii="Times New Roman" w:hAnsi="Times New Roman"/>
                <w:b/>
                <w:bCs/>
                <w:sz w:val="26"/>
                <w:szCs w:val="26"/>
              </w:rPr>
              <w:t xml:space="preserve"> </w:t>
            </w:r>
          </w:p>
          <w:p w:rsidR="002D664F" w:rsidRPr="00ED4858" w:rsidRDefault="002D664F" w:rsidP="00ED4858">
            <w:pPr>
              <w:spacing w:before="0" w:after="0" w:line="240" w:lineRule="auto"/>
              <w:ind w:left="0" w:firstLine="0"/>
              <w:rPr>
                <w:rFonts w:ascii="Times New Roman" w:hAnsi="Times New Roman"/>
                <w:bCs/>
                <w:sz w:val="26"/>
                <w:szCs w:val="26"/>
              </w:rPr>
            </w:pPr>
            <w:r w:rsidRPr="00ED4858">
              <w:rPr>
                <w:rFonts w:ascii="Times New Roman" w:hAnsi="Times New Roman"/>
                <w:bCs/>
                <w:sz w:val="26"/>
                <w:szCs w:val="26"/>
              </w:rPr>
              <w:t>За</w:t>
            </w:r>
            <w:r>
              <w:rPr>
                <w:rFonts w:ascii="Times New Roman" w:hAnsi="Times New Roman"/>
                <w:bCs/>
                <w:sz w:val="26"/>
                <w:szCs w:val="26"/>
              </w:rPr>
              <w:t xml:space="preserve"> </w:t>
            </w:r>
            <w:r w:rsidRPr="00ED4858">
              <w:rPr>
                <w:rFonts w:ascii="Times New Roman" w:hAnsi="Times New Roman"/>
                <w:bCs/>
                <w:sz w:val="26"/>
                <w:szCs w:val="26"/>
              </w:rPr>
              <w:t xml:space="preserve">9 месяцев 2014 года </w:t>
            </w:r>
            <w:r>
              <w:rPr>
                <w:rFonts w:ascii="Times New Roman" w:hAnsi="Times New Roman"/>
                <w:bCs/>
                <w:sz w:val="26"/>
                <w:szCs w:val="26"/>
              </w:rPr>
              <w:t>криминогенная обстановка выгляди следующим обр</w:t>
            </w:r>
            <w:r>
              <w:rPr>
                <w:rFonts w:ascii="Times New Roman" w:hAnsi="Times New Roman"/>
                <w:bCs/>
                <w:sz w:val="26"/>
                <w:szCs w:val="26"/>
              </w:rPr>
              <w:t>а</w:t>
            </w:r>
            <w:r>
              <w:rPr>
                <w:rFonts w:ascii="Times New Roman" w:hAnsi="Times New Roman"/>
                <w:bCs/>
                <w:sz w:val="26"/>
                <w:szCs w:val="26"/>
              </w:rPr>
              <w:t>зом, в сравнении с аналогичным периодом прошлого года:</w:t>
            </w:r>
          </w:p>
        </w:tc>
      </w:tr>
      <w:tr w:rsidR="002D664F" w:rsidRPr="00ED4858" w:rsidTr="0061412B">
        <w:trPr>
          <w:trHeight w:val="315"/>
        </w:trPr>
        <w:tc>
          <w:tcPr>
            <w:tcW w:w="4111" w:type="dxa"/>
            <w:tcBorders>
              <w:top w:val="nil"/>
              <w:left w:val="single" w:sz="8" w:space="0" w:color="auto"/>
              <w:bottom w:val="nil"/>
              <w:right w:val="single" w:sz="8"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xml:space="preserve">                              показатели</w:t>
            </w:r>
          </w:p>
        </w:tc>
        <w:tc>
          <w:tcPr>
            <w:tcW w:w="3070" w:type="dxa"/>
            <w:gridSpan w:val="4"/>
            <w:tcBorders>
              <w:top w:val="single" w:sz="8" w:space="0" w:color="auto"/>
              <w:left w:val="nil"/>
              <w:bottom w:val="single" w:sz="8" w:space="0" w:color="auto"/>
              <w:right w:val="single" w:sz="8" w:space="0" w:color="000000"/>
            </w:tcBorders>
            <w:noWrap/>
            <w:vAlign w:val="bottom"/>
          </w:tcPr>
          <w:p w:rsidR="002D664F" w:rsidRPr="00ED4858" w:rsidRDefault="002D664F" w:rsidP="00ED4858">
            <w:pPr>
              <w:spacing w:before="0" w:after="0" w:line="240" w:lineRule="auto"/>
              <w:ind w:left="0" w:firstLine="0"/>
              <w:jc w:val="center"/>
              <w:rPr>
                <w:rFonts w:ascii="Times New Roman" w:hAnsi="Times New Roman"/>
                <w:color w:val="000000"/>
              </w:rPr>
            </w:pPr>
            <w:r w:rsidRPr="00ED4858">
              <w:rPr>
                <w:rFonts w:ascii="Times New Roman" w:hAnsi="Times New Roman"/>
                <w:color w:val="000000"/>
              </w:rPr>
              <w:t>Нижние Серги</w:t>
            </w:r>
          </w:p>
        </w:tc>
        <w:tc>
          <w:tcPr>
            <w:tcW w:w="2045" w:type="dxa"/>
            <w:gridSpan w:val="3"/>
            <w:tcBorders>
              <w:top w:val="nil"/>
              <w:left w:val="nil"/>
              <w:bottom w:val="nil"/>
              <w:right w:val="single" w:sz="8" w:space="0" w:color="auto"/>
            </w:tcBorders>
            <w:noWrap/>
            <w:vAlign w:val="bottom"/>
          </w:tcPr>
          <w:p w:rsidR="002D664F" w:rsidRPr="00ED4858" w:rsidRDefault="002D664F" w:rsidP="00ED4858">
            <w:pPr>
              <w:spacing w:before="0" w:after="0" w:line="240" w:lineRule="auto"/>
              <w:ind w:left="0" w:firstLine="0"/>
              <w:jc w:val="center"/>
              <w:rPr>
                <w:rFonts w:ascii="Times New Roman" w:hAnsi="Times New Roman"/>
                <w:color w:val="000000"/>
              </w:rPr>
            </w:pPr>
          </w:p>
          <w:p w:rsidR="002D664F" w:rsidRPr="00ED4858" w:rsidRDefault="002D664F" w:rsidP="00ED4858">
            <w:pPr>
              <w:spacing w:before="0" w:after="0" w:line="240" w:lineRule="auto"/>
              <w:ind w:left="0" w:firstLine="0"/>
              <w:jc w:val="center"/>
              <w:rPr>
                <w:rFonts w:ascii="Times New Roman" w:hAnsi="Times New Roman"/>
                <w:color w:val="000000"/>
              </w:rPr>
            </w:pPr>
            <w:r w:rsidRPr="00ED4858">
              <w:rPr>
                <w:rFonts w:ascii="Times New Roman" w:hAnsi="Times New Roman"/>
                <w:color w:val="000000"/>
              </w:rPr>
              <w:t>ОВД</w:t>
            </w:r>
            <w:r>
              <w:rPr>
                <w:rFonts w:ascii="Times New Roman" w:hAnsi="Times New Roman"/>
                <w:color w:val="000000"/>
              </w:rPr>
              <w:t xml:space="preserve">  целом</w:t>
            </w:r>
          </w:p>
        </w:tc>
      </w:tr>
      <w:tr w:rsidR="002D664F" w:rsidRPr="00ED4858" w:rsidTr="00ED4858">
        <w:trPr>
          <w:trHeight w:val="315"/>
        </w:trPr>
        <w:tc>
          <w:tcPr>
            <w:tcW w:w="4111" w:type="dxa"/>
            <w:tcBorders>
              <w:top w:val="nil"/>
              <w:left w:val="single" w:sz="8" w:space="0" w:color="auto"/>
              <w:bottom w:val="single" w:sz="8" w:space="0" w:color="auto"/>
              <w:right w:val="single" w:sz="8"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w:t>
            </w:r>
          </w:p>
        </w:tc>
        <w:tc>
          <w:tcPr>
            <w:tcW w:w="711" w:type="dxa"/>
            <w:tcBorders>
              <w:top w:val="nil"/>
              <w:left w:val="nil"/>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center"/>
              <w:rPr>
                <w:rFonts w:ascii="Times New Roman" w:hAnsi="Times New Roman"/>
                <w:color w:val="000000"/>
              </w:rPr>
            </w:pPr>
            <w:r w:rsidRPr="00ED4858">
              <w:rPr>
                <w:rFonts w:ascii="Times New Roman" w:hAnsi="Times New Roman"/>
                <w:color w:val="000000"/>
              </w:rPr>
              <w:t>2013</w:t>
            </w:r>
          </w:p>
        </w:tc>
        <w:tc>
          <w:tcPr>
            <w:tcW w:w="656" w:type="dxa"/>
            <w:tcBorders>
              <w:top w:val="nil"/>
              <w:left w:val="nil"/>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center"/>
              <w:rPr>
                <w:rFonts w:ascii="Times New Roman" w:hAnsi="Times New Roman"/>
                <w:color w:val="000000"/>
              </w:rPr>
            </w:pPr>
            <w:r w:rsidRPr="00ED4858">
              <w:rPr>
                <w:rFonts w:ascii="Times New Roman" w:hAnsi="Times New Roman"/>
                <w:color w:val="000000"/>
              </w:rPr>
              <w:t>2014</w:t>
            </w:r>
          </w:p>
        </w:tc>
        <w:tc>
          <w:tcPr>
            <w:tcW w:w="986" w:type="dxa"/>
            <w:tcBorders>
              <w:top w:val="nil"/>
              <w:left w:val="nil"/>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center"/>
              <w:rPr>
                <w:rFonts w:ascii="Times New Roman" w:hAnsi="Times New Roman"/>
                <w:color w:val="000000"/>
              </w:rPr>
            </w:pPr>
            <w:r w:rsidRPr="00ED4858">
              <w:rPr>
                <w:rFonts w:ascii="Times New Roman" w:hAnsi="Times New Roman"/>
                <w:color w:val="000000"/>
              </w:rPr>
              <w:t>за м</w:t>
            </w:r>
            <w:r w:rsidRPr="00ED4858">
              <w:rPr>
                <w:rFonts w:ascii="Times New Roman" w:hAnsi="Times New Roman"/>
                <w:color w:val="000000"/>
              </w:rPr>
              <w:t>е</w:t>
            </w:r>
            <w:r w:rsidRPr="00ED4858">
              <w:rPr>
                <w:rFonts w:ascii="Times New Roman" w:hAnsi="Times New Roman"/>
                <w:color w:val="000000"/>
              </w:rPr>
              <w:t>сяц</w:t>
            </w:r>
          </w:p>
        </w:tc>
        <w:tc>
          <w:tcPr>
            <w:tcW w:w="717" w:type="dxa"/>
            <w:tcBorders>
              <w:top w:val="nil"/>
              <w:left w:val="nil"/>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center"/>
              <w:rPr>
                <w:rFonts w:ascii="Times New Roman" w:hAnsi="Times New Roman"/>
                <w:color w:val="000000"/>
              </w:rPr>
            </w:pPr>
            <w:r w:rsidRPr="00ED4858">
              <w:rPr>
                <w:rFonts w:ascii="Times New Roman" w:hAnsi="Times New Roman"/>
                <w:color w:val="000000"/>
              </w:rPr>
              <w:t>%</w:t>
            </w:r>
          </w:p>
        </w:tc>
        <w:tc>
          <w:tcPr>
            <w:tcW w:w="656" w:type="dxa"/>
            <w:tcBorders>
              <w:top w:val="single" w:sz="8" w:space="0" w:color="auto"/>
              <w:left w:val="single" w:sz="8" w:space="0" w:color="auto"/>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center"/>
              <w:rPr>
                <w:rFonts w:ascii="Times New Roman" w:hAnsi="Times New Roman"/>
                <w:color w:val="000000"/>
              </w:rPr>
            </w:pPr>
            <w:r w:rsidRPr="00ED4858">
              <w:rPr>
                <w:rFonts w:ascii="Times New Roman" w:hAnsi="Times New Roman"/>
                <w:color w:val="000000"/>
              </w:rPr>
              <w:t>2013</w:t>
            </w:r>
          </w:p>
        </w:tc>
        <w:tc>
          <w:tcPr>
            <w:tcW w:w="672" w:type="dxa"/>
            <w:tcBorders>
              <w:top w:val="single" w:sz="8" w:space="0" w:color="auto"/>
              <w:left w:val="nil"/>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center"/>
              <w:rPr>
                <w:rFonts w:ascii="Times New Roman" w:hAnsi="Times New Roman"/>
                <w:color w:val="000000"/>
              </w:rPr>
            </w:pPr>
            <w:r w:rsidRPr="00ED4858">
              <w:rPr>
                <w:rFonts w:ascii="Times New Roman" w:hAnsi="Times New Roman"/>
                <w:color w:val="000000"/>
              </w:rPr>
              <w:t>2014</w:t>
            </w:r>
          </w:p>
        </w:tc>
        <w:tc>
          <w:tcPr>
            <w:tcW w:w="717" w:type="dxa"/>
            <w:tcBorders>
              <w:top w:val="single" w:sz="8" w:space="0" w:color="auto"/>
              <w:left w:val="nil"/>
              <w:bottom w:val="nil"/>
              <w:right w:val="single" w:sz="8" w:space="0" w:color="auto"/>
            </w:tcBorders>
            <w:noWrap/>
            <w:vAlign w:val="bottom"/>
          </w:tcPr>
          <w:p w:rsidR="002D664F" w:rsidRPr="00ED4858" w:rsidRDefault="002D664F" w:rsidP="00ED4858">
            <w:pPr>
              <w:spacing w:before="0" w:after="0" w:line="240" w:lineRule="auto"/>
              <w:ind w:left="0" w:firstLine="0"/>
              <w:jc w:val="center"/>
              <w:rPr>
                <w:rFonts w:ascii="Times New Roman" w:hAnsi="Times New Roman"/>
                <w:color w:val="000000"/>
              </w:rPr>
            </w:pPr>
            <w:r w:rsidRPr="00ED4858">
              <w:rPr>
                <w:rFonts w:ascii="Times New Roman" w:hAnsi="Times New Roman"/>
                <w:color w:val="000000"/>
              </w:rPr>
              <w:t>%</w:t>
            </w:r>
          </w:p>
        </w:tc>
      </w:tr>
      <w:tr w:rsidR="002D664F" w:rsidRPr="00ED4858" w:rsidTr="00ED4858">
        <w:trPr>
          <w:trHeight w:val="345"/>
        </w:trPr>
        <w:tc>
          <w:tcPr>
            <w:tcW w:w="4111" w:type="dxa"/>
            <w:tcBorders>
              <w:top w:val="nil"/>
              <w:left w:val="single" w:sz="8" w:space="0" w:color="auto"/>
              <w:bottom w:val="single" w:sz="4" w:space="0" w:color="auto"/>
              <w:right w:val="nil"/>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1. Всего зарегистрировано преступлений</w:t>
            </w:r>
          </w:p>
        </w:tc>
        <w:tc>
          <w:tcPr>
            <w:tcW w:w="711" w:type="dxa"/>
            <w:tcBorders>
              <w:top w:val="nil"/>
              <w:left w:val="single" w:sz="4" w:space="0" w:color="auto"/>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127</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95</w:t>
            </w:r>
          </w:p>
        </w:tc>
        <w:tc>
          <w:tcPr>
            <w:tcW w:w="98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10</w:t>
            </w:r>
          </w:p>
        </w:tc>
        <w:tc>
          <w:tcPr>
            <w:tcW w:w="717" w:type="dxa"/>
            <w:tcBorders>
              <w:top w:val="nil"/>
              <w:left w:val="nil"/>
              <w:bottom w:val="single" w:sz="4"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-25,2</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486</w:t>
            </w:r>
          </w:p>
        </w:tc>
        <w:tc>
          <w:tcPr>
            <w:tcW w:w="672"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450</w:t>
            </w:r>
          </w:p>
        </w:tc>
        <w:tc>
          <w:tcPr>
            <w:tcW w:w="717" w:type="dxa"/>
            <w:tcBorders>
              <w:top w:val="single" w:sz="8" w:space="0" w:color="auto"/>
              <w:left w:val="nil"/>
              <w:bottom w:val="single" w:sz="4"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-7,4</w:t>
            </w:r>
          </w:p>
        </w:tc>
      </w:tr>
      <w:tr w:rsidR="002D664F" w:rsidRPr="00ED4858" w:rsidTr="00ED4858">
        <w:trPr>
          <w:trHeight w:val="315"/>
        </w:trPr>
        <w:tc>
          <w:tcPr>
            <w:tcW w:w="4111" w:type="dxa"/>
            <w:tcBorders>
              <w:top w:val="nil"/>
              <w:left w:val="single" w:sz="8" w:space="0" w:color="auto"/>
              <w:bottom w:val="single" w:sz="4" w:space="0" w:color="auto"/>
              <w:right w:val="single" w:sz="8"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xml:space="preserve">    - удельный вес от всех по ОВД</w:t>
            </w:r>
          </w:p>
        </w:tc>
        <w:tc>
          <w:tcPr>
            <w:tcW w:w="711" w:type="dxa"/>
            <w:tcBorders>
              <w:top w:val="nil"/>
              <w:left w:val="single" w:sz="4" w:space="0" w:color="auto"/>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26,1</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21,1</w:t>
            </w:r>
          </w:p>
        </w:tc>
        <w:tc>
          <w:tcPr>
            <w:tcW w:w="98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w:t>
            </w:r>
          </w:p>
        </w:tc>
        <w:tc>
          <w:tcPr>
            <w:tcW w:w="717" w:type="dxa"/>
            <w:tcBorders>
              <w:top w:val="nil"/>
              <w:left w:val="nil"/>
              <w:bottom w:val="single" w:sz="4" w:space="0" w:color="auto"/>
              <w:right w:val="single" w:sz="8"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-5,0</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w:t>
            </w:r>
          </w:p>
        </w:tc>
        <w:tc>
          <w:tcPr>
            <w:tcW w:w="672"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w:t>
            </w:r>
          </w:p>
        </w:tc>
        <w:tc>
          <w:tcPr>
            <w:tcW w:w="717" w:type="dxa"/>
            <w:tcBorders>
              <w:top w:val="nil"/>
              <w:left w:val="nil"/>
              <w:bottom w:val="single" w:sz="4" w:space="0" w:color="auto"/>
              <w:right w:val="single" w:sz="8"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w:t>
            </w:r>
          </w:p>
        </w:tc>
      </w:tr>
      <w:tr w:rsidR="002D664F" w:rsidRPr="00ED4858" w:rsidTr="00ED4858">
        <w:trPr>
          <w:trHeight w:val="315"/>
        </w:trPr>
        <w:tc>
          <w:tcPr>
            <w:tcW w:w="4111" w:type="dxa"/>
            <w:tcBorders>
              <w:top w:val="nil"/>
              <w:left w:val="single" w:sz="8" w:space="0" w:color="auto"/>
              <w:bottom w:val="single" w:sz="4" w:space="0" w:color="auto"/>
              <w:right w:val="single" w:sz="8"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xml:space="preserve">    - уровень преступности на 10 тыс.человек</w:t>
            </w:r>
          </w:p>
        </w:tc>
        <w:tc>
          <w:tcPr>
            <w:tcW w:w="711" w:type="dxa"/>
            <w:tcBorders>
              <w:top w:val="nil"/>
              <w:left w:val="single" w:sz="4" w:space="0" w:color="auto"/>
              <w:bottom w:val="nil"/>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122,6</w:t>
            </w:r>
          </w:p>
        </w:tc>
        <w:tc>
          <w:tcPr>
            <w:tcW w:w="656" w:type="dxa"/>
            <w:tcBorders>
              <w:top w:val="nil"/>
              <w:left w:val="nil"/>
              <w:bottom w:val="nil"/>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91,7</w:t>
            </w:r>
          </w:p>
        </w:tc>
        <w:tc>
          <w:tcPr>
            <w:tcW w:w="98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w:t>
            </w:r>
          </w:p>
        </w:tc>
        <w:tc>
          <w:tcPr>
            <w:tcW w:w="717" w:type="dxa"/>
            <w:tcBorders>
              <w:top w:val="nil"/>
              <w:left w:val="nil"/>
              <w:bottom w:val="single" w:sz="4" w:space="0" w:color="auto"/>
              <w:right w:val="single" w:sz="8"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-30,9</w:t>
            </w:r>
          </w:p>
        </w:tc>
        <w:tc>
          <w:tcPr>
            <w:tcW w:w="656" w:type="dxa"/>
            <w:tcBorders>
              <w:top w:val="nil"/>
              <w:left w:val="nil"/>
              <w:bottom w:val="nil"/>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86,8</w:t>
            </w:r>
          </w:p>
        </w:tc>
        <w:tc>
          <w:tcPr>
            <w:tcW w:w="672" w:type="dxa"/>
            <w:tcBorders>
              <w:top w:val="nil"/>
              <w:left w:val="nil"/>
              <w:bottom w:val="nil"/>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80,4</w:t>
            </w:r>
          </w:p>
        </w:tc>
        <w:tc>
          <w:tcPr>
            <w:tcW w:w="717" w:type="dxa"/>
            <w:tcBorders>
              <w:top w:val="nil"/>
              <w:left w:val="nil"/>
              <w:bottom w:val="nil"/>
              <w:right w:val="single" w:sz="8"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-6,4</w:t>
            </w:r>
          </w:p>
        </w:tc>
      </w:tr>
      <w:tr w:rsidR="002D664F" w:rsidRPr="00ED4858" w:rsidTr="00ED4858">
        <w:trPr>
          <w:trHeight w:val="315"/>
        </w:trPr>
        <w:tc>
          <w:tcPr>
            <w:tcW w:w="4111" w:type="dxa"/>
            <w:tcBorders>
              <w:top w:val="nil"/>
              <w:left w:val="single" w:sz="8" w:space="0" w:color="auto"/>
              <w:bottom w:val="single" w:sz="4" w:space="0" w:color="auto"/>
              <w:right w:val="single" w:sz="8"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xml:space="preserve">    - тяжких и особо тяжких преступл</w:t>
            </w:r>
            <w:r w:rsidRPr="00ED4858">
              <w:rPr>
                <w:rFonts w:ascii="Times New Roman" w:hAnsi="Times New Roman"/>
                <w:color w:val="000000"/>
              </w:rPr>
              <w:t>е</w:t>
            </w:r>
            <w:r w:rsidRPr="00ED4858">
              <w:rPr>
                <w:rFonts w:ascii="Times New Roman" w:hAnsi="Times New Roman"/>
                <w:color w:val="000000"/>
              </w:rPr>
              <w:t>ний</w:t>
            </w:r>
          </w:p>
        </w:tc>
        <w:tc>
          <w:tcPr>
            <w:tcW w:w="711" w:type="dxa"/>
            <w:tcBorders>
              <w:top w:val="single" w:sz="4" w:space="0" w:color="auto"/>
              <w:left w:val="single" w:sz="4" w:space="0" w:color="auto"/>
              <w:bottom w:val="nil"/>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21</w:t>
            </w:r>
          </w:p>
        </w:tc>
        <w:tc>
          <w:tcPr>
            <w:tcW w:w="656" w:type="dxa"/>
            <w:tcBorders>
              <w:top w:val="single" w:sz="4" w:space="0" w:color="auto"/>
              <w:left w:val="nil"/>
              <w:bottom w:val="nil"/>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19</w:t>
            </w:r>
          </w:p>
        </w:tc>
        <w:tc>
          <w:tcPr>
            <w:tcW w:w="98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4</w:t>
            </w:r>
          </w:p>
        </w:tc>
        <w:tc>
          <w:tcPr>
            <w:tcW w:w="717" w:type="dxa"/>
            <w:tcBorders>
              <w:top w:val="nil"/>
              <w:left w:val="nil"/>
              <w:bottom w:val="single" w:sz="4"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-9,5</w:t>
            </w:r>
          </w:p>
        </w:tc>
        <w:tc>
          <w:tcPr>
            <w:tcW w:w="656" w:type="dxa"/>
            <w:tcBorders>
              <w:top w:val="single" w:sz="4" w:space="0" w:color="auto"/>
              <w:left w:val="nil"/>
              <w:bottom w:val="nil"/>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93</w:t>
            </w:r>
          </w:p>
        </w:tc>
        <w:tc>
          <w:tcPr>
            <w:tcW w:w="672" w:type="dxa"/>
            <w:tcBorders>
              <w:top w:val="single" w:sz="4" w:space="0" w:color="auto"/>
              <w:left w:val="nil"/>
              <w:bottom w:val="nil"/>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102</w:t>
            </w:r>
          </w:p>
        </w:tc>
        <w:tc>
          <w:tcPr>
            <w:tcW w:w="717" w:type="dxa"/>
            <w:tcBorders>
              <w:top w:val="single" w:sz="4" w:space="0" w:color="auto"/>
              <w:left w:val="nil"/>
              <w:bottom w:val="single" w:sz="4"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9,7</w:t>
            </w:r>
          </w:p>
        </w:tc>
      </w:tr>
      <w:tr w:rsidR="002D664F" w:rsidRPr="00ED4858" w:rsidTr="00ED4858">
        <w:trPr>
          <w:trHeight w:val="315"/>
        </w:trPr>
        <w:tc>
          <w:tcPr>
            <w:tcW w:w="4111" w:type="dxa"/>
            <w:tcBorders>
              <w:top w:val="nil"/>
              <w:left w:val="single" w:sz="8" w:space="0" w:color="auto"/>
              <w:bottom w:val="single" w:sz="8" w:space="0" w:color="auto"/>
              <w:right w:val="single" w:sz="8"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xml:space="preserve">    - совершенных в общественных м</w:t>
            </w:r>
            <w:r w:rsidRPr="00ED4858">
              <w:rPr>
                <w:rFonts w:ascii="Times New Roman" w:hAnsi="Times New Roman"/>
                <w:color w:val="000000"/>
              </w:rPr>
              <w:t>е</w:t>
            </w:r>
            <w:r w:rsidRPr="00ED4858">
              <w:rPr>
                <w:rFonts w:ascii="Times New Roman" w:hAnsi="Times New Roman"/>
                <w:color w:val="000000"/>
              </w:rPr>
              <w:t>стах и на улицах</w:t>
            </w:r>
          </w:p>
        </w:tc>
        <w:tc>
          <w:tcPr>
            <w:tcW w:w="711" w:type="dxa"/>
            <w:tcBorders>
              <w:top w:val="single" w:sz="4" w:space="0" w:color="auto"/>
              <w:left w:val="single" w:sz="4" w:space="0" w:color="auto"/>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20</w:t>
            </w:r>
          </w:p>
        </w:tc>
        <w:tc>
          <w:tcPr>
            <w:tcW w:w="656" w:type="dxa"/>
            <w:tcBorders>
              <w:top w:val="single" w:sz="4" w:space="0" w:color="auto"/>
              <w:left w:val="nil"/>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19</w:t>
            </w:r>
          </w:p>
        </w:tc>
        <w:tc>
          <w:tcPr>
            <w:tcW w:w="986" w:type="dxa"/>
            <w:tcBorders>
              <w:top w:val="nil"/>
              <w:left w:val="nil"/>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w:t>
            </w:r>
          </w:p>
        </w:tc>
        <w:tc>
          <w:tcPr>
            <w:tcW w:w="717" w:type="dxa"/>
            <w:tcBorders>
              <w:top w:val="nil"/>
              <w:left w:val="nil"/>
              <w:bottom w:val="single" w:sz="4"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-5,0</w:t>
            </w:r>
          </w:p>
        </w:tc>
        <w:tc>
          <w:tcPr>
            <w:tcW w:w="656" w:type="dxa"/>
            <w:tcBorders>
              <w:top w:val="single" w:sz="4" w:space="0" w:color="auto"/>
              <w:left w:val="nil"/>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97</w:t>
            </w:r>
          </w:p>
        </w:tc>
        <w:tc>
          <w:tcPr>
            <w:tcW w:w="672" w:type="dxa"/>
            <w:tcBorders>
              <w:top w:val="single" w:sz="4" w:space="0" w:color="auto"/>
              <w:left w:val="nil"/>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80</w:t>
            </w:r>
          </w:p>
        </w:tc>
        <w:tc>
          <w:tcPr>
            <w:tcW w:w="717" w:type="dxa"/>
            <w:tcBorders>
              <w:top w:val="nil"/>
              <w:left w:val="nil"/>
              <w:bottom w:val="single" w:sz="4"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-17,5</w:t>
            </w:r>
          </w:p>
        </w:tc>
      </w:tr>
      <w:tr w:rsidR="002D664F" w:rsidRPr="00ED4858" w:rsidTr="00ED4858">
        <w:trPr>
          <w:trHeight w:val="315"/>
        </w:trPr>
        <w:tc>
          <w:tcPr>
            <w:tcW w:w="4111" w:type="dxa"/>
            <w:tcBorders>
              <w:top w:val="nil"/>
              <w:left w:val="single" w:sz="8" w:space="0" w:color="auto"/>
              <w:bottom w:val="single" w:sz="4" w:space="0" w:color="auto"/>
              <w:right w:val="nil"/>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1.1 Преступлений по видам:</w:t>
            </w:r>
          </w:p>
        </w:tc>
        <w:tc>
          <w:tcPr>
            <w:tcW w:w="711" w:type="dxa"/>
            <w:tcBorders>
              <w:top w:val="nil"/>
              <w:left w:val="single" w:sz="4" w:space="0" w:color="auto"/>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w:t>
            </w:r>
          </w:p>
        </w:tc>
        <w:tc>
          <w:tcPr>
            <w:tcW w:w="98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w:t>
            </w:r>
          </w:p>
        </w:tc>
        <w:tc>
          <w:tcPr>
            <w:tcW w:w="717" w:type="dxa"/>
            <w:tcBorders>
              <w:top w:val="single" w:sz="8" w:space="0" w:color="auto"/>
              <w:left w:val="nil"/>
              <w:bottom w:val="single" w:sz="4" w:space="0" w:color="auto"/>
              <w:right w:val="single" w:sz="8"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w:t>
            </w:r>
          </w:p>
        </w:tc>
        <w:tc>
          <w:tcPr>
            <w:tcW w:w="672"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w:t>
            </w:r>
          </w:p>
        </w:tc>
        <w:tc>
          <w:tcPr>
            <w:tcW w:w="717" w:type="dxa"/>
            <w:tcBorders>
              <w:top w:val="single" w:sz="8" w:space="0" w:color="auto"/>
              <w:left w:val="nil"/>
              <w:bottom w:val="single" w:sz="4" w:space="0" w:color="auto"/>
              <w:right w:val="single" w:sz="8"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w:t>
            </w:r>
          </w:p>
        </w:tc>
      </w:tr>
      <w:tr w:rsidR="002D664F" w:rsidRPr="00ED4858" w:rsidTr="00ED4858">
        <w:trPr>
          <w:trHeight w:val="315"/>
        </w:trPr>
        <w:tc>
          <w:tcPr>
            <w:tcW w:w="4111" w:type="dxa"/>
            <w:tcBorders>
              <w:top w:val="nil"/>
              <w:left w:val="single" w:sz="8" w:space="0" w:color="auto"/>
              <w:bottom w:val="single" w:sz="4" w:space="0" w:color="auto"/>
              <w:right w:val="nil"/>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xml:space="preserve">     а) убийств</w:t>
            </w:r>
          </w:p>
        </w:tc>
        <w:tc>
          <w:tcPr>
            <w:tcW w:w="711" w:type="dxa"/>
            <w:tcBorders>
              <w:top w:val="nil"/>
              <w:left w:val="single" w:sz="4" w:space="0" w:color="auto"/>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0</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w:t>
            </w:r>
          </w:p>
        </w:tc>
        <w:tc>
          <w:tcPr>
            <w:tcW w:w="98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0</w:t>
            </w:r>
          </w:p>
        </w:tc>
        <w:tc>
          <w:tcPr>
            <w:tcW w:w="717" w:type="dxa"/>
            <w:tcBorders>
              <w:top w:val="nil"/>
              <w:left w:val="nil"/>
              <w:bottom w:val="single" w:sz="4"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100,0</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3</w:t>
            </w:r>
          </w:p>
        </w:tc>
        <w:tc>
          <w:tcPr>
            <w:tcW w:w="672"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4</w:t>
            </w:r>
          </w:p>
        </w:tc>
        <w:tc>
          <w:tcPr>
            <w:tcW w:w="717" w:type="dxa"/>
            <w:tcBorders>
              <w:top w:val="nil"/>
              <w:left w:val="nil"/>
              <w:bottom w:val="single" w:sz="4"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33,3</w:t>
            </w:r>
          </w:p>
        </w:tc>
      </w:tr>
      <w:tr w:rsidR="002D664F" w:rsidRPr="00ED4858" w:rsidTr="00ED4858">
        <w:trPr>
          <w:trHeight w:val="315"/>
        </w:trPr>
        <w:tc>
          <w:tcPr>
            <w:tcW w:w="4111" w:type="dxa"/>
            <w:tcBorders>
              <w:top w:val="nil"/>
              <w:left w:val="single" w:sz="8" w:space="0" w:color="auto"/>
              <w:bottom w:val="single" w:sz="4" w:space="0" w:color="auto"/>
              <w:right w:val="nil"/>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xml:space="preserve">     б) тяжких телесных повреждений</w:t>
            </w:r>
          </w:p>
        </w:tc>
        <w:tc>
          <w:tcPr>
            <w:tcW w:w="711" w:type="dxa"/>
            <w:tcBorders>
              <w:top w:val="nil"/>
              <w:left w:val="single" w:sz="4" w:space="0" w:color="auto"/>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6</w:t>
            </w:r>
          </w:p>
        </w:tc>
        <w:tc>
          <w:tcPr>
            <w:tcW w:w="98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w:t>
            </w:r>
          </w:p>
        </w:tc>
        <w:tc>
          <w:tcPr>
            <w:tcW w:w="717" w:type="dxa"/>
            <w:tcBorders>
              <w:top w:val="nil"/>
              <w:left w:val="nil"/>
              <w:bottom w:val="single" w:sz="4"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500,0</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12</w:t>
            </w:r>
          </w:p>
        </w:tc>
        <w:tc>
          <w:tcPr>
            <w:tcW w:w="672"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21</w:t>
            </w:r>
          </w:p>
        </w:tc>
        <w:tc>
          <w:tcPr>
            <w:tcW w:w="717" w:type="dxa"/>
            <w:tcBorders>
              <w:top w:val="nil"/>
              <w:left w:val="nil"/>
              <w:bottom w:val="single" w:sz="4"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75,0</w:t>
            </w:r>
          </w:p>
        </w:tc>
      </w:tr>
      <w:tr w:rsidR="002D664F" w:rsidRPr="00ED4858" w:rsidTr="00ED4858">
        <w:trPr>
          <w:trHeight w:val="315"/>
        </w:trPr>
        <w:tc>
          <w:tcPr>
            <w:tcW w:w="4111" w:type="dxa"/>
            <w:tcBorders>
              <w:top w:val="nil"/>
              <w:left w:val="single" w:sz="8" w:space="0" w:color="auto"/>
              <w:bottom w:val="single" w:sz="4" w:space="0" w:color="auto"/>
              <w:right w:val="nil"/>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xml:space="preserve">     в) изнасилований</w:t>
            </w:r>
          </w:p>
        </w:tc>
        <w:tc>
          <w:tcPr>
            <w:tcW w:w="711" w:type="dxa"/>
            <w:tcBorders>
              <w:top w:val="nil"/>
              <w:left w:val="single" w:sz="4" w:space="0" w:color="auto"/>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0</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0</w:t>
            </w:r>
          </w:p>
        </w:tc>
        <w:tc>
          <w:tcPr>
            <w:tcW w:w="98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0</w:t>
            </w:r>
          </w:p>
        </w:tc>
        <w:tc>
          <w:tcPr>
            <w:tcW w:w="717" w:type="dxa"/>
            <w:tcBorders>
              <w:top w:val="nil"/>
              <w:left w:val="nil"/>
              <w:bottom w:val="single" w:sz="4"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0,0</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w:t>
            </w:r>
          </w:p>
        </w:tc>
        <w:tc>
          <w:tcPr>
            <w:tcW w:w="672"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4</w:t>
            </w:r>
          </w:p>
        </w:tc>
        <w:tc>
          <w:tcPr>
            <w:tcW w:w="717" w:type="dxa"/>
            <w:tcBorders>
              <w:top w:val="nil"/>
              <w:left w:val="nil"/>
              <w:bottom w:val="single" w:sz="4"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300,0</w:t>
            </w:r>
          </w:p>
        </w:tc>
      </w:tr>
      <w:tr w:rsidR="002D664F" w:rsidRPr="00ED4858" w:rsidTr="00ED4858">
        <w:trPr>
          <w:trHeight w:val="315"/>
        </w:trPr>
        <w:tc>
          <w:tcPr>
            <w:tcW w:w="4111" w:type="dxa"/>
            <w:tcBorders>
              <w:top w:val="nil"/>
              <w:left w:val="single" w:sz="8" w:space="0" w:color="auto"/>
              <w:bottom w:val="single" w:sz="4" w:space="0" w:color="auto"/>
              <w:right w:val="nil"/>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xml:space="preserve">     г) грабежей</w:t>
            </w:r>
          </w:p>
        </w:tc>
        <w:tc>
          <w:tcPr>
            <w:tcW w:w="711" w:type="dxa"/>
            <w:tcBorders>
              <w:top w:val="nil"/>
              <w:left w:val="single" w:sz="4" w:space="0" w:color="auto"/>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4</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2</w:t>
            </w:r>
          </w:p>
        </w:tc>
        <w:tc>
          <w:tcPr>
            <w:tcW w:w="98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0</w:t>
            </w:r>
          </w:p>
        </w:tc>
        <w:tc>
          <w:tcPr>
            <w:tcW w:w="717" w:type="dxa"/>
            <w:tcBorders>
              <w:top w:val="nil"/>
              <w:left w:val="nil"/>
              <w:bottom w:val="single" w:sz="4"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-50,0</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14</w:t>
            </w:r>
          </w:p>
        </w:tc>
        <w:tc>
          <w:tcPr>
            <w:tcW w:w="672"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8</w:t>
            </w:r>
          </w:p>
        </w:tc>
        <w:tc>
          <w:tcPr>
            <w:tcW w:w="717" w:type="dxa"/>
            <w:tcBorders>
              <w:top w:val="nil"/>
              <w:left w:val="nil"/>
              <w:bottom w:val="single" w:sz="4"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-42,9</w:t>
            </w:r>
          </w:p>
        </w:tc>
      </w:tr>
      <w:tr w:rsidR="002D664F" w:rsidRPr="00ED4858" w:rsidTr="00ED4858">
        <w:trPr>
          <w:trHeight w:val="315"/>
        </w:trPr>
        <w:tc>
          <w:tcPr>
            <w:tcW w:w="4111" w:type="dxa"/>
            <w:tcBorders>
              <w:top w:val="nil"/>
              <w:left w:val="single" w:sz="8" w:space="0" w:color="auto"/>
              <w:bottom w:val="single" w:sz="4" w:space="0" w:color="auto"/>
              <w:right w:val="nil"/>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xml:space="preserve">     д) разбойных нападений</w:t>
            </w:r>
          </w:p>
        </w:tc>
        <w:tc>
          <w:tcPr>
            <w:tcW w:w="711" w:type="dxa"/>
            <w:tcBorders>
              <w:top w:val="nil"/>
              <w:left w:val="single" w:sz="4" w:space="0" w:color="auto"/>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0</w:t>
            </w:r>
          </w:p>
        </w:tc>
        <w:tc>
          <w:tcPr>
            <w:tcW w:w="98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0</w:t>
            </w:r>
          </w:p>
        </w:tc>
        <w:tc>
          <w:tcPr>
            <w:tcW w:w="717" w:type="dxa"/>
            <w:tcBorders>
              <w:top w:val="nil"/>
              <w:left w:val="nil"/>
              <w:bottom w:val="single" w:sz="4"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-100,0</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2</w:t>
            </w:r>
          </w:p>
        </w:tc>
        <w:tc>
          <w:tcPr>
            <w:tcW w:w="672"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0</w:t>
            </w:r>
          </w:p>
        </w:tc>
        <w:tc>
          <w:tcPr>
            <w:tcW w:w="717" w:type="dxa"/>
            <w:tcBorders>
              <w:top w:val="nil"/>
              <w:left w:val="nil"/>
              <w:bottom w:val="single" w:sz="4"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-100,0</w:t>
            </w:r>
          </w:p>
        </w:tc>
      </w:tr>
      <w:tr w:rsidR="002D664F" w:rsidRPr="00ED4858" w:rsidTr="00ED4858">
        <w:trPr>
          <w:trHeight w:val="315"/>
        </w:trPr>
        <w:tc>
          <w:tcPr>
            <w:tcW w:w="4111" w:type="dxa"/>
            <w:tcBorders>
              <w:top w:val="nil"/>
              <w:left w:val="single" w:sz="8" w:space="0" w:color="auto"/>
              <w:bottom w:val="single" w:sz="4" w:space="0" w:color="auto"/>
              <w:right w:val="nil"/>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xml:space="preserve">     е) краж</w:t>
            </w:r>
          </w:p>
        </w:tc>
        <w:tc>
          <w:tcPr>
            <w:tcW w:w="711" w:type="dxa"/>
            <w:tcBorders>
              <w:top w:val="nil"/>
              <w:left w:val="single" w:sz="4" w:space="0" w:color="auto"/>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56</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38</w:t>
            </w:r>
          </w:p>
        </w:tc>
        <w:tc>
          <w:tcPr>
            <w:tcW w:w="98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5</w:t>
            </w:r>
          </w:p>
        </w:tc>
        <w:tc>
          <w:tcPr>
            <w:tcW w:w="717" w:type="dxa"/>
            <w:tcBorders>
              <w:top w:val="nil"/>
              <w:left w:val="nil"/>
              <w:bottom w:val="single" w:sz="4"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-32,1</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204</w:t>
            </w:r>
          </w:p>
        </w:tc>
        <w:tc>
          <w:tcPr>
            <w:tcW w:w="672"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137</w:t>
            </w:r>
          </w:p>
        </w:tc>
        <w:tc>
          <w:tcPr>
            <w:tcW w:w="717" w:type="dxa"/>
            <w:tcBorders>
              <w:top w:val="nil"/>
              <w:left w:val="nil"/>
              <w:bottom w:val="single" w:sz="4"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-32,8</w:t>
            </w:r>
          </w:p>
        </w:tc>
      </w:tr>
      <w:tr w:rsidR="002D664F" w:rsidRPr="00ED4858" w:rsidTr="00ED4858">
        <w:trPr>
          <w:trHeight w:val="330"/>
        </w:trPr>
        <w:tc>
          <w:tcPr>
            <w:tcW w:w="4111" w:type="dxa"/>
            <w:tcBorders>
              <w:top w:val="nil"/>
              <w:left w:val="single" w:sz="8" w:space="0" w:color="auto"/>
              <w:bottom w:val="single" w:sz="4" w:space="0" w:color="auto"/>
              <w:right w:val="nil"/>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xml:space="preserve">     ж) хулиганств</w:t>
            </w:r>
          </w:p>
        </w:tc>
        <w:tc>
          <w:tcPr>
            <w:tcW w:w="711" w:type="dxa"/>
            <w:tcBorders>
              <w:top w:val="nil"/>
              <w:left w:val="single" w:sz="4" w:space="0" w:color="auto"/>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0</w:t>
            </w:r>
          </w:p>
        </w:tc>
        <w:tc>
          <w:tcPr>
            <w:tcW w:w="98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0</w:t>
            </w:r>
          </w:p>
        </w:tc>
        <w:tc>
          <w:tcPr>
            <w:tcW w:w="717" w:type="dxa"/>
            <w:tcBorders>
              <w:top w:val="nil"/>
              <w:left w:val="nil"/>
              <w:bottom w:val="single" w:sz="4"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-100,0</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w:t>
            </w:r>
          </w:p>
        </w:tc>
        <w:tc>
          <w:tcPr>
            <w:tcW w:w="672"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w:t>
            </w:r>
          </w:p>
        </w:tc>
        <w:tc>
          <w:tcPr>
            <w:tcW w:w="717" w:type="dxa"/>
            <w:tcBorders>
              <w:top w:val="nil"/>
              <w:left w:val="nil"/>
              <w:bottom w:val="single" w:sz="4"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0,0</w:t>
            </w:r>
          </w:p>
        </w:tc>
      </w:tr>
      <w:tr w:rsidR="002D664F" w:rsidRPr="00ED4858" w:rsidTr="00ED4858">
        <w:trPr>
          <w:trHeight w:val="315"/>
        </w:trPr>
        <w:tc>
          <w:tcPr>
            <w:tcW w:w="4111" w:type="dxa"/>
            <w:tcBorders>
              <w:top w:val="nil"/>
              <w:left w:val="single" w:sz="8" w:space="0" w:color="auto"/>
              <w:bottom w:val="single" w:sz="4" w:space="0" w:color="auto"/>
              <w:right w:val="nil"/>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xml:space="preserve">     з) наркотики</w:t>
            </w:r>
          </w:p>
        </w:tc>
        <w:tc>
          <w:tcPr>
            <w:tcW w:w="711" w:type="dxa"/>
            <w:tcBorders>
              <w:top w:val="nil"/>
              <w:left w:val="single" w:sz="4" w:space="0" w:color="auto"/>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7</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5</w:t>
            </w:r>
          </w:p>
        </w:tc>
        <w:tc>
          <w:tcPr>
            <w:tcW w:w="98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0</w:t>
            </w:r>
          </w:p>
        </w:tc>
        <w:tc>
          <w:tcPr>
            <w:tcW w:w="717" w:type="dxa"/>
            <w:tcBorders>
              <w:top w:val="nil"/>
              <w:left w:val="nil"/>
              <w:bottom w:val="single" w:sz="4"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-28,6</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20</w:t>
            </w:r>
          </w:p>
        </w:tc>
        <w:tc>
          <w:tcPr>
            <w:tcW w:w="672"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32</w:t>
            </w:r>
          </w:p>
        </w:tc>
        <w:tc>
          <w:tcPr>
            <w:tcW w:w="717" w:type="dxa"/>
            <w:tcBorders>
              <w:top w:val="nil"/>
              <w:left w:val="nil"/>
              <w:bottom w:val="single" w:sz="4"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60,0</w:t>
            </w:r>
          </w:p>
        </w:tc>
      </w:tr>
      <w:tr w:rsidR="002D664F" w:rsidRPr="00ED4858" w:rsidTr="00ED4858">
        <w:trPr>
          <w:trHeight w:val="345"/>
        </w:trPr>
        <w:tc>
          <w:tcPr>
            <w:tcW w:w="4111" w:type="dxa"/>
            <w:tcBorders>
              <w:top w:val="nil"/>
              <w:left w:val="single" w:sz="8" w:space="0" w:color="auto"/>
              <w:bottom w:val="nil"/>
              <w:right w:val="nil"/>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xml:space="preserve">     и) угоны</w:t>
            </w:r>
          </w:p>
        </w:tc>
        <w:tc>
          <w:tcPr>
            <w:tcW w:w="711" w:type="dxa"/>
            <w:tcBorders>
              <w:top w:val="nil"/>
              <w:left w:val="single" w:sz="4" w:space="0" w:color="auto"/>
              <w:bottom w:val="nil"/>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0</w:t>
            </w:r>
          </w:p>
        </w:tc>
        <w:tc>
          <w:tcPr>
            <w:tcW w:w="656" w:type="dxa"/>
            <w:tcBorders>
              <w:top w:val="nil"/>
              <w:left w:val="nil"/>
              <w:bottom w:val="nil"/>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w:t>
            </w:r>
          </w:p>
        </w:tc>
        <w:tc>
          <w:tcPr>
            <w:tcW w:w="98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0</w:t>
            </w:r>
          </w:p>
        </w:tc>
        <w:tc>
          <w:tcPr>
            <w:tcW w:w="717" w:type="dxa"/>
            <w:tcBorders>
              <w:top w:val="nil"/>
              <w:left w:val="nil"/>
              <w:bottom w:val="single" w:sz="4"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100,0</w:t>
            </w:r>
          </w:p>
        </w:tc>
        <w:tc>
          <w:tcPr>
            <w:tcW w:w="656" w:type="dxa"/>
            <w:tcBorders>
              <w:top w:val="nil"/>
              <w:left w:val="nil"/>
              <w:bottom w:val="nil"/>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8</w:t>
            </w:r>
          </w:p>
        </w:tc>
        <w:tc>
          <w:tcPr>
            <w:tcW w:w="672" w:type="dxa"/>
            <w:tcBorders>
              <w:top w:val="nil"/>
              <w:left w:val="nil"/>
              <w:bottom w:val="nil"/>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9</w:t>
            </w:r>
          </w:p>
        </w:tc>
        <w:tc>
          <w:tcPr>
            <w:tcW w:w="717" w:type="dxa"/>
            <w:tcBorders>
              <w:top w:val="nil"/>
              <w:left w:val="nil"/>
              <w:bottom w:val="single" w:sz="4"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12,5</w:t>
            </w:r>
          </w:p>
        </w:tc>
      </w:tr>
      <w:tr w:rsidR="002D664F" w:rsidRPr="00ED4858" w:rsidTr="00ED4858">
        <w:trPr>
          <w:trHeight w:val="315"/>
        </w:trPr>
        <w:tc>
          <w:tcPr>
            <w:tcW w:w="4111" w:type="dxa"/>
            <w:tcBorders>
              <w:top w:val="single" w:sz="4" w:space="0" w:color="auto"/>
              <w:left w:val="single" w:sz="8" w:space="0" w:color="auto"/>
              <w:bottom w:val="single" w:sz="8" w:space="0" w:color="auto"/>
              <w:right w:val="nil"/>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xml:space="preserve">     к) ДТП </w:t>
            </w:r>
          </w:p>
        </w:tc>
        <w:tc>
          <w:tcPr>
            <w:tcW w:w="711" w:type="dxa"/>
            <w:tcBorders>
              <w:top w:val="single" w:sz="4" w:space="0" w:color="auto"/>
              <w:left w:val="single" w:sz="4" w:space="0" w:color="auto"/>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8</w:t>
            </w:r>
          </w:p>
        </w:tc>
        <w:tc>
          <w:tcPr>
            <w:tcW w:w="656" w:type="dxa"/>
            <w:tcBorders>
              <w:top w:val="single" w:sz="4" w:space="0" w:color="auto"/>
              <w:left w:val="nil"/>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2</w:t>
            </w:r>
          </w:p>
        </w:tc>
        <w:tc>
          <w:tcPr>
            <w:tcW w:w="986" w:type="dxa"/>
            <w:tcBorders>
              <w:top w:val="nil"/>
              <w:left w:val="nil"/>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w:t>
            </w:r>
          </w:p>
        </w:tc>
        <w:tc>
          <w:tcPr>
            <w:tcW w:w="717" w:type="dxa"/>
            <w:tcBorders>
              <w:top w:val="nil"/>
              <w:left w:val="nil"/>
              <w:bottom w:val="single" w:sz="8"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-75,0</w:t>
            </w:r>
          </w:p>
        </w:tc>
        <w:tc>
          <w:tcPr>
            <w:tcW w:w="656" w:type="dxa"/>
            <w:tcBorders>
              <w:top w:val="single" w:sz="4" w:space="0" w:color="auto"/>
              <w:left w:val="nil"/>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10</w:t>
            </w:r>
          </w:p>
        </w:tc>
        <w:tc>
          <w:tcPr>
            <w:tcW w:w="672" w:type="dxa"/>
            <w:tcBorders>
              <w:top w:val="single" w:sz="4" w:space="0" w:color="auto"/>
              <w:left w:val="nil"/>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10</w:t>
            </w:r>
          </w:p>
        </w:tc>
        <w:tc>
          <w:tcPr>
            <w:tcW w:w="717" w:type="dxa"/>
            <w:tcBorders>
              <w:top w:val="nil"/>
              <w:left w:val="nil"/>
              <w:bottom w:val="nil"/>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0,0</w:t>
            </w:r>
          </w:p>
        </w:tc>
      </w:tr>
      <w:tr w:rsidR="002D664F" w:rsidRPr="00ED4858" w:rsidTr="00ED4858">
        <w:trPr>
          <w:trHeight w:val="390"/>
        </w:trPr>
        <w:tc>
          <w:tcPr>
            <w:tcW w:w="4111" w:type="dxa"/>
            <w:tcBorders>
              <w:top w:val="nil"/>
              <w:left w:val="single" w:sz="8" w:space="0" w:color="auto"/>
              <w:bottom w:val="single" w:sz="8" w:space="0" w:color="auto"/>
              <w:right w:val="single" w:sz="8"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Экономических преступлений</w:t>
            </w:r>
          </w:p>
        </w:tc>
        <w:tc>
          <w:tcPr>
            <w:tcW w:w="711" w:type="dxa"/>
            <w:tcBorders>
              <w:top w:val="nil"/>
              <w:left w:val="single" w:sz="4" w:space="0" w:color="auto"/>
              <w:bottom w:val="nil"/>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7</w:t>
            </w:r>
          </w:p>
        </w:tc>
        <w:tc>
          <w:tcPr>
            <w:tcW w:w="656" w:type="dxa"/>
            <w:tcBorders>
              <w:top w:val="nil"/>
              <w:left w:val="nil"/>
              <w:bottom w:val="nil"/>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3</w:t>
            </w:r>
          </w:p>
        </w:tc>
        <w:tc>
          <w:tcPr>
            <w:tcW w:w="986" w:type="dxa"/>
            <w:tcBorders>
              <w:top w:val="nil"/>
              <w:left w:val="nil"/>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0,0</w:t>
            </w:r>
          </w:p>
        </w:tc>
        <w:tc>
          <w:tcPr>
            <w:tcW w:w="717" w:type="dxa"/>
            <w:tcBorders>
              <w:top w:val="nil"/>
              <w:left w:val="nil"/>
              <w:bottom w:val="nil"/>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-57,1</w:t>
            </w:r>
          </w:p>
        </w:tc>
        <w:tc>
          <w:tcPr>
            <w:tcW w:w="656" w:type="dxa"/>
            <w:tcBorders>
              <w:top w:val="nil"/>
              <w:left w:val="nil"/>
              <w:bottom w:val="nil"/>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13</w:t>
            </w:r>
          </w:p>
        </w:tc>
        <w:tc>
          <w:tcPr>
            <w:tcW w:w="672" w:type="dxa"/>
            <w:tcBorders>
              <w:top w:val="nil"/>
              <w:left w:val="nil"/>
              <w:bottom w:val="nil"/>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27</w:t>
            </w:r>
          </w:p>
        </w:tc>
        <w:tc>
          <w:tcPr>
            <w:tcW w:w="717" w:type="dxa"/>
            <w:tcBorders>
              <w:top w:val="single" w:sz="8" w:space="0" w:color="auto"/>
              <w:left w:val="nil"/>
              <w:bottom w:val="nil"/>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107,7</w:t>
            </w:r>
          </w:p>
        </w:tc>
      </w:tr>
      <w:tr w:rsidR="002D664F" w:rsidRPr="00ED4858" w:rsidTr="00ED4858">
        <w:trPr>
          <w:trHeight w:val="315"/>
        </w:trPr>
        <w:tc>
          <w:tcPr>
            <w:tcW w:w="4111" w:type="dxa"/>
            <w:tcBorders>
              <w:top w:val="nil"/>
              <w:left w:val="single" w:sz="8" w:space="0" w:color="auto"/>
              <w:bottom w:val="single" w:sz="4" w:space="0" w:color="auto"/>
              <w:right w:val="nil"/>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1.2. Разрешено преступлений</w:t>
            </w:r>
          </w:p>
        </w:tc>
        <w:tc>
          <w:tcPr>
            <w:tcW w:w="711" w:type="dxa"/>
            <w:tcBorders>
              <w:top w:val="single" w:sz="8" w:space="0" w:color="auto"/>
              <w:left w:val="single" w:sz="4" w:space="0" w:color="auto"/>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77</w:t>
            </w:r>
          </w:p>
        </w:tc>
        <w:tc>
          <w:tcPr>
            <w:tcW w:w="656" w:type="dxa"/>
            <w:tcBorders>
              <w:top w:val="single" w:sz="8" w:space="0" w:color="auto"/>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66</w:t>
            </w:r>
          </w:p>
        </w:tc>
        <w:tc>
          <w:tcPr>
            <w:tcW w:w="986" w:type="dxa"/>
            <w:tcBorders>
              <w:top w:val="nil"/>
              <w:left w:val="nil"/>
              <w:bottom w:val="nil"/>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5</w:t>
            </w:r>
          </w:p>
        </w:tc>
        <w:tc>
          <w:tcPr>
            <w:tcW w:w="717" w:type="dxa"/>
            <w:tcBorders>
              <w:top w:val="single" w:sz="8" w:space="0" w:color="auto"/>
              <w:left w:val="nil"/>
              <w:bottom w:val="nil"/>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-14,3</w:t>
            </w:r>
          </w:p>
        </w:tc>
        <w:tc>
          <w:tcPr>
            <w:tcW w:w="656" w:type="dxa"/>
            <w:tcBorders>
              <w:top w:val="single" w:sz="8" w:space="0" w:color="auto"/>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342</w:t>
            </w:r>
          </w:p>
        </w:tc>
        <w:tc>
          <w:tcPr>
            <w:tcW w:w="672" w:type="dxa"/>
            <w:tcBorders>
              <w:top w:val="single" w:sz="8" w:space="0" w:color="auto"/>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334</w:t>
            </w:r>
          </w:p>
        </w:tc>
        <w:tc>
          <w:tcPr>
            <w:tcW w:w="717" w:type="dxa"/>
            <w:tcBorders>
              <w:top w:val="single" w:sz="8" w:space="0" w:color="auto"/>
              <w:left w:val="nil"/>
              <w:bottom w:val="nil"/>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-2,3</w:t>
            </w:r>
          </w:p>
        </w:tc>
      </w:tr>
      <w:tr w:rsidR="002D664F" w:rsidRPr="00ED4858" w:rsidTr="00ED4858">
        <w:trPr>
          <w:trHeight w:val="315"/>
        </w:trPr>
        <w:tc>
          <w:tcPr>
            <w:tcW w:w="4111" w:type="dxa"/>
            <w:tcBorders>
              <w:top w:val="nil"/>
              <w:left w:val="single" w:sz="8" w:space="0" w:color="auto"/>
              <w:bottom w:val="single" w:sz="4" w:space="0" w:color="auto"/>
              <w:right w:val="nil"/>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1.3. Приостановлено по п.1-3 ст.208 УПК РФ</w:t>
            </w:r>
          </w:p>
        </w:tc>
        <w:tc>
          <w:tcPr>
            <w:tcW w:w="711" w:type="dxa"/>
            <w:tcBorders>
              <w:top w:val="nil"/>
              <w:left w:val="single" w:sz="4" w:space="0" w:color="auto"/>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43</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34</w:t>
            </w:r>
          </w:p>
        </w:tc>
        <w:tc>
          <w:tcPr>
            <w:tcW w:w="986" w:type="dxa"/>
            <w:tcBorders>
              <w:top w:val="single" w:sz="4" w:space="0" w:color="auto"/>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5</w:t>
            </w:r>
          </w:p>
        </w:tc>
        <w:tc>
          <w:tcPr>
            <w:tcW w:w="717" w:type="dxa"/>
            <w:tcBorders>
              <w:top w:val="single" w:sz="4" w:space="0" w:color="auto"/>
              <w:left w:val="nil"/>
              <w:bottom w:val="single" w:sz="4"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-20,9</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122</w:t>
            </w:r>
          </w:p>
        </w:tc>
        <w:tc>
          <w:tcPr>
            <w:tcW w:w="672"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110</w:t>
            </w:r>
          </w:p>
        </w:tc>
        <w:tc>
          <w:tcPr>
            <w:tcW w:w="717" w:type="dxa"/>
            <w:tcBorders>
              <w:top w:val="single" w:sz="4" w:space="0" w:color="auto"/>
              <w:left w:val="nil"/>
              <w:bottom w:val="nil"/>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-9,8</w:t>
            </w:r>
          </w:p>
        </w:tc>
      </w:tr>
      <w:tr w:rsidR="002D664F" w:rsidRPr="00ED4858" w:rsidTr="00ED4858">
        <w:trPr>
          <w:trHeight w:val="390"/>
        </w:trPr>
        <w:tc>
          <w:tcPr>
            <w:tcW w:w="4111" w:type="dxa"/>
            <w:tcBorders>
              <w:top w:val="nil"/>
              <w:left w:val="single" w:sz="8" w:space="0" w:color="auto"/>
              <w:bottom w:val="single" w:sz="8" w:space="0" w:color="auto"/>
              <w:right w:val="nil"/>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1.4. % раскрываемости</w:t>
            </w:r>
          </w:p>
        </w:tc>
        <w:tc>
          <w:tcPr>
            <w:tcW w:w="711" w:type="dxa"/>
            <w:tcBorders>
              <w:top w:val="nil"/>
              <w:left w:val="nil"/>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64,2</w:t>
            </w:r>
          </w:p>
        </w:tc>
        <w:tc>
          <w:tcPr>
            <w:tcW w:w="656" w:type="dxa"/>
            <w:tcBorders>
              <w:top w:val="nil"/>
              <w:left w:val="nil"/>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66,0</w:t>
            </w:r>
          </w:p>
        </w:tc>
        <w:tc>
          <w:tcPr>
            <w:tcW w:w="986" w:type="dxa"/>
            <w:tcBorders>
              <w:top w:val="nil"/>
              <w:left w:val="nil"/>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w:t>
            </w:r>
          </w:p>
        </w:tc>
        <w:tc>
          <w:tcPr>
            <w:tcW w:w="717" w:type="dxa"/>
            <w:tcBorders>
              <w:top w:val="nil"/>
              <w:left w:val="nil"/>
              <w:bottom w:val="single" w:sz="8" w:space="0" w:color="auto"/>
              <w:right w:val="single" w:sz="8"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1,8</w:t>
            </w:r>
          </w:p>
        </w:tc>
        <w:tc>
          <w:tcPr>
            <w:tcW w:w="656" w:type="dxa"/>
            <w:tcBorders>
              <w:top w:val="nil"/>
              <w:left w:val="nil"/>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73,7</w:t>
            </w:r>
          </w:p>
        </w:tc>
        <w:tc>
          <w:tcPr>
            <w:tcW w:w="672" w:type="dxa"/>
            <w:tcBorders>
              <w:top w:val="nil"/>
              <w:left w:val="nil"/>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75,2</w:t>
            </w:r>
          </w:p>
        </w:tc>
        <w:tc>
          <w:tcPr>
            <w:tcW w:w="717" w:type="dxa"/>
            <w:tcBorders>
              <w:top w:val="single" w:sz="4" w:space="0" w:color="auto"/>
              <w:left w:val="nil"/>
              <w:bottom w:val="single" w:sz="8" w:space="0" w:color="auto"/>
              <w:right w:val="single" w:sz="8"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1,5</w:t>
            </w:r>
          </w:p>
        </w:tc>
      </w:tr>
      <w:tr w:rsidR="002D664F" w:rsidRPr="00ED4858" w:rsidTr="00ED4858">
        <w:trPr>
          <w:trHeight w:val="390"/>
        </w:trPr>
        <w:tc>
          <w:tcPr>
            <w:tcW w:w="4111" w:type="dxa"/>
            <w:tcBorders>
              <w:top w:val="nil"/>
              <w:left w:val="single" w:sz="8" w:space="0" w:color="auto"/>
              <w:bottom w:val="single" w:sz="4" w:space="0" w:color="auto"/>
              <w:right w:val="nil"/>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2. Зарегистирировано преступлений по линии КМ</w:t>
            </w:r>
          </w:p>
        </w:tc>
        <w:tc>
          <w:tcPr>
            <w:tcW w:w="711" w:type="dxa"/>
            <w:tcBorders>
              <w:top w:val="nil"/>
              <w:left w:val="single" w:sz="4" w:space="0" w:color="auto"/>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56</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38</w:t>
            </w:r>
          </w:p>
        </w:tc>
        <w:tc>
          <w:tcPr>
            <w:tcW w:w="986" w:type="dxa"/>
            <w:tcBorders>
              <w:top w:val="nil"/>
              <w:left w:val="nil"/>
              <w:bottom w:val="single" w:sz="4" w:space="0" w:color="auto"/>
              <w:right w:val="single" w:sz="4" w:space="0" w:color="auto"/>
            </w:tcBorders>
            <w:noWrap/>
            <w:vAlign w:val="bottom"/>
          </w:tcPr>
          <w:p w:rsidR="002D664F" w:rsidRPr="00ED4858" w:rsidRDefault="002D664F" w:rsidP="002F7FB1">
            <w:pPr>
              <w:spacing w:before="0" w:after="0" w:line="240" w:lineRule="auto"/>
              <w:ind w:left="0" w:firstLineChars="100" w:firstLine="220"/>
              <w:jc w:val="left"/>
              <w:rPr>
                <w:rFonts w:ascii="Times New Roman" w:hAnsi="Times New Roman"/>
                <w:color w:val="000000"/>
              </w:rPr>
            </w:pPr>
            <w:r w:rsidRPr="00ED4858">
              <w:rPr>
                <w:rFonts w:ascii="Times New Roman" w:hAnsi="Times New Roman"/>
                <w:color w:val="000000"/>
              </w:rPr>
              <w:t>5</w:t>
            </w:r>
          </w:p>
        </w:tc>
        <w:tc>
          <w:tcPr>
            <w:tcW w:w="717" w:type="dxa"/>
            <w:tcBorders>
              <w:top w:val="nil"/>
              <w:left w:val="nil"/>
              <w:bottom w:val="single" w:sz="4"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-32,1</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179</w:t>
            </w:r>
          </w:p>
        </w:tc>
        <w:tc>
          <w:tcPr>
            <w:tcW w:w="672"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173</w:t>
            </w:r>
          </w:p>
        </w:tc>
        <w:tc>
          <w:tcPr>
            <w:tcW w:w="717" w:type="dxa"/>
            <w:tcBorders>
              <w:top w:val="single" w:sz="4" w:space="0" w:color="auto"/>
              <w:left w:val="nil"/>
              <w:bottom w:val="nil"/>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-3,4</w:t>
            </w:r>
          </w:p>
        </w:tc>
      </w:tr>
      <w:tr w:rsidR="002D664F" w:rsidRPr="00ED4858" w:rsidTr="00ED4858">
        <w:trPr>
          <w:trHeight w:val="390"/>
        </w:trPr>
        <w:tc>
          <w:tcPr>
            <w:tcW w:w="4111" w:type="dxa"/>
            <w:tcBorders>
              <w:top w:val="nil"/>
              <w:left w:val="single" w:sz="8" w:space="0" w:color="auto"/>
              <w:bottom w:val="single" w:sz="4" w:space="0" w:color="auto"/>
              <w:right w:val="nil"/>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xml:space="preserve">    а) разрешено</w:t>
            </w:r>
          </w:p>
        </w:tc>
        <w:tc>
          <w:tcPr>
            <w:tcW w:w="711" w:type="dxa"/>
            <w:tcBorders>
              <w:top w:val="nil"/>
              <w:left w:val="single" w:sz="4" w:space="0" w:color="auto"/>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37</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30</w:t>
            </w:r>
          </w:p>
        </w:tc>
        <w:tc>
          <w:tcPr>
            <w:tcW w:w="986" w:type="dxa"/>
            <w:tcBorders>
              <w:top w:val="nil"/>
              <w:left w:val="nil"/>
              <w:bottom w:val="nil"/>
              <w:right w:val="single" w:sz="4" w:space="0" w:color="auto"/>
            </w:tcBorders>
            <w:noWrap/>
            <w:vAlign w:val="bottom"/>
          </w:tcPr>
          <w:p w:rsidR="002D664F" w:rsidRPr="00ED4858" w:rsidRDefault="002D664F" w:rsidP="002F7FB1">
            <w:pPr>
              <w:spacing w:before="0" w:after="0" w:line="240" w:lineRule="auto"/>
              <w:ind w:left="0" w:firstLineChars="100" w:firstLine="220"/>
              <w:jc w:val="left"/>
              <w:rPr>
                <w:rFonts w:ascii="Times New Roman" w:hAnsi="Times New Roman"/>
                <w:color w:val="000000"/>
              </w:rPr>
            </w:pPr>
            <w:r w:rsidRPr="00ED4858">
              <w:rPr>
                <w:rFonts w:ascii="Times New Roman" w:hAnsi="Times New Roman"/>
                <w:color w:val="000000"/>
              </w:rPr>
              <w:t>3</w:t>
            </w:r>
          </w:p>
        </w:tc>
        <w:tc>
          <w:tcPr>
            <w:tcW w:w="717" w:type="dxa"/>
            <w:tcBorders>
              <w:top w:val="nil"/>
              <w:left w:val="nil"/>
              <w:bottom w:val="nil"/>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-18,9</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125</w:t>
            </w:r>
          </w:p>
        </w:tc>
        <w:tc>
          <w:tcPr>
            <w:tcW w:w="672"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136</w:t>
            </w:r>
          </w:p>
        </w:tc>
        <w:tc>
          <w:tcPr>
            <w:tcW w:w="717" w:type="dxa"/>
            <w:tcBorders>
              <w:top w:val="single" w:sz="4" w:space="0" w:color="auto"/>
              <w:left w:val="nil"/>
              <w:bottom w:val="single" w:sz="4"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8,8</w:t>
            </w:r>
          </w:p>
        </w:tc>
      </w:tr>
      <w:tr w:rsidR="002D664F" w:rsidRPr="00ED4858" w:rsidTr="00ED4858">
        <w:trPr>
          <w:trHeight w:val="315"/>
        </w:trPr>
        <w:tc>
          <w:tcPr>
            <w:tcW w:w="4111" w:type="dxa"/>
            <w:tcBorders>
              <w:top w:val="nil"/>
              <w:left w:val="single" w:sz="8" w:space="0" w:color="auto"/>
              <w:bottom w:val="single" w:sz="4" w:space="0" w:color="auto"/>
              <w:right w:val="nil"/>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lastRenderedPageBreak/>
              <w:t xml:space="preserve">    б) приостановлено по п.1-3 УПК РФ</w:t>
            </w:r>
          </w:p>
        </w:tc>
        <w:tc>
          <w:tcPr>
            <w:tcW w:w="711" w:type="dxa"/>
            <w:tcBorders>
              <w:top w:val="nil"/>
              <w:left w:val="single" w:sz="4" w:space="0" w:color="auto"/>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19</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16</w:t>
            </w:r>
          </w:p>
        </w:tc>
        <w:tc>
          <w:tcPr>
            <w:tcW w:w="986" w:type="dxa"/>
            <w:tcBorders>
              <w:top w:val="single" w:sz="4" w:space="0" w:color="auto"/>
              <w:left w:val="nil"/>
              <w:bottom w:val="single" w:sz="4" w:space="0" w:color="auto"/>
              <w:right w:val="single" w:sz="4" w:space="0" w:color="auto"/>
            </w:tcBorders>
            <w:noWrap/>
            <w:vAlign w:val="bottom"/>
          </w:tcPr>
          <w:p w:rsidR="002D664F" w:rsidRPr="00ED4858" w:rsidRDefault="002D664F" w:rsidP="002F7FB1">
            <w:pPr>
              <w:spacing w:before="0" w:after="0" w:line="240" w:lineRule="auto"/>
              <w:ind w:left="0" w:firstLineChars="100" w:firstLine="220"/>
              <w:jc w:val="left"/>
              <w:rPr>
                <w:rFonts w:ascii="Times New Roman" w:hAnsi="Times New Roman"/>
                <w:color w:val="000000"/>
              </w:rPr>
            </w:pPr>
            <w:r w:rsidRPr="00ED4858">
              <w:rPr>
                <w:rFonts w:ascii="Times New Roman" w:hAnsi="Times New Roman"/>
                <w:color w:val="000000"/>
              </w:rPr>
              <w:t>3</w:t>
            </w:r>
          </w:p>
        </w:tc>
        <w:tc>
          <w:tcPr>
            <w:tcW w:w="717" w:type="dxa"/>
            <w:tcBorders>
              <w:top w:val="single" w:sz="4" w:space="0" w:color="auto"/>
              <w:left w:val="nil"/>
              <w:bottom w:val="single" w:sz="4"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-15,8</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49</w:t>
            </w:r>
          </w:p>
        </w:tc>
        <w:tc>
          <w:tcPr>
            <w:tcW w:w="672"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49</w:t>
            </w:r>
          </w:p>
        </w:tc>
        <w:tc>
          <w:tcPr>
            <w:tcW w:w="717" w:type="dxa"/>
            <w:tcBorders>
              <w:top w:val="nil"/>
              <w:left w:val="nil"/>
              <w:bottom w:val="single" w:sz="4" w:space="0" w:color="auto"/>
              <w:right w:val="single" w:sz="8"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0,0</w:t>
            </w:r>
          </w:p>
        </w:tc>
      </w:tr>
      <w:tr w:rsidR="002D664F" w:rsidRPr="00ED4858" w:rsidTr="00ED4858">
        <w:trPr>
          <w:trHeight w:val="315"/>
        </w:trPr>
        <w:tc>
          <w:tcPr>
            <w:tcW w:w="4111" w:type="dxa"/>
            <w:tcBorders>
              <w:top w:val="nil"/>
              <w:left w:val="single" w:sz="8" w:space="0" w:color="auto"/>
              <w:bottom w:val="single" w:sz="8" w:space="0" w:color="auto"/>
              <w:right w:val="nil"/>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xml:space="preserve">    в) % раскрываемости</w:t>
            </w:r>
          </w:p>
        </w:tc>
        <w:tc>
          <w:tcPr>
            <w:tcW w:w="711" w:type="dxa"/>
            <w:tcBorders>
              <w:top w:val="nil"/>
              <w:left w:val="nil"/>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66,1</w:t>
            </w:r>
          </w:p>
        </w:tc>
        <w:tc>
          <w:tcPr>
            <w:tcW w:w="656" w:type="dxa"/>
            <w:tcBorders>
              <w:top w:val="nil"/>
              <w:left w:val="nil"/>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65,2</w:t>
            </w:r>
          </w:p>
        </w:tc>
        <w:tc>
          <w:tcPr>
            <w:tcW w:w="986" w:type="dxa"/>
            <w:tcBorders>
              <w:top w:val="nil"/>
              <w:left w:val="nil"/>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w:t>
            </w:r>
          </w:p>
        </w:tc>
        <w:tc>
          <w:tcPr>
            <w:tcW w:w="717" w:type="dxa"/>
            <w:tcBorders>
              <w:top w:val="nil"/>
              <w:left w:val="nil"/>
              <w:bottom w:val="single" w:sz="8" w:space="0" w:color="auto"/>
              <w:right w:val="single" w:sz="8"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-0,9</w:t>
            </w:r>
          </w:p>
        </w:tc>
        <w:tc>
          <w:tcPr>
            <w:tcW w:w="656" w:type="dxa"/>
            <w:tcBorders>
              <w:top w:val="nil"/>
              <w:left w:val="nil"/>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71,8</w:t>
            </w:r>
          </w:p>
        </w:tc>
        <w:tc>
          <w:tcPr>
            <w:tcW w:w="672" w:type="dxa"/>
            <w:tcBorders>
              <w:top w:val="nil"/>
              <w:left w:val="nil"/>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73,5</w:t>
            </w:r>
          </w:p>
        </w:tc>
        <w:tc>
          <w:tcPr>
            <w:tcW w:w="717" w:type="dxa"/>
            <w:tcBorders>
              <w:top w:val="nil"/>
              <w:left w:val="nil"/>
              <w:bottom w:val="single" w:sz="8" w:space="0" w:color="auto"/>
              <w:right w:val="single" w:sz="8"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1,7</w:t>
            </w:r>
          </w:p>
        </w:tc>
      </w:tr>
      <w:tr w:rsidR="002D664F" w:rsidRPr="00ED4858" w:rsidTr="00ED4858">
        <w:trPr>
          <w:trHeight w:val="315"/>
        </w:trPr>
        <w:tc>
          <w:tcPr>
            <w:tcW w:w="4111" w:type="dxa"/>
            <w:tcBorders>
              <w:top w:val="nil"/>
              <w:left w:val="single" w:sz="8" w:space="0" w:color="auto"/>
              <w:bottom w:val="single" w:sz="4" w:space="0" w:color="auto"/>
              <w:right w:val="nil"/>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3. Зарегистрировано преступлений по линии МОБ</w:t>
            </w:r>
          </w:p>
        </w:tc>
        <w:tc>
          <w:tcPr>
            <w:tcW w:w="711" w:type="dxa"/>
            <w:tcBorders>
              <w:top w:val="nil"/>
              <w:left w:val="single" w:sz="4" w:space="0" w:color="auto"/>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70</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57</w:t>
            </w:r>
          </w:p>
        </w:tc>
        <w:tc>
          <w:tcPr>
            <w:tcW w:w="986" w:type="dxa"/>
            <w:tcBorders>
              <w:top w:val="single" w:sz="4" w:space="0" w:color="auto"/>
              <w:left w:val="nil"/>
              <w:bottom w:val="nil"/>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5,0</w:t>
            </w:r>
          </w:p>
        </w:tc>
        <w:tc>
          <w:tcPr>
            <w:tcW w:w="717" w:type="dxa"/>
            <w:tcBorders>
              <w:top w:val="single" w:sz="4" w:space="0" w:color="auto"/>
              <w:left w:val="nil"/>
              <w:bottom w:val="nil"/>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-18,6</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307</w:t>
            </w:r>
          </w:p>
        </w:tc>
        <w:tc>
          <w:tcPr>
            <w:tcW w:w="672"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277</w:t>
            </w:r>
          </w:p>
        </w:tc>
        <w:tc>
          <w:tcPr>
            <w:tcW w:w="717" w:type="dxa"/>
            <w:tcBorders>
              <w:top w:val="single" w:sz="4" w:space="0" w:color="auto"/>
              <w:left w:val="nil"/>
              <w:bottom w:val="nil"/>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-9,8</w:t>
            </w:r>
          </w:p>
        </w:tc>
      </w:tr>
      <w:tr w:rsidR="002D664F" w:rsidRPr="00ED4858" w:rsidTr="00ED4858">
        <w:trPr>
          <w:trHeight w:val="315"/>
        </w:trPr>
        <w:tc>
          <w:tcPr>
            <w:tcW w:w="4111" w:type="dxa"/>
            <w:tcBorders>
              <w:top w:val="nil"/>
              <w:left w:val="single" w:sz="8" w:space="0" w:color="auto"/>
              <w:bottom w:val="single" w:sz="4" w:space="0" w:color="auto"/>
              <w:right w:val="nil"/>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xml:space="preserve">    а) разрешено</w:t>
            </w:r>
          </w:p>
        </w:tc>
        <w:tc>
          <w:tcPr>
            <w:tcW w:w="711" w:type="dxa"/>
            <w:tcBorders>
              <w:top w:val="nil"/>
              <w:left w:val="single" w:sz="4" w:space="0" w:color="auto"/>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40</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36</w:t>
            </w:r>
          </w:p>
        </w:tc>
        <w:tc>
          <w:tcPr>
            <w:tcW w:w="986" w:type="dxa"/>
            <w:tcBorders>
              <w:top w:val="single" w:sz="4" w:space="0" w:color="auto"/>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2,0</w:t>
            </w:r>
          </w:p>
        </w:tc>
        <w:tc>
          <w:tcPr>
            <w:tcW w:w="717" w:type="dxa"/>
            <w:tcBorders>
              <w:top w:val="single" w:sz="4" w:space="0" w:color="auto"/>
              <w:left w:val="nil"/>
              <w:bottom w:val="single" w:sz="4"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-10,0</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217</w:t>
            </w:r>
          </w:p>
        </w:tc>
        <w:tc>
          <w:tcPr>
            <w:tcW w:w="672"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198</w:t>
            </w:r>
          </w:p>
        </w:tc>
        <w:tc>
          <w:tcPr>
            <w:tcW w:w="717" w:type="dxa"/>
            <w:tcBorders>
              <w:top w:val="single" w:sz="4" w:space="0" w:color="auto"/>
              <w:left w:val="nil"/>
              <w:bottom w:val="nil"/>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-8,8</w:t>
            </w:r>
          </w:p>
        </w:tc>
      </w:tr>
      <w:tr w:rsidR="002D664F" w:rsidRPr="00ED4858" w:rsidTr="00ED4858">
        <w:trPr>
          <w:trHeight w:val="390"/>
        </w:trPr>
        <w:tc>
          <w:tcPr>
            <w:tcW w:w="4111" w:type="dxa"/>
            <w:tcBorders>
              <w:top w:val="nil"/>
              <w:left w:val="single" w:sz="8" w:space="0" w:color="auto"/>
              <w:bottom w:val="single" w:sz="4" w:space="0" w:color="auto"/>
              <w:right w:val="nil"/>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xml:space="preserve">    б) приостановлено по п.1-3 УПК РФ</w:t>
            </w:r>
          </w:p>
        </w:tc>
        <w:tc>
          <w:tcPr>
            <w:tcW w:w="711" w:type="dxa"/>
            <w:tcBorders>
              <w:top w:val="nil"/>
              <w:left w:val="single" w:sz="4" w:space="0" w:color="auto"/>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24</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18</w:t>
            </w:r>
          </w:p>
        </w:tc>
        <w:tc>
          <w:tcPr>
            <w:tcW w:w="986" w:type="dxa"/>
            <w:tcBorders>
              <w:top w:val="nil"/>
              <w:left w:val="nil"/>
              <w:bottom w:val="nil"/>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2,0</w:t>
            </w:r>
          </w:p>
        </w:tc>
        <w:tc>
          <w:tcPr>
            <w:tcW w:w="717" w:type="dxa"/>
            <w:tcBorders>
              <w:top w:val="nil"/>
              <w:left w:val="nil"/>
              <w:bottom w:val="nil"/>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-25,0</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73</w:t>
            </w:r>
          </w:p>
        </w:tc>
        <w:tc>
          <w:tcPr>
            <w:tcW w:w="672"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61</w:t>
            </w:r>
          </w:p>
        </w:tc>
        <w:tc>
          <w:tcPr>
            <w:tcW w:w="717" w:type="dxa"/>
            <w:tcBorders>
              <w:top w:val="single" w:sz="4" w:space="0" w:color="auto"/>
              <w:left w:val="nil"/>
              <w:bottom w:val="nil"/>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-16,4</w:t>
            </w:r>
          </w:p>
        </w:tc>
      </w:tr>
      <w:tr w:rsidR="002D664F" w:rsidRPr="00ED4858" w:rsidTr="00ED4858">
        <w:trPr>
          <w:trHeight w:val="315"/>
        </w:trPr>
        <w:tc>
          <w:tcPr>
            <w:tcW w:w="4111" w:type="dxa"/>
            <w:tcBorders>
              <w:top w:val="nil"/>
              <w:left w:val="single" w:sz="8" w:space="0" w:color="auto"/>
              <w:bottom w:val="single" w:sz="8" w:space="0" w:color="auto"/>
              <w:right w:val="nil"/>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xml:space="preserve">    в) % раскрываемости</w:t>
            </w:r>
          </w:p>
        </w:tc>
        <w:tc>
          <w:tcPr>
            <w:tcW w:w="711" w:type="dxa"/>
            <w:tcBorders>
              <w:top w:val="nil"/>
              <w:left w:val="nil"/>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62,5</w:t>
            </w:r>
          </w:p>
        </w:tc>
        <w:tc>
          <w:tcPr>
            <w:tcW w:w="656" w:type="dxa"/>
            <w:tcBorders>
              <w:top w:val="nil"/>
              <w:left w:val="nil"/>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66,7</w:t>
            </w:r>
          </w:p>
        </w:tc>
        <w:tc>
          <w:tcPr>
            <w:tcW w:w="986" w:type="dxa"/>
            <w:tcBorders>
              <w:top w:val="single" w:sz="4" w:space="0" w:color="auto"/>
              <w:left w:val="nil"/>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w:t>
            </w:r>
          </w:p>
        </w:tc>
        <w:tc>
          <w:tcPr>
            <w:tcW w:w="717" w:type="dxa"/>
            <w:tcBorders>
              <w:top w:val="single" w:sz="4" w:space="0" w:color="auto"/>
              <w:left w:val="nil"/>
              <w:bottom w:val="single" w:sz="8" w:space="0" w:color="auto"/>
              <w:right w:val="single" w:sz="8"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4,2</w:t>
            </w:r>
          </w:p>
        </w:tc>
        <w:tc>
          <w:tcPr>
            <w:tcW w:w="656" w:type="dxa"/>
            <w:tcBorders>
              <w:top w:val="nil"/>
              <w:left w:val="nil"/>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74,8</w:t>
            </w:r>
          </w:p>
        </w:tc>
        <w:tc>
          <w:tcPr>
            <w:tcW w:w="672" w:type="dxa"/>
            <w:tcBorders>
              <w:top w:val="nil"/>
              <w:left w:val="nil"/>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76,4</w:t>
            </w:r>
          </w:p>
        </w:tc>
        <w:tc>
          <w:tcPr>
            <w:tcW w:w="717" w:type="dxa"/>
            <w:tcBorders>
              <w:top w:val="single" w:sz="4" w:space="0" w:color="auto"/>
              <w:left w:val="nil"/>
              <w:bottom w:val="single" w:sz="8" w:space="0" w:color="auto"/>
              <w:right w:val="single" w:sz="8"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1,6</w:t>
            </w:r>
          </w:p>
        </w:tc>
      </w:tr>
      <w:tr w:rsidR="002D664F" w:rsidRPr="00ED4858" w:rsidTr="00ED4858">
        <w:trPr>
          <w:trHeight w:val="315"/>
        </w:trPr>
        <w:tc>
          <w:tcPr>
            <w:tcW w:w="4111" w:type="dxa"/>
            <w:tcBorders>
              <w:top w:val="nil"/>
              <w:left w:val="single" w:sz="8" w:space="0" w:color="auto"/>
              <w:bottom w:val="single" w:sz="4" w:space="0" w:color="auto"/>
              <w:right w:val="single" w:sz="8"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xml:space="preserve">5. Преступления совершены: </w:t>
            </w:r>
          </w:p>
        </w:tc>
        <w:tc>
          <w:tcPr>
            <w:tcW w:w="711" w:type="dxa"/>
            <w:tcBorders>
              <w:top w:val="nil"/>
              <w:left w:val="single" w:sz="4" w:space="0" w:color="auto"/>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w:t>
            </w:r>
          </w:p>
        </w:tc>
        <w:tc>
          <w:tcPr>
            <w:tcW w:w="98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w:t>
            </w:r>
          </w:p>
        </w:tc>
        <w:tc>
          <w:tcPr>
            <w:tcW w:w="717" w:type="dxa"/>
            <w:tcBorders>
              <w:top w:val="nil"/>
              <w:left w:val="nil"/>
              <w:bottom w:val="single" w:sz="4" w:space="0" w:color="auto"/>
              <w:right w:val="single" w:sz="8"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w:t>
            </w:r>
          </w:p>
        </w:tc>
        <w:tc>
          <w:tcPr>
            <w:tcW w:w="672"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w:t>
            </w:r>
          </w:p>
        </w:tc>
        <w:tc>
          <w:tcPr>
            <w:tcW w:w="717" w:type="dxa"/>
            <w:tcBorders>
              <w:top w:val="nil"/>
              <w:left w:val="nil"/>
              <w:bottom w:val="single" w:sz="4" w:space="0" w:color="auto"/>
              <w:right w:val="single" w:sz="8"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w:t>
            </w:r>
          </w:p>
        </w:tc>
      </w:tr>
      <w:tr w:rsidR="002D664F" w:rsidRPr="00ED4858" w:rsidTr="00ED4858">
        <w:trPr>
          <w:trHeight w:val="315"/>
        </w:trPr>
        <w:tc>
          <w:tcPr>
            <w:tcW w:w="4111" w:type="dxa"/>
            <w:tcBorders>
              <w:top w:val="nil"/>
              <w:left w:val="single" w:sz="8" w:space="0" w:color="auto"/>
              <w:bottom w:val="single" w:sz="4" w:space="0" w:color="auto"/>
              <w:right w:val="single" w:sz="8"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xml:space="preserve">    а) несовершеннолетними</w:t>
            </w:r>
          </w:p>
        </w:tc>
        <w:tc>
          <w:tcPr>
            <w:tcW w:w="711" w:type="dxa"/>
            <w:tcBorders>
              <w:top w:val="nil"/>
              <w:left w:val="single" w:sz="4" w:space="0" w:color="auto"/>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0</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4</w:t>
            </w:r>
          </w:p>
        </w:tc>
        <w:tc>
          <w:tcPr>
            <w:tcW w:w="98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0,0</w:t>
            </w:r>
          </w:p>
        </w:tc>
        <w:tc>
          <w:tcPr>
            <w:tcW w:w="717" w:type="dxa"/>
            <w:tcBorders>
              <w:top w:val="nil"/>
              <w:left w:val="nil"/>
              <w:bottom w:val="single" w:sz="4"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400,0</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9</w:t>
            </w:r>
          </w:p>
        </w:tc>
        <w:tc>
          <w:tcPr>
            <w:tcW w:w="672"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18</w:t>
            </w:r>
          </w:p>
        </w:tc>
        <w:tc>
          <w:tcPr>
            <w:tcW w:w="717" w:type="dxa"/>
            <w:tcBorders>
              <w:top w:val="nil"/>
              <w:left w:val="nil"/>
              <w:bottom w:val="nil"/>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100,0</w:t>
            </w:r>
          </w:p>
        </w:tc>
      </w:tr>
      <w:tr w:rsidR="002D664F" w:rsidRPr="00ED4858" w:rsidTr="00ED4858">
        <w:trPr>
          <w:trHeight w:val="315"/>
        </w:trPr>
        <w:tc>
          <w:tcPr>
            <w:tcW w:w="4111" w:type="dxa"/>
            <w:tcBorders>
              <w:top w:val="nil"/>
              <w:left w:val="single" w:sz="8" w:space="0" w:color="auto"/>
              <w:bottom w:val="single" w:sz="4" w:space="0" w:color="auto"/>
              <w:right w:val="single" w:sz="8"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xml:space="preserve">    б) ранее совершавшими преступления</w:t>
            </w:r>
          </w:p>
        </w:tc>
        <w:tc>
          <w:tcPr>
            <w:tcW w:w="711" w:type="dxa"/>
            <w:tcBorders>
              <w:top w:val="nil"/>
              <w:left w:val="single" w:sz="4" w:space="0" w:color="auto"/>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46</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31</w:t>
            </w:r>
          </w:p>
        </w:tc>
        <w:tc>
          <w:tcPr>
            <w:tcW w:w="98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4,0</w:t>
            </w:r>
          </w:p>
        </w:tc>
        <w:tc>
          <w:tcPr>
            <w:tcW w:w="717" w:type="dxa"/>
            <w:tcBorders>
              <w:top w:val="nil"/>
              <w:left w:val="nil"/>
              <w:bottom w:val="single" w:sz="4"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-32,6</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168</w:t>
            </w:r>
          </w:p>
        </w:tc>
        <w:tc>
          <w:tcPr>
            <w:tcW w:w="672"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171</w:t>
            </w:r>
          </w:p>
        </w:tc>
        <w:tc>
          <w:tcPr>
            <w:tcW w:w="717" w:type="dxa"/>
            <w:tcBorders>
              <w:top w:val="single" w:sz="4" w:space="0" w:color="auto"/>
              <w:left w:val="nil"/>
              <w:bottom w:val="nil"/>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1,8</w:t>
            </w:r>
          </w:p>
        </w:tc>
      </w:tr>
      <w:tr w:rsidR="002D664F" w:rsidRPr="00ED4858" w:rsidTr="00ED4858">
        <w:trPr>
          <w:trHeight w:val="315"/>
        </w:trPr>
        <w:tc>
          <w:tcPr>
            <w:tcW w:w="4111" w:type="dxa"/>
            <w:tcBorders>
              <w:top w:val="nil"/>
              <w:left w:val="single" w:sz="8" w:space="0" w:color="auto"/>
              <w:bottom w:val="single" w:sz="4" w:space="0" w:color="auto"/>
              <w:right w:val="single" w:sz="8"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xml:space="preserve">    в) в группе</w:t>
            </w:r>
          </w:p>
        </w:tc>
        <w:tc>
          <w:tcPr>
            <w:tcW w:w="711" w:type="dxa"/>
            <w:tcBorders>
              <w:top w:val="nil"/>
              <w:left w:val="single" w:sz="4" w:space="0" w:color="auto"/>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4</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4</w:t>
            </w:r>
          </w:p>
        </w:tc>
        <w:tc>
          <w:tcPr>
            <w:tcW w:w="98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0,0</w:t>
            </w:r>
          </w:p>
        </w:tc>
        <w:tc>
          <w:tcPr>
            <w:tcW w:w="717" w:type="dxa"/>
            <w:tcBorders>
              <w:top w:val="nil"/>
              <w:left w:val="nil"/>
              <w:bottom w:val="single" w:sz="4"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0,0</w:t>
            </w:r>
          </w:p>
        </w:tc>
        <w:tc>
          <w:tcPr>
            <w:tcW w:w="656"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20</w:t>
            </w:r>
          </w:p>
        </w:tc>
        <w:tc>
          <w:tcPr>
            <w:tcW w:w="672" w:type="dxa"/>
            <w:tcBorders>
              <w:top w:val="nil"/>
              <w:left w:val="nil"/>
              <w:bottom w:val="single" w:sz="4"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11</w:t>
            </w:r>
          </w:p>
        </w:tc>
        <w:tc>
          <w:tcPr>
            <w:tcW w:w="717" w:type="dxa"/>
            <w:tcBorders>
              <w:top w:val="single" w:sz="4" w:space="0" w:color="auto"/>
              <w:left w:val="nil"/>
              <w:bottom w:val="nil"/>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-45,0</w:t>
            </w:r>
          </w:p>
        </w:tc>
      </w:tr>
      <w:tr w:rsidR="002D664F" w:rsidRPr="00ED4858" w:rsidTr="00ED4858">
        <w:trPr>
          <w:trHeight w:val="345"/>
        </w:trPr>
        <w:tc>
          <w:tcPr>
            <w:tcW w:w="4111" w:type="dxa"/>
            <w:tcBorders>
              <w:top w:val="nil"/>
              <w:left w:val="single" w:sz="8" w:space="0" w:color="auto"/>
              <w:bottom w:val="single" w:sz="8" w:space="0" w:color="auto"/>
              <w:right w:val="single" w:sz="8" w:space="0" w:color="auto"/>
            </w:tcBorders>
            <w:noWrap/>
            <w:vAlign w:val="bottom"/>
          </w:tcPr>
          <w:p w:rsidR="002D664F" w:rsidRPr="00ED4858" w:rsidRDefault="002D664F" w:rsidP="00ED4858">
            <w:pPr>
              <w:spacing w:before="0" w:after="0" w:line="240" w:lineRule="auto"/>
              <w:ind w:left="0" w:firstLine="0"/>
              <w:jc w:val="left"/>
              <w:rPr>
                <w:rFonts w:ascii="Times New Roman" w:hAnsi="Times New Roman"/>
                <w:color w:val="000000"/>
              </w:rPr>
            </w:pPr>
            <w:r w:rsidRPr="00ED4858">
              <w:rPr>
                <w:rFonts w:ascii="Times New Roman" w:hAnsi="Times New Roman"/>
                <w:color w:val="000000"/>
              </w:rPr>
              <w:t xml:space="preserve">    г) в состоянии опьянения</w:t>
            </w:r>
          </w:p>
        </w:tc>
        <w:tc>
          <w:tcPr>
            <w:tcW w:w="711" w:type="dxa"/>
            <w:tcBorders>
              <w:top w:val="nil"/>
              <w:left w:val="single" w:sz="4" w:space="0" w:color="auto"/>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26</w:t>
            </w:r>
          </w:p>
        </w:tc>
        <w:tc>
          <w:tcPr>
            <w:tcW w:w="656" w:type="dxa"/>
            <w:tcBorders>
              <w:top w:val="nil"/>
              <w:left w:val="nil"/>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31</w:t>
            </w:r>
          </w:p>
        </w:tc>
        <w:tc>
          <w:tcPr>
            <w:tcW w:w="986" w:type="dxa"/>
            <w:tcBorders>
              <w:top w:val="nil"/>
              <w:left w:val="nil"/>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4,0</w:t>
            </w:r>
          </w:p>
        </w:tc>
        <w:tc>
          <w:tcPr>
            <w:tcW w:w="717" w:type="dxa"/>
            <w:tcBorders>
              <w:top w:val="nil"/>
              <w:left w:val="nil"/>
              <w:bottom w:val="single" w:sz="8"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19,2</w:t>
            </w:r>
          </w:p>
        </w:tc>
        <w:tc>
          <w:tcPr>
            <w:tcW w:w="656" w:type="dxa"/>
            <w:tcBorders>
              <w:top w:val="nil"/>
              <w:left w:val="nil"/>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167</w:t>
            </w:r>
          </w:p>
        </w:tc>
        <w:tc>
          <w:tcPr>
            <w:tcW w:w="672" w:type="dxa"/>
            <w:tcBorders>
              <w:top w:val="nil"/>
              <w:left w:val="nil"/>
              <w:bottom w:val="single" w:sz="8" w:space="0" w:color="auto"/>
              <w:right w:val="single" w:sz="4" w:space="0" w:color="auto"/>
            </w:tcBorders>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177</w:t>
            </w:r>
          </w:p>
        </w:tc>
        <w:tc>
          <w:tcPr>
            <w:tcW w:w="717" w:type="dxa"/>
            <w:tcBorders>
              <w:top w:val="single" w:sz="4" w:space="0" w:color="auto"/>
              <w:left w:val="nil"/>
              <w:bottom w:val="single" w:sz="8" w:space="0" w:color="auto"/>
              <w:right w:val="single" w:sz="8" w:space="0" w:color="auto"/>
            </w:tcBorders>
            <w:shd w:val="clear" w:color="000000" w:fill="FFFFFF"/>
            <w:noWrap/>
            <w:vAlign w:val="bottom"/>
          </w:tcPr>
          <w:p w:rsidR="002D664F" w:rsidRPr="00ED4858" w:rsidRDefault="002D664F" w:rsidP="00ED4858">
            <w:pPr>
              <w:spacing w:before="0" w:after="0" w:line="240" w:lineRule="auto"/>
              <w:ind w:left="0" w:firstLine="0"/>
              <w:jc w:val="right"/>
              <w:rPr>
                <w:rFonts w:ascii="Times New Roman" w:hAnsi="Times New Roman"/>
                <w:color w:val="000000"/>
              </w:rPr>
            </w:pPr>
            <w:r w:rsidRPr="00ED4858">
              <w:rPr>
                <w:rFonts w:ascii="Times New Roman" w:hAnsi="Times New Roman"/>
                <w:color w:val="000000"/>
              </w:rPr>
              <w:t>6,0</w:t>
            </w:r>
          </w:p>
        </w:tc>
      </w:tr>
      <w:tr w:rsidR="002D664F" w:rsidRPr="00ED4858" w:rsidTr="00ED4858">
        <w:trPr>
          <w:trHeight w:val="315"/>
        </w:trPr>
        <w:tc>
          <w:tcPr>
            <w:tcW w:w="4111" w:type="dxa"/>
            <w:tcBorders>
              <w:top w:val="nil"/>
              <w:left w:val="nil"/>
              <w:bottom w:val="nil"/>
              <w:right w:val="nil"/>
            </w:tcBorders>
            <w:noWrap/>
            <w:vAlign w:val="bottom"/>
          </w:tcPr>
          <w:p w:rsidR="002D664F" w:rsidRPr="00ED4858" w:rsidRDefault="002D664F" w:rsidP="00ED4858">
            <w:pPr>
              <w:spacing w:before="0" w:after="0" w:line="240" w:lineRule="auto"/>
              <w:ind w:left="0" w:firstLine="0"/>
              <w:jc w:val="left"/>
              <w:rPr>
                <w:color w:val="000000"/>
              </w:rPr>
            </w:pPr>
          </w:p>
        </w:tc>
        <w:tc>
          <w:tcPr>
            <w:tcW w:w="711" w:type="dxa"/>
            <w:tcBorders>
              <w:top w:val="nil"/>
              <w:left w:val="nil"/>
              <w:bottom w:val="nil"/>
              <w:right w:val="nil"/>
            </w:tcBorders>
            <w:noWrap/>
            <w:vAlign w:val="bottom"/>
          </w:tcPr>
          <w:p w:rsidR="002D664F" w:rsidRPr="00ED4858" w:rsidRDefault="002D664F" w:rsidP="00ED4858">
            <w:pPr>
              <w:spacing w:before="0" w:after="0" w:line="240" w:lineRule="auto"/>
              <w:ind w:left="0" w:firstLine="0"/>
              <w:jc w:val="left"/>
              <w:rPr>
                <w:color w:val="000000"/>
              </w:rPr>
            </w:pPr>
          </w:p>
        </w:tc>
        <w:tc>
          <w:tcPr>
            <w:tcW w:w="656" w:type="dxa"/>
            <w:tcBorders>
              <w:top w:val="nil"/>
              <w:left w:val="nil"/>
              <w:bottom w:val="nil"/>
              <w:right w:val="nil"/>
            </w:tcBorders>
            <w:noWrap/>
            <w:vAlign w:val="bottom"/>
          </w:tcPr>
          <w:p w:rsidR="002D664F" w:rsidRPr="00ED4858" w:rsidRDefault="002D664F" w:rsidP="00ED4858">
            <w:pPr>
              <w:spacing w:before="0" w:after="0" w:line="240" w:lineRule="auto"/>
              <w:ind w:left="0" w:firstLine="0"/>
              <w:jc w:val="left"/>
              <w:rPr>
                <w:color w:val="000000"/>
              </w:rPr>
            </w:pPr>
          </w:p>
        </w:tc>
        <w:tc>
          <w:tcPr>
            <w:tcW w:w="986" w:type="dxa"/>
            <w:tcBorders>
              <w:top w:val="nil"/>
              <w:left w:val="nil"/>
              <w:bottom w:val="nil"/>
              <w:right w:val="nil"/>
            </w:tcBorders>
            <w:noWrap/>
            <w:vAlign w:val="bottom"/>
          </w:tcPr>
          <w:p w:rsidR="002D664F" w:rsidRPr="00ED4858" w:rsidRDefault="002D664F" w:rsidP="00ED4858">
            <w:pPr>
              <w:spacing w:before="0" w:after="0" w:line="240" w:lineRule="auto"/>
              <w:ind w:left="0" w:firstLine="0"/>
              <w:jc w:val="left"/>
              <w:rPr>
                <w:color w:val="000000"/>
              </w:rPr>
            </w:pPr>
          </w:p>
        </w:tc>
        <w:tc>
          <w:tcPr>
            <w:tcW w:w="717" w:type="dxa"/>
            <w:tcBorders>
              <w:top w:val="nil"/>
              <w:left w:val="nil"/>
              <w:bottom w:val="nil"/>
              <w:right w:val="nil"/>
            </w:tcBorders>
            <w:noWrap/>
            <w:vAlign w:val="bottom"/>
          </w:tcPr>
          <w:p w:rsidR="002D664F" w:rsidRPr="00ED4858" w:rsidRDefault="002D664F" w:rsidP="00ED4858">
            <w:pPr>
              <w:spacing w:before="0" w:after="0" w:line="240" w:lineRule="auto"/>
              <w:ind w:left="0" w:firstLine="0"/>
              <w:jc w:val="left"/>
              <w:rPr>
                <w:color w:val="000000"/>
              </w:rPr>
            </w:pPr>
          </w:p>
        </w:tc>
        <w:tc>
          <w:tcPr>
            <w:tcW w:w="656" w:type="dxa"/>
            <w:tcBorders>
              <w:top w:val="nil"/>
              <w:left w:val="nil"/>
              <w:bottom w:val="nil"/>
              <w:right w:val="nil"/>
            </w:tcBorders>
            <w:noWrap/>
            <w:vAlign w:val="bottom"/>
          </w:tcPr>
          <w:p w:rsidR="002D664F" w:rsidRPr="00ED4858" w:rsidRDefault="002D664F" w:rsidP="00ED4858">
            <w:pPr>
              <w:spacing w:before="0" w:after="0" w:line="240" w:lineRule="auto"/>
              <w:ind w:left="0" w:firstLine="0"/>
              <w:jc w:val="left"/>
              <w:rPr>
                <w:color w:val="000000"/>
              </w:rPr>
            </w:pPr>
          </w:p>
        </w:tc>
        <w:tc>
          <w:tcPr>
            <w:tcW w:w="672" w:type="dxa"/>
            <w:tcBorders>
              <w:top w:val="nil"/>
              <w:left w:val="nil"/>
              <w:bottom w:val="nil"/>
              <w:right w:val="nil"/>
            </w:tcBorders>
            <w:noWrap/>
            <w:vAlign w:val="bottom"/>
          </w:tcPr>
          <w:p w:rsidR="002D664F" w:rsidRPr="00ED4858" w:rsidRDefault="002D664F" w:rsidP="00ED4858">
            <w:pPr>
              <w:spacing w:before="0" w:after="0" w:line="240" w:lineRule="auto"/>
              <w:ind w:left="0" w:firstLine="0"/>
              <w:jc w:val="left"/>
              <w:rPr>
                <w:color w:val="000000"/>
              </w:rPr>
            </w:pPr>
          </w:p>
        </w:tc>
        <w:tc>
          <w:tcPr>
            <w:tcW w:w="717" w:type="dxa"/>
            <w:tcBorders>
              <w:top w:val="nil"/>
              <w:left w:val="nil"/>
              <w:bottom w:val="nil"/>
              <w:right w:val="nil"/>
            </w:tcBorders>
            <w:noWrap/>
            <w:vAlign w:val="bottom"/>
          </w:tcPr>
          <w:p w:rsidR="002D664F" w:rsidRPr="00ED4858" w:rsidRDefault="002D664F" w:rsidP="00ED4858">
            <w:pPr>
              <w:spacing w:before="0" w:after="0" w:line="240" w:lineRule="auto"/>
              <w:ind w:left="0" w:firstLine="0"/>
              <w:jc w:val="left"/>
              <w:rPr>
                <w:color w:val="000000"/>
              </w:rPr>
            </w:pPr>
          </w:p>
        </w:tc>
      </w:tr>
    </w:tbl>
    <w:p w:rsidR="002D664F" w:rsidRDefault="002D664F" w:rsidP="00CA76B2">
      <w:pPr>
        <w:suppressAutoHyphens/>
        <w:spacing w:before="0" w:after="0"/>
        <w:ind w:firstLine="709"/>
        <w:rPr>
          <w:rFonts w:ascii="Times New Roman" w:hAnsi="Times New Roman"/>
          <w:sz w:val="28"/>
          <w:szCs w:val="28"/>
        </w:rPr>
      </w:pPr>
      <w:r>
        <w:rPr>
          <w:rFonts w:ascii="Times New Roman" w:hAnsi="Times New Roman"/>
          <w:sz w:val="28"/>
          <w:szCs w:val="28"/>
        </w:rPr>
        <w:t xml:space="preserve">Мониторинг преступности в целом и  преступности несовершеннолетних за январь- сентябрь 2014 года  указывает на  значительное снижение зарегистрированных преступлений по сравнению с аналогичным периодом прошлого года. </w:t>
      </w:r>
    </w:p>
    <w:p w:rsidR="002D664F" w:rsidRPr="00CA76B2" w:rsidRDefault="002D664F" w:rsidP="00CA76B2">
      <w:pPr>
        <w:suppressAutoHyphens/>
        <w:spacing w:before="0" w:after="0"/>
        <w:ind w:firstLine="709"/>
        <w:rPr>
          <w:rFonts w:ascii="Times New Roman" w:hAnsi="Times New Roman"/>
          <w:sz w:val="28"/>
          <w:szCs w:val="28"/>
        </w:rPr>
      </w:pPr>
      <w:r w:rsidRPr="001D397A">
        <w:rPr>
          <w:rFonts w:ascii="Times New Roman" w:hAnsi="Times New Roman"/>
          <w:sz w:val="28"/>
          <w:szCs w:val="28"/>
        </w:rPr>
        <w:t xml:space="preserve">В настоящее время предупреждение преступности представляет собой сложный комплекс разнообразных мер упреждающего воздействия. </w:t>
      </w:r>
      <w:r>
        <w:rPr>
          <w:rFonts w:ascii="Times New Roman" w:hAnsi="Times New Roman"/>
          <w:sz w:val="28"/>
          <w:szCs w:val="28"/>
        </w:rPr>
        <w:t>Постоянный а</w:t>
      </w:r>
      <w:r w:rsidRPr="00351246">
        <w:rPr>
          <w:rFonts w:ascii="Times New Roman" w:hAnsi="Times New Roman"/>
          <w:sz w:val="28"/>
          <w:szCs w:val="28"/>
        </w:rPr>
        <w:t xml:space="preserve">нализ состояния преступности </w:t>
      </w:r>
      <w:r>
        <w:rPr>
          <w:rFonts w:ascii="Times New Roman" w:hAnsi="Times New Roman"/>
          <w:sz w:val="28"/>
          <w:szCs w:val="28"/>
        </w:rPr>
        <w:t xml:space="preserve"> находит свое отражение  в мероприятиях, проводимых администрацией Нижнесергинского городского </w:t>
      </w:r>
      <w:r w:rsidRPr="00CA76B2">
        <w:rPr>
          <w:rFonts w:ascii="Times New Roman" w:hAnsi="Times New Roman"/>
          <w:sz w:val="28"/>
          <w:szCs w:val="28"/>
        </w:rPr>
        <w:t>поселения  в рамках разработанных  комплексных программ:</w:t>
      </w:r>
    </w:p>
    <w:p w:rsidR="002D664F" w:rsidRPr="00CA76B2" w:rsidRDefault="002D664F" w:rsidP="00CA76B2">
      <w:pPr>
        <w:suppressAutoHyphens/>
        <w:spacing w:before="0" w:after="0"/>
        <w:ind w:firstLine="709"/>
        <w:rPr>
          <w:rFonts w:ascii="Times New Roman" w:hAnsi="Times New Roman"/>
          <w:sz w:val="28"/>
          <w:szCs w:val="28"/>
        </w:rPr>
      </w:pPr>
      <w:r w:rsidRPr="00CA76B2">
        <w:rPr>
          <w:rFonts w:ascii="Times New Roman" w:hAnsi="Times New Roman"/>
          <w:sz w:val="28"/>
          <w:szCs w:val="28"/>
        </w:rPr>
        <w:t>-«Профилактика правонарушений на территории Нижнесергинского городского поселения» на 2014-2015 годы";</w:t>
      </w:r>
    </w:p>
    <w:p w:rsidR="002D664F" w:rsidRPr="00CA76B2" w:rsidRDefault="002D664F" w:rsidP="00CA76B2">
      <w:pPr>
        <w:suppressAutoHyphens/>
        <w:spacing w:before="0" w:after="0"/>
        <w:ind w:firstLine="709"/>
        <w:rPr>
          <w:rFonts w:ascii="Times New Roman" w:hAnsi="Times New Roman"/>
          <w:sz w:val="28"/>
          <w:szCs w:val="28"/>
        </w:rPr>
      </w:pPr>
      <w:r w:rsidRPr="00CA76B2">
        <w:rPr>
          <w:rFonts w:ascii="Times New Roman" w:hAnsi="Times New Roman"/>
          <w:sz w:val="28"/>
          <w:szCs w:val="28"/>
        </w:rPr>
        <w:t>-«Профилактика терроризма и экстремизма на территории Нижнесергинского городского поселения» на 2014-2015 годы;</w:t>
      </w:r>
    </w:p>
    <w:p w:rsidR="002D664F" w:rsidRPr="00CA76B2" w:rsidRDefault="002D664F" w:rsidP="00D42527">
      <w:pPr>
        <w:suppressAutoHyphens/>
        <w:spacing w:before="0" w:after="0"/>
        <w:ind w:firstLine="709"/>
        <w:rPr>
          <w:rFonts w:ascii="Times New Roman" w:hAnsi="Times New Roman"/>
          <w:sz w:val="28"/>
          <w:szCs w:val="28"/>
        </w:rPr>
      </w:pPr>
      <w:r w:rsidRPr="00CA76B2">
        <w:rPr>
          <w:rFonts w:ascii="Times New Roman" w:hAnsi="Times New Roman"/>
          <w:sz w:val="28"/>
          <w:szCs w:val="28"/>
        </w:rPr>
        <w:t>-«Профилактика наркомании, токсикомании, алкоголизм и их последствий на территории Нижнесергинского городского поселения».</w:t>
      </w:r>
    </w:p>
    <w:p w:rsidR="002D664F" w:rsidRDefault="002D664F" w:rsidP="00D42527">
      <w:pPr>
        <w:rPr>
          <w:rFonts w:ascii="Times New Roman" w:hAnsi="Times New Roman"/>
          <w:sz w:val="28"/>
          <w:szCs w:val="28"/>
        </w:rPr>
      </w:pPr>
      <w:r>
        <w:rPr>
          <w:rFonts w:ascii="Times New Roman" w:hAnsi="Times New Roman"/>
          <w:sz w:val="28"/>
          <w:szCs w:val="28"/>
        </w:rPr>
        <w:t>При этом цели муниципальных программ по</w:t>
      </w:r>
      <w:r w:rsidRPr="00D42527">
        <w:rPr>
          <w:rFonts w:ascii="Times New Roman" w:hAnsi="Times New Roman"/>
          <w:sz w:val="28"/>
          <w:szCs w:val="28"/>
        </w:rPr>
        <w:t xml:space="preserve"> предупреждени</w:t>
      </w:r>
      <w:r>
        <w:rPr>
          <w:rFonts w:ascii="Times New Roman" w:hAnsi="Times New Roman"/>
          <w:sz w:val="28"/>
          <w:szCs w:val="28"/>
        </w:rPr>
        <w:t>ю</w:t>
      </w:r>
      <w:r w:rsidRPr="00D42527">
        <w:rPr>
          <w:rFonts w:ascii="Times New Roman" w:hAnsi="Times New Roman"/>
          <w:sz w:val="28"/>
          <w:szCs w:val="28"/>
        </w:rPr>
        <w:t xml:space="preserve"> престу</w:t>
      </w:r>
      <w:r w:rsidRPr="00D42527">
        <w:rPr>
          <w:rFonts w:ascii="Times New Roman" w:hAnsi="Times New Roman"/>
          <w:sz w:val="28"/>
          <w:szCs w:val="28"/>
        </w:rPr>
        <w:t>п</w:t>
      </w:r>
      <w:r w:rsidRPr="00D42527">
        <w:rPr>
          <w:rFonts w:ascii="Times New Roman" w:hAnsi="Times New Roman"/>
          <w:sz w:val="28"/>
          <w:szCs w:val="28"/>
        </w:rPr>
        <w:t xml:space="preserve">ности </w:t>
      </w:r>
      <w:r>
        <w:rPr>
          <w:rFonts w:ascii="Times New Roman" w:hAnsi="Times New Roman"/>
          <w:sz w:val="28"/>
          <w:szCs w:val="28"/>
        </w:rPr>
        <w:t xml:space="preserve">достигается  путем </w:t>
      </w:r>
      <w:r w:rsidRPr="00D42527">
        <w:rPr>
          <w:rFonts w:ascii="Times New Roman" w:hAnsi="Times New Roman"/>
          <w:sz w:val="28"/>
          <w:szCs w:val="28"/>
        </w:rPr>
        <w:t xml:space="preserve"> осуществляется развитие духовной культуры, п</w:t>
      </w:r>
      <w:r w:rsidRPr="00D42527">
        <w:rPr>
          <w:rFonts w:ascii="Times New Roman" w:hAnsi="Times New Roman"/>
          <w:sz w:val="28"/>
          <w:szCs w:val="28"/>
        </w:rPr>
        <w:t>о</w:t>
      </w:r>
      <w:r w:rsidRPr="00D42527">
        <w:rPr>
          <w:rFonts w:ascii="Times New Roman" w:hAnsi="Times New Roman"/>
          <w:sz w:val="28"/>
          <w:szCs w:val="28"/>
        </w:rPr>
        <w:t>вышени</w:t>
      </w:r>
      <w:r>
        <w:rPr>
          <w:rFonts w:ascii="Times New Roman" w:hAnsi="Times New Roman"/>
          <w:sz w:val="28"/>
          <w:szCs w:val="28"/>
        </w:rPr>
        <w:t>ю</w:t>
      </w:r>
      <w:r w:rsidRPr="00D42527">
        <w:rPr>
          <w:rFonts w:ascii="Times New Roman" w:hAnsi="Times New Roman"/>
          <w:sz w:val="28"/>
          <w:szCs w:val="28"/>
        </w:rPr>
        <w:t xml:space="preserve"> ее уровня, влияет на нравы, взгляды, интересы, мотивы действий людей и многое другое, от чего зависит их выбор между добром и злом, зак</w:t>
      </w:r>
      <w:r w:rsidRPr="00D42527">
        <w:rPr>
          <w:rFonts w:ascii="Times New Roman" w:hAnsi="Times New Roman"/>
          <w:sz w:val="28"/>
          <w:szCs w:val="28"/>
        </w:rPr>
        <w:t>о</w:t>
      </w:r>
      <w:r w:rsidRPr="00D42527">
        <w:rPr>
          <w:rFonts w:ascii="Times New Roman" w:hAnsi="Times New Roman"/>
          <w:sz w:val="28"/>
          <w:szCs w:val="28"/>
        </w:rPr>
        <w:t>нопослушным и противоправным поведением.</w:t>
      </w:r>
    </w:p>
    <w:p w:rsidR="002D664F" w:rsidRPr="00D42527" w:rsidRDefault="002D664F" w:rsidP="00D42527">
      <w:pPr>
        <w:rPr>
          <w:rFonts w:ascii="Times New Roman" w:hAnsi="Times New Roman"/>
          <w:sz w:val="28"/>
          <w:szCs w:val="28"/>
        </w:rPr>
      </w:pPr>
      <w:r w:rsidRPr="00D42527">
        <w:rPr>
          <w:rFonts w:ascii="Times New Roman" w:hAnsi="Times New Roman"/>
          <w:sz w:val="28"/>
          <w:szCs w:val="28"/>
        </w:rPr>
        <w:t xml:space="preserve"> </w:t>
      </w:r>
    </w:p>
    <w:p w:rsidR="002D664F" w:rsidRDefault="002D664F" w:rsidP="00663B53">
      <w:pPr>
        <w:suppressAutoHyphens/>
        <w:ind w:firstLine="708"/>
        <w:jc w:val="center"/>
        <w:rPr>
          <w:rFonts w:ascii="Times New Roman" w:hAnsi="Times New Roman"/>
          <w:b/>
          <w:sz w:val="28"/>
          <w:szCs w:val="28"/>
        </w:rPr>
      </w:pPr>
      <w:r>
        <w:rPr>
          <w:rFonts w:ascii="Times New Roman" w:hAnsi="Times New Roman"/>
          <w:b/>
          <w:sz w:val="28"/>
          <w:szCs w:val="28"/>
        </w:rPr>
        <w:t>Образование</w:t>
      </w:r>
    </w:p>
    <w:p w:rsidR="002D664F" w:rsidRDefault="002D664F" w:rsidP="00E8298A">
      <w:pPr>
        <w:suppressAutoHyphens/>
        <w:ind w:firstLine="708"/>
        <w:rPr>
          <w:rFonts w:ascii="Times New Roman" w:hAnsi="Times New Roman"/>
          <w:sz w:val="28"/>
          <w:szCs w:val="28"/>
        </w:rPr>
      </w:pPr>
      <w:r w:rsidRPr="007327D3">
        <w:rPr>
          <w:rFonts w:ascii="Times New Roman" w:hAnsi="Times New Roman"/>
          <w:sz w:val="28"/>
          <w:szCs w:val="28"/>
        </w:rPr>
        <w:t xml:space="preserve">Система образования Нижнесергинского городского поселения </w:t>
      </w:r>
      <w:r>
        <w:rPr>
          <w:rFonts w:ascii="Times New Roman" w:hAnsi="Times New Roman"/>
          <w:sz w:val="28"/>
          <w:szCs w:val="28"/>
        </w:rPr>
        <w:t xml:space="preserve"> представлена 7 </w:t>
      </w:r>
      <w:r w:rsidRPr="007327D3">
        <w:rPr>
          <w:rFonts w:ascii="Times New Roman" w:hAnsi="Times New Roman"/>
          <w:sz w:val="28"/>
          <w:szCs w:val="28"/>
        </w:rPr>
        <w:t>образовательны</w:t>
      </w:r>
      <w:r>
        <w:rPr>
          <w:rFonts w:ascii="Times New Roman" w:hAnsi="Times New Roman"/>
          <w:sz w:val="28"/>
          <w:szCs w:val="28"/>
        </w:rPr>
        <w:t>ми</w:t>
      </w:r>
      <w:r w:rsidRPr="007327D3">
        <w:rPr>
          <w:rFonts w:ascii="Times New Roman" w:hAnsi="Times New Roman"/>
          <w:sz w:val="28"/>
          <w:szCs w:val="28"/>
        </w:rPr>
        <w:t xml:space="preserve"> учреждени</w:t>
      </w:r>
      <w:r>
        <w:rPr>
          <w:rFonts w:ascii="Times New Roman" w:hAnsi="Times New Roman"/>
          <w:sz w:val="28"/>
          <w:szCs w:val="28"/>
        </w:rPr>
        <w:t>ями дошкольного, школьного общего и дополнительного образования.</w:t>
      </w:r>
    </w:p>
    <w:p w:rsidR="002D664F" w:rsidRPr="007F4130" w:rsidRDefault="002D664F" w:rsidP="007F4130">
      <w:pPr>
        <w:suppressAutoHyphens/>
        <w:spacing w:before="0" w:after="0"/>
        <w:ind w:firstLine="709"/>
        <w:rPr>
          <w:rFonts w:ascii="Times New Roman" w:hAnsi="Times New Roman"/>
          <w:sz w:val="28"/>
          <w:szCs w:val="28"/>
        </w:rPr>
      </w:pPr>
      <w:r w:rsidRPr="007F4130">
        <w:rPr>
          <w:rFonts w:ascii="Times New Roman" w:hAnsi="Times New Roman"/>
          <w:sz w:val="28"/>
          <w:szCs w:val="28"/>
        </w:rPr>
        <w:lastRenderedPageBreak/>
        <w:t xml:space="preserve">Количество учащихся в  3-х учреждениях </w:t>
      </w:r>
      <w:r w:rsidRPr="007F4130">
        <w:rPr>
          <w:rFonts w:ascii="Times New Roman" w:hAnsi="Times New Roman"/>
          <w:sz w:val="28"/>
          <w:szCs w:val="28"/>
          <w:u w:val="single"/>
        </w:rPr>
        <w:t>школьного</w:t>
      </w:r>
      <w:r w:rsidRPr="007F4130">
        <w:rPr>
          <w:rFonts w:ascii="Times New Roman" w:hAnsi="Times New Roman"/>
          <w:sz w:val="28"/>
          <w:szCs w:val="28"/>
        </w:rPr>
        <w:t xml:space="preserve"> общего образования составляет  1125 человек. В том числе количество учеников, учащихся во  2 и 3 смену составляет 366 человек, за аналогичный период предыдущего года  это число составляло 353 человека.</w:t>
      </w:r>
    </w:p>
    <w:p w:rsidR="002D664F" w:rsidRPr="007F4130" w:rsidRDefault="002D664F" w:rsidP="007F4130">
      <w:pPr>
        <w:suppressAutoHyphens/>
        <w:spacing w:before="0" w:after="0"/>
        <w:ind w:firstLine="709"/>
        <w:rPr>
          <w:rFonts w:ascii="Times New Roman" w:hAnsi="Times New Roman"/>
          <w:sz w:val="28"/>
          <w:szCs w:val="28"/>
        </w:rPr>
      </w:pPr>
      <w:r w:rsidRPr="007F4130">
        <w:rPr>
          <w:rFonts w:ascii="Times New Roman" w:hAnsi="Times New Roman"/>
          <w:sz w:val="28"/>
          <w:szCs w:val="28"/>
          <w:u w:val="single"/>
        </w:rPr>
        <w:t>Дошкольные</w:t>
      </w:r>
      <w:r w:rsidRPr="007F4130">
        <w:rPr>
          <w:rFonts w:ascii="Times New Roman" w:hAnsi="Times New Roman"/>
          <w:sz w:val="28"/>
          <w:szCs w:val="28"/>
        </w:rPr>
        <w:t xml:space="preserve"> образовательные учреждения( 3 детских сада и группа при общеобразовательной школе № 6) посещает 573 ребенка.</w:t>
      </w:r>
    </w:p>
    <w:p w:rsidR="002D664F" w:rsidRPr="007F4130" w:rsidRDefault="002D664F" w:rsidP="007F4130">
      <w:pPr>
        <w:suppressAutoHyphens/>
        <w:spacing w:before="0" w:after="0"/>
        <w:ind w:firstLine="709"/>
        <w:rPr>
          <w:rFonts w:ascii="Times New Roman" w:hAnsi="Times New Roman"/>
          <w:sz w:val="28"/>
          <w:szCs w:val="28"/>
        </w:rPr>
      </w:pPr>
      <w:r w:rsidRPr="007F4130">
        <w:rPr>
          <w:rFonts w:ascii="Times New Roman" w:hAnsi="Times New Roman"/>
          <w:sz w:val="28"/>
          <w:szCs w:val="28"/>
        </w:rPr>
        <w:t xml:space="preserve"> Очередь для поступления в детский сад организована среди  детей от 2 месяцев до 1,9 месяцев в количестве 74 человек. Очередности  среди детей в  возрасте от 3-7 лет нет.</w:t>
      </w:r>
    </w:p>
    <w:p w:rsidR="002D664F" w:rsidRPr="00E8298A" w:rsidRDefault="002D664F" w:rsidP="005F35FC">
      <w:pPr>
        <w:suppressAutoHyphens/>
        <w:ind w:firstLine="708"/>
        <w:rPr>
          <w:rFonts w:ascii="Times New Roman" w:hAnsi="Times New Roman"/>
          <w:sz w:val="28"/>
          <w:szCs w:val="28"/>
        </w:rPr>
      </w:pPr>
      <w:r>
        <w:rPr>
          <w:rFonts w:ascii="Times New Roman" w:hAnsi="Times New Roman"/>
          <w:sz w:val="28"/>
          <w:szCs w:val="28"/>
        </w:rPr>
        <w:t xml:space="preserve">Дополнительное образование представлено 3 отделениями: Детская школа искусств- 19 человек, Центр де 376 человек. </w:t>
      </w:r>
    </w:p>
    <w:p w:rsidR="002D664F" w:rsidRDefault="002D664F" w:rsidP="00E8298A">
      <w:pPr>
        <w:suppressAutoHyphens/>
        <w:ind w:firstLine="708"/>
        <w:rPr>
          <w:rFonts w:ascii="Times New Roman" w:hAnsi="Times New Roman"/>
          <w:sz w:val="28"/>
          <w:szCs w:val="28"/>
        </w:rPr>
      </w:pPr>
      <w:r w:rsidRPr="00E8298A">
        <w:rPr>
          <w:rFonts w:ascii="Times New Roman" w:hAnsi="Times New Roman"/>
          <w:sz w:val="28"/>
          <w:szCs w:val="28"/>
        </w:rPr>
        <w:t>Управлением образования Нижнесергинского муниципального района  проведены мероприятия, связанные с текущим  и капитальным ремонтом зданий и сооружений   на сумму 2331,2 тыс. руб. что составляет</w:t>
      </w:r>
      <w:r>
        <w:rPr>
          <w:rFonts w:ascii="Times New Roman" w:hAnsi="Times New Roman"/>
          <w:sz w:val="28"/>
          <w:szCs w:val="28"/>
        </w:rPr>
        <w:t xml:space="preserve"> 91,6</w:t>
      </w:r>
      <w:r w:rsidRPr="00E8298A">
        <w:rPr>
          <w:rFonts w:ascii="Times New Roman" w:hAnsi="Times New Roman"/>
          <w:sz w:val="28"/>
          <w:szCs w:val="28"/>
        </w:rPr>
        <w:t xml:space="preserve"> </w:t>
      </w:r>
      <w:r w:rsidRPr="00BE14DB">
        <w:rPr>
          <w:rFonts w:ascii="Times New Roman" w:hAnsi="Times New Roman"/>
          <w:sz w:val="28"/>
          <w:szCs w:val="28"/>
        </w:rPr>
        <w:t>%</w:t>
      </w:r>
      <w:r>
        <w:rPr>
          <w:rFonts w:ascii="Times New Roman" w:hAnsi="Times New Roman"/>
          <w:color w:val="FF0000"/>
          <w:sz w:val="28"/>
          <w:szCs w:val="28"/>
        </w:rPr>
        <w:t xml:space="preserve"> </w:t>
      </w:r>
      <w:r w:rsidRPr="00E8298A">
        <w:rPr>
          <w:rFonts w:ascii="Times New Roman" w:hAnsi="Times New Roman"/>
          <w:sz w:val="28"/>
          <w:szCs w:val="28"/>
        </w:rPr>
        <w:t xml:space="preserve">от плана на 2014 </w:t>
      </w:r>
      <w:r w:rsidRPr="00BE14DB">
        <w:rPr>
          <w:rFonts w:ascii="Times New Roman" w:hAnsi="Times New Roman"/>
          <w:sz w:val="28"/>
          <w:szCs w:val="28"/>
        </w:rPr>
        <w:t>год.</w:t>
      </w:r>
      <w:r>
        <w:rPr>
          <w:rFonts w:ascii="Times New Roman" w:hAnsi="Times New Roman"/>
          <w:color w:val="FF0000"/>
          <w:sz w:val="28"/>
          <w:szCs w:val="28"/>
        </w:rPr>
        <w:t xml:space="preserve">  </w:t>
      </w:r>
      <w:r w:rsidRPr="000A305E">
        <w:rPr>
          <w:rFonts w:ascii="Times New Roman" w:hAnsi="Times New Roman"/>
          <w:sz w:val="28"/>
          <w:szCs w:val="28"/>
        </w:rPr>
        <w:t>В сравнени</w:t>
      </w:r>
      <w:r>
        <w:rPr>
          <w:rFonts w:ascii="Times New Roman" w:hAnsi="Times New Roman"/>
          <w:sz w:val="28"/>
          <w:szCs w:val="28"/>
        </w:rPr>
        <w:t>и</w:t>
      </w:r>
      <w:r w:rsidRPr="000A305E">
        <w:rPr>
          <w:rFonts w:ascii="Times New Roman" w:hAnsi="Times New Roman"/>
          <w:sz w:val="28"/>
          <w:szCs w:val="28"/>
        </w:rPr>
        <w:t xml:space="preserve"> с  аналогичным периодом 2013 года  годовой объем средств 2014 года сокращен на 6,8 %.</w:t>
      </w:r>
      <w:r w:rsidRPr="000A305E">
        <w:t xml:space="preserve"> </w:t>
      </w:r>
      <w:r w:rsidRPr="000A305E">
        <w:rPr>
          <w:rFonts w:ascii="Times New Roman" w:hAnsi="Times New Roman"/>
          <w:sz w:val="28"/>
          <w:szCs w:val="28"/>
        </w:rPr>
        <w:t>Приобретение школьного инвентаря, наглядных пособий  за 9 месяцев 2014 не осуществлялось и не планировалось.</w:t>
      </w:r>
    </w:p>
    <w:p w:rsidR="002D664F" w:rsidRDefault="002D664F" w:rsidP="00E8298A">
      <w:pPr>
        <w:suppressAutoHyphens/>
        <w:ind w:firstLine="708"/>
        <w:rPr>
          <w:rFonts w:ascii="Times New Roman" w:hAnsi="Times New Roman"/>
          <w:sz w:val="28"/>
          <w:szCs w:val="28"/>
        </w:rPr>
      </w:pPr>
      <w:r>
        <w:rPr>
          <w:rFonts w:ascii="Times New Roman" w:hAnsi="Times New Roman"/>
          <w:sz w:val="28"/>
          <w:szCs w:val="28"/>
        </w:rPr>
        <w:t>Средняя заработная плата работников образовательных учреждений на 01.10.2014 года составила 17893,62 рублей.</w:t>
      </w:r>
    </w:p>
    <w:p w:rsidR="002D664F" w:rsidRPr="000A305E" w:rsidRDefault="002D664F" w:rsidP="00E8298A">
      <w:pPr>
        <w:suppressAutoHyphens/>
        <w:ind w:firstLine="708"/>
        <w:rPr>
          <w:rFonts w:ascii="Times New Roman" w:hAnsi="Times New Roman"/>
          <w:sz w:val="28"/>
          <w:szCs w:val="28"/>
        </w:rPr>
      </w:pPr>
    </w:p>
    <w:p w:rsidR="002D664F" w:rsidRPr="000561E4" w:rsidRDefault="002D664F" w:rsidP="0042430C">
      <w:pPr>
        <w:suppressAutoHyphens/>
        <w:jc w:val="center"/>
        <w:rPr>
          <w:rFonts w:ascii="Times New Roman" w:hAnsi="Times New Roman"/>
          <w:b/>
          <w:sz w:val="28"/>
          <w:szCs w:val="28"/>
        </w:rPr>
      </w:pPr>
      <w:r w:rsidRPr="000561E4">
        <w:rPr>
          <w:rFonts w:ascii="Times New Roman" w:hAnsi="Times New Roman"/>
          <w:b/>
          <w:sz w:val="28"/>
          <w:szCs w:val="28"/>
        </w:rPr>
        <w:t>Здравоохранение</w:t>
      </w:r>
    </w:p>
    <w:p w:rsidR="002D664F" w:rsidRPr="000561E4" w:rsidRDefault="002D664F" w:rsidP="000561E4">
      <w:pPr>
        <w:suppressAutoHyphens/>
        <w:spacing w:before="0" w:after="0"/>
        <w:ind w:firstLine="720"/>
        <w:rPr>
          <w:rFonts w:ascii="Times New Roman" w:hAnsi="Times New Roman"/>
          <w:sz w:val="28"/>
          <w:szCs w:val="28"/>
        </w:rPr>
      </w:pPr>
      <w:r w:rsidRPr="000561E4">
        <w:rPr>
          <w:rFonts w:ascii="Times New Roman" w:hAnsi="Times New Roman"/>
          <w:sz w:val="28"/>
          <w:szCs w:val="28"/>
        </w:rPr>
        <w:t>Населению Нижнесергинского городского поселения медицинскую помощь  оказывает  ГБУЗ СО «Нижнесергинская ЦРБ».</w:t>
      </w:r>
    </w:p>
    <w:p w:rsidR="002D664F" w:rsidRPr="000561E4" w:rsidRDefault="002D664F" w:rsidP="000561E4">
      <w:pPr>
        <w:suppressAutoHyphens/>
        <w:spacing w:before="0" w:after="0"/>
        <w:ind w:firstLine="720"/>
        <w:rPr>
          <w:rFonts w:ascii="Times New Roman" w:hAnsi="Times New Roman"/>
          <w:sz w:val="28"/>
          <w:szCs w:val="28"/>
        </w:rPr>
      </w:pPr>
      <w:r w:rsidRPr="000561E4">
        <w:rPr>
          <w:rFonts w:ascii="Times New Roman" w:hAnsi="Times New Roman"/>
          <w:sz w:val="28"/>
          <w:szCs w:val="28"/>
        </w:rPr>
        <w:t>Непосредственно в г. Нижние Серги размещены следующие структурные подразделения:</w:t>
      </w:r>
    </w:p>
    <w:p w:rsidR="002D664F" w:rsidRPr="000561E4" w:rsidRDefault="002D664F" w:rsidP="000561E4">
      <w:pPr>
        <w:suppressAutoHyphens/>
        <w:spacing w:before="0" w:after="0"/>
        <w:ind w:firstLine="720"/>
        <w:rPr>
          <w:rFonts w:ascii="Times New Roman" w:hAnsi="Times New Roman"/>
          <w:sz w:val="28"/>
          <w:szCs w:val="28"/>
        </w:rPr>
      </w:pPr>
      <w:r w:rsidRPr="000561E4">
        <w:rPr>
          <w:rFonts w:ascii="Times New Roman" w:hAnsi="Times New Roman"/>
          <w:sz w:val="28"/>
          <w:szCs w:val="28"/>
        </w:rPr>
        <w:t>- отделение скорой медицинской помощи работает в круглосуточном режиме ( 2 фельдшерские бригады в смену);</w:t>
      </w:r>
    </w:p>
    <w:p w:rsidR="002D664F" w:rsidRPr="000561E4" w:rsidRDefault="002D664F" w:rsidP="000561E4">
      <w:pPr>
        <w:suppressAutoHyphens/>
        <w:spacing w:before="0" w:after="0"/>
        <w:ind w:firstLine="720"/>
        <w:rPr>
          <w:rFonts w:ascii="Times New Roman" w:hAnsi="Times New Roman"/>
          <w:sz w:val="28"/>
          <w:szCs w:val="28"/>
        </w:rPr>
      </w:pPr>
      <w:r w:rsidRPr="000561E4">
        <w:rPr>
          <w:rFonts w:ascii="Times New Roman" w:hAnsi="Times New Roman"/>
          <w:sz w:val="28"/>
          <w:szCs w:val="28"/>
        </w:rPr>
        <w:t>-  поликлиника;</w:t>
      </w:r>
    </w:p>
    <w:p w:rsidR="002D664F" w:rsidRPr="000561E4" w:rsidRDefault="002D664F" w:rsidP="000561E4">
      <w:pPr>
        <w:suppressAutoHyphens/>
        <w:spacing w:before="0" w:after="0"/>
        <w:ind w:firstLine="720"/>
        <w:rPr>
          <w:rFonts w:ascii="Times New Roman" w:hAnsi="Times New Roman"/>
          <w:sz w:val="28"/>
          <w:szCs w:val="28"/>
        </w:rPr>
      </w:pPr>
      <w:r w:rsidRPr="000561E4">
        <w:rPr>
          <w:rFonts w:ascii="Times New Roman" w:hAnsi="Times New Roman"/>
          <w:sz w:val="28"/>
          <w:szCs w:val="28"/>
        </w:rPr>
        <w:t xml:space="preserve">- детская и женская консультации; </w:t>
      </w:r>
    </w:p>
    <w:p w:rsidR="002D664F" w:rsidRPr="000561E4" w:rsidRDefault="002D664F" w:rsidP="000561E4">
      <w:pPr>
        <w:suppressAutoHyphens/>
        <w:spacing w:before="0" w:after="0"/>
        <w:ind w:firstLine="720"/>
        <w:rPr>
          <w:rFonts w:ascii="Times New Roman" w:hAnsi="Times New Roman"/>
          <w:sz w:val="28"/>
          <w:szCs w:val="28"/>
        </w:rPr>
      </w:pPr>
      <w:r w:rsidRPr="000561E4">
        <w:rPr>
          <w:rFonts w:ascii="Times New Roman" w:hAnsi="Times New Roman"/>
          <w:sz w:val="28"/>
          <w:szCs w:val="28"/>
        </w:rPr>
        <w:t>- круглосуточный стационар включает в себя:</w:t>
      </w:r>
    </w:p>
    <w:p w:rsidR="002D664F" w:rsidRPr="000561E4" w:rsidRDefault="002D664F" w:rsidP="000561E4">
      <w:pPr>
        <w:numPr>
          <w:ilvl w:val="0"/>
          <w:numId w:val="38"/>
        </w:numPr>
        <w:suppressAutoHyphens/>
        <w:spacing w:before="0" w:after="0"/>
        <w:rPr>
          <w:rFonts w:ascii="Times New Roman" w:hAnsi="Times New Roman"/>
          <w:sz w:val="28"/>
          <w:szCs w:val="28"/>
        </w:rPr>
      </w:pPr>
      <w:r w:rsidRPr="000561E4">
        <w:rPr>
          <w:rFonts w:ascii="Times New Roman" w:hAnsi="Times New Roman"/>
          <w:sz w:val="28"/>
          <w:szCs w:val="28"/>
        </w:rPr>
        <w:t>терапевтическое отделение, включая неврологические и кардиологические койки;</w:t>
      </w:r>
    </w:p>
    <w:p w:rsidR="002D664F" w:rsidRPr="000561E4" w:rsidRDefault="002D664F" w:rsidP="000561E4">
      <w:pPr>
        <w:numPr>
          <w:ilvl w:val="0"/>
          <w:numId w:val="38"/>
        </w:numPr>
        <w:suppressAutoHyphens/>
        <w:spacing w:before="0" w:after="0"/>
        <w:rPr>
          <w:rFonts w:ascii="Times New Roman" w:hAnsi="Times New Roman"/>
          <w:sz w:val="28"/>
          <w:szCs w:val="28"/>
        </w:rPr>
      </w:pPr>
      <w:r w:rsidRPr="000561E4">
        <w:rPr>
          <w:rFonts w:ascii="Times New Roman" w:hAnsi="Times New Roman"/>
          <w:sz w:val="28"/>
          <w:szCs w:val="28"/>
        </w:rPr>
        <w:t>хирургическое отделение, включая урологические, травматологические, онкологические, гинекологические и одну  отоларингологическую койку;</w:t>
      </w:r>
    </w:p>
    <w:p w:rsidR="002D664F" w:rsidRPr="000561E4" w:rsidRDefault="002D664F" w:rsidP="000561E4">
      <w:pPr>
        <w:numPr>
          <w:ilvl w:val="0"/>
          <w:numId w:val="38"/>
        </w:numPr>
        <w:suppressAutoHyphens/>
        <w:spacing w:before="0" w:after="0"/>
        <w:rPr>
          <w:rFonts w:ascii="Times New Roman" w:hAnsi="Times New Roman"/>
          <w:sz w:val="28"/>
          <w:szCs w:val="28"/>
        </w:rPr>
      </w:pPr>
      <w:r w:rsidRPr="000561E4">
        <w:rPr>
          <w:rFonts w:ascii="Times New Roman" w:hAnsi="Times New Roman"/>
          <w:sz w:val="28"/>
          <w:szCs w:val="28"/>
        </w:rPr>
        <w:lastRenderedPageBreak/>
        <w:t xml:space="preserve"> детское отделение, включая детские  неврологические койки;</w:t>
      </w:r>
    </w:p>
    <w:p w:rsidR="002D664F" w:rsidRPr="000561E4" w:rsidRDefault="002D664F" w:rsidP="000561E4">
      <w:pPr>
        <w:numPr>
          <w:ilvl w:val="0"/>
          <w:numId w:val="38"/>
        </w:numPr>
        <w:suppressAutoHyphens/>
        <w:spacing w:before="0" w:after="0"/>
        <w:rPr>
          <w:rFonts w:ascii="Times New Roman" w:hAnsi="Times New Roman"/>
          <w:sz w:val="28"/>
          <w:szCs w:val="28"/>
        </w:rPr>
      </w:pPr>
      <w:r w:rsidRPr="000561E4">
        <w:rPr>
          <w:rFonts w:ascii="Times New Roman" w:hAnsi="Times New Roman"/>
          <w:sz w:val="28"/>
          <w:szCs w:val="28"/>
        </w:rPr>
        <w:t>родильное отделение;</w:t>
      </w:r>
    </w:p>
    <w:p w:rsidR="002D664F" w:rsidRPr="000561E4" w:rsidRDefault="002D664F" w:rsidP="000561E4">
      <w:pPr>
        <w:numPr>
          <w:ilvl w:val="0"/>
          <w:numId w:val="38"/>
        </w:numPr>
        <w:suppressAutoHyphens/>
        <w:spacing w:before="0" w:after="0"/>
        <w:rPr>
          <w:rFonts w:ascii="Times New Roman" w:hAnsi="Times New Roman"/>
          <w:sz w:val="28"/>
          <w:szCs w:val="28"/>
        </w:rPr>
      </w:pPr>
      <w:r w:rsidRPr="000561E4">
        <w:rPr>
          <w:rFonts w:ascii="Times New Roman" w:hAnsi="Times New Roman"/>
          <w:sz w:val="28"/>
          <w:szCs w:val="28"/>
        </w:rPr>
        <w:t>реанимационно – анестезиологическое  отделение</w:t>
      </w:r>
      <w:r>
        <w:rPr>
          <w:rFonts w:ascii="Times New Roman" w:hAnsi="Times New Roman"/>
          <w:sz w:val="28"/>
          <w:szCs w:val="28"/>
        </w:rPr>
        <w:t>.</w:t>
      </w:r>
    </w:p>
    <w:p w:rsidR="002D664F" w:rsidRPr="000561E4" w:rsidRDefault="002D664F" w:rsidP="000561E4">
      <w:pPr>
        <w:suppressAutoHyphens/>
        <w:spacing w:before="0" w:after="0"/>
        <w:ind w:firstLine="720"/>
        <w:rPr>
          <w:rFonts w:ascii="Times New Roman" w:hAnsi="Times New Roman"/>
          <w:sz w:val="28"/>
          <w:szCs w:val="28"/>
        </w:rPr>
      </w:pPr>
    </w:p>
    <w:p w:rsidR="002D664F" w:rsidRPr="000561E4" w:rsidRDefault="002D664F" w:rsidP="000561E4">
      <w:pPr>
        <w:suppressAutoHyphens/>
        <w:spacing w:before="0" w:after="0"/>
        <w:ind w:firstLine="720"/>
        <w:rPr>
          <w:rFonts w:ascii="Times New Roman" w:hAnsi="Times New Roman"/>
          <w:sz w:val="28"/>
          <w:szCs w:val="28"/>
        </w:rPr>
      </w:pPr>
      <w:r w:rsidRPr="000561E4">
        <w:rPr>
          <w:rFonts w:ascii="Times New Roman" w:hAnsi="Times New Roman"/>
          <w:sz w:val="28"/>
          <w:szCs w:val="28"/>
        </w:rPr>
        <w:t xml:space="preserve">Виды медицинской помощи в условиях дневного стационара : терапия, хирургия, педиатрия, неврология, онкология, патология беременности в ранних сроках. До 01.09.2014 года функционировало инфекционное отделение. В связи с тем, что отделение размещалось в приспособленных помещениях, не соответствующих современным  нормативным требованиям, Министерством принято решение оставить в структуре  Нижнесергинской ЦРБ инфекционное отделение, размешенное на базе ОП «Михайловская ГБ». </w:t>
      </w:r>
    </w:p>
    <w:p w:rsidR="002D664F" w:rsidRPr="000561E4" w:rsidRDefault="002D664F" w:rsidP="000561E4">
      <w:pPr>
        <w:suppressAutoHyphens/>
        <w:spacing w:before="0" w:after="0"/>
        <w:ind w:firstLine="720"/>
        <w:rPr>
          <w:rFonts w:ascii="Times New Roman" w:hAnsi="Times New Roman"/>
          <w:sz w:val="28"/>
          <w:szCs w:val="28"/>
        </w:rPr>
      </w:pPr>
      <w:r w:rsidRPr="000561E4">
        <w:rPr>
          <w:rFonts w:ascii="Times New Roman" w:hAnsi="Times New Roman"/>
          <w:sz w:val="28"/>
          <w:szCs w:val="28"/>
        </w:rPr>
        <w:t>За последние три года, значительно изменилось во многом благодаря программе модернизации учреждений здравоохранения материально техническое оснащение многих о</w:t>
      </w:r>
      <w:r>
        <w:rPr>
          <w:rFonts w:ascii="Times New Roman" w:hAnsi="Times New Roman"/>
          <w:sz w:val="28"/>
          <w:szCs w:val="28"/>
        </w:rPr>
        <w:t>т</w:t>
      </w:r>
      <w:r w:rsidRPr="000561E4">
        <w:rPr>
          <w:rFonts w:ascii="Times New Roman" w:hAnsi="Times New Roman"/>
          <w:sz w:val="28"/>
          <w:szCs w:val="28"/>
        </w:rPr>
        <w:t>делений ЦРБ:</w:t>
      </w:r>
    </w:p>
    <w:p w:rsidR="002D664F" w:rsidRPr="000561E4" w:rsidRDefault="002D664F" w:rsidP="000561E4">
      <w:pPr>
        <w:numPr>
          <w:ilvl w:val="0"/>
          <w:numId w:val="39"/>
        </w:numPr>
        <w:suppressAutoHyphens/>
        <w:spacing w:before="0" w:after="0"/>
        <w:rPr>
          <w:rFonts w:ascii="Times New Roman" w:hAnsi="Times New Roman"/>
          <w:sz w:val="28"/>
          <w:szCs w:val="28"/>
        </w:rPr>
      </w:pPr>
      <w:r w:rsidRPr="000561E4">
        <w:rPr>
          <w:rFonts w:ascii="Times New Roman" w:hAnsi="Times New Roman"/>
          <w:sz w:val="28"/>
          <w:szCs w:val="28"/>
        </w:rPr>
        <w:t>Проведены капитальные ремонты родильного, хирургического, детского отделений, РАО, опер</w:t>
      </w:r>
      <w:r>
        <w:rPr>
          <w:rFonts w:ascii="Times New Roman" w:hAnsi="Times New Roman"/>
          <w:sz w:val="28"/>
          <w:szCs w:val="28"/>
        </w:rPr>
        <w:t xml:space="preserve">ационного </w:t>
      </w:r>
      <w:r w:rsidRPr="000561E4">
        <w:rPr>
          <w:rFonts w:ascii="Times New Roman" w:hAnsi="Times New Roman"/>
          <w:sz w:val="28"/>
          <w:szCs w:val="28"/>
        </w:rPr>
        <w:t>блока</w:t>
      </w:r>
      <w:r>
        <w:rPr>
          <w:rFonts w:ascii="Times New Roman" w:hAnsi="Times New Roman"/>
          <w:sz w:val="28"/>
          <w:szCs w:val="28"/>
        </w:rPr>
        <w:t>, з</w:t>
      </w:r>
      <w:r w:rsidRPr="000561E4">
        <w:rPr>
          <w:rFonts w:ascii="Times New Roman" w:hAnsi="Times New Roman"/>
          <w:sz w:val="28"/>
          <w:szCs w:val="28"/>
        </w:rPr>
        <w:t>амена окон и дв</w:t>
      </w:r>
      <w:r>
        <w:rPr>
          <w:rFonts w:ascii="Times New Roman" w:hAnsi="Times New Roman"/>
          <w:sz w:val="28"/>
          <w:szCs w:val="28"/>
        </w:rPr>
        <w:t>е</w:t>
      </w:r>
      <w:r w:rsidRPr="000561E4">
        <w:rPr>
          <w:rFonts w:ascii="Times New Roman" w:hAnsi="Times New Roman"/>
          <w:sz w:val="28"/>
          <w:szCs w:val="28"/>
        </w:rPr>
        <w:t>рей в Нижнесергинской поликлинике.</w:t>
      </w:r>
    </w:p>
    <w:p w:rsidR="002D664F" w:rsidRPr="000561E4" w:rsidRDefault="002D664F" w:rsidP="000561E4">
      <w:pPr>
        <w:numPr>
          <w:ilvl w:val="0"/>
          <w:numId w:val="39"/>
        </w:numPr>
        <w:suppressAutoHyphens/>
        <w:spacing w:before="0" w:after="0"/>
        <w:rPr>
          <w:rFonts w:ascii="Times New Roman" w:hAnsi="Times New Roman"/>
          <w:sz w:val="28"/>
          <w:szCs w:val="28"/>
        </w:rPr>
      </w:pPr>
      <w:r w:rsidRPr="000561E4">
        <w:rPr>
          <w:rFonts w:ascii="Times New Roman" w:hAnsi="Times New Roman"/>
          <w:sz w:val="28"/>
          <w:szCs w:val="28"/>
        </w:rPr>
        <w:t>Проведена замена значительной части устаревшего диагностического оборудования на современное:  цифровая малодозная флюорографическая установка, цифровая приставка к рентгеновскому аппарату, аппарат УЗИ, системы холтеровского мониторирования ЭКГ и АД, многоканальный элсктрокардиограф и т.д.)</w:t>
      </w:r>
    </w:p>
    <w:p w:rsidR="002D664F" w:rsidRPr="000561E4" w:rsidRDefault="002D664F" w:rsidP="000561E4">
      <w:pPr>
        <w:numPr>
          <w:ilvl w:val="0"/>
          <w:numId w:val="39"/>
        </w:numPr>
        <w:suppressAutoHyphens/>
        <w:spacing w:before="0" w:after="0"/>
        <w:rPr>
          <w:rFonts w:ascii="Times New Roman" w:hAnsi="Times New Roman"/>
          <w:sz w:val="28"/>
          <w:szCs w:val="28"/>
        </w:rPr>
      </w:pPr>
      <w:r w:rsidRPr="000561E4">
        <w:rPr>
          <w:rFonts w:ascii="Times New Roman" w:hAnsi="Times New Roman"/>
          <w:sz w:val="28"/>
          <w:szCs w:val="28"/>
        </w:rPr>
        <w:t>Отделения оснащаются новым лечебным оборудованием: инкубатор для новорожденных, монитор неонатальиый, лапароскопическая, видеоэндоскопическая стойки, аппараты ИВЛ, литотриптор ультразвуковой, стол операционный и многое другое.</w:t>
      </w:r>
    </w:p>
    <w:p w:rsidR="002D664F" w:rsidRPr="000561E4" w:rsidRDefault="002D664F" w:rsidP="000561E4">
      <w:pPr>
        <w:suppressAutoHyphens/>
        <w:spacing w:before="0" w:after="0"/>
        <w:ind w:firstLine="720"/>
        <w:rPr>
          <w:rFonts w:ascii="Times New Roman" w:hAnsi="Times New Roman"/>
          <w:sz w:val="28"/>
          <w:szCs w:val="28"/>
        </w:rPr>
      </w:pPr>
      <w:r w:rsidRPr="000561E4">
        <w:rPr>
          <w:rFonts w:ascii="Times New Roman" w:hAnsi="Times New Roman"/>
          <w:sz w:val="28"/>
          <w:szCs w:val="28"/>
        </w:rPr>
        <w:t xml:space="preserve">С </w:t>
      </w:r>
      <w:smartTag w:uri="urn:schemas-microsoft-com:office:smarttags" w:element="metricconverter">
        <w:smartTagPr>
          <w:attr w:name="ProductID" w:val="2014 г"/>
        </w:smartTagPr>
        <w:r w:rsidRPr="000561E4">
          <w:rPr>
            <w:rFonts w:ascii="Times New Roman" w:hAnsi="Times New Roman"/>
            <w:sz w:val="28"/>
            <w:szCs w:val="28"/>
          </w:rPr>
          <w:t>2014 г</w:t>
        </w:r>
      </w:smartTag>
      <w:r w:rsidRPr="000561E4">
        <w:rPr>
          <w:rFonts w:ascii="Times New Roman" w:hAnsi="Times New Roman"/>
          <w:sz w:val="28"/>
          <w:szCs w:val="28"/>
        </w:rPr>
        <w:t xml:space="preserve"> начата работа в программе мониторинга беременных.</w:t>
      </w:r>
    </w:p>
    <w:p w:rsidR="002D664F" w:rsidRPr="000561E4" w:rsidRDefault="002D664F" w:rsidP="000561E4">
      <w:pPr>
        <w:suppressAutoHyphens/>
        <w:spacing w:before="0" w:after="0"/>
        <w:ind w:firstLine="720"/>
        <w:rPr>
          <w:rFonts w:ascii="Times New Roman" w:hAnsi="Times New Roman"/>
          <w:sz w:val="28"/>
          <w:szCs w:val="28"/>
        </w:rPr>
      </w:pPr>
      <w:r w:rsidRPr="000561E4">
        <w:rPr>
          <w:rFonts w:ascii="Times New Roman" w:hAnsi="Times New Roman"/>
          <w:sz w:val="28"/>
          <w:szCs w:val="28"/>
        </w:rPr>
        <w:t xml:space="preserve">В Нижнесергинской ЦРБ ведется комплексная работа по исполнению майских указов Президента РФ, в части Указа № 597 «О мероприятиях по реализации государственной социальной политики», поставивших задачу повышения заработной платы медицинским работникам, улучшение условий труда, наличие современного оборудования, рост заработной платы. </w:t>
      </w:r>
    </w:p>
    <w:p w:rsidR="002D664F" w:rsidRPr="000561E4" w:rsidRDefault="002D664F" w:rsidP="000561E4">
      <w:pPr>
        <w:suppressAutoHyphens/>
        <w:spacing w:before="0" w:after="0"/>
        <w:ind w:firstLine="720"/>
        <w:rPr>
          <w:rFonts w:ascii="Times New Roman" w:hAnsi="Times New Roman"/>
          <w:sz w:val="28"/>
          <w:szCs w:val="28"/>
        </w:rPr>
      </w:pPr>
      <w:r w:rsidRPr="000561E4">
        <w:rPr>
          <w:rFonts w:ascii="Times New Roman" w:hAnsi="Times New Roman"/>
          <w:sz w:val="28"/>
          <w:szCs w:val="28"/>
        </w:rPr>
        <w:t>Приход в больницу новых врачей специалистов, профессиональная переподготовка уже работающих врачей позволили:</w:t>
      </w:r>
    </w:p>
    <w:p w:rsidR="002D664F" w:rsidRPr="000561E4" w:rsidRDefault="002D664F" w:rsidP="000561E4">
      <w:pPr>
        <w:suppressAutoHyphens/>
        <w:spacing w:before="0" w:after="0"/>
        <w:ind w:left="601" w:firstLine="0"/>
        <w:rPr>
          <w:rFonts w:ascii="Times New Roman" w:hAnsi="Times New Roman"/>
          <w:sz w:val="28"/>
          <w:szCs w:val="28"/>
        </w:rPr>
      </w:pPr>
      <w:r w:rsidRPr="000561E4">
        <w:rPr>
          <w:rFonts w:ascii="Times New Roman" w:hAnsi="Times New Roman"/>
          <w:sz w:val="28"/>
          <w:szCs w:val="28"/>
        </w:rPr>
        <w:t>-расширить диапазон оказываемых видов медицинской помощи: травмотология и ортопедия, урология, онкология, кардиология, эндокринологияи  детская хирургия;</w:t>
      </w:r>
    </w:p>
    <w:p w:rsidR="002D664F" w:rsidRPr="000561E4" w:rsidRDefault="002D664F" w:rsidP="000561E4">
      <w:pPr>
        <w:suppressAutoHyphens/>
        <w:spacing w:before="0" w:after="0"/>
        <w:ind w:left="601" w:firstLine="0"/>
        <w:rPr>
          <w:rFonts w:ascii="Times New Roman" w:hAnsi="Times New Roman"/>
          <w:sz w:val="28"/>
          <w:szCs w:val="28"/>
        </w:rPr>
      </w:pPr>
      <w:r w:rsidRPr="000561E4">
        <w:rPr>
          <w:rFonts w:ascii="Times New Roman" w:hAnsi="Times New Roman"/>
          <w:sz w:val="28"/>
          <w:szCs w:val="28"/>
        </w:rPr>
        <w:lastRenderedPageBreak/>
        <w:t>-проводить такие диагностические исследования как, эхокардиография, холтеровское мониторирование, эндоскония;</w:t>
      </w:r>
    </w:p>
    <w:p w:rsidR="002D664F" w:rsidRPr="000561E4" w:rsidRDefault="002D664F" w:rsidP="000561E4">
      <w:pPr>
        <w:suppressAutoHyphens/>
        <w:spacing w:before="0" w:after="0"/>
        <w:ind w:left="601" w:firstLine="0"/>
        <w:rPr>
          <w:rFonts w:ascii="Times New Roman" w:hAnsi="Times New Roman"/>
          <w:sz w:val="28"/>
          <w:szCs w:val="28"/>
        </w:rPr>
      </w:pPr>
      <w:r w:rsidRPr="000561E4">
        <w:rPr>
          <w:rFonts w:ascii="Times New Roman" w:hAnsi="Times New Roman"/>
          <w:sz w:val="28"/>
          <w:szCs w:val="28"/>
        </w:rPr>
        <w:t>- обеспечить проведение оперативных вмешательств лапороскопическим методом;</w:t>
      </w:r>
    </w:p>
    <w:p w:rsidR="002D664F" w:rsidRPr="000561E4" w:rsidRDefault="002D664F" w:rsidP="000561E4">
      <w:pPr>
        <w:suppressAutoHyphens/>
        <w:spacing w:before="0" w:after="0"/>
        <w:ind w:left="601" w:firstLine="0"/>
        <w:rPr>
          <w:rFonts w:ascii="Times New Roman" w:hAnsi="Times New Roman"/>
          <w:sz w:val="28"/>
          <w:szCs w:val="28"/>
        </w:rPr>
      </w:pPr>
      <w:r w:rsidRPr="000561E4">
        <w:rPr>
          <w:rFonts w:ascii="Times New Roman" w:hAnsi="Times New Roman"/>
          <w:sz w:val="28"/>
          <w:szCs w:val="28"/>
        </w:rPr>
        <w:t>- проводить курсы химиотерапевтического лечения   заболеваниями пациентам, страдающим онкологическими заболеваниями.</w:t>
      </w:r>
    </w:p>
    <w:p w:rsidR="002D664F" w:rsidRPr="000561E4" w:rsidRDefault="002D664F" w:rsidP="000561E4">
      <w:pPr>
        <w:suppressAutoHyphens/>
        <w:spacing w:before="0" w:after="0"/>
        <w:ind w:firstLine="720"/>
        <w:rPr>
          <w:rFonts w:ascii="Times New Roman" w:hAnsi="Times New Roman"/>
          <w:sz w:val="28"/>
          <w:szCs w:val="28"/>
        </w:rPr>
      </w:pPr>
      <w:r w:rsidRPr="000561E4">
        <w:rPr>
          <w:rFonts w:ascii="Times New Roman" w:hAnsi="Times New Roman"/>
          <w:sz w:val="28"/>
          <w:szCs w:val="28"/>
        </w:rPr>
        <w:t>Тем не менее,  проблема по  дефициту  медицинских кадров не решена. Среднемесячная заработная плата в целом  по системе здравоохранения на 01.10. 2014 года составила  29546,52 руб.</w:t>
      </w:r>
    </w:p>
    <w:p w:rsidR="002D664F" w:rsidRPr="007E3BFA" w:rsidRDefault="002D664F" w:rsidP="000561E4">
      <w:pPr>
        <w:pStyle w:val="ad"/>
        <w:shd w:val="clear" w:color="auto" w:fill="FFFFFF"/>
        <w:jc w:val="center"/>
        <w:rPr>
          <w:rFonts w:ascii="Georgia" w:hAnsi="Georgia"/>
          <w:b/>
          <w:sz w:val="28"/>
          <w:szCs w:val="28"/>
        </w:rPr>
      </w:pPr>
      <w:r w:rsidRPr="000561E4">
        <w:rPr>
          <w:rFonts w:ascii="Times New Roman" w:hAnsi="Times New Roman"/>
          <w:sz w:val="28"/>
          <w:szCs w:val="28"/>
        </w:rPr>
        <w:t xml:space="preserve">  </w:t>
      </w:r>
      <w:r w:rsidRPr="007E3BFA">
        <w:rPr>
          <w:rFonts w:ascii="Georgia" w:hAnsi="Georgia"/>
          <w:b/>
          <w:sz w:val="28"/>
          <w:szCs w:val="28"/>
        </w:rPr>
        <w:t>Спорт</w:t>
      </w:r>
    </w:p>
    <w:p w:rsidR="002D664F" w:rsidRPr="0039640B" w:rsidRDefault="002D664F" w:rsidP="000561E4">
      <w:pPr>
        <w:pStyle w:val="tekstob"/>
        <w:suppressAutoHyphens/>
        <w:spacing w:before="0" w:beforeAutospacing="0" w:after="0" w:afterAutospacing="0"/>
        <w:jc w:val="both"/>
        <w:rPr>
          <w:sz w:val="28"/>
          <w:szCs w:val="28"/>
        </w:rPr>
      </w:pPr>
      <w:r>
        <w:tab/>
      </w:r>
      <w:r w:rsidRPr="0039640B">
        <w:rPr>
          <w:sz w:val="28"/>
          <w:szCs w:val="28"/>
        </w:rPr>
        <w:t>Физическая культура и спорт являются эффективными средствами воспитания физически и морально здорового молодого поколения, 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2D664F" w:rsidRDefault="002D664F" w:rsidP="000561E4">
      <w:pPr>
        <w:pStyle w:val="tekstob"/>
        <w:suppressAutoHyphens/>
        <w:spacing w:before="0" w:beforeAutospacing="0" w:after="0" w:afterAutospacing="0"/>
        <w:jc w:val="both"/>
        <w:rPr>
          <w:sz w:val="28"/>
          <w:szCs w:val="28"/>
        </w:rPr>
      </w:pPr>
      <w:r w:rsidRPr="0039640B">
        <w:rPr>
          <w:sz w:val="28"/>
          <w:szCs w:val="28"/>
        </w:rPr>
        <w:tab/>
        <w:t xml:space="preserve">В Нижнесергинском городском поселении около </w:t>
      </w:r>
      <w:r w:rsidRPr="00195EB8">
        <w:rPr>
          <w:sz w:val="28"/>
          <w:szCs w:val="28"/>
        </w:rPr>
        <w:t>400 человек</w:t>
      </w:r>
      <w:r w:rsidRPr="0039640B">
        <w:rPr>
          <w:sz w:val="28"/>
          <w:szCs w:val="28"/>
        </w:rPr>
        <w:t xml:space="preserve"> занимаются в секциях муниципального казенного  учреждения " Комитет по физической культуре и спорту" - это  учащиеся образовательных учреждений, работники организаций, пенсионеры и другие категории населения. Их число с каждым годом растет.</w:t>
      </w:r>
    </w:p>
    <w:p w:rsidR="002D664F" w:rsidRDefault="002D664F" w:rsidP="000561E4">
      <w:pPr>
        <w:pStyle w:val="tekstob"/>
        <w:suppressAutoHyphens/>
        <w:spacing w:before="0" w:beforeAutospacing="0" w:after="0" w:afterAutospacing="0"/>
        <w:ind w:firstLine="708"/>
        <w:jc w:val="both"/>
        <w:rPr>
          <w:sz w:val="28"/>
          <w:szCs w:val="28"/>
        </w:rPr>
      </w:pPr>
      <w:r w:rsidRPr="0039640B">
        <w:t xml:space="preserve"> </w:t>
      </w:r>
      <w:r w:rsidRPr="0039640B">
        <w:rPr>
          <w:sz w:val="28"/>
          <w:szCs w:val="28"/>
        </w:rPr>
        <w:t xml:space="preserve">В рамках реализации муниципальной программы «Развитие </w:t>
      </w:r>
      <w:r>
        <w:rPr>
          <w:sz w:val="28"/>
          <w:szCs w:val="28"/>
        </w:rPr>
        <w:t xml:space="preserve"> физической </w:t>
      </w:r>
      <w:r w:rsidRPr="0039640B">
        <w:rPr>
          <w:sz w:val="28"/>
          <w:szCs w:val="28"/>
        </w:rPr>
        <w:t>культуры</w:t>
      </w:r>
      <w:r>
        <w:rPr>
          <w:sz w:val="28"/>
          <w:szCs w:val="28"/>
        </w:rPr>
        <w:t xml:space="preserve"> и спорта</w:t>
      </w:r>
      <w:r w:rsidRPr="0039640B">
        <w:rPr>
          <w:sz w:val="28"/>
          <w:szCs w:val="28"/>
        </w:rPr>
        <w:t xml:space="preserve"> в Нижнесергинском городском поселении на 2011-2015 годы», </w:t>
      </w:r>
      <w:r w:rsidRPr="0039640B">
        <w:rPr>
          <w:sz w:val="28"/>
          <w:szCs w:val="28"/>
        </w:rPr>
        <w:tab/>
        <w:t>утвержденной Решением Думы Нижнесергинского городского поселения от 2</w:t>
      </w:r>
      <w:r>
        <w:rPr>
          <w:sz w:val="28"/>
          <w:szCs w:val="28"/>
        </w:rPr>
        <w:t>6</w:t>
      </w:r>
      <w:r w:rsidRPr="0039640B">
        <w:rPr>
          <w:sz w:val="28"/>
          <w:szCs w:val="28"/>
        </w:rPr>
        <w:t>.0</w:t>
      </w:r>
      <w:r>
        <w:rPr>
          <w:sz w:val="28"/>
          <w:szCs w:val="28"/>
        </w:rPr>
        <w:t>5</w:t>
      </w:r>
      <w:r w:rsidRPr="0039640B">
        <w:rPr>
          <w:sz w:val="28"/>
          <w:szCs w:val="28"/>
        </w:rPr>
        <w:t>.2011 № 1</w:t>
      </w:r>
      <w:r>
        <w:rPr>
          <w:sz w:val="28"/>
          <w:szCs w:val="28"/>
        </w:rPr>
        <w:t>40</w:t>
      </w:r>
      <w:r w:rsidRPr="0039640B">
        <w:rPr>
          <w:sz w:val="28"/>
          <w:szCs w:val="28"/>
        </w:rPr>
        <w:t xml:space="preserve">  объем финансирования  на 2014 год составляет 6206,0</w:t>
      </w:r>
      <w:r>
        <w:rPr>
          <w:sz w:val="28"/>
          <w:szCs w:val="28"/>
        </w:rPr>
        <w:t xml:space="preserve"> </w:t>
      </w:r>
      <w:r w:rsidRPr="0039640B">
        <w:rPr>
          <w:sz w:val="28"/>
          <w:szCs w:val="28"/>
        </w:rPr>
        <w:t xml:space="preserve">тыс. руб.  По итогам 9 месяцев 2014 года </w:t>
      </w:r>
      <w:r w:rsidRPr="0039640B">
        <w:rPr>
          <w:sz w:val="28"/>
          <w:szCs w:val="28"/>
        </w:rPr>
        <w:tab/>
        <w:t>исполнение составило 4249,0 тыс. руб.</w:t>
      </w:r>
    </w:p>
    <w:p w:rsidR="002D664F" w:rsidRPr="00195EB8" w:rsidRDefault="002D664F" w:rsidP="000561E4">
      <w:pPr>
        <w:suppressAutoHyphens/>
        <w:spacing w:before="0" w:after="0"/>
        <w:rPr>
          <w:rFonts w:ascii="Times New Roman" w:hAnsi="Times New Roman"/>
          <w:sz w:val="28"/>
          <w:szCs w:val="28"/>
        </w:rPr>
      </w:pPr>
      <w:r>
        <w:tab/>
      </w:r>
      <w:r w:rsidRPr="001218DF">
        <w:rPr>
          <w:rFonts w:ascii="Times New Roman" w:hAnsi="Times New Roman"/>
          <w:sz w:val="28"/>
          <w:szCs w:val="28"/>
        </w:rPr>
        <w:t xml:space="preserve"> В состав муниципального казенного  учреждения </w:t>
      </w:r>
      <w:r>
        <w:rPr>
          <w:rFonts w:ascii="Times New Roman" w:hAnsi="Times New Roman"/>
          <w:sz w:val="28"/>
          <w:szCs w:val="28"/>
        </w:rPr>
        <w:t>«</w:t>
      </w:r>
      <w:r w:rsidRPr="001218DF">
        <w:rPr>
          <w:rFonts w:ascii="Times New Roman" w:hAnsi="Times New Roman"/>
          <w:sz w:val="28"/>
          <w:szCs w:val="28"/>
        </w:rPr>
        <w:t xml:space="preserve"> Комитет </w:t>
      </w:r>
      <w:r>
        <w:rPr>
          <w:rFonts w:ascii="Times New Roman" w:hAnsi="Times New Roman"/>
          <w:sz w:val="28"/>
          <w:szCs w:val="28"/>
        </w:rPr>
        <w:t>по физической культуре и спорту»</w:t>
      </w:r>
      <w:r w:rsidRPr="001218DF">
        <w:rPr>
          <w:rFonts w:ascii="Times New Roman" w:hAnsi="Times New Roman"/>
          <w:sz w:val="28"/>
          <w:szCs w:val="28"/>
        </w:rPr>
        <w:t xml:space="preserve"> входит клуб </w:t>
      </w:r>
      <w:r>
        <w:rPr>
          <w:rFonts w:ascii="Times New Roman" w:hAnsi="Times New Roman"/>
          <w:sz w:val="28"/>
          <w:szCs w:val="28"/>
        </w:rPr>
        <w:t>«</w:t>
      </w:r>
      <w:r w:rsidRPr="001218DF">
        <w:rPr>
          <w:rFonts w:ascii="Times New Roman" w:hAnsi="Times New Roman"/>
          <w:sz w:val="28"/>
          <w:szCs w:val="28"/>
        </w:rPr>
        <w:t>Атлант» и «Золушка».</w:t>
      </w:r>
      <w:r w:rsidRPr="00195EB8">
        <w:rPr>
          <w:rFonts w:ascii="Times New Roman" w:hAnsi="Times New Roman"/>
          <w:sz w:val="28"/>
          <w:szCs w:val="28"/>
        </w:rPr>
        <w:t xml:space="preserve"> Всего функционирует  14 кружков и секций, в которых занимается на постоянной основе 229 чел. до 18 лет  и </w:t>
      </w:r>
      <w:r w:rsidRPr="001218DF">
        <w:rPr>
          <w:rFonts w:ascii="Times New Roman" w:hAnsi="Times New Roman"/>
          <w:sz w:val="28"/>
          <w:szCs w:val="28"/>
        </w:rPr>
        <w:t>109 чел</w:t>
      </w:r>
      <w:r w:rsidRPr="00195EB8">
        <w:rPr>
          <w:rFonts w:ascii="Times New Roman" w:hAnsi="Times New Roman"/>
          <w:sz w:val="28"/>
          <w:szCs w:val="28"/>
        </w:rPr>
        <w:t>. старше 18 лет.</w:t>
      </w:r>
    </w:p>
    <w:p w:rsidR="002D664F" w:rsidRPr="00195EB8" w:rsidRDefault="002D664F" w:rsidP="000561E4">
      <w:pPr>
        <w:suppressAutoHyphens/>
        <w:spacing w:before="0" w:after="0"/>
        <w:rPr>
          <w:rFonts w:ascii="Times New Roman" w:hAnsi="Times New Roman"/>
          <w:color w:val="FF0000"/>
          <w:sz w:val="28"/>
          <w:szCs w:val="28"/>
        </w:rPr>
      </w:pPr>
      <w:r w:rsidRPr="00195EB8">
        <w:rPr>
          <w:rFonts w:ascii="Times New Roman" w:hAnsi="Times New Roman"/>
          <w:sz w:val="28"/>
          <w:szCs w:val="28"/>
        </w:rPr>
        <w:t>Сеть спортивных сооружений в поселении представлена: двумя футбольными полями, 2  хоккейными кортами</w:t>
      </w:r>
      <w:r w:rsidRPr="007F2CE5">
        <w:rPr>
          <w:rFonts w:ascii="Times New Roman" w:hAnsi="Times New Roman"/>
          <w:sz w:val="28"/>
          <w:szCs w:val="28"/>
        </w:rPr>
        <w:t>, 4 спортивными залами</w:t>
      </w:r>
      <w:r>
        <w:rPr>
          <w:rFonts w:ascii="Times New Roman" w:hAnsi="Times New Roman"/>
          <w:color w:val="FF0000"/>
          <w:sz w:val="28"/>
          <w:szCs w:val="28"/>
        </w:rPr>
        <w:t xml:space="preserve">. </w:t>
      </w:r>
    </w:p>
    <w:p w:rsidR="002D664F" w:rsidRPr="00311AFF" w:rsidRDefault="002D664F" w:rsidP="000561E4">
      <w:pPr>
        <w:pStyle w:val="tekstob"/>
        <w:suppressAutoHyphens/>
        <w:spacing w:before="0" w:beforeAutospacing="0" w:after="0" w:afterAutospacing="0"/>
        <w:jc w:val="both"/>
        <w:rPr>
          <w:sz w:val="28"/>
          <w:szCs w:val="28"/>
        </w:rPr>
      </w:pPr>
      <w:r>
        <w:rPr>
          <w:color w:val="FF0000"/>
        </w:rPr>
        <w:tab/>
      </w:r>
      <w:r w:rsidRPr="00311AFF">
        <w:t xml:space="preserve">В </w:t>
      </w:r>
      <w:r w:rsidRPr="00311AFF">
        <w:rPr>
          <w:sz w:val="28"/>
          <w:szCs w:val="28"/>
        </w:rPr>
        <w:t xml:space="preserve">МКУ «Комитет по физической культуре и спорту»  ведут работу 14 секций  (баскетбол, бодибилдинг, волейбол,  лыжи, легкая атлетика,  настольный теннис, пауэрлифтинг,  рукопашный бой, спортивная аэробика, ушу,  футбол, шахматы,  хоккей  и другие). </w:t>
      </w:r>
    </w:p>
    <w:p w:rsidR="002D664F" w:rsidRPr="001218DF" w:rsidRDefault="002D664F" w:rsidP="000561E4">
      <w:pPr>
        <w:pStyle w:val="tekstob"/>
        <w:suppressAutoHyphens/>
        <w:spacing w:before="0" w:beforeAutospacing="0" w:after="0" w:afterAutospacing="0"/>
        <w:ind w:firstLine="709"/>
        <w:jc w:val="both"/>
        <w:rPr>
          <w:sz w:val="28"/>
          <w:szCs w:val="28"/>
        </w:rPr>
      </w:pPr>
      <w:r w:rsidRPr="001218DF">
        <w:rPr>
          <w:sz w:val="28"/>
          <w:szCs w:val="28"/>
        </w:rPr>
        <w:t>Спортсмены  ежегодно принимают участие в соревнованиях и  мероприятиях различного уровня</w:t>
      </w:r>
      <w:r>
        <w:rPr>
          <w:sz w:val="28"/>
          <w:szCs w:val="28"/>
        </w:rPr>
        <w:t xml:space="preserve">. </w:t>
      </w:r>
      <w:r w:rsidRPr="00A41561">
        <w:rPr>
          <w:sz w:val="28"/>
          <w:szCs w:val="28"/>
          <w:u w:val="single"/>
        </w:rPr>
        <w:t xml:space="preserve"> </w:t>
      </w:r>
      <w:r w:rsidRPr="001218DF">
        <w:rPr>
          <w:sz w:val="28"/>
          <w:szCs w:val="28"/>
          <w:u w:val="single"/>
        </w:rPr>
        <w:t xml:space="preserve">Достижения </w:t>
      </w:r>
      <w:r w:rsidRPr="001218DF">
        <w:rPr>
          <w:sz w:val="28"/>
          <w:szCs w:val="28"/>
        </w:rPr>
        <w:t xml:space="preserve">: </w:t>
      </w:r>
    </w:p>
    <w:p w:rsidR="002D664F" w:rsidRPr="007F2CE5" w:rsidRDefault="002D664F" w:rsidP="000561E4">
      <w:pPr>
        <w:pStyle w:val="tekstob"/>
        <w:suppressAutoHyphens/>
        <w:spacing w:before="0" w:beforeAutospacing="0" w:after="0" w:afterAutospacing="0"/>
        <w:ind w:firstLine="709"/>
        <w:jc w:val="both"/>
        <w:rPr>
          <w:sz w:val="28"/>
          <w:szCs w:val="28"/>
        </w:rPr>
      </w:pPr>
      <w:r w:rsidRPr="001218DF">
        <w:rPr>
          <w:sz w:val="28"/>
          <w:szCs w:val="28"/>
        </w:rPr>
        <w:t xml:space="preserve">- в 2014 году выполнили  нормативы для получения  2 и 3 юношеских </w:t>
      </w:r>
      <w:r w:rsidRPr="007F2CE5">
        <w:rPr>
          <w:sz w:val="28"/>
          <w:szCs w:val="28"/>
        </w:rPr>
        <w:t xml:space="preserve">разрядов  всего 9 чел.;  </w:t>
      </w:r>
    </w:p>
    <w:p w:rsidR="002D664F" w:rsidRPr="001218DF" w:rsidRDefault="002D664F" w:rsidP="000561E4">
      <w:pPr>
        <w:pStyle w:val="tekstob"/>
        <w:suppressAutoHyphens/>
        <w:spacing w:before="0" w:beforeAutospacing="0" w:after="0" w:afterAutospacing="0"/>
        <w:ind w:firstLine="709"/>
        <w:jc w:val="both"/>
        <w:rPr>
          <w:sz w:val="28"/>
          <w:szCs w:val="28"/>
        </w:rPr>
      </w:pPr>
      <w:r w:rsidRPr="007F2CE5">
        <w:rPr>
          <w:sz w:val="28"/>
          <w:szCs w:val="28"/>
        </w:rPr>
        <w:lastRenderedPageBreak/>
        <w:t>- призовые места</w:t>
      </w:r>
      <w:r w:rsidRPr="001218DF">
        <w:rPr>
          <w:sz w:val="28"/>
          <w:szCs w:val="28"/>
        </w:rPr>
        <w:t xml:space="preserve"> заняли в выездных соревнованиях (личные 43 чел., командные 7);</w:t>
      </w:r>
    </w:p>
    <w:p w:rsidR="002D664F" w:rsidRPr="001218DF" w:rsidRDefault="002D664F" w:rsidP="000561E4">
      <w:pPr>
        <w:pStyle w:val="tekstob"/>
        <w:suppressAutoHyphens/>
        <w:spacing w:before="0" w:beforeAutospacing="0" w:after="0" w:afterAutospacing="0"/>
        <w:ind w:firstLine="709"/>
        <w:jc w:val="both"/>
        <w:rPr>
          <w:sz w:val="28"/>
          <w:szCs w:val="28"/>
        </w:rPr>
      </w:pPr>
      <w:r w:rsidRPr="001218DF">
        <w:rPr>
          <w:sz w:val="28"/>
          <w:szCs w:val="28"/>
        </w:rPr>
        <w:t>- призовые места заняли в соревнованиях местного уровня (личные 32 чел., командные 14);</w:t>
      </w:r>
    </w:p>
    <w:p w:rsidR="002D664F" w:rsidRPr="001218DF" w:rsidRDefault="002D664F" w:rsidP="000561E4">
      <w:pPr>
        <w:pStyle w:val="tekstob"/>
        <w:suppressAutoHyphens/>
        <w:spacing w:before="0" w:beforeAutospacing="0" w:after="0" w:afterAutospacing="0"/>
        <w:ind w:firstLine="709"/>
        <w:jc w:val="both"/>
        <w:rPr>
          <w:sz w:val="28"/>
          <w:szCs w:val="28"/>
        </w:rPr>
      </w:pPr>
      <w:r w:rsidRPr="001218DF">
        <w:rPr>
          <w:sz w:val="28"/>
          <w:szCs w:val="28"/>
        </w:rPr>
        <w:t>- спортсменом года стал капитан хоккейной команды - Аникин Дмитрий Леонидович;</w:t>
      </w:r>
    </w:p>
    <w:p w:rsidR="002D664F" w:rsidRPr="001218DF" w:rsidRDefault="002D664F" w:rsidP="000561E4">
      <w:pPr>
        <w:pStyle w:val="tekstob"/>
        <w:suppressAutoHyphens/>
        <w:spacing w:before="0" w:beforeAutospacing="0" w:after="0" w:afterAutospacing="0"/>
        <w:ind w:firstLine="709"/>
        <w:jc w:val="both"/>
        <w:rPr>
          <w:sz w:val="28"/>
          <w:szCs w:val="28"/>
        </w:rPr>
      </w:pPr>
      <w:r w:rsidRPr="001218DF">
        <w:rPr>
          <w:sz w:val="28"/>
          <w:szCs w:val="28"/>
        </w:rPr>
        <w:t>- детская футбольная команда «Факел - Спорткомитет» заняла 1 место в открытом Кубке МАО ДОД ДЮСШ по футзалу; 3 место Кубок УрФО по футболу среди детских команд 7 х 7;</w:t>
      </w:r>
    </w:p>
    <w:p w:rsidR="002D664F" w:rsidRPr="001218DF" w:rsidRDefault="002D664F" w:rsidP="000561E4">
      <w:pPr>
        <w:pStyle w:val="tekstob"/>
        <w:suppressAutoHyphens/>
        <w:spacing w:before="0" w:beforeAutospacing="0" w:after="0" w:afterAutospacing="0"/>
        <w:ind w:firstLine="709"/>
        <w:jc w:val="both"/>
        <w:rPr>
          <w:sz w:val="28"/>
          <w:szCs w:val="28"/>
        </w:rPr>
      </w:pPr>
      <w:r w:rsidRPr="001218DF">
        <w:rPr>
          <w:sz w:val="28"/>
          <w:szCs w:val="28"/>
        </w:rPr>
        <w:t>- в 2014 году легкоатлеты Комитета приняли участие в 31- м областном легкоатлетическом пробеге «Сказы Бажова» 4-й Этап Кубка России среди КЛБ, 5-й Этап Гран При КЛБ России, где Никулина Тоня в своей возрастной группе 2005г.р. и младше заняла 3 место;</w:t>
      </w:r>
    </w:p>
    <w:p w:rsidR="002D664F" w:rsidRPr="001218DF" w:rsidRDefault="002D664F" w:rsidP="000561E4">
      <w:pPr>
        <w:pStyle w:val="tekstob"/>
        <w:suppressAutoHyphens/>
        <w:spacing w:before="0" w:beforeAutospacing="0" w:after="0" w:afterAutospacing="0"/>
        <w:ind w:firstLine="709"/>
        <w:jc w:val="both"/>
        <w:rPr>
          <w:sz w:val="28"/>
          <w:szCs w:val="28"/>
        </w:rPr>
      </w:pPr>
      <w:r w:rsidRPr="001218DF">
        <w:rPr>
          <w:sz w:val="28"/>
          <w:szCs w:val="28"/>
        </w:rPr>
        <w:t xml:space="preserve">- в 2014 году впервые Комитетом организованы районные соревнования по стритболу; </w:t>
      </w:r>
    </w:p>
    <w:p w:rsidR="002D664F" w:rsidRPr="001218DF" w:rsidRDefault="002D664F" w:rsidP="000561E4">
      <w:pPr>
        <w:pStyle w:val="tekstob"/>
        <w:suppressAutoHyphens/>
        <w:spacing w:before="0" w:beforeAutospacing="0" w:after="0" w:afterAutospacing="0"/>
        <w:ind w:firstLine="709"/>
        <w:jc w:val="both"/>
        <w:rPr>
          <w:sz w:val="28"/>
          <w:szCs w:val="28"/>
        </w:rPr>
      </w:pPr>
      <w:r w:rsidRPr="001218DF">
        <w:rPr>
          <w:sz w:val="28"/>
          <w:szCs w:val="28"/>
        </w:rPr>
        <w:t>-  участие в традиционной Всероссийской лыжной гонке «Лыжня России 2014» и Всероссийском дне бега «Кросс Наций 2014»;</w:t>
      </w:r>
    </w:p>
    <w:p w:rsidR="002D664F" w:rsidRPr="001218DF" w:rsidRDefault="002D664F" w:rsidP="000561E4">
      <w:pPr>
        <w:pStyle w:val="tekstob"/>
        <w:suppressAutoHyphens/>
        <w:spacing w:before="0" w:beforeAutospacing="0" w:after="0" w:afterAutospacing="0"/>
        <w:ind w:firstLine="709"/>
        <w:jc w:val="both"/>
        <w:rPr>
          <w:sz w:val="28"/>
          <w:szCs w:val="28"/>
        </w:rPr>
      </w:pPr>
      <w:r w:rsidRPr="001218DF">
        <w:rPr>
          <w:sz w:val="28"/>
          <w:szCs w:val="28"/>
        </w:rPr>
        <w:t>- 3 место в открытом турнире Западного Управленческого округа по футболу среди мужских команд.</w:t>
      </w:r>
    </w:p>
    <w:p w:rsidR="002D664F" w:rsidRPr="001218DF" w:rsidRDefault="002D664F" w:rsidP="000561E4">
      <w:pPr>
        <w:suppressAutoHyphens/>
        <w:spacing w:before="0" w:after="0" w:line="240" w:lineRule="auto"/>
        <w:rPr>
          <w:rFonts w:ascii="Times New Roman" w:hAnsi="Times New Roman"/>
          <w:sz w:val="28"/>
          <w:szCs w:val="28"/>
        </w:rPr>
      </w:pPr>
      <w:r w:rsidRPr="001218DF">
        <w:rPr>
          <w:rFonts w:ascii="Times New Roman" w:hAnsi="Times New Roman"/>
          <w:sz w:val="28"/>
          <w:szCs w:val="28"/>
        </w:rPr>
        <w:t xml:space="preserve">Всего за 9 месяцев 214 года  проведено - 57 мероприятий, количество участников, посетивших мероприятия - 3632 чел. </w:t>
      </w:r>
    </w:p>
    <w:p w:rsidR="002D664F" w:rsidRPr="001218DF" w:rsidRDefault="002D664F" w:rsidP="000561E4">
      <w:pPr>
        <w:suppressAutoHyphens/>
        <w:spacing w:before="0" w:after="0" w:line="240" w:lineRule="auto"/>
        <w:rPr>
          <w:rFonts w:ascii="Times New Roman" w:hAnsi="Times New Roman"/>
          <w:sz w:val="28"/>
          <w:szCs w:val="28"/>
        </w:rPr>
      </w:pPr>
      <w:r w:rsidRPr="001218DF">
        <w:rPr>
          <w:rFonts w:ascii="Times New Roman" w:hAnsi="Times New Roman"/>
          <w:sz w:val="28"/>
          <w:szCs w:val="28"/>
        </w:rPr>
        <w:t xml:space="preserve">Укрепление материально технической базы современным  спортивным инвентарем, повышение комфортности  спортивных залов, площадок </w:t>
      </w:r>
      <w:r>
        <w:rPr>
          <w:rFonts w:ascii="Times New Roman" w:hAnsi="Times New Roman"/>
          <w:sz w:val="28"/>
          <w:szCs w:val="28"/>
        </w:rPr>
        <w:t>Н</w:t>
      </w:r>
      <w:r w:rsidRPr="001218DF">
        <w:rPr>
          <w:rFonts w:ascii="Times New Roman" w:hAnsi="Times New Roman"/>
          <w:sz w:val="28"/>
          <w:szCs w:val="28"/>
        </w:rPr>
        <w:t>ижнесергинского городского поселения  требует больших финансовых затрат. За счет средств бюджета Нижнесергинского городского поселения осуществлен ремонт кровли здания МКУ «Комитет по физической культуре и спорту»; ремонт, покраска большого зала МКУ «Комитет по физической культуре и спорту»; косметический ремонт в клубе «Атлант»; замена окон в здании МКУ «Комитет по физической культуре и спорту»; ремонт туалета в МКУ «Комитет по физической культуре и спорту»; подготовка беговой дорожки</w:t>
      </w:r>
      <w:r>
        <w:rPr>
          <w:rFonts w:ascii="Times New Roman" w:hAnsi="Times New Roman"/>
          <w:sz w:val="28"/>
          <w:szCs w:val="28"/>
        </w:rPr>
        <w:t xml:space="preserve"> на центральном стадионе </w:t>
      </w:r>
      <w:r w:rsidRPr="007F2CE5">
        <w:rPr>
          <w:rFonts w:ascii="Times New Roman" w:hAnsi="Times New Roman"/>
          <w:sz w:val="28"/>
          <w:szCs w:val="28"/>
        </w:rPr>
        <w:t>Нижнесергинского городского поселения</w:t>
      </w:r>
      <w:r w:rsidRPr="001218DF">
        <w:rPr>
          <w:rFonts w:ascii="Times New Roman" w:hAnsi="Times New Roman"/>
          <w:sz w:val="28"/>
          <w:szCs w:val="28"/>
        </w:rPr>
        <w:t xml:space="preserve">. </w:t>
      </w:r>
      <w:r>
        <w:rPr>
          <w:rFonts w:ascii="Times New Roman" w:hAnsi="Times New Roman"/>
          <w:sz w:val="28"/>
          <w:szCs w:val="28"/>
        </w:rPr>
        <w:t>Приобретено спортивное оборудование и инвентарь.</w:t>
      </w:r>
    </w:p>
    <w:p w:rsidR="002D664F" w:rsidRPr="001218DF" w:rsidRDefault="002D664F" w:rsidP="000561E4">
      <w:pPr>
        <w:suppressAutoHyphens/>
        <w:spacing w:before="0" w:after="0"/>
        <w:rPr>
          <w:rFonts w:ascii="Times New Roman" w:hAnsi="Times New Roman"/>
          <w:sz w:val="28"/>
          <w:szCs w:val="28"/>
        </w:rPr>
      </w:pPr>
      <w:r>
        <w:rPr>
          <w:rFonts w:ascii="Times New Roman" w:hAnsi="Times New Roman"/>
          <w:sz w:val="28"/>
          <w:szCs w:val="28"/>
        </w:rPr>
        <w:t>Д</w:t>
      </w:r>
      <w:r w:rsidRPr="001218DF">
        <w:rPr>
          <w:rFonts w:ascii="Times New Roman" w:hAnsi="Times New Roman"/>
          <w:sz w:val="28"/>
          <w:szCs w:val="28"/>
        </w:rPr>
        <w:t>о конца года необходимо провести ремонт канализации в здании МКУ «Комитет по физической культуре и спорту»; необходимость заменить оборудование и тренажеры, пришедшие в негодность, в клубах «Атлант» и «Золушка», также замена оставшихся оконных блоков</w:t>
      </w:r>
      <w:r>
        <w:rPr>
          <w:rFonts w:ascii="Times New Roman" w:hAnsi="Times New Roman"/>
          <w:sz w:val="28"/>
          <w:szCs w:val="28"/>
        </w:rPr>
        <w:t>, ремонт сан.узлов</w:t>
      </w:r>
      <w:r w:rsidRPr="001218DF">
        <w:rPr>
          <w:rFonts w:ascii="Times New Roman" w:hAnsi="Times New Roman"/>
          <w:sz w:val="28"/>
          <w:szCs w:val="28"/>
        </w:rPr>
        <w:t>.</w:t>
      </w:r>
    </w:p>
    <w:p w:rsidR="002D664F" w:rsidRPr="001218DF" w:rsidRDefault="002D664F" w:rsidP="000561E4">
      <w:pPr>
        <w:suppressAutoHyphens/>
        <w:spacing w:before="0" w:after="0"/>
        <w:rPr>
          <w:rFonts w:ascii="Times New Roman" w:hAnsi="Times New Roman"/>
          <w:sz w:val="28"/>
          <w:szCs w:val="28"/>
        </w:rPr>
      </w:pPr>
    </w:p>
    <w:p w:rsidR="002D664F" w:rsidRPr="000561E4" w:rsidRDefault="002D664F" w:rsidP="00F97B9E">
      <w:pPr>
        <w:suppressAutoHyphens/>
        <w:jc w:val="center"/>
        <w:rPr>
          <w:rFonts w:ascii="Times New Roman" w:hAnsi="Times New Roman"/>
          <w:b/>
          <w:sz w:val="28"/>
          <w:szCs w:val="28"/>
        </w:rPr>
      </w:pPr>
      <w:r w:rsidRPr="000561E4">
        <w:rPr>
          <w:rFonts w:ascii="Times New Roman" w:hAnsi="Times New Roman"/>
          <w:b/>
          <w:sz w:val="28"/>
          <w:szCs w:val="28"/>
        </w:rPr>
        <w:t>Культура</w:t>
      </w:r>
    </w:p>
    <w:p w:rsidR="002D664F" w:rsidRDefault="002D664F" w:rsidP="00AC1E99">
      <w:pPr>
        <w:suppressAutoHyphens/>
        <w:spacing w:before="0" w:after="0" w:line="240" w:lineRule="auto"/>
        <w:ind w:left="0" w:firstLine="0"/>
        <w:rPr>
          <w:rFonts w:ascii="Times New Roman" w:hAnsi="Times New Roman"/>
          <w:sz w:val="28"/>
          <w:szCs w:val="28"/>
        </w:rPr>
      </w:pPr>
      <w:r>
        <w:rPr>
          <w:rFonts w:ascii="Times New Roman" w:hAnsi="Times New Roman"/>
          <w:sz w:val="24"/>
          <w:szCs w:val="24"/>
        </w:rPr>
        <w:tab/>
      </w:r>
      <w:r w:rsidRPr="00F97B9E">
        <w:rPr>
          <w:rFonts w:ascii="Times New Roman" w:hAnsi="Times New Roman"/>
          <w:sz w:val="28"/>
          <w:szCs w:val="28"/>
        </w:rPr>
        <w:t xml:space="preserve">Одним из приоритетных направлений деятельности администрации Нижнесергинского городского поселения является развитие сферы досуга, обеспечение разнообразия культурно - досуговой деятельности, популяризации, поддержки, развития и совершенствования профессиональных развлечений, удовлетворение духовных потребностей и приобщение к </w:t>
      </w:r>
      <w:r w:rsidRPr="00F97B9E">
        <w:rPr>
          <w:rFonts w:ascii="Times New Roman" w:hAnsi="Times New Roman"/>
          <w:sz w:val="28"/>
          <w:szCs w:val="28"/>
        </w:rPr>
        <w:lastRenderedPageBreak/>
        <w:t xml:space="preserve">ценностям культуры. К главной цели деятельности относится не только сохранение культурного потенциала поселения, но и эффективное его использование, укрепление материальной базы и изыскание дополнительных источников финансирования, обеспечение условий для свободной творческой деятельности коллективов. </w:t>
      </w:r>
    </w:p>
    <w:p w:rsidR="002D664F" w:rsidRDefault="002D664F" w:rsidP="00AC1E99">
      <w:pPr>
        <w:suppressAutoHyphens/>
        <w:spacing w:before="0" w:after="0" w:line="240" w:lineRule="auto"/>
        <w:ind w:left="0" w:firstLine="708"/>
        <w:rPr>
          <w:rFonts w:ascii="Times New Roman" w:hAnsi="Times New Roman"/>
          <w:sz w:val="28"/>
          <w:szCs w:val="28"/>
        </w:rPr>
      </w:pPr>
      <w:r w:rsidRPr="003D0448">
        <w:rPr>
          <w:rFonts w:ascii="Times New Roman" w:hAnsi="Times New Roman"/>
          <w:sz w:val="28"/>
          <w:szCs w:val="28"/>
        </w:rPr>
        <w:t xml:space="preserve">Муниципальное бюджетное учреждение «Дворец культуры города Нижние Серги» </w:t>
      </w:r>
      <w:r w:rsidRPr="00F97B9E">
        <w:rPr>
          <w:rFonts w:ascii="Times New Roman" w:hAnsi="Times New Roman"/>
          <w:sz w:val="28"/>
          <w:szCs w:val="28"/>
        </w:rPr>
        <w:t xml:space="preserve">достаточно востребовано. </w:t>
      </w:r>
      <w:r>
        <w:rPr>
          <w:rFonts w:ascii="Times New Roman" w:hAnsi="Times New Roman"/>
          <w:sz w:val="28"/>
          <w:szCs w:val="28"/>
        </w:rPr>
        <w:tab/>
      </w:r>
      <w:r w:rsidRPr="00155E06">
        <w:rPr>
          <w:rFonts w:ascii="Times New Roman" w:hAnsi="Times New Roman"/>
          <w:sz w:val="28"/>
          <w:szCs w:val="28"/>
        </w:rPr>
        <w:t>Вовлекая жителей, в том числе  детей и подростков в творческую среду, сотрудники Д</w:t>
      </w:r>
      <w:r>
        <w:rPr>
          <w:rFonts w:ascii="Times New Roman" w:hAnsi="Times New Roman"/>
          <w:sz w:val="28"/>
          <w:szCs w:val="28"/>
        </w:rPr>
        <w:t>ворца</w:t>
      </w:r>
      <w:r w:rsidRPr="00155E06">
        <w:rPr>
          <w:rFonts w:ascii="Times New Roman" w:hAnsi="Times New Roman"/>
          <w:sz w:val="28"/>
          <w:szCs w:val="28"/>
        </w:rPr>
        <w:t xml:space="preserve"> культуры стремятся поставить преграду распространению негативных явлений, присущих современному обществу, способствуют духовному обогащению детей, их нравственному росту. </w:t>
      </w:r>
    </w:p>
    <w:p w:rsidR="002D664F" w:rsidRPr="00861191" w:rsidRDefault="002D664F" w:rsidP="0039640B">
      <w:pPr>
        <w:suppressAutoHyphens/>
        <w:spacing w:before="0" w:after="0" w:line="240" w:lineRule="auto"/>
        <w:ind w:left="0" w:firstLine="708"/>
        <w:rPr>
          <w:rFonts w:ascii="Times New Roman" w:hAnsi="Times New Roman"/>
          <w:sz w:val="28"/>
          <w:szCs w:val="28"/>
        </w:rPr>
      </w:pPr>
      <w:r>
        <w:rPr>
          <w:rFonts w:ascii="Times New Roman" w:hAnsi="Times New Roman"/>
          <w:sz w:val="28"/>
          <w:szCs w:val="28"/>
        </w:rPr>
        <w:t>В рамках реализации муниципальной программы</w:t>
      </w:r>
      <w:r w:rsidRPr="00FA019A">
        <w:rPr>
          <w:rFonts w:ascii="Times New Roman" w:hAnsi="Times New Roman"/>
          <w:sz w:val="28"/>
          <w:szCs w:val="28"/>
        </w:rPr>
        <w:t xml:space="preserve"> «Развитие культуры в Нижнесергинском городском поселении на 2011-2015 годы»</w:t>
      </w:r>
      <w:r>
        <w:rPr>
          <w:rFonts w:ascii="Times New Roman" w:hAnsi="Times New Roman"/>
          <w:sz w:val="28"/>
          <w:szCs w:val="28"/>
        </w:rPr>
        <w:t xml:space="preserve">, </w:t>
      </w:r>
      <w:r w:rsidRPr="00FA019A">
        <w:rPr>
          <w:rFonts w:ascii="Times New Roman" w:hAnsi="Times New Roman"/>
          <w:sz w:val="28"/>
          <w:szCs w:val="28"/>
        </w:rPr>
        <w:tab/>
      </w:r>
      <w:r>
        <w:rPr>
          <w:rFonts w:ascii="Times New Roman" w:hAnsi="Times New Roman"/>
          <w:sz w:val="28"/>
          <w:szCs w:val="28"/>
        </w:rPr>
        <w:t>у</w:t>
      </w:r>
      <w:r w:rsidRPr="00FA019A">
        <w:rPr>
          <w:rFonts w:ascii="Times New Roman" w:hAnsi="Times New Roman"/>
          <w:sz w:val="28"/>
          <w:szCs w:val="28"/>
        </w:rPr>
        <w:t>твержден</w:t>
      </w:r>
      <w:r>
        <w:rPr>
          <w:rFonts w:ascii="Times New Roman" w:hAnsi="Times New Roman"/>
          <w:sz w:val="28"/>
          <w:szCs w:val="28"/>
        </w:rPr>
        <w:t>ной</w:t>
      </w:r>
      <w:r w:rsidRPr="00FA019A">
        <w:rPr>
          <w:rFonts w:ascii="Times New Roman" w:hAnsi="Times New Roman"/>
          <w:sz w:val="28"/>
          <w:szCs w:val="28"/>
        </w:rPr>
        <w:t xml:space="preserve"> Решением Думы Нижнесергинского городского поселения от 21.04.2011 № 128</w:t>
      </w:r>
      <w:r>
        <w:rPr>
          <w:rFonts w:ascii="Times New Roman" w:hAnsi="Times New Roman"/>
          <w:sz w:val="28"/>
          <w:szCs w:val="28"/>
        </w:rPr>
        <w:t xml:space="preserve">  объем финансирования  сферы Дворца  </w:t>
      </w:r>
      <w:r w:rsidRPr="00861191">
        <w:rPr>
          <w:rFonts w:ascii="Times New Roman" w:hAnsi="Times New Roman"/>
          <w:sz w:val="28"/>
          <w:szCs w:val="28"/>
        </w:rPr>
        <w:t>к</w:t>
      </w:r>
      <w:r>
        <w:rPr>
          <w:rFonts w:ascii="Times New Roman" w:hAnsi="Times New Roman"/>
          <w:sz w:val="28"/>
          <w:szCs w:val="28"/>
        </w:rPr>
        <w:t xml:space="preserve">ультуры на 2014 год составляет </w:t>
      </w:r>
      <w:r w:rsidRPr="00861191">
        <w:rPr>
          <w:rFonts w:ascii="Times New Roman" w:hAnsi="Times New Roman"/>
          <w:sz w:val="28"/>
          <w:szCs w:val="28"/>
        </w:rPr>
        <w:t xml:space="preserve">11698,6 тыс. руб.  По итогам 9 месяцев 2014 года </w:t>
      </w:r>
      <w:r w:rsidRPr="00861191">
        <w:rPr>
          <w:rFonts w:ascii="Times New Roman" w:hAnsi="Times New Roman"/>
          <w:sz w:val="28"/>
          <w:szCs w:val="28"/>
        </w:rPr>
        <w:tab/>
        <w:t>исполнение составило 7835,9</w:t>
      </w:r>
      <w:r>
        <w:rPr>
          <w:rFonts w:ascii="Times New Roman" w:hAnsi="Times New Roman"/>
          <w:sz w:val="28"/>
          <w:szCs w:val="28"/>
        </w:rPr>
        <w:t>7</w:t>
      </w:r>
      <w:r w:rsidRPr="00861191">
        <w:rPr>
          <w:rFonts w:ascii="Times New Roman" w:hAnsi="Times New Roman"/>
          <w:sz w:val="28"/>
          <w:szCs w:val="28"/>
        </w:rPr>
        <w:t xml:space="preserve"> тыс. руб.</w:t>
      </w:r>
    </w:p>
    <w:p w:rsidR="002D664F" w:rsidRDefault="002D664F" w:rsidP="00AC1E99">
      <w:pPr>
        <w:spacing w:before="0" w:after="0" w:line="240" w:lineRule="auto"/>
        <w:ind w:left="0" w:firstLine="0"/>
        <w:rPr>
          <w:rFonts w:ascii="Times New Roman" w:hAnsi="Times New Roman"/>
          <w:sz w:val="28"/>
          <w:szCs w:val="28"/>
        </w:rPr>
      </w:pPr>
      <w:r>
        <w:rPr>
          <w:rFonts w:ascii="Times New Roman" w:hAnsi="Times New Roman"/>
          <w:sz w:val="24"/>
          <w:szCs w:val="24"/>
        </w:rPr>
        <w:tab/>
      </w:r>
      <w:r w:rsidRPr="00B93ADB">
        <w:rPr>
          <w:rFonts w:ascii="Times New Roman" w:hAnsi="Times New Roman"/>
          <w:sz w:val="28"/>
          <w:szCs w:val="28"/>
        </w:rPr>
        <w:t>Ведущие коллективы учреждения, основным направлением которых я</w:t>
      </w:r>
      <w:r w:rsidRPr="00B93ADB">
        <w:rPr>
          <w:rFonts w:ascii="Times New Roman" w:hAnsi="Times New Roman"/>
          <w:sz w:val="28"/>
          <w:szCs w:val="28"/>
        </w:rPr>
        <w:t>в</w:t>
      </w:r>
      <w:r w:rsidRPr="00B93ADB">
        <w:rPr>
          <w:rFonts w:ascii="Times New Roman" w:hAnsi="Times New Roman"/>
          <w:sz w:val="28"/>
          <w:szCs w:val="28"/>
        </w:rPr>
        <w:t xml:space="preserve">ляется популяризация эстрадного искусства и развитие различных его жанров, включают в себя большую часть </w:t>
      </w:r>
      <w:r>
        <w:rPr>
          <w:rFonts w:ascii="Times New Roman" w:hAnsi="Times New Roman"/>
          <w:sz w:val="28"/>
          <w:szCs w:val="28"/>
        </w:rPr>
        <w:t xml:space="preserve">взрослого, </w:t>
      </w:r>
      <w:r w:rsidRPr="00B93ADB">
        <w:rPr>
          <w:rFonts w:ascii="Times New Roman" w:hAnsi="Times New Roman"/>
          <w:sz w:val="28"/>
          <w:szCs w:val="28"/>
        </w:rPr>
        <w:t>детского и подросткового насел</w:t>
      </w:r>
      <w:r w:rsidRPr="00B93ADB">
        <w:rPr>
          <w:rFonts w:ascii="Times New Roman" w:hAnsi="Times New Roman"/>
          <w:sz w:val="28"/>
          <w:szCs w:val="28"/>
        </w:rPr>
        <w:t>е</w:t>
      </w:r>
      <w:r w:rsidRPr="00B93ADB">
        <w:rPr>
          <w:rFonts w:ascii="Times New Roman" w:hAnsi="Times New Roman"/>
          <w:sz w:val="28"/>
          <w:szCs w:val="28"/>
        </w:rPr>
        <w:t xml:space="preserve">ния. Отовсюду, где бы не участвовали коллективы </w:t>
      </w:r>
      <w:r>
        <w:rPr>
          <w:rFonts w:ascii="Times New Roman" w:hAnsi="Times New Roman"/>
          <w:sz w:val="28"/>
          <w:szCs w:val="28"/>
        </w:rPr>
        <w:t>Дворца</w:t>
      </w:r>
      <w:r w:rsidRPr="00B93ADB">
        <w:rPr>
          <w:rFonts w:ascii="Times New Roman" w:hAnsi="Times New Roman"/>
          <w:sz w:val="28"/>
          <w:szCs w:val="28"/>
        </w:rPr>
        <w:t xml:space="preserve"> культуры, привозят  призы, дипломы, отличное настроение и, конечно же, приобретённый опыт</w:t>
      </w:r>
      <w:r>
        <w:rPr>
          <w:rFonts w:ascii="Times New Roman" w:hAnsi="Times New Roman"/>
          <w:sz w:val="28"/>
          <w:szCs w:val="28"/>
        </w:rPr>
        <w:t>:</w:t>
      </w:r>
    </w:p>
    <w:p w:rsidR="002D664F" w:rsidRPr="003D0448" w:rsidRDefault="002D664F" w:rsidP="003D0448">
      <w:pPr>
        <w:spacing w:before="100" w:beforeAutospacing="1" w:after="100" w:afterAutospacing="1" w:line="240" w:lineRule="auto"/>
        <w:ind w:left="0" w:firstLine="0"/>
        <w:rPr>
          <w:rFonts w:ascii="Times New Roman" w:hAnsi="Times New Roman"/>
          <w:sz w:val="28"/>
          <w:szCs w:val="28"/>
        </w:rPr>
      </w:pPr>
      <w:r w:rsidRPr="003D0448">
        <w:rPr>
          <w:rFonts w:ascii="Times New Roman" w:hAnsi="Times New Roman"/>
          <w:sz w:val="28"/>
          <w:szCs w:val="28"/>
        </w:rPr>
        <w:t>1) Были признаны одними из лучших на 1 открытом районном фестивале х</w:t>
      </w:r>
      <w:r w:rsidRPr="003D0448">
        <w:rPr>
          <w:rFonts w:ascii="Times New Roman" w:hAnsi="Times New Roman"/>
          <w:sz w:val="28"/>
          <w:szCs w:val="28"/>
        </w:rPr>
        <w:t>о</w:t>
      </w:r>
      <w:r w:rsidRPr="003D0448">
        <w:rPr>
          <w:rFonts w:ascii="Times New Roman" w:hAnsi="Times New Roman"/>
          <w:sz w:val="28"/>
          <w:szCs w:val="28"/>
        </w:rPr>
        <w:t>ровой песни «Созвучие».</w:t>
      </w:r>
    </w:p>
    <w:p w:rsidR="002D664F" w:rsidRPr="00F97B9E" w:rsidRDefault="002D664F" w:rsidP="003D0448">
      <w:pPr>
        <w:spacing w:before="100" w:beforeAutospacing="1" w:after="100" w:afterAutospacing="1" w:line="240" w:lineRule="auto"/>
        <w:ind w:left="0" w:firstLine="0"/>
        <w:rPr>
          <w:rFonts w:ascii="Times New Roman" w:hAnsi="Times New Roman"/>
          <w:sz w:val="24"/>
          <w:szCs w:val="24"/>
        </w:rPr>
      </w:pPr>
      <w:r w:rsidRPr="003D0448">
        <w:rPr>
          <w:rFonts w:ascii="Times New Roman" w:hAnsi="Times New Roman"/>
          <w:sz w:val="28"/>
          <w:szCs w:val="28"/>
        </w:rPr>
        <w:t>2) Стали дипломантами IV – Ретро фестиваля «Мечта сбывается», Районного фестиваля «Дым над водой», Районного фестиваля «Душа поёт», IV фестиваля самодеятельного народного творчества, посвященного Дню народов Среднего Урала «В Урале Русь отражена».</w:t>
      </w:r>
    </w:p>
    <w:p w:rsidR="002D664F" w:rsidRPr="003D0448" w:rsidRDefault="002D664F" w:rsidP="003D0448">
      <w:pPr>
        <w:spacing w:before="100" w:beforeAutospacing="1" w:after="100" w:afterAutospacing="1" w:line="240" w:lineRule="auto"/>
        <w:ind w:left="0" w:firstLine="708"/>
        <w:rPr>
          <w:rFonts w:ascii="Times New Roman" w:hAnsi="Times New Roman"/>
          <w:sz w:val="28"/>
          <w:szCs w:val="28"/>
        </w:rPr>
      </w:pPr>
      <w:r w:rsidRPr="003D0448">
        <w:rPr>
          <w:rFonts w:ascii="Times New Roman" w:hAnsi="Times New Roman"/>
          <w:sz w:val="28"/>
          <w:szCs w:val="28"/>
        </w:rPr>
        <w:t>Коллектив провел за 9 месяцев 2014 года - 87мероприятий, в которых приняли участие  12 579 человек.</w:t>
      </w:r>
    </w:p>
    <w:p w:rsidR="002D664F" w:rsidRPr="003D0448" w:rsidRDefault="002D664F" w:rsidP="00B62D89">
      <w:pPr>
        <w:spacing w:before="100" w:beforeAutospacing="1" w:after="100" w:afterAutospacing="1" w:line="240" w:lineRule="auto"/>
        <w:ind w:left="0" w:firstLine="708"/>
        <w:rPr>
          <w:rFonts w:ascii="Times New Roman" w:hAnsi="Times New Roman"/>
          <w:sz w:val="28"/>
          <w:szCs w:val="28"/>
        </w:rPr>
      </w:pPr>
      <w:r w:rsidRPr="003D0448">
        <w:rPr>
          <w:rFonts w:ascii="Times New Roman" w:hAnsi="Times New Roman"/>
          <w:sz w:val="28"/>
          <w:szCs w:val="28"/>
        </w:rPr>
        <w:t>Во Дворце культуры работают кружки самодеятельного творчества</w:t>
      </w:r>
      <w:r>
        <w:rPr>
          <w:rFonts w:ascii="Times New Roman" w:hAnsi="Times New Roman"/>
          <w:sz w:val="28"/>
          <w:szCs w:val="28"/>
        </w:rPr>
        <w:t xml:space="preserve"> (культурно-досуговые формирования) в количестве 30 единиц, которые пос</w:t>
      </w:r>
      <w:r>
        <w:rPr>
          <w:rFonts w:ascii="Times New Roman" w:hAnsi="Times New Roman"/>
          <w:sz w:val="28"/>
          <w:szCs w:val="28"/>
        </w:rPr>
        <w:t>е</w:t>
      </w:r>
      <w:r>
        <w:rPr>
          <w:rFonts w:ascii="Times New Roman" w:hAnsi="Times New Roman"/>
          <w:sz w:val="28"/>
          <w:szCs w:val="28"/>
        </w:rPr>
        <w:t>щают 25 человек.</w:t>
      </w:r>
      <w:r w:rsidRPr="00B62D89">
        <w:rPr>
          <w:rFonts w:ascii="Times New Roman" w:hAnsi="Times New Roman"/>
          <w:sz w:val="28"/>
          <w:szCs w:val="28"/>
        </w:rPr>
        <w:t xml:space="preserve"> </w:t>
      </w:r>
      <w:r>
        <w:rPr>
          <w:rFonts w:ascii="Times New Roman" w:hAnsi="Times New Roman"/>
          <w:sz w:val="28"/>
          <w:szCs w:val="28"/>
        </w:rPr>
        <w:t xml:space="preserve"> С</w:t>
      </w:r>
      <w:r w:rsidRPr="003D0448">
        <w:rPr>
          <w:rFonts w:ascii="Times New Roman" w:hAnsi="Times New Roman"/>
          <w:sz w:val="28"/>
          <w:szCs w:val="28"/>
        </w:rPr>
        <w:t>реди них есть коллективы, одно из направлений которых - изучение песенно-хореографического наследия, особенностей народного х</w:t>
      </w:r>
      <w:r w:rsidRPr="003D0448">
        <w:rPr>
          <w:rFonts w:ascii="Times New Roman" w:hAnsi="Times New Roman"/>
          <w:sz w:val="28"/>
          <w:szCs w:val="28"/>
        </w:rPr>
        <w:t>у</w:t>
      </w:r>
      <w:r w:rsidRPr="003D0448">
        <w:rPr>
          <w:rFonts w:ascii="Times New Roman" w:hAnsi="Times New Roman"/>
          <w:sz w:val="28"/>
          <w:szCs w:val="28"/>
        </w:rPr>
        <w:t>дожественного искусства. Изученный материал является основой для пров</w:t>
      </w:r>
      <w:r w:rsidRPr="003D0448">
        <w:rPr>
          <w:rFonts w:ascii="Times New Roman" w:hAnsi="Times New Roman"/>
          <w:sz w:val="28"/>
          <w:szCs w:val="28"/>
        </w:rPr>
        <w:t>е</w:t>
      </w:r>
      <w:r w:rsidRPr="003D0448">
        <w:rPr>
          <w:rFonts w:ascii="Times New Roman" w:hAnsi="Times New Roman"/>
          <w:sz w:val="28"/>
          <w:szCs w:val="28"/>
        </w:rPr>
        <w:t>дения народных праздников и гуляний, которые ежегодно проходят на терр</w:t>
      </w:r>
      <w:r w:rsidRPr="003D0448">
        <w:rPr>
          <w:rFonts w:ascii="Times New Roman" w:hAnsi="Times New Roman"/>
          <w:sz w:val="28"/>
          <w:szCs w:val="28"/>
        </w:rPr>
        <w:t>и</w:t>
      </w:r>
      <w:r w:rsidRPr="003D0448">
        <w:rPr>
          <w:rFonts w:ascii="Times New Roman" w:hAnsi="Times New Roman"/>
          <w:sz w:val="28"/>
          <w:szCs w:val="28"/>
        </w:rPr>
        <w:t xml:space="preserve">тории Нижнесергинского городского поселения:  Масленица,  Пасха, Троица и другие. </w:t>
      </w:r>
      <w:r w:rsidRPr="003D0448">
        <w:rPr>
          <w:rFonts w:ascii="Times New Roman" w:hAnsi="Times New Roman"/>
          <w:sz w:val="28"/>
          <w:szCs w:val="28"/>
        </w:rPr>
        <w:tab/>
        <w:t>Большинство проводимых мероприятий рассчитаны на разново</w:t>
      </w:r>
      <w:r w:rsidRPr="003D0448">
        <w:rPr>
          <w:rFonts w:ascii="Times New Roman" w:hAnsi="Times New Roman"/>
          <w:sz w:val="28"/>
          <w:szCs w:val="28"/>
        </w:rPr>
        <w:t>з</w:t>
      </w:r>
      <w:r w:rsidRPr="003D0448">
        <w:rPr>
          <w:rFonts w:ascii="Times New Roman" w:hAnsi="Times New Roman"/>
          <w:sz w:val="28"/>
          <w:szCs w:val="28"/>
        </w:rPr>
        <w:t xml:space="preserve">растную аудиторию. Организаторы праздников стараются, чтобы все гости были задействованы, чтобы всем было интересно, будь то концерт, акция или развлекательная программа. </w:t>
      </w:r>
    </w:p>
    <w:p w:rsidR="002D664F" w:rsidRPr="003B3D77" w:rsidRDefault="002D664F" w:rsidP="003B3D77">
      <w:pPr>
        <w:spacing w:before="0" w:after="0" w:line="240" w:lineRule="auto"/>
        <w:ind w:left="0" w:firstLine="709"/>
        <w:rPr>
          <w:rFonts w:ascii="Times New Roman" w:hAnsi="Times New Roman"/>
          <w:sz w:val="28"/>
          <w:szCs w:val="28"/>
        </w:rPr>
      </w:pPr>
      <w:r w:rsidRPr="003B3D77">
        <w:rPr>
          <w:rFonts w:ascii="Times New Roman" w:hAnsi="Times New Roman"/>
          <w:sz w:val="28"/>
          <w:szCs w:val="28"/>
        </w:rPr>
        <w:lastRenderedPageBreak/>
        <w:t>Укрепление материально технической базы и оснащение творческого процесса современными техническими средствами является важным условием повышения качества услуг.  За счёт средств  местного бюджета произведён:</w:t>
      </w:r>
    </w:p>
    <w:p w:rsidR="002D664F" w:rsidRPr="003B3D77" w:rsidRDefault="002D664F" w:rsidP="003B3D77">
      <w:pPr>
        <w:spacing w:before="0" w:after="0" w:line="240" w:lineRule="auto"/>
        <w:ind w:left="0" w:firstLine="709"/>
        <w:rPr>
          <w:rFonts w:ascii="Times New Roman" w:hAnsi="Times New Roman"/>
          <w:sz w:val="28"/>
          <w:szCs w:val="28"/>
        </w:rPr>
      </w:pPr>
      <w:r w:rsidRPr="003B3D77">
        <w:rPr>
          <w:rFonts w:ascii="Times New Roman" w:hAnsi="Times New Roman"/>
          <w:sz w:val="28"/>
          <w:szCs w:val="28"/>
        </w:rPr>
        <w:t xml:space="preserve"> - ремонт хореографического зала</w:t>
      </w:r>
    </w:p>
    <w:p w:rsidR="002D664F" w:rsidRPr="003B3D77" w:rsidRDefault="002D664F" w:rsidP="003B3D77">
      <w:pPr>
        <w:spacing w:before="0" w:after="0" w:line="240" w:lineRule="auto"/>
        <w:ind w:left="0" w:firstLine="709"/>
        <w:rPr>
          <w:rFonts w:ascii="Times New Roman" w:hAnsi="Times New Roman"/>
          <w:sz w:val="28"/>
          <w:szCs w:val="28"/>
        </w:rPr>
      </w:pPr>
      <w:r w:rsidRPr="003B3D77">
        <w:rPr>
          <w:rFonts w:ascii="Times New Roman" w:hAnsi="Times New Roman"/>
          <w:sz w:val="28"/>
          <w:szCs w:val="28"/>
        </w:rPr>
        <w:t xml:space="preserve">- замена окон </w:t>
      </w:r>
    </w:p>
    <w:p w:rsidR="002D664F" w:rsidRPr="003B3D77" w:rsidRDefault="002D664F" w:rsidP="003B3D77">
      <w:pPr>
        <w:spacing w:before="0" w:after="0" w:line="240" w:lineRule="auto"/>
        <w:ind w:left="0" w:firstLine="709"/>
        <w:rPr>
          <w:rFonts w:ascii="Times New Roman" w:hAnsi="Times New Roman"/>
          <w:sz w:val="28"/>
          <w:szCs w:val="28"/>
        </w:rPr>
      </w:pPr>
      <w:r w:rsidRPr="003B3D77">
        <w:rPr>
          <w:rFonts w:ascii="Times New Roman" w:hAnsi="Times New Roman"/>
          <w:sz w:val="28"/>
          <w:szCs w:val="28"/>
        </w:rPr>
        <w:t>- замена дверей запасных выходов</w:t>
      </w:r>
    </w:p>
    <w:p w:rsidR="002D664F" w:rsidRPr="003B3D77" w:rsidRDefault="002D664F" w:rsidP="003B3D77">
      <w:pPr>
        <w:spacing w:before="0" w:after="0" w:line="240" w:lineRule="auto"/>
        <w:ind w:left="0" w:firstLine="709"/>
        <w:rPr>
          <w:rFonts w:ascii="Times New Roman" w:hAnsi="Times New Roman"/>
          <w:sz w:val="28"/>
          <w:szCs w:val="28"/>
        </w:rPr>
      </w:pPr>
      <w:r w:rsidRPr="003B3D77">
        <w:rPr>
          <w:rFonts w:ascii="Times New Roman" w:hAnsi="Times New Roman"/>
          <w:sz w:val="28"/>
          <w:szCs w:val="28"/>
        </w:rPr>
        <w:t xml:space="preserve">- замена входной группы </w:t>
      </w:r>
    </w:p>
    <w:p w:rsidR="002D664F" w:rsidRPr="003B3D77" w:rsidRDefault="002D664F" w:rsidP="003B3D77">
      <w:pPr>
        <w:spacing w:before="0" w:after="0" w:line="240" w:lineRule="auto"/>
        <w:ind w:left="0" w:firstLine="709"/>
        <w:rPr>
          <w:rFonts w:ascii="Times New Roman" w:hAnsi="Times New Roman"/>
          <w:sz w:val="28"/>
          <w:szCs w:val="28"/>
        </w:rPr>
      </w:pPr>
      <w:r w:rsidRPr="003B3D77">
        <w:rPr>
          <w:rFonts w:ascii="Times New Roman" w:hAnsi="Times New Roman"/>
          <w:sz w:val="28"/>
          <w:szCs w:val="28"/>
        </w:rPr>
        <w:t>- устройство пандуса</w:t>
      </w:r>
    </w:p>
    <w:p w:rsidR="002D664F" w:rsidRPr="003B3D77" w:rsidRDefault="002D664F" w:rsidP="003B3D77">
      <w:pPr>
        <w:spacing w:before="0" w:after="0" w:line="240" w:lineRule="auto"/>
        <w:ind w:left="0" w:firstLine="709"/>
        <w:rPr>
          <w:rFonts w:ascii="Times New Roman" w:hAnsi="Times New Roman"/>
          <w:sz w:val="28"/>
          <w:szCs w:val="28"/>
        </w:rPr>
      </w:pPr>
      <w:r w:rsidRPr="003B3D77">
        <w:rPr>
          <w:rFonts w:ascii="Times New Roman" w:hAnsi="Times New Roman"/>
          <w:sz w:val="28"/>
          <w:szCs w:val="28"/>
        </w:rPr>
        <w:t>- замена радиаторов отопления</w:t>
      </w:r>
    </w:p>
    <w:p w:rsidR="002D664F" w:rsidRPr="003B3D77" w:rsidRDefault="002D664F" w:rsidP="003B3D77">
      <w:pPr>
        <w:spacing w:before="0" w:after="0" w:line="240" w:lineRule="auto"/>
        <w:ind w:left="0" w:firstLine="709"/>
        <w:rPr>
          <w:rFonts w:ascii="Times New Roman" w:hAnsi="Times New Roman"/>
          <w:sz w:val="28"/>
          <w:szCs w:val="28"/>
        </w:rPr>
      </w:pPr>
      <w:r w:rsidRPr="003B3D77">
        <w:rPr>
          <w:rFonts w:ascii="Times New Roman" w:hAnsi="Times New Roman"/>
          <w:sz w:val="28"/>
          <w:szCs w:val="28"/>
        </w:rPr>
        <w:t>- замена линолеума в кабинетах</w:t>
      </w:r>
    </w:p>
    <w:p w:rsidR="002D664F" w:rsidRPr="003B3D77" w:rsidRDefault="002D664F" w:rsidP="003B3D77">
      <w:pPr>
        <w:spacing w:before="0" w:after="0" w:line="240" w:lineRule="auto"/>
        <w:ind w:left="0" w:firstLine="709"/>
        <w:rPr>
          <w:rFonts w:ascii="Times New Roman" w:hAnsi="Times New Roman"/>
          <w:sz w:val="28"/>
          <w:szCs w:val="28"/>
        </w:rPr>
      </w:pPr>
      <w:r w:rsidRPr="003B3D77">
        <w:rPr>
          <w:rFonts w:ascii="Times New Roman" w:hAnsi="Times New Roman"/>
          <w:sz w:val="28"/>
          <w:szCs w:val="28"/>
        </w:rPr>
        <w:t xml:space="preserve">- замена светильников в кабинетах </w:t>
      </w:r>
    </w:p>
    <w:p w:rsidR="002D664F" w:rsidRDefault="002D664F" w:rsidP="003B3D77">
      <w:pPr>
        <w:spacing w:before="0" w:after="0" w:line="240" w:lineRule="auto"/>
        <w:ind w:left="0" w:firstLine="709"/>
        <w:rPr>
          <w:rFonts w:ascii="Times New Roman" w:hAnsi="Times New Roman"/>
          <w:sz w:val="28"/>
          <w:szCs w:val="28"/>
        </w:rPr>
      </w:pPr>
      <w:r w:rsidRPr="003B3D77">
        <w:rPr>
          <w:rFonts w:ascii="Times New Roman" w:hAnsi="Times New Roman"/>
          <w:sz w:val="28"/>
          <w:szCs w:val="28"/>
        </w:rPr>
        <w:t>До конца 2014 года завершить ремонт в двух кружковых комнатах, о</w:t>
      </w:r>
      <w:r w:rsidRPr="003B3D77">
        <w:rPr>
          <w:rFonts w:ascii="Times New Roman" w:hAnsi="Times New Roman"/>
          <w:sz w:val="28"/>
          <w:szCs w:val="28"/>
        </w:rPr>
        <w:t>т</w:t>
      </w:r>
      <w:r w:rsidRPr="003B3D77">
        <w:rPr>
          <w:rFonts w:ascii="Times New Roman" w:hAnsi="Times New Roman"/>
          <w:sz w:val="28"/>
          <w:szCs w:val="28"/>
        </w:rPr>
        <w:t>ремонтировать кабинет художника, приобрести синтезатор, подвесные ми</w:t>
      </w:r>
      <w:r w:rsidRPr="003B3D77">
        <w:rPr>
          <w:rFonts w:ascii="Times New Roman" w:hAnsi="Times New Roman"/>
          <w:sz w:val="28"/>
          <w:szCs w:val="28"/>
        </w:rPr>
        <w:t>к</w:t>
      </w:r>
      <w:r w:rsidRPr="003B3D77">
        <w:rPr>
          <w:rFonts w:ascii="Times New Roman" w:hAnsi="Times New Roman"/>
          <w:sz w:val="28"/>
          <w:szCs w:val="28"/>
        </w:rPr>
        <w:t>рофоны, микшерный пульт, телевизор, мебель для кабинетов, ноутбук, сцен</w:t>
      </w:r>
      <w:r w:rsidRPr="003B3D77">
        <w:rPr>
          <w:rFonts w:ascii="Times New Roman" w:hAnsi="Times New Roman"/>
          <w:sz w:val="28"/>
          <w:szCs w:val="28"/>
        </w:rPr>
        <w:t>и</w:t>
      </w:r>
      <w:r w:rsidRPr="003B3D77">
        <w:rPr>
          <w:rFonts w:ascii="Times New Roman" w:hAnsi="Times New Roman"/>
          <w:sz w:val="28"/>
          <w:szCs w:val="28"/>
        </w:rPr>
        <w:t>ческое напольное покрытие</w:t>
      </w:r>
      <w:r>
        <w:rPr>
          <w:rFonts w:ascii="Times New Roman" w:hAnsi="Times New Roman"/>
          <w:sz w:val="28"/>
          <w:szCs w:val="28"/>
        </w:rPr>
        <w:t>.</w:t>
      </w:r>
    </w:p>
    <w:p w:rsidR="002D664F" w:rsidRPr="00934168" w:rsidRDefault="002D664F" w:rsidP="00D80ED5">
      <w:pPr>
        <w:suppressAutoHyphens/>
        <w:spacing w:before="0" w:after="0"/>
        <w:rPr>
          <w:rFonts w:ascii="Times New Roman" w:hAnsi="Times New Roman"/>
          <w:sz w:val="28"/>
          <w:szCs w:val="28"/>
        </w:rPr>
      </w:pPr>
      <w:r w:rsidRPr="00CC404E">
        <w:rPr>
          <w:rFonts w:ascii="Times New Roman" w:hAnsi="Times New Roman"/>
          <w:sz w:val="28"/>
          <w:szCs w:val="28"/>
        </w:rPr>
        <w:t xml:space="preserve">Немаловажная роль в развитие культурных ценностей человека отведена </w:t>
      </w:r>
      <w:r w:rsidRPr="00BA001B">
        <w:rPr>
          <w:rFonts w:ascii="Times New Roman" w:hAnsi="Times New Roman"/>
          <w:b/>
          <w:sz w:val="28"/>
          <w:szCs w:val="28"/>
          <w:u w:val="single"/>
        </w:rPr>
        <w:t>библиотечному обслуживанию</w:t>
      </w:r>
      <w:r>
        <w:rPr>
          <w:rFonts w:ascii="Times New Roman" w:hAnsi="Times New Roman"/>
          <w:sz w:val="28"/>
          <w:szCs w:val="28"/>
        </w:rPr>
        <w:t xml:space="preserve">, которое представлено деятельностью </w:t>
      </w:r>
      <w:r w:rsidRPr="00CC404E">
        <w:t xml:space="preserve"> </w:t>
      </w:r>
      <w:r w:rsidRPr="00306C48">
        <w:rPr>
          <w:rFonts w:ascii="Times New Roman" w:hAnsi="Times New Roman"/>
          <w:sz w:val="28"/>
          <w:szCs w:val="28"/>
        </w:rPr>
        <w:t>МБУК «Библиотечно-информационный центр»</w:t>
      </w:r>
      <w:r>
        <w:rPr>
          <w:rFonts w:ascii="Times New Roman" w:hAnsi="Times New Roman"/>
          <w:sz w:val="28"/>
          <w:szCs w:val="28"/>
        </w:rPr>
        <w:t>.</w:t>
      </w:r>
      <w:r w:rsidRPr="00D80ED5">
        <w:rPr>
          <w:rFonts w:ascii="Times New Roman" w:hAnsi="Times New Roman"/>
          <w:sz w:val="28"/>
          <w:szCs w:val="28"/>
        </w:rPr>
        <w:t xml:space="preserve"> </w:t>
      </w:r>
      <w:r w:rsidRPr="00934168">
        <w:rPr>
          <w:rFonts w:ascii="Times New Roman" w:hAnsi="Times New Roman"/>
          <w:sz w:val="28"/>
          <w:szCs w:val="28"/>
        </w:rPr>
        <w:t>2014 год объявлен Годом российской культуры. Согласно Указу Президента Российской Федерации, Год культуры проводится «в целях привлечения внимания общества к вопросам развития культуры, сохранения культурно-исторического наследия и роли российской культуры во всем мире».</w:t>
      </w:r>
    </w:p>
    <w:p w:rsidR="002D664F" w:rsidRDefault="002D664F" w:rsidP="00D80ED5">
      <w:pPr>
        <w:pStyle w:val="ad"/>
        <w:shd w:val="clear" w:color="auto" w:fill="FFFFFF"/>
        <w:suppressAutoHyphens/>
        <w:rPr>
          <w:rFonts w:ascii="Times New Roman" w:hAnsi="Times New Roman"/>
          <w:sz w:val="28"/>
          <w:szCs w:val="28"/>
        </w:rPr>
      </w:pPr>
      <w:r>
        <w:rPr>
          <w:rFonts w:ascii="Times New Roman" w:hAnsi="Times New Roman"/>
          <w:sz w:val="28"/>
          <w:szCs w:val="28"/>
        </w:rPr>
        <w:t>На базе б</w:t>
      </w:r>
      <w:r w:rsidRPr="005C1ED2">
        <w:rPr>
          <w:rFonts w:ascii="Times New Roman" w:hAnsi="Times New Roman"/>
          <w:sz w:val="28"/>
          <w:szCs w:val="28"/>
        </w:rPr>
        <w:t>иблиотечно-информационн</w:t>
      </w:r>
      <w:r>
        <w:rPr>
          <w:rFonts w:ascii="Times New Roman" w:hAnsi="Times New Roman"/>
          <w:sz w:val="28"/>
          <w:szCs w:val="28"/>
        </w:rPr>
        <w:t>ого</w:t>
      </w:r>
      <w:r w:rsidRPr="005C1ED2">
        <w:rPr>
          <w:rFonts w:ascii="Times New Roman" w:hAnsi="Times New Roman"/>
          <w:sz w:val="28"/>
          <w:szCs w:val="28"/>
        </w:rPr>
        <w:t xml:space="preserve"> центр</w:t>
      </w:r>
      <w:r>
        <w:rPr>
          <w:rFonts w:ascii="Times New Roman" w:hAnsi="Times New Roman"/>
          <w:sz w:val="28"/>
          <w:szCs w:val="28"/>
        </w:rPr>
        <w:t>а функционирует  5  формирований (</w:t>
      </w:r>
      <w:r w:rsidRPr="00306C48">
        <w:rPr>
          <w:rFonts w:ascii="Times New Roman" w:hAnsi="Times New Roman"/>
          <w:sz w:val="28"/>
          <w:szCs w:val="28"/>
        </w:rPr>
        <w:t>кружков, секций, клубов</w:t>
      </w:r>
      <w:r>
        <w:rPr>
          <w:rFonts w:ascii="Times New Roman" w:hAnsi="Times New Roman"/>
          <w:sz w:val="28"/>
          <w:szCs w:val="28"/>
        </w:rPr>
        <w:t xml:space="preserve">). В рамках работы данных формирований  проведено 183 мероприятие, которые посетило </w:t>
      </w:r>
      <w:r w:rsidRPr="00306C48">
        <w:rPr>
          <w:rFonts w:ascii="Times New Roman" w:hAnsi="Times New Roman"/>
          <w:sz w:val="28"/>
          <w:szCs w:val="28"/>
        </w:rPr>
        <w:t>5447</w:t>
      </w:r>
      <w:r>
        <w:rPr>
          <w:rFonts w:ascii="Times New Roman" w:hAnsi="Times New Roman"/>
          <w:sz w:val="28"/>
          <w:szCs w:val="28"/>
        </w:rPr>
        <w:t xml:space="preserve"> человек.</w:t>
      </w:r>
    </w:p>
    <w:p w:rsidR="002D664F" w:rsidRDefault="002D664F" w:rsidP="000D649D">
      <w:pPr>
        <w:pStyle w:val="ad"/>
        <w:shd w:val="clear" w:color="auto" w:fill="FFFFFF"/>
        <w:rPr>
          <w:rFonts w:ascii="Times New Roman" w:hAnsi="Times New Roman"/>
          <w:sz w:val="28"/>
          <w:szCs w:val="28"/>
        </w:rPr>
      </w:pPr>
      <w:r>
        <w:rPr>
          <w:rFonts w:ascii="Times New Roman" w:hAnsi="Times New Roman"/>
          <w:sz w:val="28"/>
          <w:szCs w:val="28"/>
        </w:rPr>
        <w:t xml:space="preserve"> </w:t>
      </w:r>
      <w:r w:rsidRPr="002929F3">
        <w:rPr>
          <w:rFonts w:ascii="Times New Roman" w:hAnsi="Times New Roman"/>
          <w:sz w:val="28"/>
          <w:szCs w:val="28"/>
        </w:rPr>
        <w:t>Об</w:t>
      </w:r>
      <w:r w:rsidRPr="00CC404E">
        <w:rPr>
          <w:rFonts w:ascii="Times New Roman" w:hAnsi="Times New Roman"/>
          <w:sz w:val="28"/>
          <w:szCs w:val="28"/>
        </w:rPr>
        <w:t>ъем финансирования  библиотечной деятельности  на 2014 год с</w:t>
      </w:r>
      <w:r w:rsidRPr="00CC404E">
        <w:rPr>
          <w:rFonts w:ascii="Times New Roman" w:hAnsi="Times New Roman"/>
          <w:sz w:val="28"/>
          <w:szCs w:val="28"/>
        </w:rPr>
        <w:t>о</w:t>
      </w:r>
      <w:r w:rsidRPr="00CC404E">
        <w:rPr>
          <w:rFonts w:ascii="Times New Roman" w:hAnsi="Times New Roman"/>
          <w:sz w:val="28"/>
          <w:szCs w:val="28"/>
        </w:rPr>
        <w:t xml:space="preserve">ставляет 7000,0 тыс. руб.  По итогам 9 месяцев 2014 года </w:t>
      </w:r>
      <w:r w:rsidRPr="00CC404E">
        <w:rPr>
          <w:rFonts w:ascii="Times New Roman" w:hAnsi="Times New Roman"/>
          <w:sz w:val="28"/>
          <w:szCs w:val="28"/>
        </w:rPr>
        <w:tab/>
        <w:t>исполнение сост</w:t>
      </w:r>
      <w:r w:rsidRPr="00CC404E">
        <w:rPr>
          <w:rFonts w:ascii="Times New Roman" w:hAnsi="Times New Roman"/>
          <w:sz w:val="28"/>
          <w:szCs w:val="28"/>
        </w:rPr>
        <w:t>а</w:t>
      </w:r>
      <w:r w:rsidRPr="00CC404E">
        <w:rPr>
          <w:rFonts w:ascii="Times New Roman" w:hAnsi="Times New Roman"/>
          <w:sz w:val="28"/>
          <w:szCs w:val="28"/>
        </w:rPr>
        <w:t>вило 4950,95 тыс. руб.</w:t>
      </w:r>
    </w:p>
    <w:p w:rsidR="002D664F" w:rsidRPr="00934168"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t xml:space="preserve"> Основные направления работы библиотеки связаны с  темой Года культуры: </w:t>
      </w:r>
    </w:p>
    <w:p w:rsidR="002D664F" w:rsidRPr="00934168"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t xml:space="preserve">1. Библиотеки как институты общественной памяти. </w:t>
      </w:r>
    </w:p>
    <w:p w:rsidR="002D664F" w:rsidRPr="00934168"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t xml:space="preserve">2. Народная традиционная культура. </w:t>
      </w:r>
    </w:p>
    <w:p w:rsidR="002D664F" w:rsidRPr="00934168"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t xml:space="preserve">3. Многонациональность российской культуры: взаимодействие и взаимопроникновение. </w:t>
      </w:r>
    </w:p>
    <w:p w:rsidR="002D664F" w:rsidRPr="00934168"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t>4. Искусство как явление культуры.</w:t>
      </w:r>
    </w:p>
    <w:p w:rsidR="002D664F" w:rsidRPr="00934168"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t>5. Экология культуры.</w:t>
      </w:r>
    </w:p>
    <w:p w:rsidR="002D664F" w:rsidRPr="00934168"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t>Кроме этого, традиционным и одним из основных направлений работы библиотеки является патриотическое воспитание и формирование гражданской активности, которое включает в себя:</w:t>
      </w:r>
    </w:p>
    <w:p w:rsidR="002D664F" w:rsidRPr="00934168"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t>•</w:t>
      </w:r>
      <w:r w:rsidRPr="00934168">
        <w:rPr>
          <w:rFonts w:ascii="Times New Roman" w:hAnsi="Times New Roman"/>
          <w:sz w:val="28"/>
          <w:szCs w:val="28"/>
        </w:rPr>
        <w:tab/>
        <w:t>воспитание любви и преданности своему Отечеству;</w:t>
      </w:r>
    </w:p>
    <w:p w:rsidR="002D664F" w:rsidRPr="00934168"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lastRenderedPageBreak/>
        <w:t>•</w:t>
      </w:r>
      <w:r w:rsidRPr="00934168">
        <w:rPr>
          <w:rFonts w:ascii="Times New Roman" w:hAnsi="Times New Roman"/>
          <w:sz w:val="28"/>
          <w:szCs w:val="28"/>
        </w:rPr>
        <w:tab/>
        <w:t>воспитание гордости за принадлежность к великому народу;</w:t>
      </w:r>
    </w:p>
    <w:p w:rsidR="002D664F" w:rsidRPr="00934168"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t>•</w:t>
      </w:r>
      <w:r w:rsidRPr="00934168">
        <w:rPr>
          <w:rFonts w:ascii="Times New Roman" w:hAnsi="Times New Roman"/>
          <w:sz w:val="28"/>
          <w:szCs w:val="28"/>
        </w:rPr>
        <w:tab/>
        <w:t>воспитание уважения к культурному и историческому наследию России;</w:t>
      </w:r>
    </w:p>
    <w:p w:rsidR="002D664F" w:rsidRPr="00934168"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t>•</w:t>
      </w:r>
      <w:r w:rsidRPr="00934168">
        <w:rPr>
          <w:rFonts w:ascii="Times New Roman" w:hAnsi="Times New Roman"/>
          <w:sz w:val="28"/>
          <w:szCs w:val="28"/>
        </w:rPr>
        <w:tab/>
        <w:t>воспитание преемственности поколений и традиций;</w:t>
      </w:r>
    </w:p>
    <w:p w:rsidR="002D664F" w:rsidRPr="00934168"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t>•</w:t>
      </w:r>
      <w:r w:rsidRPr="00934168">
        <w:rPr>
          <w:rFonts w:ascii="Times New Roman" w:hAnsi="Times New Roman"/>
          <w:sz w:val="28"/>
          <w:szCs w:val="28"/>
        </w:rPr>
        <w:tab/>
        <w:t xml:space="preserve">воспитание любви к родной природе. </w:t>
      </w:r>
    </w:p>
    <w:p w:rsidR="002D664F" w:rsidRPr="00934168"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t>В соответствии с годовым планом работа библиотеки направлена на реализацию следующих целей и задач:</w:t>
      </w:r>
    </w:p>
    <w:p w:rsidR="002D664F" w:rsidRPr="00934168"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t xml:space="preserve">- развитие системы информационных ресурсов библиотеки. </w:t>
      </w:r>
    </w:p>
    <w:p w:rsidR="002D664F" w:rsidRPr="00934168"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t xml:space="preserve">- формирование документного фонда. </w:t>
      </w:r>
    </w:p>
    <w:p w:rsidR="002D664F"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t>Фонд библиотеки составляет 104 275 экземпляров, из них 27209 экземпляров составляют книги для читателей</w:t>
      </w:r>
      <w:r>
        <w:rPr>
          <w:rFonts w:ascii="Times New Roman" w:hAnsi="Times New Roman"/>
          <w:sz w:val="28"/>
          <w:szCs w:val="28"/>
        </w:rPr>
        <w:t xml:space="preserve"> от 0 до 14 лет.</w:t>
      </w:r>
    </w:p>
    <w:p w:rsidR="002D664F" w:rsidRPr="00934168"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t xml:space="preserve">Библиотека с недавнего времени формирует фонд электронных изданий. Сейчас  в фонде 63 издания разной тематики: поэзия, музыка, исторические романы, издания для детей. Комплектование фонда производиться самостоятельно – через книжные магазины, издательства и областной библиотечный  коллектор. В этом году в библиотеку поступило 1513 экземпляров книг, из них 26 – электронные издания. </w:t>
      </w:r>
    </w:p>
    <w:p w:rsidR="002D664F" w:rsidRPr="00934168"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t xml:space="preserve">Фонд периодических изданий играет немаловажную роль в библиотечном обслуживании пользователей библиотеки. Библиотека выписывает газеты и журналы различной тематики и направленности: для самообразования, досуга, учебных и профессиональных занятий. </w:t>
      </w:r>
    </w:p>
    <w:p w:rsidR="002D664F" w:rsidRPr="00934168"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t>Немаловажным фактором в формировании книжного фонда, наиболее полно удовлетворяющего интересы пользователей, является регулярное исследование их читательских предпочтений.</w:t>
      </w:r>
    </w:p>
    <w:p w:rsidR="002D664F" w:rsidRPr="00934168"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t>В библиотеке функционирует электронный каталог, который регулярно пополняется новыми записями. Обращение к электронному каталогу позволяет быстро ответить на запрос читателей, отыскать нужную книгу в фондах библиотеки.</w:t>
      </w:r>
    </w:p>
    <w:p w:rsidR="002D664F" w:rsidRPr="00934168"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t>Особое внимание уделяется читателям – инвалидами, организация работы с которыми направлена, прежде всего, на обеспечение доступности, оперативности и комфортности получения информации и социально-культурную реабилитацию. Работники библиотеки оказывают им помощь в подборе литературы, проводят индивидуальные беседы с целью выявления их интересов и потребностей, приглашают посетить массовые мероприятия. Для данной категории читателей библиотека закупила книги со специальным шрифтом, а также аудиокниги.</w:t>
      </w:r>
    </w:p>
    <w:p w:rsidR="002D664F" w:rsidRPr="00934168"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t>С 1 декабря 2013 года  пользователи и сотрудники МБУК «Библиотечно-информационный центр» Нижнесергинского городского поселения  вступили в областной  межведомственный культурный проект «Открытая книга»</w:t>
      </w:r>
      <w:r>
        <w:rPr>
          <w:rFonts w:ascii="Times New Roman" w:hAnsi="Times New Roman"/>
          <w:sz w:val="28"/>
          <w:szCs w:val="28"/>
        </w:rPr>
        <w:t>.</w:t>
      </w:r>
      <w:r w:rsidRPr="00934168">
        <w:rPr>
          <w:rFonts w:ascii="Times New Roman" w:hAnsi="Times New Roman"/>
          <w:sz w:val="28"/>
          <w:szCs w:val="28"/>
        </w:rPr>
        <w:t xml:space="preserve"> </w:t>
      </w:r>
    </w:p>
    <w:p w:rsidR="002D664F" w:rsidRPr="00934168"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lastRenderedPageBreak/>
        <w:t>В связи с реализацией данного проекта в учреждении был создан оргкомитет по проведению мероприятий, разработано Положение библиотечного этапа конкурса по проекту «Открытая книга» - «Лидер чтения – 2014».</w:t>
      </w:r>
    </w:p>
    <w:p w:rsidR="002D664F" w:rsidRPr="00934168"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t>Конкурс включает следующие  номинации (во взрослой и детской библиотеках):</w:t>
      </w:r>
    </w:p>
    <w:p w:rsidR="002D664F" w:rsidRPr="00934168"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t>1) «Лучший читатель» (по возрастам) – создание  презентации «Моя книжная полка»;</w:t>
      </w:r>
    </w:p>
    <w:p w:rsidR="002D664F" w:rsidRPr="00934168"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t>2) «Семь – Я» и книга» - создание презентации «Наша семейная библиотека» или «Дневник чтения семьи».</w:t>
      </w:r>
    </w:p>
    <w:p w:rsidR="002D664F" w:rsidRPr="00934168"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t xml:space="preserve">Также пользователи активно участвуют в мероприятиях, литературных событиях  библиотеки (конкурсы, викторины, обсуждения, громкие чтения, мастер-классы, волонтерская деятельность). </w:t>
      </w:r>
    </w:p>
    <w:p w:rsidR="002D664F" w:rsidRPr="00934168"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t>Проект продлится до конца года, итоги будут подводиться по его окончании.</w:t>
      </w:r>
    </w:p>
    <w:p w:rsidR="002D664F" w:rsidRPr="00934168"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t xml:space="preserve">В целях повышения престижа книги и чтения, формирования позитивного отношения к чтению и библиотеке в течение года подготавливались и проводились различные мероприятия для всех категорий пользователей, работают несколько клубов по интересам: «Вдохновение» (для любителей литературы и поэзии), «Лада» (женский клуб), «Затея» (для любителей рукоделия), «Динамика» (здоровый образ жизни), «Гармония» (для любителей музыки, искусства), «Перекресток» (для юношества), «Шанс» и «Почемучки» (для детей от 0 до 14 лет). </w:t>
      </w:r>
    </w:p>
    <w:p w:rsidR="002D664F" w:rsidRPr="00934168"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t>В рамках Года культуры библиотека провела много интересных литературных мероприятий и творческих встреч:</w:t>
      </w:r>
    </w:p>
    <w:p w:rsidR="002D664F" w:rsidRPr="00934168"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t>- вечер-импровизация «Пока горит свеча» (предновогодний);</w:t>
      </w:r>
    </w:p>
    <w:p w:rsidR="002D664F" w:rsidRPr="00934168"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t>- «Литературный вернисаж» (циклы о А.Пушкине, А.Ахматовой, А.Блоке, В.Маяковском, о поэтах-бардах);</w:t>
      </w:r>
    </w:p>
    <w:p w:rsidR="002D664F" w:rsidRPr="00934168"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t xml:space="preserve">- Вечер разгаданных и неразгаданных тайн («Тайны вокруг нас») - «Гипноз: Возможности, секреты», «Тайна Атлантиды: Легенда? Правда?», «Тайна Тунгусского метеорита», «Дельфины — загадка моря», «Возможна ли передача мыслей, чувств на расстоянии?», «Искусственный интеллект к </w:t>
      </w:r>
      <w:smartTag w:uri="urn:schemas-microsoft-com:office:smarttags" w:element="metricconverter">
        <w:smartTagPr>
          <w:attr w:name="ProductID" w:val="2030 г"/>
        </w:smartTagPr>
        <w:r w:rsidRPr="00934168">
          <w:rPr>
            <w:rFonts w:ascii="Times New Roman" w:hAnsi="Times New Roman"/>
            <w:sz w:val="28"/>
            <w:szCs w:val="28"/>
          </w:rPr>
          <w:t>2030 г</w:t>
        </w:r>
      </w:smartTag>
      <w:r w:rsidRPr="00934168">
        <w:rPr>
          <w:rFonts w:ascii="Times New Roman" w:hAnsi="Times New Roman"/>
          <w:sz w:val="28"/>
          <w:szCs w:val="28"/>
        </w:rPr>
        <w:t>. — реально ли?» и др.)</w:t>
      </w:r>
    </w:p>
    <w:p w:rsidR="002D664F" w:rsidRPr="00934168" w:rsidRDefault="002D664F" w:rsidP="00A1172B">
      <w:pPr>
        <w:suppressAutoHyphens/>
        <w:spacing w:before="0" w:after="0"/>
        <w:rPr>
          <w:rFonts w:ascii="Times New Roman" w:hAnsi="Times New Roman"/>
          <w:sz w:val="28"/>
          <w:szCs w:val="28"/>
        </w:rPr>
      </w:pPr>
      <w:r w:rsidRPr="00934168">
        <w:rPr>
          <w:rFonts w:ascii="Times New Roman" w:hAnsi="Times New Roman"/>
          <w:sz w:val="28"/>
          <w:szCs w:val="28"/>
        </w:rPr>
        <w:t>- «Военный огонек» (встреча с детьми военной поры);</w:t>
      </w:r>
    </w:p>
    <w:p w:rsidR="002D664F" w:rsidRPr="00306C48" w:rsidRDefault="002D664F" w:rsidP="00A1172B">
      <w:pPr>
        <w:pStyle w:val="ad"/>
        <w:shd w:val="clear" w:color="auto" w:fill="FFFFFF"/>
        <w:spacing w:before="0" w:beforeAutospacing="0" w:after="0" w:afterAutospacing="0"/>
        <w:rPr>
          <w:rFonts w:ascii="Times New Roman" w:hAnsi="Times New Roman"/>
          <w:sz w:val="28"/>
          <w:szCs w:val="28"/>
        </w:rPr>
      </w:pPr>
      <w:r w:rsidRPr="00934168">
        <w:rPr>
          <w:rFonts w:ascii="Times New Roman" w:hAnsi="Times New Roman"/>
          <w:sz w:val="28"/>
          <w:szCs w:val="28"/>
        </w:rPr>
        <w:t>- «Пять минут с искусством» (это гибкая, легкая форма приобщения к и</w:t>
      </w:r>
      <w:r w:rsidRPr="00934168">
        <w:rPr>
          <w:rFonts w:ascii="Times New Roman" w:hAnsi="Times New Roman"/>
          <w:sz w:val="28"/>
          <w:szCs w:val="28"/>
        </w:rPr>
        <w:t>с</w:t>
      </w:r>
      <w:r w:rsidRPr="00934168">
        <w:rPr>
          <w:rFonts w:ascii="Times New Roman" w:hAnsi="Times New Roman"/>
          <w:sz w:val="28"/>
          <w:szCs w:val="28"/>
        </w:rPr>
        <w:t>кусству. В ней реализуется принцип «малой дозировки» (т.е. рассчитан на людей, не приученных к художественному мышлению). Поэтому общение с искусством должно быть недолговременным и малообъемны</w:t>
      </w:r>
      <w:r>
        <w:rPr>
          <w:rFonts w:ascii="Times New Roman" w:hAnsi="Times New Roman"/>
          <w:sz w:val="28"/>
          <w:szCs w:val="28"/>
        </w:rPr>
        <w:t>м</w:t>
      </w:r>
    </w:p>
    <w:p w:rsidR="002D664F" w:rsidRPr="00306C48" w:rsidRDefault="002D664F" w:rsidP="005C1ED2">
      <w:pPr>
        <w:pStyle w:val="ad"/>
        <w:shd w:val="clear" w:color="auto" w:fill="FFFFFF"/>
        <w:spacing w:before="0" w:beforeAutospacing="0" w:after="0" w:afterAutospacing="0"/>
        <w:rPr>
          <w:rFonts w:ascii="Times New Roman" w:hAnsi="Times New Roman"/>
          <w:sz w:val="28"/>
          <w:szCs w:val="28"/>
        </w:rPr>
      </w:pPr>
    </w:p>
    <w:p w:rsidR="002D664F" w:rsidRPr="00B01393" w:rsidRDefault="002D664F" w:rsidP="00B01393">
      <w:pPr>
        <w:pStyle w:val="ad"/>
        <w:shd w:val="clear" w:color="auto" w:fill="FFFFFF"/>
        <w:jc w:val="center"/>
        <w:rPr>
          <w:rFonts w:ascii="Times New Roman" w:hAnsi="Times New Roman"/>
          <w:b/>
          <w:sz w:val="28"/>
          <w:szCs w:val="28"/>
        </w:rPr>
      </w:pPr>
      <w:r>
        <w:rPr>
          <w:rFonts w:ascii="Times New Roman" w:hAnsi="Times New Roman"/>
          <w:b/>
          <w:sz w:val="28"/>
          <w:szCs w:val="28"/>
        </w:rPr>
        <w:lastRenderedPageBreak/>
        <w:t>Заключение</w:t>
      </w:r>
    </w:p>
    <w:p w:rsidR="002D664F" w:rsidRPr="00DE3E4B" w:rsidRDefault="002D664F" w:rsidP="00464B82">
      <w:pPr>
        <w:pStyle w:val="ad"/>
        <w:shd w:val="clear" w:color="auto" w:fill="FFFFFF"/>
        <w:suppressAutoHyphens/>
        <w:spacing w:before="0" w:beforeAutospacing="0" w:after="0" w:afterAutospacing="0"/>
        <w:rPr>
          <w:rFonts w:ascii="Times New Roman" w:hAnsi="Times New Roman"/>
          <w:sz w:val="28"/>
          <w:szCs w:val="28"/>
        </w:rPr>
      </w:pPr>
      <w:r w:rsidRPr="00DE3E4B">
        <w:rPr>
          <w:rFonts w:ascii="Times New Roman" w:hAnsi="Times New Roman"/>
          <w:sz w:val="28"/>
          <w:szCs w:val="28"/>
        </w:rPr>
        <w:t xml:space="preserve">Деятельность органов местного самоуправления Нижнесергинского городского поселения направлена на удовлетворение социальных потребностей населения. Сфера  деятельности представляет собой сложную, открытую, целостную, постоянно изменяющуюся, динамично функционирующую подсистему общества. </w:t>
      </w:r>
    </w:p>
    <w:p w:rsidR="002D664F" w:rsidRPr="00DE3E4B" w:rsidRDefault="002D664F" w:rsidP="00464B82">
      <w:pPr>
        <w:pStyle w:val="ad"/>
        <w:shd w:val="clear" w:color="auto" w:fill="FFFFFF"/>
        <w:suppressAutoHyphens/>
        <w:spacing w:before="0" w:beforeAutospacing="0" w:after="0" w:afterAutospacing="0"/>
        <w:rPr>
          <w:rFonts w:ascii="Times New Roman" w:hAnsi="Times New Roman"/>
          <w:sz w:val="28"/>
          <w:szCs w:val="28"/>
        </w:rPr>
      </w:pPr>
      <w:r w:rsidRPr="00DE3E4B">
        <w:rPr>
          <w:rFonts w:ascii="Times New Roman" w:hAnsi="Times New Roman"/>
          <w:sz w:val="28"/>
          <w:szCs w:val="28"/>
        </w:rPr>
        <w:t xml:space="preserve">В целях закрепления позитивных тенденций социально-экономического развития Нижнесергинского городского поселения </w:t>
      </w:r>
      <w:r w:rsidRPr="00DE3E4B">
        <w:rPr>
          <w:rFonts w:ascii="Times New Roman" w:hAnsi="Times New Roman"/>
          <w:b/>
          <w:sz w:val="28"/>
          <w:szCs w:val="28"/>
        </w:rPr>
        <w:t>приоритетными задачами до конца 2014 года считать</w:t>
      </w:r>
      <w:r w:rsidRPr="00DE3E4B">
        <w:rPr>
          <w:rFonts w:ascii="Times New Roman" w:hAnsi="Times New Roman"/>
          <w:sz w:val="28"/>
          <w:szCs w:val="28"/>
        </w:rPr>
        <w:t>:</w:t>
      </w:r>
    </w:p>
    <w:p w:rsidR="002D664F" w:rsidRPr="003E682B" w:rsidRDefault="002D664F" w:rsidP="00464B82">
      <w:pPr>
        <w:pStyle w:val="ad"/>
        <w:shd w:val="clear" w:color="auto" w:fill="FFFFFF"/>
        <w:suppressAutoHyphens/>
        <w:spacing w:before="0" w:beforeAutospacing="0" w:after="0" w:afterAutospacing="0"/>
        <w:rPr>
          <w:rFonts w:ascii="Times New Roman" w:hAnsi="Times New Roman"/>
          <w:color w:val="C00000"/>
          <w:sz w:val="28"/>
          <w:szCs w:val="28"/>
        </w:rPr>
      </w:pPr>
    </w:p>
    <w:p w:rsidR="002D664F" w:rsidRPr="00BC399C" w:rsidRDefault="002D664F" w:rsidP="00464B82">
      <w:pPr>
        <w:pStyle w:val="ad"/>
        <w:shd w:val="clear" w:color="auto" w:fill="FFFFFF"/>
        <w:suppressAutoHyphens/>
        <w:spacing w:before="0" w:beforeAutospacing="0" w:after="0" w:afterAutospacing="0"/>
        <w:rPr>
          <w:rFonts w:ascii="Times New Roman" w:hAnsi="Times New Roman"/>
          <w:sz w:val="28"/>
          <w:szCs w:val="28"/>
        </w:rPr>
      </w:pPr>
      <w:r w:rsidRPr="00BC399C">
        <w:rPr>
          <w:rFonts w:ascii="Times New Roman" w:hAnsi="Times New Roman"/>
          <w:sz w:val="28"/>
          <w:szCs w:val="28"/>
        </w:rPr>
        <w:t>1) Продолжение работы по оптимизации бюджетного процесса. Разработку бюджета Нижнесергинского городского поселения на 2015 год и плановый период 2016-2017 годов;</w:t>
      </w:r>
    </w:p>
    <w:p w:rsidR="002D664F" w:rsidRPr="00BC399C" w:rsidRDefault="002D664F" w:rsidP="00464B82">
      <w:pPr>
        <w:pStyle w:val="ad"/>
        <w:shd w:val="clear" w:color="auto" w:fill="FFFFFF"/>
        <w:suppressAutoHyphens/>
        <w:spacing w:before="0" w:beforeAutospacing="0" w:after="0" w:afterAutospacing="0"/>
        <w:rPr>
          <w:rFonts w:ascii="Times New Roman" w:hAnsi="Times New Roman"/>
          <w:sz w:val="28"/>
          <w:szCs w:val="28"/>
        </w:rPr>
      </w:pPr>
      <w:r w:rsidRPr="00BC399C">
        <w:rPr>
          <w:rFonts w:ascii="Times New Roman" w:hAnsi="Times New Roman"/>
          <w:sz w:val="28"/>
          <w:szCs w:val="28"/>
        </w:rPr>
        <w:t>2) При формировании бюджета исходить из ясного понимания доходных возможностей  Нижнесергинского городского поселения, определения приоритетов, четко определить направления и целевые установки налоговой, бюджетной и долговой политики.</w:t>
      </w:r>
    </w:p>
    <w:p w:rsidR="002D664F" w:rsidRPr="00BC399C" w:rsidRDefault="002D664F" w:rsidP="00464B82">
      <w:pPr>
        <w:pStyle w:val="ad"/>
        <w:shd w:val="clear" w:color="auto" w:fill="FFFFFF"/>
        <w:suppressAutoHyphens/>
        <w:spacing w:before="0" w:beforeAutospacing="0" w:after="0" w:afterAutospacing="0"/>
        <w:rPr>
          <w:rFonts w:ascii="Times New Roman" w:hAnsi="Times New Roman"/>
          <w:sz w:val="28"/>
          <w:szCs w:val="28"/>
        </w:rPr>
      </w:pPr>
      <w:r w:rsidRPr="00BC399C">
        <w:rPr>
          <w:rFonts w:ascii="Times New Roman" w:hAnsi="Times New Roman"/>
          <w:sz w:val="28"/>
          <w:szCs w:val="28"/>
        </w:rPr>
        <w:t>3) Главным распорядителям бюджетных средств, бюджетополучателям, руководителям муниципальных унитарных предприятий, руководителям муниципальных учреждений и организаций, уделять особое внимание внутреннему финансовому контролю и ответственности за результаты и итоги деятельности.</w:t>
      </w:r>
    </w:p>
    <w:p w:rsidR="002D664F" w:rsidRPr="00BC399C" w:rsidRDefault="002D664F" w:rsidP="00464B82">
      <w:pPr>
        <w:pStyle w:val="ad"/>
        <w:shd w:val="clear" w:color="auto" w:fill="FFFFFF"/>
        <w:suppressAutoHyphens/>
        <w:spacing w:before="0" w:beforeAutospacing="0" w:after="0" w:afterAutospacing="0"/>
        <w:rPr>
          <w:rFonts w:ascii="Times New Roman" w:hAnsi="Times New Roman"/>
          <w:sz w:val="28"/>
          <w:szCs w:val="28"/>
        </w:rPr>
      </w:pPr>
      <w:r w:rsidRPr="00BC399C">
        <w:rPr>
          <w:rFonts w:ascii="Times New Roman" w:hAnsi="Times New Roman"/>
          <w:sz w:val="28"/>
          <w:szCs w:val="28"/>
        </w:rPr>
        <w:t>4) Принять исчерпывающие меры по выполнению плана поступления доходов в местный бюджет.</w:t>
      </w:r>
    </w:p>
    <w:p w:rsidR="002D664F" w:rsidRPr="00BC399C" w:rsidRDefault="002D664F" w:rsidP="00464B82">
      <w:pPr>
        <w:pStyle w:val="ad"/>
        <w:shd w:val="clear" w:color="auto" w:fill="FFFFFF"/>
        <w:suppressAutoHyphens/>
        <w:spacing w:before="0" w:beforeAutospacing="0" w:after="0" w:afterAutospacing="0"/>
        <w:rPr>
          <w:rFonts w:ascii="Times New Roman" w:hAnsi="Times New Roman"/>
          <w:sz w:val="28"/>
          <w:szCs w:val="28"/>
        </w:rPr>
      </w:pPr>
      <w:r w:rsidRPr="00BC399C">
        <w:rPr>
          <w:rFonts w:ascii="Times New Roman" w:hAnsi="Times New Roman"/>
          <w:sz w:val="28"/>
          <w:szCs w:val="28"/>
        </w:rPr>
        <w:t>5) Качественно и своевременно решать вопросы  жилищно-коммунального   комплекса  Нижнесергинского городского поселения.</w:t>
      </w:r>
    </w:p>
    <w:p w:rsidR="002D664F" w:rsidRPr="00BC399C" w:rsidRDefault="002D664F" w:rsidP="00464B82">
      <w:pPr>
        <w:pStyle w:val="ad"/>
        <w:shd w:val="clear" w:color="auto" w:fill="FFFFFF"/>
        <w:suppressAutoHyphens/>
        <w:spacing w:before="0" w:beforeAutospacing="0" w:after="0" w:afterAutospacing="0"/>
        <w:rPr>
          <w:rFonts w:ascii="Times New Roman" w:hAnsi="Times New Roman"/>
          <w:sz w:val="28"/>
          <w:szCs w:val="28"/>
        </w:rPr>
      </w:pPr>
      <w:r w:rsidRPr="00BC399C">
        <w:rPr>
          <w:rFonts w:ascii="Times New Roman" w:hAnsi="Times New Roman"/>
          <w:sz w:val="28"/>
          <w:szCs w:val="28"/>
        </w:rPr>
        <w:t>6)  Совершенствовать систему закупок товаров, работ и услуг для муниципальных нужд  Нижнесергинского городского поселения, повышая эффективность размещения заказов.</w:t>
      </w:r>
    </w:p>
    <w:p w:rsidR="002D664F" w:rsidRPr="00BC399C" w:rsidRDefault="002D664F" w:rsidP="00464B82">
      <w:pPr>
        <w:pStyle w:val="ad"/>
        <w:shd w:val="clear" w:color="auto" w:fill="FFFFFF"/>
        <w:suppressAutoHyphens/>
        <w:spacing w:before="0" w:beforeAutospacing="0" w:after="0" w:afterAutospacing="0"/>
        <w:rPr>
          <w:rFonts w:ascii="Times New Roman" w:hAnsi="Times New Roman"/>
          <w:sz w:val="28"/>
          <w:szCs w:val="28"/>
        </w:rPr>
      </w:pPr>
      <w:r w:rsidRPr="00BC399C">
        <w:rPr>
          <w:rFonts w:ascii="Times New Roman" w:hAnsi="Times New Roman"/>
          <w:sz w:val="28"/>
          <w:szCs w:val="28"/>
        </w:rPr>
        <w:t>7) Содействовать развитию малого бизнеса, увеличению численности работающих в сфере малого предпринимательства.</w:t>
      </w:r>
    </w:p>
    <w:p w:rsidR="002D664F" w:rsidRPr="00BC399C" w:rsidRDefault="002D664F" w:rsidP="00464B82">
      <w:pPr>
        <w:pStyle w:val="ad"/>
        <w:shd w:val="clear" w:color="auto" w:fill="FFFFFF"/>
        <w:suppressAutoHyphens/>
        <w:spacing w:before="0" w:beforeAutospacing="0" w:after="0" w:afterAutospacing="0"/>
        <w:rPr>
          <w:rFonts w:ascii="Times New Roman" w:hAnsi="Times New Roman"/>
          <w:sz w:val="28"/>
          <w:szCs w:val="28"/>
        </w:rPr>
      </w:pPr>
      <w:r w:rsidRPr="00BC399C">
        <w:rPr>
          <w:rFonts w:ascii="Times New Roman" w:hAnsi="Times New Roman"/>
          <w:sz w:val="28"/>
          <w:szCs w:val="28"/>
        </w:rPr>
        <w:t xml:space="preserve">8)  Системно изучать «болевые точки» и «точки роста», характеризующие настоящее, а также прогнозировать будущее состояние Нижнесергинского городского поселения; </w:t>
      </w:r>
    </w:p>
    <w:p w:rsidR="002D664F" w:rsidRPr="00BC399C" w:rsidRDefault="002D664F" w:rsidP="00464B82">
      <w:pPr>
        <w:pStyle w:val="ad"/>
        <w:shd w:val="clear" w:color="auto" w:fill="FFFFFF"/>
        <w:suppressAutoHyphens/>
        <w:spacing w:before="0" w:beforeAutospacing="0" w:after="0" w:afterAutospacing="0"/>
        <w:rPr>
          <w:rFonts w:ascii="Times New Roman" w:hAnsi="Times New Roman"/>
          <w:sz w:val="28"/>
          <w:szCs w:val="28"/>
        </w:rPr>
      </w:pPr>
      <w:r w:rsidRPr="00BC399C">
        <w:rPr>
          <w:rFonts w:ascii="Times New Roman" w:hAnsi="Times New Roman"/>
          <w:sz w:val="28"/>
          <w:szCs w:val="28"/>
        </w:rPr>
        <w:t>9) Изучать общественное мнение, потребности населения и степень их удовлетворенности; своевременно и оперативно реагировать на обращения граждан, контролировать выполнение «социального заказа» населения;</w:t>
      </w:r>
    </w:p>
    <w:p w:rsidR="002D664F" w:rsidRPr="00BC399C" w:rsidRDefault="002D664F" w:rsidP="00464B82">
      <w:pPr>
        <w:pStyle w:val="ad"/>
        <w:shd w:val="clear" w:color="auto" w:fill="FFFFFF"/>
        <w:suppressAutoHyphens/>
        <w:spacing w:before="0" w:beforeAutospacing="0" w:after="0" w:afterAutospacing="0"/>
        <w:rPr>
          <w:rFonts w:ascii="Times New Roman" w:hAnsi="Times New Roman"/>
          <w:sz w:val="28"/>
          <w:szCs w:val="28"/>
        </w:rPr>
      </w:pPr>
      <w:r w:rsidRPr="00BC399C">
        <w:rPr>
          <w:rFonts w:ascii="Times New Roman" w:hAnsi="Times New Roman"/>
          <w:sz w:val="28"/>
          <w:szCs w:val="28"/>
        </w:rPr>
        <w:t>10)  Вырабатывать и осуществлять мероприятия, направленные на улучшение состояния той или иной сферы деятельности органов местного самоуправления.</w:t>
      </w:r>
    </w:p>
    <w:sectPr w:rsidR="002D664F" w:rsidRPr="00BC399C" w:rsidSect="00D564AC">
      <w:pgSz w:w="11906" w:h="16838"/>
      <w:pgMar w:top="567"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F4E" w:rsidRDefault="00BA4F4E" w:rsidP="00ED2707">
      <w:pPr>
        <w:spacing w:before="0" w:after="0" w:line="240" w:lineRule="auto"/>
      </w:pPr>
      <w:r>
        <w:separator/>
      </w:r>
    </w:p>
  </w:endnote>
  <w:endnote w:type="continuationSeparator" w:id="0">
    <w:p w:rsidR="00BA4F4E" w:rsidRDefault="00BA4F4E" w:rsidP="00ED27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AC" w:rsidRDefault="009131AC">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AC" w:rsidRDefault="009131AC">
    <w:pPr>
      <w:pStyle w:val="af2"/>
      <w:jc w:val="right"/>
    </w:pPr>
    <w:r>
      <w:fldChar w:fldCharType="begin"/>
    </w:r>
    <w:r>
      <w:instrText>PAGE   \* MERGEFORMAT</w:instrText>
    </w:r>
    <w:r>
      <w:fldChar w:fldCharType="separate"/>
    </w:r>
    <w:r w:rsidR="00A36712">
      <w:rPr>
        <w:noProof/>
      </w:rPr>
      <w:t>27</w:t>
    </w:r>
    <w:r>
      <w:rPr>
        <w:noProof/>
      </w:rPr>
      <w:fldChar w:fldCharType="end"/>
    </w:r>
  </w:p>
  <w:p w:rsidR="009131AC" w:rsidRDefault="009131AC">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AC" w:rsidRDefault="009131A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F4E" w:rsidRDefault="00BA4F4E" w:rsidP="00ED2707">
      <w:pPr>
        <w:spacing w:before="0" w:after="0" w:line="240" w:lineRule="auto"/>
      </w:pPr>
      <w:r>
        <w:separator/>
      </w:r>
    </w:p>
  </w:footnote>
  <w:footnote w:type="continuationSeparator" w:id="0">
    <w:p w:rsidR="00BA4F4E" w:rsidRDefault="00BA4F4E" w:rsidP="00ED270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AC" w:rsidRDefault="009131A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AC" w:rsidRDefault="009131AC">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AC" w:rsidRDefault="009131A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463A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93ADE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2CEBF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5FA68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F785B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0EBD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46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D639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7280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609262"/>
    <w:lvl w:ilvl="0">
      <w:start w:val="1"/>
      <w:numFmt w:val="bullet"/>
      <w:lvlText w:val=""/>
      <w:lvlJc w:val="left"/>
      <w:pPr>
        <w:tabs>
          <w:tab w:val="num" w:pos="360"/>
        </w:tabs>
        <w:ind w:left="360" w:hanging="360"/>
      </w:pPr>
      <w:rPr>
        <w:rFonts w:ascii="Symbol" w:hAnsi="Symbol" w:hint="default"/>
      </w:rPr>
    </w:lvl>
  </w:abstractNum>
  <w:abstractNum w:abstractNumId="10">
    <w:nsid w:val="01A01897"/>
    <w:multiLevelType w:val="hybridMultilevel"/>
    <w:tmpl w:val="01B85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A30AC1"/>
    <w:multiLevelType w:val="hybridMultilevel"/>
    <w:tmpl w:val="7D186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7B6070"/>
    <w:multiLevelType w:val="hybridMultilevel"/>
    <w:tmpl w:val="F8D22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FD5CD3"/>
    <w:multiLevelType w:val="hybridMultilevel"/>
    <w:tmpl w:val="3D648D30"/>
    <w:lvl w:ilvl="0" w:tplc="D0864EBE">
      <w:start w:val="1"/>
      <w:numFmt w:val="decimal"/>
      <w:lvlText w:val="%1."/>
      <w:lvlJc w:val="left"/>
      <w:pPr>
        <w:tabs>
          <w:tab w:val="num" w:pos="860"/>
        </w:tabs>
        <w:ind w:left="860" w:hanging="360"/>
      </w:pPr>
      <w:rPr>
        <w:rFonts w:cs="Times New Roman"/>
      </w:rPr>
    </w:lvl>
    <w:lvl w:ilvl="1" w:tplc="04190019">
      <w:start w:val="1"/>
      <w:numFmt w:val="lowerLetter"/>
      <w:lvlText w:val="%2."/>
      <w:lvlJc w:val="left"/>
      <w:pPr>
        <w:tabs>
          <w:tab w:val="num" w:pos="1580"/>
        </w:tabs>
        <w:ind w:left="1580" w:hanging="360"/>
      </w:pPr>
      <w:rPr>
        <w:rFonts w:cs="Times New Roman"/>
      </w:rPr>
    </w:lvl>
    <w:lvl w:ilvl="2" w:tplc="0419001B">
      <w:start w:val="1"/>
      <w:numFmt w:val="lowerRoman"/>
      <w:lvlText w:val="%3."/>
      <w:lvlJc w:val="right"/>
      <w:pPr>
        <w:tabs>
          <w:tab w:val="num" w:pos="2300"/>
        </w:tabs>
        <w:ind w:left="2300" w:hanging="180"/>
      </w:pPr>
      <w:rPr>
        <w:rFonts w:cs="Times New Roman"/>
      </w:rPr>
    </w:lvl>
    <w:lvl w:ilvl="3" w:tplc="0419000F">
      <w:start w:val="1"/>
      <w:numFmt w:val="decimal"/>
      <w:lvlText w:val="%4."/>
      <w:lvlJc w:val="left"/>
      <w:pPr>
        <w:tabs>
          <w:tab w:val="num" w:pos="3020"/>
        </w:tabs>
        <w:ind w:left="3020" w:hanging="360"/>
      </w:pPr>
      <w:rPr>
        <w:rFonts w:cs="Times New Roman"/>
      </w:rPr>
    </w:lvl>
    <w:lvl w:ilvl="4" w:tplc="04190019">
      <w:start w:val="1"/>
      <w:numFmt w:val="lowerLetter"/>
      <w:lvlText w:val="%5."/>
      <w:lvlJc w:val="left"/>
      <w:pPr>
        <w:tabs>
          <w:tab w:val="num" w:pos="3740"/>
        </w:tabs>
        <w:ind w:left="3740" w:hanging="360"/>
      </w:pPr>
      <w:rPr>
        <w:rFonts w:cs="Times New Roman"/>
      </w:rPr>
    </w:lvl>
    <w:lvl w:ilvl="5" w:tplc="0419001B">
      <w:start w:val="1"/>
      <w:numFmt w:val="lowerRoman"/>
      <w:lvlText w:val="%6."/>
      <w:lvlJc w:val="right"/>
      <w:pPr>
        <w:tabs>
          <w:tab w:val="num" w:pos="4460"/>
        </w:tabs>
        <w:ind w:left="4460" w:hanging="180"/>
      </w:pPr>
      <w:rPr>
        <w:rFonts w:cs="Times New Roman"/>
      </w:rPr>
    </w:lvl>
    <w:lvl w:ilvl="6" w:tplc="0419000F">
      <w:start w:val="1"/>
      <w:numFmt w:val="decimal"/>
      <w:lvlText w:val="%7."/>
      <w:lvlJc w:val="left"/>
      <w:pPr>
        <w:tabs>
          <w:tab w:val="num" w:pos="5180"/>
        </w:tabs>
        <w:ind w:left="5180" w:hanging="360"/>
      </w:pPr>
      <w:rPr>
        <w:rFonts w:cs="Times New Roman"/>
      </w:rPr>
    </w:lvl>
    <w:lvl w:ilvl="7" w:tplc="04190019">
      <w:start w:val="1"/>
      <w:numFmt w:val="lowerLetter"/>
      <w:lvlText w:val="%8."/>
      <w:lvlJc w:val="left"/>
      <w:pPr>
        <w:tabs>
          <w:tab w:val="num" w:pos="5900"/>
        </w:tabs>
        <w:ind w:left="5900" w:hanging="360"/>
      </w:pPr>
      <w:rPr>
        <w:rFonts w:cs="Times New Roman"/>
      </w:rPr>
    </w:lvl>
    <w:lvl w:ilvl="8" w:tplc="0419001B">
      <w:start w:val="1"/>
      <w:numFmt w:val="lowerRoman"/>
      <w:lvlText w:val="%9."/>
      <w:lvlJc w:val="right"/>
      <w:pPr>
        <w:tabs>
          <w:tab w:val="num" w:pos="6620"/>
        </w:tabs>
        <w:ind w:left="6620" w:hanging="180"/>
      </w:pPr>
      <w:rPr>
        <w:rFonts w:cs="Times New Roman"/>
      </w:rPr>
    </w:lvl>
  </w:abstractNum>
  <w:abstractNum w:abstractNumId="14">
    <w:nsid w:val="22C8078F"/>
    <w:multiLevelType w:val="hybridMultilevel"/>
    <w:tmpl w:val="CB78739E"/>
    <w:lvl w:ilvl="0" w:tplc="F67C9662">
      <w:start w:val="1"/>
      <w:numFmt w:val="decimal"/>
      <w:lvlText w:val="%1."/>
      <w:lvlJc w:val="left"/>
      <w:pPr>
        <w:ind w:left="1422" w:hanging="855"/>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233E2860"/>
    <w:multiLevelType w:val="multilevel"/>
    <w:tmpl w:val="5BB47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49041E"/>
    <w:multiLevelType w:val="multilevel"/>
    <w:tmpl w:val="24B6A6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C50208"/>
    <w:multiLevelType w:val="hybridMultilevel"/>
    <w:tmpl w:val="FA74BB0A"/>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3BC0076"/>
    <w:multiLevelType w:val="hybridMultilevel"/>
    <w:tmpl w:val="B4CA3B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426436C"/>
    <w:multiLevelType w:val="hybridMultilevel"/>
    <w:tmpl w:val="D6343D8E"/>
    <w:lvl w:ilvl="0" w:tplc="26028848">
      <w:start w:val="4"/>
      <w:numFmt w:val="decimal"/>
      <w:lvlText w:val="%1."/>
      <w:lvlJc w:val="left"/>
      <w:pPr>
        <w:tabs>
          <w:tab w:val="num" w:pos="860"/>
        </w:tabs>
        <w:ind w:left="860" w:hanging="360"/>
      </w:pPr>
      <w:rPr>
        <w:rFonts w:cs="Times New Roman"/>
      </w:rPr>
    </w:lvl>
    <w:lvl w:ilvl="1" w:tplc="04190019">
      <w:start w:val="1"/>
      <w:numFmt w:val="lowerLetter"/>
      <w:lvlText w:val="%2."/>
      <w:lvlJc w:val="left"/>
      <w:pPr>
        <w:tabs>
          <w:tab w:val="num" w:pos="1580"/>
        </w:tabs>
        <w:ind w:left="1580" w:hanging="360"/>
      </w:pPr>
      <w:rPr>
        <w:rFonts w:cs="Times New Roman"/>
      </w:rPr>
    </w:lvl>
    <w:lvl w:ilvl="2" w:tplc="0419001B">
      <w:start w:val="1"/>
      <w:numFmt w:val="lowerRoman"/>
      <w:lvlText w:val="%3."/>
      <w:lvlJc w:val="right"/>
      <w:pPr>
        <w:tabs>
          <w:tab w:val="num" w:pos="2300"/>
        </w:tabs>
        <w:ind w:left="2300" w:hanging="180"/>
      </w:pPr>
      <w:rPr>
        <w:rFonts w:cs="Times New Roman"/>
      </w:rPr>
    </w:lvl>
    <w:lvl w:ilvl="3" w:tplc="0419000F">
      <w:start w:val="1"/>
      <w:numFmt w:val="decimal"/>
      <w:lvlText w:val="%4."/>
      <w:lvlJc w:val="left"/>
      <w:pPr>
        <w:tabs>
          <w:tab w:val="num" w:pos="3020"/>
        </w:tabs>
        <w:ind w:left="3020" w:hanging="360"/>
      </w:pPr>
      <w:rPr>
        <w:rFonts w:cs="Times New Roman"/>
      </w:rPr>
    </w:lvl>
    <w:lvl w:ilvl="4" w:tplc="04190019">
      <w:start w:val="1"/>
      <w:numFmt w:val="lowerLetter"/>
      <w:lvlText w:val="%5."/>
      <w:lvlJc w:val="left"/>
      <w:pPr>
        <w:tabs>
          <w:tab w:val="num" w:pos="3740"/>
        </w:tabs>
        <w:ind w:left="3740" w:hanging="360"/>
      </w:pPr>
      <w:rPr>
        <w:rFonts w:cs="Times New Roman"/>
      </w:rPr>
    </w:lvl>
    <w:lvl w:ilvl="5" w:tplc="0419001B">
      <w:start w:val="1"/>
      <w:numFmt w:val="lowerRoman"/>
      <w:lvlText w:val="%6."/>
      <w:lvlJc w:val="right"/>
      <w:pPr>
        <w:tabs>
          <w:tab w:val="num" w:pos="4460"/>
        </w:tabs>
        <w:ind w:left="4460" w:hanging="180"/>
      </w:pPr>
      <w:rPr>
        <w:rFonts w:cs="Times New Roman"/>
      </w:rPr>
    </w:lvl>
    <w:lvl w:ilvl="6" w:tplc="0419000F">
      <w:start w:val="1"/>
      <w:numFmt w:val="decimal"/>
      <w:lvlText w:val="%7."/>
      <w:lvlJc w:val="left"/>
      <w:pPr>
        <w:tabs>
          <w:tab w:val="num" w:pos="5180"/>
        </w:tabs>
        <w:ind w:left="5180" w:hanging="360"/>
      </w:pPr>
      <w:rPr>
        <w:rFonts w:cs="Times New Roman"/>
      </w:rPr>
    </w:lvl>
    <w:lvl w:ilvl="7" w:tplc="04190019">
      <w:start w:val="1"/>
      <w:numFmt w:val="lowerLetter"/>
      <w:lvlText w:val="%8."/>
      <w:lvlJc w:val="left"/>
      <w:pPr>
        <w:tabs>
          <w:tab w:val="num" w:pos="5900"/>
        </w:tabs>
        <w:ind w:left="5900" w:hanging="360"/>
      </w:pPr>
      <w:rPr>
        <w:rFonts w:cs="Times New Roman"/>
      </w:rPr>
    </w:lvl>
    <w:lvl w:ilvl="8" w:tplc="0419001B">
      <w:start w:val="1"/>
      <w:numFmt w:val="lowerRoman"/>
      <w:lvlText w:val="%9."/>
      <w:lvlJc w:val="right"/>
      <w:pPr>
        <w:tabs>
          <w:tab w:val="num" w:pos="6620"/>
        </w:tabs>
        <w:ind w:left="6620" w:hanging="180"/>
      </w:pPr>
      <w:rPr>
        <w:rFonts w:cs="Times New Roman"/>
      </w:rPr>
    </w:lvl>
  </w:abstractNum>
  <w:abstractNum w:abstractNumId="20">
    <w:nsid w:val="3B207445"/>
    <w:multiLevelType w:val="hybridMultilevel"/>
    <w:tmpl w:val="87BCA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E21498F"/>
    <w:multiLevelType w:val="hybridMultilevel"/>
    <w:tmpl w:val="54C8CE9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5E22C6C"/>
    <w:multiLevelType w:val="hybridMultilevel"/>
    <w:tmpl w:val="DC1E2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087301"/>
    <w:multiLevelType w:val="hybridMultilevel"/>
    <w:tmpl w:val="F7D8D5D4"/>
    <w:lvl w:ilvl="0" w:tplc="1FCE898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4F5A71D7"/>
    <w:multiLevelType w:val="hybridMultilevel"/>
    <w:tmpl w:val="0EBC89B8"/>
    <w:lvl w:ilvl="0" w:tplc="C2F488E4">
      <w:start w:val="2"/>
      <w:numFmt w:val="decimal"/>
      <w:lvlText w:val="%1"/>
      <w:lvlJc w:val="left"/>
      <w:pPr>
        <w:ind w:left="1142" w:hanging="360"/>
      </w:pPr>
      <w:rPr>
        <w:rFonts w:cs="Times New Roman" w:hint="default"/>
      </w:rPr>
    </w:lvl>
    <w:lvl w:ilvl="1" w:tplc="04190019" w:tentative="1">
      <w:start w:val="1"/>
      <w:numFmt w:val="lowerLetter"/>
      <w:lvlText w:val="%2."/>
      <w:lvlJc w:val="left"/>
      <w:pPr>
        <w:ind w:left="1862" w:hanging="360"/>
      </w:pPr>
      <w:rPr>
        <w:rFonts w:cs="Times New Roman"/>
      </w:rPr>
    </w:lvl>
    <w:lvl w:ilvl="2" w:tplc="0419001B" w:tentative="1">
      <w:start w:val="1"/>
      <w:numFmt w:val="lowerRoman"/>
      <w:lvlText w:val="%3."/>
      <w:lvlJc w:val="right"/>
      <w:pPr>
        <w:ind w:left="2582" w:hanging="180"/>
      </w:pPr>
      <w:rPr>
        <w:rFonts w:cs="Times New Roman"/>
      </w:rPr>
    </w:lvl>
    <w:lvl w:ilvl="3" w:tplc="0419000F" w:tentative="1">
      <w:start w:val="1"/>
      <w:numFmt w:val="decimal"/>
      <w:lvlText w:val="%4."/>
      <w:lvlJc w:val="left"/>
      <w:pPr>
        <w:ind w:left="3302" w:hanging="360"/>
      </w:pPr>
      <w:rPr>
        <w:rFonts w:cs="Times New Roman"/>
      </w:rPr>
    </w:lvl>
    <w:lvl w:ilvl="4" w:tplc="04190019" w:tentative="1">
      <w:start w:val="1"/>
      <w:numFmt w:val="lowerLetter"/>
      <w:lvlText w:val="%5."/>
      <w:lvlJc w:val="left"/>
      <w:pPr>
        <w:ind w:left="4022" w:hanging="360"/>
      </w:pPr>
      <w:rPr>
        <w:rFonts w:cs="Times New Roman"/>
      </w:rPr>
    </w:lvl>
    <w:lvl w:ilvl="5" w:tplc="0419001B" w:tentative="1">
      <w:start w:val="1"/>
      <w:numFmt w:val="lowerRoman"/>
      <w:lvlText w:val="%6."/>
      <w:lvlJc w:val="right"/>
      <w:pPr>
        <w:ind w:left="4742" w:hanging="180"/>
      </w:pPr>
      <w:rPr>
        <w:rFonts w:cs="Times New Roman"/>
      </w:rPr>
    </w:lvl>
    <w:lvl w:ilvl="6" w:tplc="0419000F" w:tentative="1">
      <w:start w:val="1"/>
      <w:numFmt w:val="decimal"/>
      <w:lvlText w:val="%7."/>
      <w:lvlJc w:val="left"/>
      <w:pPr>
        <w:ind w:left="5462" w:hanging="360"/>
      </w:pPr>
      <w:rPr>
        <w:rFonts w:cs="Times New Roman"/>
      </w:rPr>
    </w:lvl>
    <w:lvl w:ilvl="7" w:tplc="04190019" w:tentative="1">
      <w:start w:val="1"/>
      <w:numFmt w:val="lowerLetter"/>
      <w:lvlText w:val="%8."/>
      <w:lvlJc w:val="left"/>
      <w:pPr>
        <w:ind w:left="6182" w:hanging="360"/>
      </w:pPr>
      <w:rPr>
        <w:rFonts w:cs="Times New Roman"/>
      </w:rPr>
    </w:lvl>
    <w:lvl w:ilvl="8" w:tplc="0419001B" w:tentative="1">
      <w:start w:val="1"/>
      <w:numFmt w:val="lowerRoman"/>
      <w:lvlText w:val="%9."/>
      <w:lvlJc w:val="right"/>
      <w:pPr>
        <w:ind w:left="6902" w:hanging="180"/>
      </w:pPr>
      <w:rPr>
        <w:rFonts w:cs="Times New Roman"/>
      </w:rPr>
    </w:lvl>
  </w:abstractNum>
  <w:abstractNum w:abstractNumId="25">
    <w:nsid w:val="555E4460"/>
    <w:multiLevelType w:val="hybridMultilevel"/>
    <w:tmpl w:val="C6A2DC8C"/>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26">
    <w:nsid w:val="55C6601A"/>
    <w:multiLevelType w:val="hybridMultilevel"/>
    <w:tmpl w:val="1BEEBE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976114E"/>
    <w:multiLevelType w:val="hybridMultilevel"/>
    <w:tmpl w:val="2DF2254E"/>
    <w:lvl w:ilvl="0" w:tplc="C9461716">
      <w:start w:val="2"/>
      <w:numFmt w:val="decimal"/>
      <w:lvlText w:val="%1"/>
      <w:lvlJc w:val="left"/>
      <w:pPr>
        <w:ind w:left="1261" w:hanging="360"/>
      </w:pPr>
      <w:rPr>
        <w:rFonts w:cs="Times New Roman" w:hint="default"/>
      </w:rPr>
    </w:lvl>
    <w:lvl w:ilvl="1" w:tplc="04190019" w:tentative="1">
      <w:start w:val="1"/>
      <w:numFmt w:val="lowerLetter"/>
      <w:lvlText w:val="%2."/>
      <w:lvlJc w:val="left"/>
      <w:pPr>
        <w:ind w:left="1981" w:hanging="360"/>
      </w:pPr>
      <w:rPr>
        <w:rFonts w:cs="Times New Roman"/>
      </w:rPr>
    </w:lvl>
    <w:lvl w:ilvl="2" w:tplc="0419001B" w:tentative="1">
      <w:start w:val="1"/>
      <w:numFmt w:val="lowerRoman"/>
      <w:lvlText w:val="%3."/>
      <w:lvlJc w:val="right"/>
      <w:pPr>
        <w:ind w:left="2701" w:hanging="180"/>
      </w:pPr>
      <w:rPr>
        <w:rFonts w:cs="Times New Roman"/>
      </w:rPr>
    </w:lvl>
    <w:lvl w:ilvl="3" w:tplc="0419000F" w:tentative="1">
      <w:start w:val="1"/>
      <w:numFmt w:val="decimal"/>
      <w:lvlText w:val="%4."/>
      <w:lvlJc w:val="left"/>
      <w:pPr>
        <w:ind w:left="3421" w:hanging="360"/>
      </w:pPr>
      <w:rPr>
        <w:rFonts w:cs="Times New Roman"/>
      </w:rPr>
    </w:lvl>
    <w:lvl w:ilvl="4" w:tplc="04190019" w:tentative="1">
      <w:start w:val="1"/>
      <w:numFmt w:val="lowerLetter"/>
      <w:lvlText w:val="%5."/>
      <w:lvlJc w:val="left"/>
      <w:pPr>
        <w:ind w:left="4141" w:hanging="360"/>
      </w:pPr>
      <w:rPr>
        <w:rFonts w:cs="Times New Roman"/>
      </w:rPr>
    </w:lvl>
    <w:lvl w:ilvl="5" w:tplc="0419001B" w:tentative="1">
      <w:start w:val="1"/>
      <w:numFmt w:val="lowerRoman"/>
      <w:lvlText w:val="%6."/>
      <w:lvlJc w:val="right"/>
      <w:pPr>
        <w:ind w:left="4861" w:hanging="180"/>
      </w:pPr>
      <w:rPr>
        <w:rFonts w:cs="Times New Roman"/>
      </w:rPr>
    </w:lvl>
    <w:lvl w:ilvl="6" w:tplc="0419000F" w:tentative="1">
      <w:start w:val="1"/>
      <w:numFmt w:val="decimal"/>
      <w:lvlText w:val="%7."/>
      <w:lvlJc w:val="left"/>
      <w:pPr>
        <w:ind w:left="5581" w:hanging="360"/>
      </w:pPr>
      <w:rPr>
        <w:rFonts w:cs="Times New Roman"/>
      </w:rPr>
    </w:lvl>
    <w:lvl w:ilvl="7" w:tplc="04190019" w:tentative="1">
      <w:start w:val="1"/>
      <w:numFmt w:val="lowerLetter"/>
      <w:lvlText w:val="%8."/>
      <w:lvlJc w:val="left"/>
      <w:pPr>
        <w:ind w:left="6301" w:hanging="360"/>
      </w:pPr>
      <w:rPr>
        <w:rFonts w:cs="Times New Roman"/>
      </w:rPr>
    </w:lvl>
    <w:lvl w:ilvl="8" w:tplc="0419001B" w:tentative="1">
      <w:start w:val="1"/>
      <w:numFmt w:val="lowerRoman"/>
      <w:lvlText w:val="%9."/>
      <w:lvlJc w:val="right"/>
      <w:pPr>
        <w:ind w:left="7021" w:hanging="180"/>
      </w:pPr>
      <w:rPr>
        <w:rFonts w:cs="Times New Roman"/>
      </w:rPr>
    </w:lvl>
  </w:abstractNum>
  <w:abstractNum w:abstractNumId="28">
    <w:nsid w:val="6BDD39A7"/>
    <w:multiLevelType w:val="hybridMultilevel"/>
    <w:tmpl w:val="EA3A3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7641E4"/>
    <w:multiLevelType w:val="hybridMultilevel"/>
    <w:tmpl w:val="66486334"/>
    <w:lvl w:ilvl="0" w:tplc="06927030">
      <w:start w:val="2"/>
      <w:numFmt w:val="decimal"/>
      <w:lvlText w:val="%1."/>
      <w:lvlJc w:val="left"/>
      <w:pPr>
        <w:tabs>
          <w:tab w:val="num" w:pos="860"/>
        </w:tabs>
        <w:ind w:left="860" w:hanging="360"/>
      </w:pPr>
      <w:rPr>
        <w:rFonts w:cs="Times New Roman"/>
      </w:rPr>
    </w:lvl>
    <w:lvl w:ilvl="1" w:tplc="04190019">
      <w:start w:val="1"/>
      <w:numFmt w:val="lowerLetter"/>
      <w:lvlText w:val="%2."/>
      <w:lvlJc w:val="left"/>
      <w:pPr>
        <w:tabs>
          <w:tab w:val="num" w:pos="1580"/>
        </w:tabs>
        <w:ind w:left="1580" w:hanging="360"/>
      </w:pPr>
      <w:rPr>
        <w:rFonts w:cs="Times New Roman"/>
      </w:rPr>
    </w:lvl>
    <w:lvl w:ilvl="2" w:tplc="0419001B">
      <w:start w:val="1"/>
      <w:numFmt w:val="lowerRoman"/>
      <w:lvlText w:val="%3."/>
      <w:lvlJc w:val="right"/>
      <w:pPr>
        <w:tabs>
          <w:tab w:val="num" w:pos="2300"/>
        </w:tabs>
        <w:ind w:left="2300" w:hanging="180"/>
      </w:pPr>
      <w:rPr>
        <w:rFonts w:cs="Times New Roman"/>
      </w:rPr>
    </w:lvl>
    <w:lvl w:ilvl="3" w:tplc="0419000F">
      <w:start w:val="1"/>
      <w:numFmt w:val="decimal"/>
      <w:lvlText w:val="%4."/>
      <w:lvlJc w:val="left"/>
      <w:pPr>
        <w:tabs>
          <w:tab w:val="num" w:pos="3020"/>
        </w:tabs>
        <w:ind w:left="3020" w:hanging="360"/>
      </w:pPr>
      <w:rPr>
        <w:rFonts w:cs="Times New Roman"/>
      </w:rPr>
    </w:lvl>
    <w:lvl w:ilvl="4" w:tplc="04190019">
      <w:start w:val="1"/>
      <w:numFmt w:val="lowerLetter"/>
      <w:lvlText w:val="%5."/>
      <w:lvlJc w:val="left"/>
      <w:pPr>
        <w:tabs>
          <w:tab w:val="num" w:pos="3740"/>
        </w:tabs>
        <w:ind w:left="3740" w:hanging="360"/>
      </w:pPr>
      <w:rPr>
        <w:rFonts w:cs="Times New Roman"/>
      </w:rPr>
    </w:lvl>
    <w:lvl w:ilvl="5" w:tplc="0419001B">
      <w:start w:val="1"/>
      <w:numFmt w:val="lowerRoman"/>
      <w:lvlText w:val="%6."/>
      <w:lvlJc w:val="right"/>
      <w:pPr>
        <w:tabs>
          <w:tab w:val="num" w:pos="4460"/>
        </w:tabs>
        <w:ind w:left="4460" w:hanging="180"/>
      </w:pPr>
      <w:rPr>
        <w:rFonts w:cs="Times New Roman"/>
      </w:rPr>
    </w:lvl>
    <w:lvl w:ilvl="6" w:tplc="0419000F">
      <w:start w:val="1"/>
      <w:numFmt w:val="decimal"/>
      <w:lvlText w:val="%7."/>
      <w:lvlJc w:val="left"/>
      <w:pPr>
        <w:tabs>
          <w:tab w:val="num" w:pos="5180"/>
        </w:tabs>
        <w:ind w:left="5180" w:hanging="360"/>
      </w:pPr>
      <w:rPr>
        <w:rFonts w:cs="Times New Roman"/>
      </w:rPr>
    </w:lvl>
    <w:lvl w:ilvl="7" w:tplc="04190019">
      <w:start w:val="1"/>
      <w:numFmt w:val="lowerLetter"/>
      <w:lvlText w:val="%8."/>
      <w:lvlJc w:val="left"/>
      <w:pPr>
        <w:tabs>
          <w:tab w:val="num" w:pos="5900"/>
        </w:tabs>
        <w:ind w:left="5900" w:hanging="360"/>
      </w:pPr>
      <w:rPr>
        <w:rFonts w:cs="Times New Roman"/>
      </w:rPr>
    </w:lvl>
    <w:lvl w:ilvl="8" w:tplc="0419001B">
      <w:start w:val="1"/>
      <w:numFmt w:val="lowerRoman"/>
      <w:lvlText w:val="%9."/>
      <w:lvlJc w:val="right"/>
      <w:pPr>
        <w:tabs>
          <w:tab w:val="num" w:pos="6620"/>
        </w:tabs>
        <w:ind w:left="6620" w:hanging="180"/>
      </w:pPr>
      <w:rPr>
        <w:rFonts w:cs="Times New Roman"/>
      </w:rPr>
    </w:lvl>
  </w:abstractNum>
  <w:abstractNum w:abstractNumId="30">
    <w:nsid w:val="73AF58D0"/>
    <w:multiLevelType w:val="hybridMultilevel"/>
    <w:tmpl w:val="F664F1F8"/>
    <w:lvl w:ilvl="0" w:tplc="04190001">
      <w:start w:val="1"/>
      <w:numFmt w:val="bullet"/>
      <w:lvlText w:val=""/>
      <w:lvlJc w:val="left"/>
      <w:pPr>
        <w:tabs>
          <w:tab w:val="num" w:pos="1317"/>
        </w:tabs>
        <w:ind w:left="1317" w:hanging="360"/>
      </w:pPr>
      <w:rPr>
        <w:rFonts w:ascii="Symbol" w:hAnsi="Symbol" w:hint="default"/>
      </w:rPr>
    </w:lvl>
    <w:lvl w:ilvl="1" w:tplc="04190003">
      <w:start w:val="1"/>
      <w:numFmt w:val="bullet"/>
      <w:lvlText w:val="o"/>
      <w:lvlJc w:val="left"/>
      <w:pPr>
        <w:tabs>
          <w:tab w:val="num" w:pos="2037"/>
        </w:tabs>
        <w:ind w:left="2037" w:hanging="360"/>
      </w:pPr>
      <w:rPr>
        <w:rFonts w:ascii="Courier New" w:hAnsi="Courier New" w:hint="default"/>
      </w:rPr>
    </w:lvl>
    <w:lvl w:ilvl="2" w:tplc="04190005">
      <w:start w:val="1"/>
      <w:numFmt w:val="bullet"/>
      <w:lvlText w:val=""/>
      <w:lvlJc w:val="left"/>
      <w:pPr>
        <w:tabs>
          <w:tab w:val="num" w:pos="2757"/>
        </w:tabs>
        <w:ind w:left="2757" w:hanging="360"/>
      </w:pPr>
      <w:rPr>
        <w:rFonts w:ascii="Wingdings" w:hAnsi="Wingdings" w:hint="default"/>
      </w:rPr>
    </w:lvl>
    <w:lvl w:ilvl="3" w:tplc="04190001">
      <w:start w:val="1"/>
      <w:numFmt w:val="bullet"/>
      <w:lvlText w:val=""/>
      <w:lvlJc w:val="left"/>
      <w:pPr>
        <w:tabs>
          <w:tab w:val="num" w:pos="3477"/>
        </w:tabs>
        <w:ind w:left="3477" w:hanging="360"/>
      </w:pPr>
      <w:rPr>
        <w:rFonts w:ascii="Symbol" w:hAnsi="Symbol" w:hint="default"/>
      </w:rPr>
    </w:lvl>
    <w:lvl w:ilvl="4" w:tplc="04190003">
      <w:start w:val="1"/>
      <w:numFmt w:val="bullet"/>
      <w:lvlText w:val="o"/>
      <w:lvlJc w:val="left"/>
      <w:pPr>
        <w:tabs>
          <w:tab w:val="num" w:pos="4197"/>
        </w:tabs>
        <w:ind w:left="4197" w:hanging="360"/>
      </w:pPr>
      <w:rPr>
        <w:rFonts w:ascii="Courier New" w:hAnsi="Courier New" w:hint="default"/>
      </w:rPr>
    </w:lvl>
    <w:lvl w:ilvl="5" w:tplc="04190005">
      <w:start w:val="1"/>
      <w:numFmt w:val="bullet"/>
      <w:lvlText w:val=""/>
      <w:lvlJc w:val="left"/>
      <w:pPr>
        <w:tabs>
          <w:tab w:val="num" w:pos="4917"/>
        </w:tabs>
        <w:ind w:left="4917" w:hanging="360"/>
      </w:pPr>
      <w:rPr>
        <w:rFonts w:ascii="Wingdings" w:hAnsi="Wingdings" w:hint="default"/>
      </w:rPr>
    </w:lvl>
    <w:lvl w:ilvl="6" w:tplc="04190001">
      <w:start w:val="1"/>
      <w:numFmt w:val="bullet"/>
      <w:lvlText w:val=""/>
      <w:lvlJc w:val="left"/>
      <w:pPr>
        <w:tabs>
          <w:tab w:val="num" w:pos="5637"/>
        </w:tabs>
        <w:ind w:left="5637" w:hanging="360"/>
      </w:pPr>
      <w:rPr>
        <w:rFonts w:ascii="Symbol" w:hAnsi="Symbol" w:hint="default"/>
      </w:rPr>
    </w:lvl>
    <w:lvl w:ilvl="7" w:tplc="04190003">
      <w:start w:val="1"/>
      <w:numFmt w:val="bullet"/>
      <w:lvlText w:val="o"/>
      <w:lvlJc w:val="left"/>
      <w:pPr>
        <w:tabs>
          <w:tab w:val="num" w:pos="6357"/>
        </w:tabs>
        <w:ind w:left="6357" w:hanging="360"/>
      </w:pPr>
      <w:rPr>
        <w:rFonts w:ascii="Courier New" w:hAnsi="Courier New" w:hint="default"/>
      </w:rPr>
    </w:lvl>
    <w:lvl w:ilvl="8" w:tplc="04190005">
      <w:start w:val="1"/>
      <w:numFmt w:val="bullet"/>
      <w:lvlText w:val=""/>
      <w:lvlJc w:val="left"/>
      <w:pPr>
        <w:tabs>
          <w:tab w:val="num" w:pos="7077"/>
        </w:tabs>
        <w:ind w:left="7077" w:hanging="360"/>
      </w:pPr>
      <w:rPr>
        <w:rFonts w:ascii="Wingdings" w:hAnsi="Wingdings" w:hint="default"/>
      </w:rPr>
    </w:lvl>
  </w:abstractNum>
  <w:abstractNum w:abstractNumId="31">
    <w:nsid w:val="756157DF"/>
    <w:multiLevelType w:val="hybridMultilevel"/>
    <w:tmpl w:val="F84AB6F0"/>
    <w:lvl w:ilvl="0" w:tplc="04190001">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498"/>
        </w:tabs>
        <w:ind w:left="2498" w:hanging="360"/>
      </w:pPr>
      <w:rPr>
        <w:rFonts w:ascii="Courier New" w:hAnsi="Courier New"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32">
    <w:nsid w:val="7B1D64AB"/>
    <w:multiLevelType w:val="hybridMultilevel"/>
    <w:tmpl w:val="7576A858"/>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33">
    <w:nsid w:val="7E670DBE"/>
    <w:multiLevelType w:val="hybridMultilevel"/>
    <w:tmpl w:val="E6308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7768E7"/>
    <w:multiLevelType w:val="multilevel"/>
    <w:tmpl w:val="5F48B0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B46F77"/>
    <w:multiLevelType w:val="multilevel"/>
    <w:tmpl w:val="D4A667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8"/>
  </w:num>
  <w:num w:numId="2">
    <w:abstractNumId w:val="31"/>
  </w:num>
  <w:num w:numId="3">
    <w:abstractNumId w:val="26"/>
  </w:num>
  <w:num w:numId="4">
    <w:abstractNumId w:val="22"/>
  </w:num>
  <w:num w:numId="5">
    <w:abstractNumId w:val="33"/>
  </w:num>
  <w:num w:numId="6">
    <w:abstractNumId w:val="10"/>
  </w:num>
  <w:num w:numId="7">
    <w:abstractNumId w:val="11"/>
  </w:num>
  <w:num w:numId="8">
    <w:abstractNumId w:val="12"/>
  </w:num>
  <w:num w:numId="9">
    <w:abstractNumId w:val="21"/>
  </w:num>
  <w:num w:numId="10">
    <w:abstractNumId w:val="14"/>
  </w:num>
  <w:num w:numId="11">
    <w:abstractNumId w:val="20"/>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7"/>
  </w:num>
  <w:num w:numId="16">
    <w:abstractNumId w:val="19"/>
  </w:num>
  <w:num w:numId="1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0"/>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5"/>
  </w:num>
  <w:num w:numId="35">
    <w:abstractNumId w:val="16"/>
  </w:num>
  <w:num w:numId="36">
    <w:abstractNumId w:val="34"/>
  </w:num>
  <w:num w:numId="37">
    <w:abstractNumId w:val="15"/>
  </w:num>
  <w:num w:numId="38">
    <w:abstractNumId w:val="25"/>
  </w:num>
  <w:num w:numId="39">
    <w:abstractNumId w:val="32"/>
  </w:num>
  <w:num w:numId="40">
    <w:abstractNumId w:val="23"/>
  </w:num>
  <w:num w:numId="41">
    <w:abstractNumId w:val="24"/>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A9"/>
    <w:rsid w:val="00000426"/>
    <w:rsid w:val="0000124C"/>
    <w:rsid w:val="000017DA"/>
    <w:rsid w:val="0000228D"/>
    <w:rsid w:val="00002B70"/>
    <w:rsid w:val="00003FFF"/>
    <w:rsid w:val="000043C0"/>
    <w:rsid w:val="00004A6F"/>
    <w:rsid w:val="00007C41"/>
    <w:rsid w:val="00007EAF"/>
    <w:rsid w:val="00010F02"/>
    <w:rsid w:val="000127AF"/>
    <w:rsid w:val="0001300C"/>
    <w:rsid w:val="00013646"/>
    <w:rsid w:val="00013B84"/>
    <w:rsid w:val="00016965"/>
    <w:rsid w:val="0001790F"/>
    <w:rsid w:val="00026BE1"/>
    <w:rsid w:val="00026FA8"/>
    <w:rsid w:val="00027F88"/>
    <w:rsid w:val="00030750"/>
    <w:rsid w:val="0003090C"/>
    <w:rsid w:val="00032ED1"/>
    <w:rsid w:val="00035CA8"/>
    <w:rsid w:val="00035F46"/>
    <w:rsid w:val="000417E7"/>
    <w:rsid w:val="00045293"/>
    <w:rsid w:val="0004543B"/>
    <w:rsid w:val="00046CE7"/>
    <w:rsid w:val="000531E9"/>
    <w:rsid w:val="000560C9"/>
    <w:rsid w:val="000561E4"/>
    <w:rsid w:val="0006187B"/>
    <w:rsid w:val="000676B6"/>
    <w:rsid w:val="0007472A"/>
    <w:rsid w:val="000752B9"/>
    <w:rsid w:val="00082A83"/>
    <w:rsid w:val="000830DF"/>
    <w:rsid w:val="00085F00"/>
    <w:rsid w:val="000952F4"/>
    <w:rsid w:val="00095596"/>
    <w:rsid w:val="00095848"/>
    <w:rsid w:val="00095DC7"/>
    <w:rsid w:val="000978C3"/>
    <w:rsid w:val="000A1C35"/>
    <w:rsid w:val="000A305E"/>
    <w:rsid w:val="000A5695"/>
    <w:rsid w:val="000A5D57"/>
    <w:rsid w:val="000B070B"/>
    <w:rsid w:val="000B32B0"/>
    <w:rsid w:val="000B4B17"/>
    <w:rsid w:val="000B5610"/>
    <w:rsid w:val="000C038A"/>
    <w:rsid w:val="000C167C"/>
    <w:rsid w:val="000C1819"/>
    <w:rsid w:val="000C35B4"/>
    <w:rsid w:val="000C3B94"/>
    <w:rsid w:val="000C540D"/>
    <w:rsid w:val="000C5652"/>
    <w:rsid w:val="000C59E2"/>
    <w:rsid w:val="000C6FFE"/>
    <w:rsid w:val="000C794D"/>
    <w:rsid w:val="000D0C74"/>
    <w:rsid w:val="000D3B05"/>
    <w:rsid w:val="000D649D"/>
    <w:rsid w:val="000E0189"/>
    <w:rsid w:val="000E08AF"/>
    <w:rsid w:val="000E2A29"/>
    <w:rsid w:val="000E4F82"/>
    <w:rsid w:val="000E6F7A"/>
    <w:rsid w:val="000F0B64"/>
    <w:rsid w:val="000F106E"/>
    <w:rsid w:val="000F10EA"/>
    <w:rsid w:val="000F366B"/>
    <w:rsid w:val="000F3C1F"/>
    <w:rsid w:val="000F75EE"/>
    <w:rsid w:val="001012DD"/>
    <w:rsid w:val="00102311"/>
    <w:rsid w:val="0010414C"/>
    <w:rsid w:val="00105500"/>
    <w:rsid w:val="00105ED5"/>
    <w:rsid w:val="001074E0"/>
    <w:rsid w:val="00110243"/>
    <w:rsid w:val="00111687"/>
    <w:rsid w:val="00112041"/>
    <w:rsid w:val="00112BDA"/>
    <w:rsid w:val="00113B8A"/>
    <w:rsid w:val="00114E17"/>
    <w:rsid w:val="0011728A"/>
    <w:rsid w:val="00117611"/>
    <w:rsid w:val="001218DF"/>
    <w:rsid w:val="0012283D"/>
    <w:rsid w:val="00124BD4"/>
    <w:rsid w:val="00124F27"/>
    <w:rsid w:val="0012545E"/>
    <w:rsid w:val="00125C00"/>
    <w:rsid w:val="00126CF8"/>
    <w:rsid w:val="00132990"/>
    <w:rsid w:val="00134DFF"/>
    <w:rsid w:val="00135555"/>
    <w:rsid w:val="00140AF0"/>
    <w:rsid w:val="00140FB8"/>
    <w:rsid w:val="0014139D"/>
    <w:rsid w:val="001413CA"/>
    <w:rsid w:val="00144568"/>
    <w:rsid w:val="00144F75"/>
    <w:rsid w:val="00145976"/>
    <w:rsid w:val="00150069"/>
    <w:rsid w:val="001507CE"/>
    <w:rsid w:val="00151F5A"/>
    <w:rsid w:val="001557E6"/>
    <w:rsid w:val="00155A38"/>
    <w:rsid w:val="00155E06"/>
    <w:rsid w:val="00156D35"/>
    <w:rsid w:val="00157925"/>
    <w:rsid w:val="00161363"/>
    <w:rsid w:val="00163A0B"/>
    <w:rsid w:val="00164540"/>
    <w:rsid w:val="00164B77"/>
    <w:rsid w:val="00172503"/>
    <w:rsid w:val="00172820"/>
    <w:rsid w:val="001736AE"/>
    <w:rsid w:val="00173D5D"/>
    <w:rsid w:val="001766FE"/>
    <w:rsid w:val="0018255D"/>
    <w:rsid w:val="00183611"/>
    <w:rsid w:val="001863B2"/>
    <w:rsid w:val="00187866"/>
    <w:rsid w:val="00190A0F"/>
    <w:rsid w:val="001911C3"/>
    <w:rsid w:val="00192F64"/>
    <w:rsid w:val="00195A4F"/>
    <w:rsid w:val="00195EB8"/>
    <w:rsid w:val="00197E58"/>
    <w:rsid w:val="001A5FCD"/>
    <w:rsid w:val="001A6EF3"/>
    <w:rsid w:val="001A7E9D"/>
    <w:rsid w:val="001B3A11"/>
    <w:rsid w:val="001B51E3"/>
    <w:rsid w:val="001B58B8"/>
    <w:rsid w:val="001B6433"/>
    <w:rsid w:val="001C210A"/>
    <w:rsid w:val="001C7307"/>
    <w:rsid w:val="001C73ED"/>
    <w:rsid w:val="001D10D8"/>
    <w:rsid w:val="001D26DD"/>
    <w:rsid w:val="001D3683"/>
    <w:rsid w:val="001D397A"/>
    <w:rsid w:val="001D40FE"/>
    <w:rsid w:val="001D43EC"/>
    <w:rsid w:val="001D47F9"/>
    <w:rsid w:val="001D6111"/>
    <w:rsid w:val="001D7A68"/>
    <w:rsid w:val="001E2227"/>
    <w:rsid w:val="001E3899"/>
    <w:rsid w:val="001E5A3C"/>
    <w:rsid w:val="001E75C0"/>
    <w:rsid w:val="001F073D"/>
    <w:rsid w:val="001F0D69"/>
    <w:rsid w:val="001F2382"/>
    <w:rsid w:val="001F2DA8"/>
    <w:rsid w:val="001F4D22"/>
    <w:rsid w:val="001F75B0"/>
    <w:rsid w:val="002037F4"/>
    <w:rsid w:val="002068C5"/>
    <w:rsid w:val="00207F57"/>
    <w:rsid w:val="00212BFB"/>
    <w:rsid w:val="0021605A"/>
    <w:rsid w:val="00216B1F"/>
    <w:rsid w:val="00217007"/>
    <w:rsid w:val="002172EB"/>
    <w:rsid w:val="00222679"/>
    <w:rsid w:val="00223741"/>
    <w:rsid w:val="002240C0"/>
    <w:rsid w:val="002241F3"/>
    <w:rsid w:val="00224690"/>
    <w:rsid w:val="00226604"/>
    <w:rsid w:val="002269D1"/>
    <w:rsid w:val="0022700C"/>
    <w:rsid w:val="00227637"/>
    <w:rsid w:val="002324EC"/>
    <w:rsid w:val="00232C22"/>
    <w:rsid w:val="00233384"/>
    <w:rsid w:val="00233585"/>
    <w:rsid w:val="00233C88"/>
    <w:rsid w:val="002360CE"/>
    <w:rsid w:val="002370FF"/>
    <w:rsid w:val="00237958"/>
    <w:rsid w:val="00247EF9"/>
    <w:rsid w:val="00254C59"/>
    <w:rsid w:val="0025628A"/>
    <w:rsid w:val="00256E9A"/>
    <w:rsid w:val="00261799"/>
    <w:rsid w:val="00266BCD"/>
    <w:rsid w:val="00266BEE"/>
    <w:rsid w:val="002723A1"/>
    <w:rsid w:val="00272900"/>
    <w:rsid w:val="00273016"/>
    <w:rsid w:val="00275D7F"/>
    <w:rsid w:val="00275E76"/>
    <w:rsid w:val="00275FCD"/>
    <w:rsid w:val="00277473"/>
    <w:rsid w:val="00277DE9"/>
    <w:rsid w:val="00280E31"/>
    <w:rsid w:val="00286D2E"/>
    <w:rsid w:val="00286ED1"/>
    <w:rsid w:val="00291DCE"/>
    <w:rsid w:val="002929F3"/>
    <w:rsid w:val="00292E07"/>
    <w:rsid w:val="00296E64"/>
    <w:rsid w:val="002A07F3"/>
    <w:rsid w:val="002A130B"/>
    <w:rsid w:val="002A384F"/>
    <w:rsid w:val="002A38E0"/>
    <w:rsid w:val="002A4862"/>
    <w:rsid w:val="002B030E"/>
    <w:rsid w:val="002B1990"/>
    <w:rsid w:val="002B1ED7"/>
    <w:rsid w:val="002B2CDE"/>
    <w:rsid w:val="002B2F59"/>
    <w:rsid w:val="002B6A7A"/>
    <w:rsid w:val="002B6E19"/>
    <w:rsid w:val="002B7DC5"/>
    <w:rsid w:val="002C028E"/>
    <w:rsid w:val="002C0B4B"/>
    <w:rsid w:val="002C1AC3"/>
    <w:rsid w:val="002C1C18"/>
    <w:rsid w:val="002C23E0"/>
    <w:rsid w:val="002C349A"/>
    <w:rsid w:val="002C5844"/>
    <w:rsid w:val="002C7968"/>
    <w:rsid w:val="002D1A34"/>
    <w:rsid w:val="002D3BEA"/>
    <w:rsid w:val="002D65C8"/>
    <w:rsid w:val="002D664F"/>
    <w:rsid w:val="002D7F69"/>
    <w:rsid w:val="002E0103"/>
    <w:rsid w:val="002E2DA9"/>
    <w:rsid w:val="002E3F9F"/>
    <w:rsid w:val="002E6141"/>
    <w:rsid w:val="002F3209"/>
    <w:rsid w:val="002F3721"/>
    <w:rsid w:val="002F7175"/>
    <w:rsid w:val="002F7BDF"/>
    <w:rsid w:val="002F7E73"/>
    <w:rsid w:val="002F7FB1"/>
    <w:rsid w:val="00301E99"/>
    <w:rsid w:val="00302077"/>
    <w:rsid w:val="00303E02"/>
    <w:rsid w:val="00304BEA"/>
    <w:rsid w:val="0030599E"/>
    <w:rsid w:val="0030628A"/>
    <w:rsid w:val="00306C48"/>
    <w:rsid w:val="00307310"/>
    <w:rsid w:val="00311AFF"/>
    <w:rsid w:val="00312485"/>
    <w:rsid w:val="00314200"/>
    <w:rsid w:val="00314793"/>
    <w:rsid w:val="00316340"/>
    <w:rsid w:val="003208A8"/>
    <w:rsid w:val="00320B0F"/>
    <w:rsid w:val="0032181A"/>
    <w:rsid w:val="00324E5B"/>
    <w:rsid w:val="00324E5C"/>
    <w:rsid w:val="00327DEC"/>
    <w:rsid w:val="00330617"/>
    <w:rsid w:val="00336579"/>
    <w:rsid w:val="00336624"/>
    <w:rsid w:val="00337BCF"/>
    <w:rsid w:val="0034041E"/>
    <w:rsid w:val="00341501"/>
    <w:rsid w:val="00343EEE"/>
    <w:rsid w:val="00343FA2"/>
    <w:rsid w:val="003459B6"/>
    <w:rsid w:val="00351246"/>
    <w:rsid w:val="003529EE"/>
    <w:rsid w:val="0035384F"/>
    <w:rsid w:val="00355A50"/>
    <w:rsid w:val="00357B36"/>
    <w:rsid w:val="0036043D"/>
    <w:rsid w:val="00361312"/>
    <w:rsid w:val="00362CE2"/>
    <w:rsid w:val="0036307E"/>
    <w:rsid w:val="00363A21"/>
    <w:rsid w:val="00364C9B"/>
    <w:rsid w:val="00365DA7"/>
    <w:rsid w:val="00367476"/>
    <w:rsid w:val="00372F67"/>
    <w:rsid w:val="00374692"/>
    <w:rsid w:val="0037765A"/>
    <w:rsid w:val="00377A5F"/>
    <w:rsid w:val="00381567"/>
    <w:rsid w:val="003820A8"/>
    <w:rsid w:val="00384C7B"/>
    <w:rsid w:val="003866CD"/>
    <w:rsid w:val="00391089"/>
    <w:rsid w:val="00394FE5"/>
    <w:rsid w:val="0039640B"/>
    <w:rsid w:val="003A05A7"/>
    <w:rsid w:val="003A1700"/>
    <w:rsid w:val="003A26B0"/>
    <w:rsid w:val="003B249C"/>
    <w:rsid w:val="003B3042"/>
    <w:rsid w:val="003B3082"/>
    <w:rsid w:val="003B3D77"/>
    <w:rsid w:val="003B62ED"/>
    <w:rsid w:val="003C0B78"/>
    <w:rsid w:val="003C3FAA"/>
    <w:rsid w:val="003C558C"/>
    <w:rsid w:val="003C6321"/>
    <w:rsid w:val="003D0448"/>
    <w:rsid w:val="003D1CB9"/>
    <w:rsid w:val="003D344F"/>
    <w:rsid w:val="003D6523"/>
    <w:rsid w:val="003D74FB"/>
    <w:rsid w:val="003E1F30"/>
    <w:rsid w:val="003E2E7C"/>
    <w:rsid w:val="003E5D34"/>
    <w:rsid w:val="003E682B"/>
    <w:rsid w:val="003F04FD"/>
    <w:rsid w:val="003F2032"/>
    <w:rsid w:val="003F21D3"/>
    <w:rsid w:val="003F367E"/>
    <w:rsid w:val="003F6AE2"/>
    <w:rsid w:val="00404A3D"/>
    <w:rsid w:val="00404F6F"/>
    <w:rsid w:val="00414966"/>
    <w:rsid w:val="0041611C"/>
    <w:rsid w:val="00417654"/>
    <w:rsid w:val="00417928"/>
    <w:rsid w:val="00422FB1"/>
    <w:rsid w:val="0042430C"/>
    <w:rsid w:val="00432952"/>
    <w:rsid w:val="00432B96"/>
    <w:rsid w:val="004332CA"/>
    <w:rsid w:val="00434C62"/>
    <w:rsid w:val="00435222"/>
    <w:rsid w:val="0044024A"/>
    <w:rsid w:val="00440AD1"/>
    <w:rsid w:val="00443A99"/>
    <w:rsid w:val="00446D19"/>
    <w:rsid w:val="00447F2A"/>
    <w:rsid w:val="004515A0"/>
    <w:rsid w:val="004556C1"/>
    <w:rsid w:val="0045626D"/>
    <w:rsid w:val="00456B18"/>
    <w:rsid w:val="0045709C"/>
    <w:rsid w:val="00460409"/>
    <w:rsid w:val="00460AA8"/>
    <w:rsid w:val="00460BCE"/>
    <w:rsid w:val="00460F71"/>
    <w:rsid w:val="00461C82"/>
    <w:rsid w:val="004643CF"/>
    <w:rsid w:val="00464A78"/>
    <w:rsid w:val="00464B82"/>
    <w:rsid w:val="00466821"/>
    <w:rsid w:val="00466FF2"/>
    <w:rsid w:val="00467A8A"/>
    <w:rsid w:val="00471C04"/>
    <w:rsid w:val="00471F8D"/>
    <w:rsid w:val="004726B6"/>
    <w:rsid w:val="004740CD"/>
    <w:rsid w:val="00474D9D"/>
    <w:rsid w:val="00477228"/>
    <w:rsid w:val="00477470"/>
    <w:rsid w:val="004775F4"/>
    <w:rsid w:val="004803F6"/>
    <w:rsid w:val="00485E1A"/>
    <w:rsid w:val="00486C3C"/>
    <w:rsid w:val="00492E26"/>
    <w:rsid w:val="004A131F"/>
    <w:rsid w:val="004A2493"/>
    <w:rsid w:val="004A2944"/>
    <w:rsid w:val="004A6E77"/>
    <w:rsid w:val="004A7FBF"/>
    <w:rsid w:val="004B2F8D"/>
    <w:rsid w:val="004B3B4D"/>
    <w:rsid w:val="004B5D24"/>
    <w:rsid w:val="004B6358"/>
    <w:rsid w:val="004B6421"/>
    <w:rsid w:val="004C1163"/>
    <w:rsid w:val="004C19AB"/>
    <w:rsid w:val="004C3F71"/>
    <w:rsid w:val="004D3C74"/>
    <w:rsid w:val="004D4160"/>
    <w:rsid w:val="004D5E00"/>
    <w:rsid w:val="004D63E0"/>
    <w:rsid w:val="004D6EB5"/>
    <w:rsid w:val="004D74DC"/>
    <w:rsid w:val="004E5E57"/>
    <w:rsid w:val="004E6204"/>
    <w:rsid w:val="004E6C7F"/>
    <w:rsid w:val="004F2AB9"/>
    <w:rsid w:val="004F3229"/>
    <w:rsid w:val="004F39F0"/>
    <w:rsid w:val="004F5C79"/>
    <w:rsid w:val="004F6A15"/>
    <w:rsid w:val="004F6C6E"/>
    <w:rsid w:val="0050066A"/>
    <w:rsid w:val="00504B11"/>
    <w:rsid w:val="0050735C"/>
    <w:rsid w:val="00507C30"/>
    <w:rsid w:val="00512260"/>
    <w:rsid w:val="0051382B"/>
    <w:rsid w:val="0051701E"/>
    <w:rsid w:val="005205CD"/>
    <w:rsid w:val="00520A7F"/>
    <w:rsid w:val="00522806"/>
    <w:rsid w:val="00522F08"/>
    <w:rsid w:val="0052457A"/>
    <w:rsid w:val="0052600B"/>
    <w:rsid w:val="0052754E"/>
    <w:rsid w:val="00531029"/>
    <w:rsid w:val="0053102A"/>
    <w:rsid w:val="00533738"/>
    <w:rsid w:val="005360F2"/>
    <w:rsid w:val="00536A51"/>
    <w:rsid w:val="00537F0D"/>
    <w:rsid w:val="0054013E"/>
    <w:rsid w:val="00541ECC"/>
    <w:rsid w:val="00542EE9"/>
    <w:rsid w:val="005479DB"/>
    <w:rsid w:val="005513D7"/>
    <w:rsid w:val="0055452D"/>
    <w:rsid w:val="0055643A"/>
    <w:rsid w:val="00557F7B"/>
    <w:rsid w:val="00564810"/>
    <w:rsid w:val="005658FB"/>
    <w:rsid w:val="00565ECE"/>
    <w:rsid w:val="005715E1"/>
    <w:rsid w:val="00572397"/>
    <w:rsid w:val="005741DD"/>
    <w:rsid w:val="00574D98"/>
    <w:rsid w:val="0058020C"/>
    <w:rsid w:val="0058187B"/>
    <w:rsid w:val="00582E3B"/>
    <w:rsid w:val="00587336"/>
    <w:rsid w:val="00591D41"/>
    <w:rsid w:val="005922BE"/>
    <w:rsid w:val="00593353"/>
    <w:rsid w:val="005A0EB8"/>
    <w:rsid w:val="005A0ED6"/>
    <w:rsid w:val="005A1C4E"/>
    <w:rsid w:val="005B4F1C"/>
    <w:rsid w:val="005B6C5C"/>
    <w:rsid w:val="005C0F38"/>
    <w:rsid w:val="005C1ED2"/>
    <w:rsid w:val="005C3563"/>
    <w:rsid w:val="005C596E"/>
    <w:rsid w:val="005C6719"/>
    <w:rsid w:val="005D0A1C"/>
    <w:rsid w:val="005D364C"/>
    <w:rsid w:val="005D3B5E"/>
    <w:rsid w:val="005D3E04"/>
    <w:rsid w:val="005D5820"/>
    <w:rsid w:val="005D7F2F"/>
    <w:rsid w:val="005E0F2E"/>
    <w:rsid w:val="005E111F"/>
    <w:rsid w:val="005E1FFC"/>
    <w:rsid w:val="005E54A4"/>
    <w:rsid w:val="005E766F"/>
    <w:rsid w:val="005F0FF5"/>
    <w:rsid w:val="005F3106"/>
    <w:rsid w:val="005F35FC"/>
    <w:rsid w:val="005F6C4D"/>
    <w:rsid w:val="005F7196"/>
    <w:rsid w:val="00601EAB"/>
    <w:rsid w:val="0060653D"/>
    <w:rsid w:val="00607EB9"/>
    <w:rsid w:val="00611583"/>
    <w:rsid w:val="00611CBB"/>
    <w:rsid w:val="00612E41"/>
    <w:rsid w:val="00613175"/>
    <w:rsid w:val="0061412B"/>
    <w:rsid w:val="00616AF2"/>
    <w:rsid w:val="0061727C"/>
    <w:rsid w:val="006175FA"/>
    <w:rsid w:val="006206D5"/>
    <w:rsid w:val="00620775"/>
    <w:rsid w:val="00624288"/>
    <w:rsid w:val="00626622"/>
    <w:rsid w:val="00627BF5"/>
    <w:rsid w:val="006336E9"/>
    <w:rsid w:val="00637D26"/>
    <w:rsid w:val="00641AB9"/>
    <w:rsid w:val="006427EB"/>
    <w:rsid w:val="006429C6"/>
    <w:rsid w:val="00643B83"/>
    <w:rsid w:val="00644943"/>
    <w:rsid w:val="006459BB"/>
    <w:rsid w:val="006459E7"/>
    <w:rsid w:val="006478F1"/>
    <w:rsid w:val="0065268F"/>
    <w:rsid w:val="006536DE"/>
    <w:rsid w:val="00656E54"/>
    <w:rsid w:val="00661388"/>
    <w:rsid w:val="0066316F"/>
    <w:rsid w:val="00663B53"/>
    <w:rsid w:val="00665CA5"/>
    <w:rsid w:val="006668EA"/>
    <w:rsid w:val="00666BB3"/>
    <w:rsid w:val="00670D7D"/>
    <w:rsid w:val="00671687"/>
    <w:rsid w:val="00677168"/>
    <w:rsid w:val="0067798E"/>
    <w:rsid w:val="006808B6"/>
    <w:rsid w:val="006817D5"/>
    <w:rsid w:val="0068248C"/>
    <w:rsid w:val="00682CF8"/>
    <w:rsid w:val="0068327D"/>
    <w:rsid w:val="0068441D"/>
    <w:rsid w:val="00685636"/>
    <w:rsid w:val="00690105"/>
    <w:rsid w:val="00690FFD"/>
    <w:rsid w:val="006938AF"/>
    <w:rsid w:val="00694033"/>
    <w:rsid w:val="00695272"/>
    <w:rsid w:val="0069698D"/>
    <w:rsid w:val="006A1A1B"/>
    <w:rsid w:val="006A5596"/>
    <w:rsid w:val="006A5B81"/>
    <w:rsid w:val="006B01A0"/>
    <w:rsid w:val="006B0BC9"/>
    <w:rsid w:val="006B0EC4"/>
    <w:rsid w:val="006B76CE"/>
    <w:rsid w:val="006C019F"/>
    <w:rsid w:val="006C25DE"/>
    <w:rsid w:val="006C5AAF"/>
    <w:rsid w:val="006D0A31"/>
    <w:rsid w:val="006D3107"/>
    <w:rsid w:val="006D63D1"/>
    <w:rsid w:val="006E12C1"/>
    <w:rsid w:val="006E1F6F"/>
    <w:rsid w:val="006E3CAF"/>
    <w:rsid w:val="006E7F7D"/>
    <w:rsid w:val="006F0998"/>
    <w:rsid w:val="006F6228"/>
    <w:rsid w:val="007007D4"/>
    <w:rsid w:val="007008DD"/>
    <w:rsid w:val="0070743E"/>
    <w:rsid w:val="0070797C"/>
    <w:rsid w:val="00710152"/>
    <w:rsid w:val="00710159"/>
    <w:rsid w:val="007101D1"/>
    <w:rsid w:val="00714379"/>
    <w:rsid w:val="007151C0"/>
    <w:rsid w:val="00717F29"/>
    <w:rsid w:val="007201A1"/>
    <w:rsid w:val="00720754"/>
    <w:rsid w:val="00723B70"/>
    <w:rsid w:val="0072617B"/>
    <w:rsid w:val="007316CF"/>
    <w:rsid w:val="007327D3"/>
    <w:rsid w:val="0073366F"/>
    <w:rsid w:val="00733E9E"/>
    <w:rsid w:val="00736446"/>
    <w:rsid w:val="00737146"/>
    <w:rsid w:val="00745D62"/>
    <w:rsid w:val="00747028"/>
    <w:rsid w:val="00747657"/>
    <w:rsid w:val="00747C68"/>
    <w:rsid w:val="007516AA"/>
    <w:rsid w:val="007575F6"/>
    <w:rsid w:val="00762BBD"/>
    <w:rsid w:val="0076381E"/>
    <w:rsid w:val="00764584"/>
    <w:rsid w:val="007653ED"/>
    <w:rsid w:val="00772105"/>
    <w:rsid w:val="00777923"/>
    <w:rsid w:val="0077792C"/>
    <w:rsid w:val="00782613"/>
    <w:rsid w:val="00783B67"/>
    <w:rsid w:val="007860C9"/>
    <w:rsid w:val="00787489"/>
    <w:rsid w:val="00791E0E"/>
    <w:rsid w:val="00792D63"/>
    <w:rsid w:val="00793DEF"/>
    <w:rsid w:val="00796928"/>
    <w:rsid w:val="00797FF8"/>
    <w:rsid w:val="007A2F12"/>
    <w:rsid w:val="007A47A9"/>
    <w:rsid w:val="007A615D"/>
    <w:rsid w:val="007A635D"/>
    <w:rsid w:val="007A7E8B"/>
    <w:rsid w:val="007B00A2"/>
    <w:rsid w:val="007B1A54"/>
    <w:rsid w:val="007B1CA5"/>
    <w:rsid w:val="007B42E8"/>
    <w:rsid w:val="007B66F3"/>
    <w:rsid w:val="007C06B8"/>
    <w:rsid w:val="007C084A"/>
    <w:rsid w:val="007C1AAC"/>
    <w:rsid w:val="007C6E33"/>
    <w:rsid w:val="007D051B"/>
    <w:rsid w:val="007D189C"/>
    <w:rsid w:val="007D2ADD"/>
    <w:rsid w:val="007D495F"/>
    <w:rsid w:val="007E0472"/>
    <w:rsid w:val="007E073A"/>
    <w:rsid w:val="007E3BFA"/>
    <w:rsid w:val="007E4653"/>
    <w:rsid w:val="007E6708"/>
    <w:rsid w:val="007E6F8C"/>
    <w:rsid w:val="007F051C"/>
    <w:rsid w:val="007F0AAD"/>
    <w:rsid w:val="007F0E9F"/>
    <w:rsid w:val="007F28C6"/>
    <w:rsid w:val="007F2CE5"/>
    <w:rsid w:val="007F3C9E"/>
    <w:rsid w:val="007F4130"/>
    <w:rsid w:val="007F4BE9"/>
    <w:rsid w:val="007F638C"/>
    <w:rsid w:val="007F65EF"/>
    <w:rsid w:val="007F7F90"/>
    <w:rsid w:val="00802A4F"/>
    <w:rsid w:val="008050FE"/>
    <w:rsid w:val="008078B2"/>
    <w:rsid w:val="00812732"/>
    <w:rsid w:val="0081459F"/>
    <w:rsid w:val="00816491"/>
    <w:rsid w:val="00817B2F"/>
    <w:rsid w:val="008204BC"/>
    <w:rsid w:val="0082078C"/>
    <w:rsid w:val="008214BA"/>
    <w:rsid w:val="008228AB"/>
    <w:rsid w:val="00823F92"/>
    <w:rsid w:val="00830481"/>
    <w:rsid w:val="00833992"/>
    <w:rsid w:val="00833FA4"/>
    <w:rsid w:val="008454F2"/>
    <w:rsid w:val="00847717"/>
    <w:rsid w:val="0085027C"/>
    <w:rsid w:val="00851775"/>
    <w:rsid w:val="00856368"/>
    <w:rsid w:val="0086018D"/>
    <w:rsid w:val="008607B4"/>
    <w:rsid w:val="00861191"/>
    <w:rsid w:val="00862A7A"/>
    <w:rsid w:val="00862D1F"/>
    <w:rsid w:val="00864188"/>
    <w:rsid w:val="00865CA9"/>
    <w:rsid w:val="008712A9"/>
    <w:rsid w:val="00871E93"/>
    <w:rsid w:val="0087210C"/>
    <w:rsid w:val="00873CA8"/>
    <w:rsid w:val="00873E62"/>
    <w:rsid w:val="0087424C"/>
    <w:rsid w:val="008761C7"/>
    <w:rsid w:val="00880974"/>
    <w:rsid w:val="0088450C"/>
    <w:rsid w:val="00885A2B"/>
    <w:rsid w:val="00887BB5"/>
    <w:rsid w:val="00890143"/>
    <w:rsid w:val="00891DC0"/>
    <w:rsid w:val="00892B7E"/>
    <w:rsid w:val="008957AE"/>
    <w:rsid w:val="008976C6"/>
    <w:rsid w:val="008A1EAF"/>
    <w:rsid w:val="008A3B02"/>
    <w:rsid w:val="008A3E19"/>
    <w:rsid w:val="008A496D"/>
    <w:rsid w:val="008A5EF3"/>
    <w:rsid w:val="008B198A"/>
    <w:rsid w:val="008B1E9C"/>
    <w:rsid w:val="008B471D"/>
    <w:rsid w:val="008B5925"/>
    <w:rsid w:val="008B6AB5"/>
    <w:rsid w:val="008B7ADA"/>
    <w:rsid w:val="008C0238"/>
    <w:rsid w:val="008C0BFF"/>
    <w:rsid w:val="008C167F"/>
    <w:rsid w:val="008C184A"/>
    <w:rsid w:val="008C261F"/>
    <w:rsid w:val="008C47AE"/>
    <w:rsid w:val="008C700C"/>
    <w:rsid w:val="008C76FD"/>
    <w:rsid w:val="008D16E4"/>
    <w:rsid w:val="008D3412"/>
    <w:rsid w:val="008D3AF6"/>
    <w:rsid w:val="008D6CCB"/>
    <w:rsid w:val="008E0191"/>
    <w:rsid w:val="008E0639"/>
    <w:rsid w:val="008E1375"/>
    <w:rsid w:val="008E2FEC"/>
    <w:rsid w:val="008E377D"/>
    <w:rsid w:val="008F0F5A"/>
    <w:rsid w:val="008F1F34"/>
    <w:rsid w:val="008F2796"/>
    <w:rsid w:val="008F5E5B"/>
    <w:rsid w:val="008F650F"/>
    <w:rsid w:val="008F7E89"/>
    <w:rsid w:val="00900C44"/>
    <w:rsid w:val="009028BD"/>
    <w:rsid w:val="00902A8B"/>
    <w:rsid w:val="00902AA1"/>
    <w:rsid w:val="00905E05"/>
    <w:rsid w:val="00910646"/>
    <w:rsid w:val="0091151B"/>
    <w:rsid w:val="009121C7"/>
    <w:rsid w:val="009131AC"/>
    <w:rsid w:val="00915708"/>
    <w:rsid w:val="00917E8B"/>
    <w:rsid w:val="00921396"/>
    <w:rsid w:val="00923591"/>
    <w:rsid w:val="00934168"/>
    <w:rsid w:val="00940B40"/>
    <w:rsid w:val="00941486"/>
    <w:rsid w:val="00942CB1"/>
    <w:rsid w:val="00943F08"/>
    <w:rsid w:val="00946B70"/>
    <w:rsid w:val="00946D8A"/>
    <w:rsid w:val="00950082"/>
    <w:rsid w:val="009501D0"/>
    <w:rsid w:val="0095463F"/>
    <w:rsid w:val="009546F6"/>
    <w:rsid w:val="0095594D"/>
    <w:rsid w:val="00960A1E"/>
    <w:rsid w:val="0096196B"/>
    <w:rsid w:val="009636AF"/>
    <w:rsid w:val="009650E6"/>
    <w:rsid w:val="00965228"/>
    <w:rsid w:val="00967171"/>
    <w:rsid w:val="0097088D"/>
    <w:rsid w:val="0097356A"/>
    <w:rsid w:val="009770DF"/>
    <w:rsid w:val="00984F19"/>
    <w:rsid w:val="00985941"/>
    <w:rsid w:val="00987F02"/>
    <w:rsid w:val="0099005B"/>
    <w:rsid w:val="0099550A"/>
    <w:rsid w:val="00995596"/>
    <w:rsid w:val="009962F2"/>
    <w:rsid w:val="00997D0A"/>
    <w:rsid w:val="009A0127"/>
    <w:rsid w:val="009A0376"/>
    <w:rsid w:val="009A28CC"/>
    <w:rsid w:val="009A3D13"/>
    <w:rsid w:val="009A55D7"/>
    <w:rsid w:val="009A71CD"/>
    <w:rsid w:val="009B0A30"/>
    <w:rsid w:val="009B11BE"/>
    <w:rsid w:val="009B13E0"/>
    <w:rsid w:val="009B306F"/>
    <w:rsid w:val="009B3D9A"/>
    <w:rsid w:val="009C1FA2"/>
    <w:rsid w:val="009C5B34"/>
    <w:rsid w:val="009C6A63"/>
    <w:rsid w:val="009D14F8"/>
    <w:rsid w:val="009D1E0F"/>
    <w:rsid w:val="009D1EA1"/>
    <w:rsid w:val="009D24E6"/>
    <w:rsid w:val="009D2FF2"/>
    <w:rsid w:val="009D3769"/>
    <w:rsid w:val="009E057A"/>
    <w:rsid w:val="009E1F84"/>
    <w:rsid w:val="009E2B88"/>
    <w:rsid w:val="009E34F9"/>
    <w:rsid w:val="009E50F9"/>
    <w:rsid w:val="009F3E3E"/>
    <w:rsid w:val="009F569C"/>
    <w:rsid w:val="009F58AB"/>
    <w:rsid w:val="00A00F77"/>
    <w:rsid w:val="00A046F9"/>
    <w:rsid w:val="00A0476F"/>
    <w:rsid w:val="00A049C3"/>
    <w:rsid w:val="00A04E5D"/>
    <w:rsid w:val="00A06244"/>
    <w:rsid w:val="00A10E11"/>
    <w:rsid w:val="00A1172B"/>
    <w:rsid w:val="00A1522C"/>
    <w:rsid w:val="00A20097"/>
    <w:rsid w:val="00A20BB7"/>
    <w:rsid w:val="00A20C1D"/>
    <w:rsid w:val="00A254E0"/>
    <w:rsid w:val="00A263B5"/>
    <w:rsid w:val="00A266CE"/>
    <w:rsid w:val="00A31A34"/>
    <w:rsid w:val="00A33428"/>
    <w:rsid w:val="00A33EF2"/>
    <w:rsid w:val="00A3464F"/>
    <w:rsid w:val="00A36310"/>
    <w:rsid w:val="00A36712"/>
    <w:rsid w:val="00A3789B"/>
    <w:rsid w:val="00A37BF3"/>
    <w:rsid w:val="00A37C02"/>
    <w:rsid w:val="00A41561"/>
    <w:rsid w:val="00A42EB0"/>
    <w:rsid w:val="00A44BB3"/>
    <w:rsid w:val="00A5368E"/>
    <w:rsid w:val="00A53835"/>
    <w:rsid w:val="00A54996"/>
    <w:rsid w:val="00A54A34"/>
    <w:rsid w:val="00A55444"/>
    <w:rsid w:val="00A61C8A"/>
    <w:rsid w:val="00A63C72"/>
    <w:rsid w:val="00A64BAD"/>
    <w:rsid w:val="00A64CB6"/>
    <w:rsid w:val="00A656C2"/>
    <w:rsid w:val="00A702DC"/>
    <w:rsid w:val="00A70FA6"/>
    <w:rsid w:val="00A748DB"/>
    <w:rsid w:val="00A75C2B"/>
    <w:rsid w:val="00A769ED"/>
    <w:rsid w:val="00A80EDA"/>
    <w:rsid w:val="00A815CE"/>
    <w:rsid w:val="00A8204D"/>
    <w:rsid w:val="00A825F0"/>
    <w:rsid w:val="00A84E47"/>
    <w:rsid w:val="00A86A4D"/>
    <w:rsid w:val="00A90E76"/>
    <w:rsid w:val="00A9347F"/>
    <w:rsid w:val="00A93BEA"/>
    <w:rsid w:val="00A95376"/>
    <w:rsid w:val="00A956C4"/>
    <w:rsid w:val="00A960FE"/>
    <w:rsid w:val="00A97385"/>
    <w:rsid w:val="00AA2C55"/>
    <w:rsid w:val="00AB01FF"/>
    <w:rsid w:val="00AB0C70"/>
    <w:rsid w:val="00AB18A7"/>
    <w:rsid w:val="00AB37DA"/>
    <w:rsid w:val="00AB3840"/>
    <w:rsid w:val="00AB4526"/>
    <w:rsid w:val="00AB58BF"/>
    <w:rsid w:val="00AB59D5"/>
    <w:rsid w:val="00AC1996"/>
    <w:rsid w:val="00AC1E99"/>
    <w:rsid w:val="00AC1F61"/>
    <w:rsid w:val="00AC2EBB"/>
    <w:rsid w:val="00AC7A5C"/>
    <w:rsid w:val="00AC7E7D"/>
    <w:rsid w:val="00AD2BC2"/>
    <w:rsid w:val="00AD41E3"/>
    <w:rsid w:val="00AD57CA"/>
    <w:rsid w:val="00AE00F0"/>
    <w:rsid w:val="00AE39DD"/>
    <w:rsid w:val="00AE732A"/>
    <w:rsid w:val="00AE7932"/>
    <w:rsid w:val="00AF18DE"/>
    <w:rsid w:val="00AF2AAB"/>
    <w:rsid w:val="00AF2D45"/>
    <w:rsid w:val="00AF392E"/>
    <w:rsid w:val="00AF3B33"/>
    <w:rsid w:val="00AF517A"/>
    <w:rsid w:val="00AF58ED"/>
    <w:rsid w:val="00AF5E91"/>
    <w:rsid w:val="00AF6FF3"/>
    <w:rsid w:val="00B0112C"/>
    <w:rsid w:val="00B01393"/>
    <w:rsid w:val="00B028F8"/>
    <w:rsid w:val="00B0658A"/>
    <w:rsid w:val="00B06E00"/>
    <w:rsid w:val="00B06EE8"/>
    <w:rsid w:val="00B07497"/>
    <w:rsid w:val="00B117ED"/>
    <w:rsid w:val="00B16D2E"/>
    <w:rsid w:val="00B176AA"/>
    <w:rsid w:val="00B2279D"/>
    <w:rsid w:val="00B237CC"/>
    <w:rsid w:val="00B255D6"/>
    <w:rsid w:val="00B26175"/>
    <w:rsid w:val="00B277A4"/>
    <w:rsid w:val="00B344E2"/>
    <w:rsid w:val="00B37DC2"/>
    <w:rsid w:val="00B37F1A"/>
    <w:rsid w:val="00B41D30"/>
    <w:rsid w:val="00B43238"/>
    <w:rsid w:val="00B51BB7"/>
    <w:rsid w:val="00B52F24"/>
    <w:rsid w:val="00B54C14"/>
    <w:rsid w:val="00B5507F"/>
    <w:rsid w:val="00B55A6B"/>
    <w:rsid w:val="00B561B0"/>
    <w:rsid w:val="00B60C29"/>
    <w:rsid w:val="00B6165D"/>
    <w:rsid w:val="00B61A60"/>
    <w:rsid w:val="00B62D89"/>
    <w:rsid w:val="00B70F1A"/>
    <w:rsid w:val="00B71B4F"/>
    <w:rsid w:val="00B72653"/>
    <w:rsid w:val="00B75EB4"/>
    <w:rsid w:val="00B764A6"/>
    <w:rsid w:val="00B77558"/>
    <w:rsid w:val="00B84D5A"/>
    <w:rsid w:val="00B852CA"/>
    <w:rsid w:val="00B853B9"/>
    <w:rsid w:val="00B93289"/>
    <w:rsid w:val="00B932E4"/>
    <w:rsid w:val="00B93ADB"/>
    <w:rsid w:val="00B94287"/>
    <w:rsid w:val="00B95A74"/>
    <w:rsid w:val="00B97643"/>
    <w:rsid w:val="00BA001B"/>
    <w:rsid w:val="00BA2084"/>
    <w:rsid w:val="00BA4F4E"/>
    <w:rsid w:val="00BA54D3"/>
    <w:rsid w:val="00BA75EF"/>
    <w:rsid w:val="00BB416F"/>
    <w:rsid w:val="00BB5D89"/>
    <w:rsid w:val="00BB5EFC"/>
    <w:rsid w:val="00BB7BCD"/>
    <w:rsid w:val="00BC0285"/>
    <w:rsid w:val="00BC3380"/>
    <w:rsid w:val="00BC399C"/>
    <w:rsid w:val="00BC76B0"/>
    <w:rsid w:val="00BD25CB"/>
    <w:rsid w:val="00BD5893"/>
    <w:rsid w:val="00BD60A4"/>
    <w:rsid w:val="00BD7A84"/>
    <w:rsid w:val="00BE14DB"/>
    <w:rsid w:val="00BE4B70"/>
    <w:rsid w:val="00BE5B00"/>
    <w:rsid w:val="00BE62A2"/>
    <w:rsid w:val="00BE62DA"/>
    <w:rsid w:val="00BF0716"/>
    <w:rsid w:val="00BF13D8"/>
    <w:rsid w:val="00BF1C9D"/>
    <w:rsid w:val="00BF3E6F"/>
    <w:rsid w:val="00BF7ACA"/>
    <w:rsid w:val="00C01FC8"/>
    <w:rsid w:val="00C048FE"/>
    <w:rsid w:val="00C06142"/>
    <w:rsid w:val="00C07B66"/>
    <w:rsid w:val="00C12127"/>
    <w:rsid w:val="00C132AC"/>
    <w:rsid w:val="00C13C94"/>
    <w:rsid w:val="00C21B46"/>
    <w:rsid w:val="00C21FD6"/>
    <w:rsid w:val="00C229F9"/>
    <w:rsid w:val="00C232DF"/>
    <w:rsid w:val="00C23D6F"/>
    <w:rsid w:val="00C24D5D"/>
    <w:rsid w:val="00C260E2"/>
    <w:rsid w:val="00C26252"/>
    <w:rsid w:val="00C2628E"/>
    <w:rsid w:val="00C31906"/>
    <w:rsid w:val="00C32ED4"/>
    <w:rsid w:val="00C332CD"/>
    <w:rsid w:val="00C35BCC"/>
    <w:rsid w:val="00C360CB"/>
    <w:rsid w:val="00C36917"/>
    <w:rsid w:val="00C43A41"/>
    <w:rsid w:val="00C452EA"/>
    <w:rsid w:val="00C46768"/>
    <w:rsid w:val="00C500BC"/>
    <w:rsid w:val="00C50478"/>
    <w:rsid w:val="00C5113D"/>
    <w:rsid w:val="00C51585"/>
    <w:rsid w:val="00C516A8"/>
    <w:rsid w:val="00C52138"/>
    <w:rsid w:val="00C537EC"/>
    <w:rsid w:val="00C5589C"/>
    <w:rsid w:val="00C6105F"/>
    <w:rsid w:val="00C62B1F"/>
    <w:rsid w:val="00C6378F"/>
    <w:rsid w:val="00C64BB8"/>
    <w:rsid w:val="00C65105"/>
    <w:rsid w:val="00C6688C"/>
    <w:rsid w:val="00C67017"/>
    <w:rsid w:val="00C67A6F"/>
    <w:rsid w:val="00C7133D"/>
    <w:rsid w:val="00C72B1C"/>
    <w:rsid w:val="00C72FA4"/>
    <w:rsid w:val="00C75A50"/>
    <w:rsid w:val="00C77096"/>
    <w:rsid w:val="00C773C8"/>
    <w:rsid w:val="00C824D5"/>
    <w:rsid w:val="00C84F47"/>
    <w:rsid w:val="00C85117"/>
    <w:rsid w:val="00C91AA6"/>
    <w:rsid w:val="00C92713"/>
    <w:rsid w:val="00C92917"/>
    <w:rsid w:val="00C93A84"/>
    <w:rsid w:val="00C95513"/>
    <w:rsid w:val="00CA1CD7"/>
    <w:rsid w:val="00CA2682"/>
    <w:rsid w:val="00CA6F0B"/>
    <w:rsid w:val="00CA7000"/>
    <w:rsid w:val="00CA751F"/>
    <w:rsid w:val="00CA76B2"/>
    <w:rsid w:val="00CB0497"/>
    <w:rsid w:val="00CB0A48"/>
    <w:rsid w:val="00CB2766"/>
    <w:rsid w:val="00CB6141"/>
    <w:rsid w:val="00CB73F3"/>
    <w:rsid w:val="00CB7FBB"/>
    <w:rsid w:val="00CC404E"/>
    <w:rsid w:val="00CC47DD"/>
    <w:rsid w:val="00CC5923"/>
    <w:rsid w:val="00CC5928"/>
    <w:rsid w:val="00CD4B98"/>
    <w:rsid w:val="00CD53D1"/>
    <w:rsid w:val="00CD5A98"/>
    <w:rsid w:val="00CE482F"/>
    <w:rsid w:val="00CE499B"/>
    <w:rsid w:val="00CE7994"/>
    <w:rsid w:val="00CF0520"/>
    <w:rsid w:val="00CF0569"/>
    <w:rsid w:val="00CF09A1"/>
    <w:rsid w:val="00CF1D73"/>
    <w:rsid w:val="00CF205B"/>
    <w:rsid w:val="00CF2691"/>
    <w:rsid w:val="00CF5F5F"/>
    <w:rsid w:val="00CF7F08"/>
    <w:rsid w:val="00D005A5"/>
    <w:rsid w:val="00D01B61"/>
    <w:rsid w:val="00D026B1"/>
    <w:rsid w:val="00D05AE1"/>
    <w:rsid w:val="00D10081"/>
    <w:rsid w:val="00D14B0D"/>
    <w:rsid w:val="00D15D3B"/>
    <w:rsid w:val="00D15DE1"/>
    <w:rsid w:val="00D17BFC"/>
    <w:rsid w:val="00D21E2F"/>
    <w:rsid w:val="00D25DC0"/>
    <w:rsid w:val="00D26B78"/>
    <w:rsid w:val="00D27E82"/>
    <w:rsid w:val="00D335C6"/>
    <w:rsid w:val="00D365A9"/>
    <w:rsid w:val="00D36936"/>
    <w:rsid w:val="00D36ACA"/>
    <w:rsid w:val="00D417FF"/>
    <w:rsid w:val="00D41D44"/>
    <w:rsid w:val="00D42527"/>
    <w:rsid w:val="00D469A6"/>
    <w:rsid w:val="00D469E1"/>
    <w:rsid w:val="00D46B84"/>
    <w:rsid w:val="00D514B0"/>
    <w:rsid w:val="00D52825"/>
    <w:rsid w:val="00D54820"/>
    <w:rsid w:val="00D54D5A"/>
    <w:rsid w:val="00D564AC"/>
    <w:rsid w:val="00D62C8A"/>
    <w:rsid w:val="00D62C94"/>
    <w:rsid w:val="00D634B4"/>
    <w:rsid w:val="00D63780"/>
    <w:rsid w:val="00D647CC"/>
    <w:rsid w:val="00D64BFB"/>
    <w:rsid w:val="00D65A4F"/>
    <w:rsid w:val="00D66A81"/>
    <w:rsid w:val="00D67739"/>
    <w:rsid w:val="00D7424D"/>
    <w:rsid w:val="00D76E82"/>
    <w:rsid w:val="00D807E8"/>
    <w:rsid w:val="00D80ED5"/>
    <w:rsid w:val="00D81873"/>
    <w:rsid w:val="00D82521"/>
    <w:rsid w:val="00D86288"/>
    <w:rsid w:val="00D9233A"/>
    <w:rsid w:val="00D934AB"/>
    <w:rsid w:val="00D94548"/>
    <w:rsid w:val="00D9553F"/>
    <w:rsid w:val="00D96633"/>
    <w:rsid w:val="00D96A01"/>
    <w:rsid w:val="00D96C4D"/>
    <w:rsid w:val="00D97372"/>
    <w:rsid w:val="00DA1FC3"/>
    <w:rsid w:val="00DA4783"/>
    <w:rsid w:val="00DA4E17"/>
    <w:rsid w:val="00DA59F0"/>
    <w:rsid w:val="00DA6F41"/>
    <w:rsid w:val="00DB6537"/>
    <w:rsid w:val="00DB7766"/>
    <w:rsid w:val="00DC2CCB"/>
    <w:rsid w:val="00DC7B93"/>
    <w:rsid w:val="00DD2932"/>
    <w:rsid w:val="00DD3571"/>
    <w:rsid w:val="00DD7F22"/>
    <w:rsid w:val="00DE0B54"/>
    <w:rsid w:val="00DE13DD"/>
    <w:rsid w:val="00DE1CE2"/>
    <w:rsid w:val="00DE2E62"/>
    <w:rsid w:val="00DE3E4B"/>
    <w:rsid w:val="00DE3EE3"/>
    <w:rsid w:val="00DE70B0"/>
    <w:rsid w:val="00DF1AB3"/>
    <w:rsid w:val="00DF24D2"/>
    <w:rsid w:val="00DF64E5"/>
    <w:rsid w:val="00E00FB5"/>
    <w:rsid w:val="00E02631"/>
    <w:rsid w:val="00E03DBA"/>
    <w:rsid w:val="00E0476B"/>
    <w:rsid w:val="00E05912"/>
    <w:rsid w:val="00E108FE"/>
    <w:rsid w:val="00E11F89"/>
    <w:rsid w:val="00E121B7"/>
    <w:rsid w:val="00E137CB"/>
    <w:rsid w:val="00E141DF"/>
    <w:rsid w:val="00E1556F"/>
    <w:rsid w:val="00E2068B"/>
    <w:rsid w:val="00E20E21"/>
    <w:rsid w:val="00E20E7E"/>
    <w:rsid w:val="00E211B7"/>
    <w:rsid w:val="00E224F0"/>
    <w:rsid w:val="00E257CD"/>
    <w:rsid w:val="00E279B7"/>
    <w:rsid w:val="00E30009"/>
    <w:rsid w:val="00E314C7"/>
    <w:rsid w:val="00E34693"/>
    <w:rsid w:val="00E36C18"/>
    <w:rsid w:val="00E37D04"/>
    <w:rsid w:val="00E37FC5"/>
    <w:rsid w:val="00E4020C"/>
    <w:rsid w:val="00E419E3"/>
    <w:rsid w:val="00E437F5"/>
    <w:rsid w:val="00E45C74"/>
    <w:rsid w:val="00E46258"/>
    <w:rsid w:val="00E46F2A"/>
    <w:rsid w:val="00E4731E"/>
    <w:rsid w:val="00E47D7C"/>
    <w:rsid w:val="00E509EA"/>
    <w:rsid w:val="00E528A1"/>
    <w:rsid w:val="00E52F36"/>
    <w:rsid w:val="00E530C3"/>
    <w:rsid w:val="00E604E7"/>
    <w:rsid w:val="00E63A32"/>
    <w:rsid w:val="00E63F93"/>
    <w:rsid w:val="00E64B2F"/>
    <w:rsid w:val="00E65D7D"/>
    <w:rsid w:val="00E67B63"/>
    <w:rsid w:val="00E67F5E"/>
    <w:rsid w:val="00E70297"/>
    <w:rsid w:val="00E71963"/>
    <w:rsid w:val="00E7438C"/>
    <w:rsid w:val="00E756D5"/>
    <w:rsid w:val="00E75821"/>
    <w:rsid w:val="00E77A01"/>
    <w:rsid w:val="00E80952"/>
    <w:rsid w:val="00E8298A"/>
    <w:rsid w:val="00E8531A"/>
    <w:rsid w:val="00E90E1E"/>
    <w:rsid w:val="00E938B5"/>
    <w:rsid w:val="00E972F8"/>
    <w:rsid w:val="00EA019B"/>
    <w:rsid w:val="00EA40CC"/>
    <w:rsid w:val="00EA4E13"/>
    <w:rsid w:val="00EA774C"/>
    <w:rsid w:val="00EA7A58"/>
    <w:rsid w:val="00EB153D"/>
    <w:rsid w:val="00EB34C7"/>
    <w:rsid w:val="00EB6E96"/>
    <w:rsid w:val="00EB7DE8"/>
    <w:rsid w:val="00EC2550"/>
    <w:rsid w:val="00EC3A54"/>
    <w:rsid w:val="00EC5E40"/>
    <w:rsid w:val="00EC67C0"/>
    <w:rsid w:val="00EC78C2"/>
    <w:rsid w:val="00EC7FCD"/>
    <w:rsid w:val="00ED0794"/>
    <w:rsid w:val="00ED143F"/>
    <w:rsid w:val="00ED2707"/>
    <w:rsid w:val="00ED3C89"/>
    <w:rsid w:val="00ED4858"/>
    <w:rsid w:val="00EE1876"/>
    <w:rsid w:val="00EE7F9D"/>
    <w:rsid w:val="00EF2307"/>
    <w:rsid w:val="00EF2C31"/>
    <w:rsid w:val="00EF4A2E"/>
    <w:rsid w:val="00EF6BAC"/>
    <w:rsid w:val="00F00ECD"/>
    <w:rsid w:val="00F02C95"/>
    <w:rsid w:val="00F10654"/>
    <w:rsid w:val="00F11975"/>
    <w:rsid w:val="00F22131"/>
    <w:rsid w:val="00F24514"/>
    <w:rsid w:val="00F25EB3"/>
    <w:rsid w:val="00F26B63"/>
    <w:rsid w:val="00F2747A"/>
    <w:rsid w:val="00F276C1"/>
    <w:rsid w:val="00F307B6"/>
    <w:rsid w:val="00F34D69"/>
    <w:rsid w:val="00F35665"/>
    <w:rsid w:val="00F35708"/>
    <w:rsid w:val="00F358AE"/>
    <w:rsid w:val="00F37353"/>
    <w:rsid w:val="00F414DD"/>
    <w:rsid w:val="00F41582"/>
    <w:rsid w:val="00F4349B"/>
    <w:rsid w:val="00F43663"/>
    <w:rsid w:val="00F450B3"/>
    <w:rsid w:val="00F4553E"/>
    <w:rsid w:val="00F51D37"/>
    <w:rsid w:val="00F555B4"/>
    <w:rsid w:val="00F55990"/>
    <w:rsid w:val="00F55A8B"/>
    <w:rsid w:val="00F5657F"/>
    <w:rsid w:val="00F61C86"/>
    <w:rsid w:val="00F62956"/>
    <w:rsid w:val="00F661AA"/>
    <w:rsid w:val="00F661C4"/>
    <w:rsid w:val="00F67175"/>
    <w:rsid w:val="00F67F48"/>
    <w:rsid w:val="00F7186F"/>
    <w:rsid w:val="00F73F59"/>
    <w:rsid w:val="00F74E4A"/>
    <w:rsid w:val="00F752DA"/>
    <w:rsid w:val="00F764B0"/>
    <w:rsid w:val="00F76B26"/>
    <w:rsid w:val="00F76EA0"/>
    <w:rsid w:val="00F77EEE"/>
    <w:rsid w:val="00F8514C"/>
    <w:rsid w:val="00F94307"/>
    <w:rsid w:val="00F9787F"/>
    <w:rsid w:val="00F97B9E"/>
    <w:rsid w:val="00FA019A"/>
    <w:rsid w:val="00FA0AA0"/>
    <w:rsid w:val="00FA0EF4"/>
    <w:rsid w:val="00FA0F00"/>
    <w:rsid w:val="00FA6696"/>
    <w:rsid w:val="00FB04E9"/>
    <w:rsid w:val="00FB0680"/>
    <w:rsid w:val="00FB073D"/>
    <w:rsid w:val="00FB131C"/>
    <w:rsid w:val="00FB2B36"/>
    <w:rsid w:val="00FB3521"/>
    <w:rsid w:val="00FB49E9"/>
    <w:rsid w:val="00FB5E37"/>
    <w:rsid w:val="00FB7623"/>
    <w:rsid w:val="00FC14D9"/>
    <w:rsid w:val="00FC14FE"/>
    <w:rsid w:val="00FC31D1"/>
    <w:rsid w:val="00FC35F2"/>
    <w:rsid w:val="00FC5F80"/>
    <w:rsid w:val="00FC65B8"/>
    <w:rsid w:val="00FD3069"/>
    <w:rsid w:val="00FD45EC"/>
    <w:rsid w:val="00FD494B"/>
    <w:rsid w:val="00FE1FC9"/>
    <w:rsid w:val="00FE5892"/>
    <w:rsid w:val="00FE7776"/>
    <w:rsid w:val="00FF3229"/>
    <w:rsid w:val="00FF35EA"/>
    <w:rsid w:val="00FF7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712A9"/>
    <w:pPr>
      <w:spacing w:before="20" w:after="200" w:line="276" w:lineRule="auto"/>
      <w:ind w:left="62" w:firstLine="539"/>
      <w:jc w:val="both"/>
    </w:pPr>
    <w:rPr>
      <w:rFonts w:eastAsia="Times New Roman"/>
      <w:sz w:val="22"/>
      <w:szCs w:val="22"/>
    </w:rPr>
  </w:style>
  <w:style w:type="paragraph" w:styleId="1">
    <w:name w:val="heading 1"/>
    <w:basedOn w:val="a"/>
    <w:next w:val="a"/>
    <w:link w:val="10"/>
    <w:uiPriority w:val="99"/>
    <w:qFormat/>
    <w:rsid w:val="00A5368E"/>
    <w:pPr>
      <w:keepNext/>
      <w:spacing w:after="0" w:line="240" w:lineRule="auto"/>
      <w:jc w:val="center"/>
      <w:outlineLvl w:val="0"/>
    </w:pPr>
    <w:rPr>
      <w:rFonts w:ascii="Times New Roman" w:eastAsia="Calibri" w:hAnsi="Times New Roman"/>
      <w:b/>
      <w:sz w:val="24"/>
      <w:szCs w:val="20"/>
    </w:rPr>
  </w:style>
  <w:style w:type="paragraph" w:styleId="2">
    <w:name w:val="heading 2"/>
    <w:basedOn w:val="a"/>
    <w:next w:val="a"/>
    <w:link w:val="20"/>
    <w:uiPriority w:val="99"/>
    <w:qFormat/>
    <w:locked/>
    <w:rsid w:val="00A748DB"/>
    <w:pPr>
      <w:keepNext/>
      <w:spacing w:before="240" w:after="60" w:line="240" w:lineRule="auto"/>
      <w:outlineLvl w:val="1"/>
    </w:pPr>
    <w:rPr>
      <w:rFonts w:ascii="Arial" w:eastAsia="Calibri" w:hAnsi="Arial"/>
      <w:b/>
      <w:i/>
      <w:sz w:val="28"/>
      <w:szCs w:val="20"/>
    </w:rPr>
  </w:style>
  <w:style w:type="paragraph" w:styleId="3">
    <w:name w:val="heading 3"/>
    <w:basedOn w:val="a"/>
    <w:next w:val="a"/>
    <w:link w:val="31"/>
    <w:uiPriority w:val="99"/>
    <w:qFormat/>
    <w:locked/>
    <w:rsid w:val="00A748DB"/>
    <w:pPr>
      <w:keepNext/>
      <w:spacing w:after="0" w:line="240" w:lineRule="auto"/>
      <w:ind w:left="355"/>
      <w:outlineLvl w:val="2"/>
    </w:pPr>
    <w:rPr>
      <w:rFonts w:ascii="Times New Roman" w:eastAsia="Calibri" w:hAnsi="Times New Roman"/>
      <w:b/>
      <w:sz w:val="20"/>
      <w:szCs w:val="20"/>
    </w:rPr>
  </w:style>
  <w:style w:type="paragraph" w:styleId="4">
    <w:name w:val="heading 4"/>
    <w:basedOn w:val="a"/>
    <w:next w:val="a"/>
    <w:link w:val="40"/>
    <w:uiPriority w:val="99"/>
    <w:qFormat/>
    <w:locked/>
    <w:rsid w:val="00A748DB"/>
    <w:pPr>
      <w:keepNext/>
      <w:spacing w:after="0" w:line="240" w:lineRule="auto"/>
      <w:outlineLvl w:val="3"/>
    </w:pPr>
    <w:rPr>
      <w:rFonts w:ascii="Times New Roman" w:eastAsia="MS Mincho" w:hAnsi="Times New Roman"/>
      <w:sz w:val="24"/>
      <w:szCs w:val="20"/>
    </w:rPr>
  </w:style>
  <w:style w:type="paragraph" w:styleId="5">
    <w:name w:val="heading 5"/>
    <w:basedOn w:val="a"/>
    <w:next w:val="a"/>
    <w:link w:val="51"/>
    <w:uiPriority w:val="99"/>
    <w:qFormat/>
    <w:locked/>
    <w:rsid w:val="00A748DB"/>
    <w:pPr>
      <w:keepNext/>
      <w:spacing w:after="0" w:line="240" w:lineRule="auto"/>
      <w:outlineLvl w:val="4"/>
    </w:pPr>
    <w:rPr>
      <w:rFonts w:ascii="Times New Roman" w:eastAsia="MS Mincho" w:hAnsi="Times New Roman"/>
      <w:b/>
      <w:sz w:val="20"/>
      <w:szCs w:val="20"/>
    </w:rPr>
  </w:style>
  <w:style w:type="paragraph" w:styleId="6">
    <w:name w:val="heading 6"/>
    <w:basedOn w:val="a"/>
    <w:next w:val="a"/>
    <w:link w:val="60"/>
    <w:uiPriority w:val="99"/>
    <w:qFormat/>
    <w:locked/>
    <w:rsid w:val="00A748DB"/>
    <w:pPr>
      <w:keepNext/>
      <w:spacing w:after="0" w:line="240" w:lineRule="auto"/>
      <w:outlineLvl w:val="5"/>
    </w:pPr>
    <w:rPr>
      <w:rFonts w:ascii="Times New Roman" w:eastAsia="MS Mincho" w:hAnsi="Times New Roman"/>
      <w:b/>
      <w:sz w:val="24"/>
      <w:szCs w:val="20"/>
    </w:rPr>
  </w:style>
  <w:style w:type="paragraph" w:styleId="7">
    <w:name w:val="heading 7"/>
    <w:basedOn w:val="a"/>
    <w:next w:val="a"/>
    <w:link w:val="70"/>
    <w:uiPriority w:val="99"/>
    <w:qFormat/>
    <w:locked/>
    <w:rsid w:val="00A748DB"/>
    <w:pPr>
      <w:keepNext/>
      <w:spacing w:after="0" w:line="240" w:lineRule="auto"/>
      <w:jc w:val="right"/>
      <w:outlineLvl w:val="6"/>
    </w:pPr>
    <w:rPr>
      <w:rFonts w:ascii="Times New Roman" w:eastAsia="MS Mincho" w:hAnsi="Times New Roman"/>
      <w:sz w:val="24"/>
      <w:szCs w:val="20"/>
    </w:rPr>
  </w:style>
  <w:style w:type="paragraph" w:styleId="8">
    <w:name w:val="heading 8"/>
    <w:basedOn w:val="a"/>
    <w:next w:val="a"/>
    <w:link w:val="80"/>
    <w:uiPriority w:val="99"/>
    <w:qFormat/>
    <w:locked/>
    <w:rsid w:val="00A748DB"/>
    <w:pPr>
      <w:keepNext/>
      <w:spacing w:after="0" w:line="240" w:lineRule="auto"/>
      <w:ind w:left="360"/>
      <w:outlineLvl w:val="7"/>
    </w:pPr>
    <w:rPr>
      <w:rFonts w:ascii="Times New Roman" w:eastAsia="MS Mincho" w:hAnsi="Times New Roman"/>
      <w:i/>
      <w:sz w:val="24"/>
      <w:szCs w:val="20"/>
    </w:rPr>
  </w:style>
  <w:style w:type="paragraph" w:styleId="9">
    <w:name w:val="heading 9"/>
    <w:basedOn w:val="a"/>
    <w:next w:val="a"/>
    <w:link w:val="90"/>
    <w:uiPriority w:val="99"/>
    <w:qFormat/>
    <w:locked/>
    <w:rsid w:val="00A748DB"/>
    <w:pPr>
      <w:keepNext/>
      <w:spacing w:after="0" w:line="240" w:lineRule="auto"/>
      <w:jc w:val="center"/>
      <w:outlineLvl w:val="8"/>
    </w:pPr>
    <w:rPr>
      <w:rFonts w:ascii="Times New Roman" w:eastAsia="MS Mincho" w:hAnsi="Times New Roman"/>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368E"/>
    <w:rPr>
      <w:rFonts w:ascii="Times New Roman" w:hAnsi="Times New Roman" w:cs="Times New Roman"/>
      <w:b/>
      <w:sz w:val="24"/>
      <w:lang w:eastAsia="ru-RU"/>
    </w:rPr>
  </w:style>
  <w:style w:type="character" w:customStyle="1" w:styleId="20">
    <w:name w:val="Заголовок 2 Знак"/>
    <w:link w:val="2"/>
    <w:uiPriority w:val="99"/>
    <w:semiHidden/>
    <w:locked/>
    <w:rsid w:val="00A748DB"/>
    <w:rPr>
      <w:rFonts w:ascii="Arial" w:hAnsi="Arial" w:cs="Times New Roman"/>
      <w:b/>
      <w:i/>
      <w:sz w:val="28"/>
    </w:rPr>
  </w:style>
  <w:style w:type="character" w:customStyle="1" w:styleId="31">
    <w:name w:val="Заголовок 3 Знак1"/>
    <w:link w:val="3"/>
    <w:uiPriority w:val="99"/>
    <w:semiHidden/>
    <w:locked/>
    <w:rsid w:val="00A748DB"/>
    <w:rPr>
      <w:rFonts w:ascii="Times New Roman" w:hAnsi="Times New Roman" w:cs="Times New Roman"/>
      <w:b/>
      <w:sz w:val="20"/>
    </w:rPr>
  </w:style>
  <w:style w:type="character" w:customStyle="1" w:styleId="40">
    <w:name w:val="Заголовок 4 Знак"/>
    <w:link w:val="4"/>
    <w:uiPriority w:val="99"/>
    <w:semiHidden/>
    <w:locked/>
    <w:rsid w:val="00A748DB"/>
    <w:rPr>
      <w:rFonts w:ascii="Times New Roman" w:eastAsia="MS Mincho" w:hAnsi="Times New Roman" w:cs="Times New Roman"/>
      <w:sz w:val="24"/>
    </w:rPr>
  </w:style>
  <w:style w:type="character" w:customStyle="1" w:styleId="51">
    <w:name w:val="Заголовок 5 Знак1"/>
    <w:link w:val="5"/>
    <w:uiPriority w:val="99"/>
    <w:semiHidden/>
    <w:locked/>
    <w:rsid w:val="00A748DB"/>
    <w:rPr>
      <w:rFonts w:ascii="Times New Roman" w:eastAsia="MS Mincho" w:hAnsi="Times New Roman" w:cs="Times New Roman"/>
      <w:b/>
    </w:rPr>
  </w:style>
  <w:style w:type="character" w:customStyle="1" w:styleId="60">
    <w:name w:val="Заголовок 6 Знак"/>
    <w:link w:val="6"/>
    <w:uiPriority w:val="99"/>
    <w:semiHidden/>
    <w:locked/>
    <w:rsid w:val="00A748DB"/>
    <w:rPr>
      <w:rFonts w:ascii="Times New Roman" w:eastAsia="MS Mincho" w:hAnsi="Times New Roman" w:cs="Times New Roman"/>
      <w:b/>
      <w:sz w:val="24"/>
    </w:rPr>
  </w:style>
  <w:style w:type="character" w:customStyle="1" w:styleId="70">
    <w:name w:val="Заголовок 7 Знак"/>
    <w:link w:val="7"/>
    <w:uiPriority w:val="99"/>
    <w:semiHidden/>
    <w:locked/>
    <w:rsid w:val="00A748DB"/>
    <w:rPr>
      <w:rFonts w:ascii="Times New Roman" w:eastAsia="MS Mincho" w:hAnsi="Times New Roman" w:cs="Times New Roman"/>
      <w:sz w:val="24"/>
    </w:rPr>
  </w:style>
  <w:style w:type="character" w:customStyle="1" w:styleId="80">
    <w:name w:val="Заголовок 8 Знак"/>
    <w:link w:val="8"/>
    <w:uiPriority w:val="99"/>
    <w:semiHidden/>
    <w:locked/>
    <w:rsid w:val="00A748DB"/>
    <w:rPr>
      <w:rFonts w:ascii="Times New Roman" w:eastAsia="MS Mincho" w:hAnsi="Times New Roman" w:cs="Times New Roman"/>
      <w:i/>
      <w:sz w:val="24"/>
    </w:rPr>
  </w:style>
  <w:style w:type="character" w:customStyle="1" w:styleId="90">
    <w:name w:val="Заголовок 9 Знак"/>
    <w:link w:val="9"/>
    <w:uiPriority w:val="99"/>
    <w:semiHidden/>
    <w:locked/>
    <w:rsid w:val="00A748DB"/>
    <w:rPr>
      <w:rFonts w:ascii="Times New Roman" w:eastAsia="MS Mincho" w:hAnsi="Times New Roman" w:cs="Times New Roman"/>
      <w:i/>
      <w:sz w:val="24"/>
    </w:rPr>
  </w:style>
  <w:style w:type="paragraph" w:customStyle="1" w:styleId="ConsPlusNormal">
    <w:name w:val="ConsPlusNormal"/>
    <w:link w:val="ConsPlusNormal0"/>
    <w:uiPriority w:val="99"/>
    <w:rsid w:val="008712A9"/>
    <w:pPr>
      <w:widowControl w:val="0"/>
      <w:autoSpaceDE w:val="0"/>
      <w:autoSpaceDN w:val="0"/>
      <w:adjustRightInd w:val="0"/>
      <w:ind w:left="62" w:firstLine="539"/>
      <w:jc w:val="both"/>
    </w:pPr>
    <w:rPr>
      <w:rFonts w:ascii="Arial" w:hAnsi="Arial"/>
      <w:sz w:val="22"/>
      <w:szCs w:val="22"/>
    </w:rPr>
  </w:style>
  <w:style w:type="character" w:customStyle="1" w:styleId="ConsPlusNormal0">
    <w:name w:val="ConsPlusNormal Знак"/>
    <w:link w:val="ConsPlusNormal"/>
    <w:uiPriority w:val="99"/>
    <w:locked/>
    <w:rsid w:val="00124F27"/>
    <w:rPr>
      <w:rFonts w:ascii="Arial" w:hAnsi="Arial"/>
      <w:sz w:val="22"/>
      <w:lang w:eastAsia="ru-RU"/>
    </w:rPr>
  </w:style>
  <w:style w:type="paragraph" w:customStyle="1" w:styleId="ConsPlusCell">
    <w:name w:val="ConsPlusCell"/>
    <w:uiPriority w:val="99"/>
    <w:rsid w:val="008712A9"/>
    <w:pPr>
      <w:widowControl w:val="0"/>
      <w:autoSpaceDE w:val="0"/>
      <w:autoSpaceDN w:val="0"/>
      <w:adjustRightInd w:val="0"/>
      <w:spacing w:before="20" w:after="200" w:line="276" w:lineRule="auto"/>
      <w:ind w:left="62" w:firstLine="539"/>
      <w:jc w:val="both"/>
    </w:pPr>
    <w:rPr>
      <w:rFonts w:ascii="Arial" w:eastAsia="Times New Roman" w:hAnsi="Arial" w:cs="Arial"/>
    </w:rPr>
  </w:style>
  <w:style w:type="character" w:styleId="a3">
    <w:name w:val="Hyperlink"/>
    <w:uiPriority w:val="99"/>
    <w:rsid w:val="008712A9"/>
    <w:rPr>
      <w:rFonts w:cs="Times New Roman"/>
      <w:color w:val="0000FF"/>
      <w:u w:val="single"/>
    </w:rPr>
  </w:style>
  <w:style w:type="paragraph" w:customStyle="1" w:styleId="ConsPlusNonformat">
    <w:name w:val="ConsPlusNonformat"/>
    <w:uiPriority w:val="99"/>
    <w:rsid w:val="008712A9"/>
    <w:pPr>
      <w:widowControl w:val="0"/>
      <w:autoSpaceDE w:val="0"/>
      <w:autoSpaceDN w:val="0"/>
      <w:adjustRightInd w:val="0"/>
      <w:spacing w:before="20" w:after="200" w:line="276" w:lineRule="auto"/>
      <w:ind w:left="62" w:firstLine="539"/>
      <w:jc w:val="both"/>
    </w:pPr>
    <w:rPr>
      <w:rFonts w:ascii="Courier New" w:eastAsia="Times New Roman" w:hAnsi="Courier New" w:cs="Courier New"/>
    </w:rPr>
  </w:style>
  <w:style w:type="character" w:customStyle="1" w:styleId="Absatz-Standardschriftart">
    <w:name w:val="Absatz-Standardschriftart"/>
    <w:uiPriority w:val="99"/>
    <w:rsid w:val="00643B83"/>
  </w:style>
  <w:style w:type="paragraph" w:customStyle="1" w:styleId="11">
    <w:name w:val="Абзац списка1"/>
    <w:basedOn w:val="a"/>
    <w:uiPriority w:val="99"/>
    <w:rsid w:val="00643B83"/>
    <w:pPr>
      <w:spacing w:after="0" w:line="240" w:lineRule="auto"/>
      <w:ind w:left="720" w:firstLine="567"/>
      <w:contextualSpacing/>
    </w:pPr>
    <w:rPr>
      <w:lang w:eastAsia="en-US"/>
    </w:rPr>
  </w:style>
  <w:style w:type="paragraph" w:customStyle="1" w:styleId="consplusnormal1">
    <w:name w:val="consplusnormal"/>
    <w:basedOn w:val="a"/>
    <w:uiPriority w:val="99"/>
    <w:rsid w:val="00A5368E"/>
    <w:pPr>
      <w:spacing w:before="100" w:beforeAutospacing="1" w:after="100" w:afterAutospacing="1" w:line="240" w:lineRule="auto"/>
    </w:pPr>
    <w:rPr>
      <w:rFonts w:ascii="Times New Roman" w:hAnsi="Times New Roman"/>
      <w:sz w:val="24"/>
      <w:szCs w:val="24"/>
    </w:rPr>
  </w:style>
  <w:style w:type="paragraph" w:styleId="a4">
    <w:name w:val="Body Text"/>
    <w:basedOn w:val="a"/>
    <w:link w:val="a5"/>
    <w:uiPriority w:val="99"/>
    <w:rsid w:val="00A5368E"/>
    <w:pPr>
      <w:spacing w:after="120" w:line="240" w:lineRule="auto"/>
    </w:pPr>
    <w:rPr>
      <w:rFonts w:ascii="Times New Roman" w:eastAsia="Calibri" w:hAnsi="Times New Roman"/>
      <w:sz w:val="24"/>
      <w:szCs w:val="20"/>
    </w:rPr>
  </w:style>
  <w:style w:type="character" w:customStyle="1" w:styleId="a5">
    <w:name w:val="Основной текст Знак"/>
    <w:link w:val="a4"/>
    <w:uiPriority w:val="99"/>
    <w:locked/>
    <w:rsid w:val="00A5368E"/>
    <w:rPr>
      <w:rFonts w:ascii="Times New Roman" w:hAnsi="Times New Roman" w:cs="Times New Roman"/>
      <w:sz w:val="24"/>
      <w:lang w:eastAsia="ru-RU"/>
    </w:rPr>
  </w:style>
  <w:style w:type="paragraph" w:styleId="a6">
    <w:name w:val="Title"/>
    <w:basedOn w:val="a"/>
    <w:link w:val="a7"/>
    <w:uiPriority w:val="99"/>
    <w:qFormat/>
    <w:rsid w:val="00A5368E"/>
    <w:pPr>
      <w:spacing w:after="0" w:line="240" w:lineRule="auto"/>
      <w:jc w:val="center"/>
    </w:pPr>
    <w:rPr>
      <w:rFonts w:ascii="Times New Roman" w:eastAsia="Calibri" w:hAnsi="Times New Roman"/>
      <w:b/>
      <w:sz w:val="24"/>
      <w:szCs w:val="20"/>
    </w:rPr>
  </w:style>
  <w:style w:type="character" w:customStyle="1" w:styleId="a7">
    <w:name w:val="Название Знак"/>
    <w:link w:val="a6"/>
    <w:uiPriority w:val="99"/>
    <w:locked/>
    <w:rsid w:val="00A5368E"/>
    <w:rPr>
      <w:rFonts w:ascii="Times New Roman" w:hAnsi="Times New Roman" w:cs="Times New Roman"/>
      <w:b/>
      <w:sz w:val="24"/>
      <w:lang w:eastAsia="ru-RU"/>
    </w:rPr>
  </w:style>
  <w:style w:type="paragraph" w:customStyle="1" w:styleId="12">
    <w:name w:val="Подпись1"/>
    <w:basedOn w:val="a4"/>
    <w:uiPriority w:val="99"/>
    <w:rsid w:val="00A5368E"/>
    <w:pPr>
      <w:tabs>
        <w:tab w:val="right" w:pos="9072"/>
      </w:tabs>
      <w:spacing w:after="0"/>
      <w:ind w:firstLine="709"/>
    </w:pPr>
    <w:rPr>
      <w:sz w:val="28"/>
    </w:rPr>
  </w:style>
  <w:style w:type="paragraph" w:customStyle="1" w:styleId="ConsPlusTitle">
    <w:name w:val="ConsPlusTitle"/>
    <w:uiPriority w:val="99"/>
    <w:rsid w:val="00A5368E"/>
    <w:pPr>
      <w:widowControl w:val="0"/>
      <w:autoSpaceDE w:val="0"/>
      <w:autoSpaceDN w:val="0"/>
      <w:adjustRightInd w:val="0"/>
      <w:spacing w:before="20" w:after="200" w:line="276" w:lineRule="auto"/>
      <w:ind w:left="62" w:firstLine="539"/>
      <w:jc w:val="both"/>
    </w:pPr>
    <w:rPr>
      <w:rFonts w:ascii="Times New Roman" w:eastAsia="Times New Roman" w:hAnsi="Times New Roman"/>
      <w:b/>
      <w:bCs/>
      <w:sz w:val="24"/>
      <w:szCs w:val="24"/>
    </w:rPr>
  </w:style>
  <w:style w:type="paragraph" w:styleId="a8">
    <w:name w:val="Balloon Text"/>
    <w:basedOn w:val="a"/>
    <w:link w:val="a9"/>
    <w:uiPriority w:val="99"/>
    <w:semiHidden/>
    <w:rsid w:val="00E90E1E"/>
    <w:pPr>
      <w:spacing w:after="0" w:line="240" w:lineRule="auto"/>
    </w:pPr>
    <w:rPr>
      <w:rFonts w:ascii="Tahoma" w:eastAsia="Calibri" w:hAnsi="Tahoma"/>
      <w:sz w:val="16"/>
      <w:szCs w:val="20"/>
    </w:rPr>
  </w:style>
  <w:style w:type="character" w:customStyle="1" w:styleId="a9">
    <w:name w:val="Текст выноски Знак"/>
    <w:link w:val="a8"/>
    <w:uiPriority w:val="99"/>
    <w:semiHidden/>
    <w:locked/>
    <w:rsid w:val="00E90E1E"/>
    <w:rPr>
      <w:rFonts w:ascii="Tahoma" w:hAnsi="Tahoma" w:cs="Times New Roman"/>
      <w:sz w:val="16"/>
    </w:rPr>
  </w:style>
  <w:style w:type="paragraph" w:styleId="aa">
    <w:name w:val="List Paragraph"/>
    <w:basedOn w:val="a"/>
    <w:uiPriority w:val="99"/>
    <w:qFormat/>
    <w:rsid w:val="00471C04"/>
    <w:pPr>
      <w:ind w:left="720"/>
      <w:contextualSpacing/>
    </w:pPr>
  </w:style>
  <w:style w:type="character" w:customStyle="1" w:styleId="30">
    <w:name w:val="Заголовок 3 Знак"/>
    <w:uiPriority w:val="99"/>
    <w:semiHidden/>
    <w:rsid w:val="00A748DB"/>
    <w:rPr>
      <w:rFonts w:ascii="Cambria" w:hAnsi="Cambria"/>
      <w:b/>
      <w:color w:val="4F81BD"/>
    </w:rPr>
  </w:style>
  <w:style w:type="character" w:customStyle="1" w:styleId="50">
    <w:name w:val="Заголовок 5 Знак"/>
    <w:uiPriority w:val="99"/>
    <w:semiHidden/>
    <w:rsid w:val="00A748DB"/>
    <w:rPr>
      <w:rFonts w:ascii="Cambria" w:hAnsi="Cambria"/>
      <w:color w:val="243F60"/>
    </w:rPr>
  </w:style>
  <w:style w:type="character" w:styleId="ab">
    <w:name w:val="Strong"/>
    <w:uiPriority w:val="99"/>
    <w:qFormat/>
    <w:locked/>
    <w:rsid w:val="00A748DB"/>
    <w:rPr>
      <w:rFonts w:ascii="SimSun" w:eastAsia="SimSun" w:hAnsi="SimSun" w:cs="Times New Roman"/>
      <w:b/>
      <w:color w:val="FF0000"/>
      <w:sz w:val="18"/>
      <w:lang w:val="en-US" w:eastAsia="en-US"/>
    </w:rPr>
  </w:style>
  <w:style w:type="character" w:customStyle="1" w:styleId="ac">
    <w:name w:val="Обычный (веб) Знак"/>
    <w:link w:val="ad"/>
    <w:uiPriority w:val="99"/>
    <w:semiHidden/>
    <w:locked/>
    <w:rsid w:val="00A748DB"/>
    <w:rPr>
      <w:sz w:val="24"/>
    </w:rPr>
  </w:style>
  <w:style w:type="paragraph" w:styleId="ad">
    <w:name w:val="Normal (Web)"/>
    <w:basedOn w:val="a"/>
    <w:link w:val="ac"/>
    <w:uiPriority w:val="99"/>
    <w:semiHidden/>
    <w:rsid w:val="00A748DB"/>
    <w:pPr>
      <w:spacing w:before="100" w:beforeAutospacing="1" w:after="100" w:afterAutospacing="1" w:line="240" w:lineRule="auto"/>
    </w:pPr>
    <w:rPr>
      <w:rFonts w:eastAsia="Calibri"/>
      <w:sz w:val="24"/>
      <w:szCs w:val="20"/>
    </w:rPr>
  </w:style>
  <w:style w:type="paragraph" w:styleId="ae">
    <w:name w:val="footnote text"/>
    <w:basedOn w:val="a"/>
    <w:link w:val="af"/>
    <w:uiPriority w:val="99"/>
    <w:semiHidden/>
    <w:rsid w:val="00A748DB"/>
    <w:pPr>
      <w:spacing w:after="0" w:line="240" w:lineRule="auto"/>
    </w:pPr>
    <w:rPr>
      <w:rFonts w:ascii="Times New Roman" w:eastAsia="MS Mincho" w:hAnsi="Times New Roman"/>
      <w:sz w:val="20"/>
      <w:szCs w:val="20"/>
    </w:rPr>
  </w:style>
  <w:style w:type="character" w:customStyle="1" w:styleId="af">
    <w:name w:val="Текст сноски Знак"/>
    <w:link w:val="ae"/>
    <w:uiPriority w:val="99"/>
    <w:semiHidden/>
    <w:locked/>
    <w:rsid w:val="00A748DB"/>
    <w:rPr>
      <w:rFonts w:ascii="Times New Roman" w:eastAsia="MS Mincho" w:hAnsi="Times New Roman" w:cs="Times New Roman"/>
      <w:sz w:val="20"/>
    </w:rPr>
  </w:style>
  <w:style w:type="character" w:customStyle="1" w:styleId="HeaderChar">
    <w:name w:val="Header Char"/>
    <w:uiPriority w:val="99"/>
    <w:semiHidden/>
    <w:locked/>
    <w:rsid w:val="00A748DB"/>
    <w:rPr>
      <w:rFonts w:ascii="Times New Roman" w:hAnsi="Times New Roman"/>
      <w:sz w:val="24"/>
    </w:rPr>
  </w:style>
  <w:style w:type="paragraph" w:styleId="af0">
    <w:name w:val="header"/>
    <w:basedOn w:val="a"/>
    <w:link w:val="af1"/>
    <w:uiPriority w:val="99"/>
    <w:semiHidden/>
    <w:rsid w:val="00A748DB"/>
    <w:pPr>
      <w:tabs>
        <w:tab w:val="center" w:pos="4677"/>
        <w:tab w:val="right" w:pos="9355"/>
      </w:tabs>
      <w:spacing w:after="0" w:line="240" w:lineRule="auto"/>
    </w:pPr>
    <w:rPr>
      <w:sz w:val="20"/>
      <w:szCs w:val="20"/>
    </w:rPr>
  </w:style>
  <w:style w:type="character" w:customStyle="1" w:styleId="af1">
    <w:name w:val="Верхний колонтитул Знак"/>
    <w:link w:val="af0"/>
    <w:uiPriority w:val="99"/>
    <w:semiHidden/>
    <w:locked/>
    <w:rsid w:val="006B0BC9"/>
    <w:rPr>
      <w:rFonts w:eastAsia="Times New Roman" w:cs="Times New Roman"/>
    </w:rPr>
  </w:style>
  <w:style w:type="character" w:customStyle="1" w:styleId="FooterChar">
    <w:name w:val="Footer Char"/>
    <w:uiPriority w:val="99"/>
    <w:semiHidden/>
    <w:locked/>
    <w:rsid w:val="00A748DB"/>
    <w:rPr>
      <w:rFonts w:ascii="Times New Roman" w:hAnsi="Times New Roman"/>
      <w:sz w:val="24"/>
    </w:rPr>
  </w:style>
  <w:style w:type="paragraph" w:styleId="af2">
    <w:name w:val="footer"/>
    <w:basedOn w:val="a"/>
    <w:link w:val="af3"/>
    <w:uiPriority w:val="99"/>
    <w:rsid w:val="00A748DB"/>
    <w:pPr>
      <w:tabs>
        <w:tab w:val="center" w:pos="4677"/>
        <w:tab w:val="right" w:pos="9355"/>
      </w:tabs>
      <w:spacing w:after="0" w:line="240" w:lineRule="auto"/>
    </w:pPr>
    <w:rPr>
      <w:sz w:val="20"/>
      <w:szCs w:val="20"/>
    </w:rPr>
  </w:style>
  <w:style w:type="character" w:customStyle="1" w:styleId="af3">
    <w:name w:val="Нижний колонтитул Знак"/>
    <w:link w:val="af2"/>
    <w:uiPriority w:val="99"/>
    <w:locked/>
    <w:rsid w:val="006B0BC9"/>
    <w:rPr>
      <w:rFonts w:eastAsia="Times New Roman" w:cs="Times New Roman"/>
    </w:rPr>
  </w:style>
  <w:style w:type="paragraph" w:styleId="af4">
    <w:name w:val="caption"/>
    <w:basedOn w:val="a"/>
    <w:next w:val="a"/>
    <w:uiPriority w:val="99"/>
    <w:qFormat/>
    <w:locked/>
    <w:rsid w:val="00A748DB"/>
    <w:pPr>
      <w:spacing w:before="240" w:after="0" w:line="240" w:lineRule="auto"/>
      <w:jc w:val="right"/>
    </w:pPr>
    <w:rPr>
      <w:rFonts w:ascii="Arial" w:eastAsia="MS Mincho" w:hAnsi="Arial" w:cs="Arial"/>
      <w:sz w:val="20"/>
      <w:szCs w:val="20"/>
    </w:rPr>
  </w:style>
  <w:style w:type="character" w:customStyle="1" w:styleId="BodyTextIndentChar">
    <w:name w:val="Body Text Indent Char"/>
    <w:uiPriority w:val="99"/>
    <w:semiHidden/>
    <w:locked/>
    <w:rsid w:val="00A748DB"/>
    <w:rPr>
      <w:rFonts w:ascii="Arial" w:hAnsi="Arial"/>
      <w:sz w:val="20"/>
    </w:rPr>
  </w:style>
  <w:style w:type="paragraph" w:styleId="af5">
    <w:name w:val="Body Text Indent"/>
    <w:basedOn w:val="a"/>
    <w:link w:val="af6"/>
    <w:uiPriority w:val="99"/>
    <w:semiHidden/>
    <w:rsid w:val="00A748DB"/>
    <w:pPr>
      <w:widowControl w:val="0"/>
      <w:autoSpaceDE w:val="0"/>
      <w:autoSpaceDN w:val="0"/>
      <w:adjustRightInd w:val="0"/>
      <w:spacing w:after="120" w:line="240" w:lineRule="auto"/>
      <w:ind w:left="283"/>
    </w:pPr>
    <w:rPr>
      <w:sz w:val="20"/>
      <w:szCs w:val="20"/>
    </w:rPr>
  </w:style>
  <w:style w:type="character" w:customStyle="1" w:styleId="af6">
    <w:name w:val="Основной текст с отступом Знак"/>
    <w:link w:val="af5"/>
    <w:uiPriority w:val="99"/>
    <w:semiHidden/>
    <w:locked/>
    <w:rsid w:val="006B0BC9"/>
    <w:rPr>
      <w:rFonts w:eastAsia="Times New Roman" w:cs="Times New Roman"/>
    </w:rPr>
  </w:style>
  <w:style w:type="character" w:customStyle="1" w:styleId="BodyTextFirstIndentChar">
    <w:name w:val="Body Text First Indent Char"/>
    <w:uiPriority w:val="99"/>
    <w:semiHidden/>
    <w:locked/>
    <w:rsid w:val="00A748DB"/>
    <w:rPr>
      <w:rFonts w:ascii="Times New Roman" w:hAnsi="Times New Roman"/>
      <w:sz w:val="20"/>
      <w:lang w:eastAsia="ru-RU"/>
    </w:rPr>
  </w:style>
  <w:style w:type="paragraph" w:styleId="af7">
    <w:name w:val="Body Text First Indent"/>
    <w:basedOn w:val="a4"/>
    <w:link w:val="af8"/>
    <w:uiPriority w:val="99"/>
    <w:semiHidden/>
    <w:rsid w:val="00A748DB"/>
    <w:pPr>
      <w:ind w:firstLine="210"/>
    </w:pPr>
  </w:style>
  <w:style w:type="character" w:customStyle="1" w:styleId="af8">
    <w:name w:val="Красная строка Знак"/>
    <w:basedOn w:val="a5"/>
    <w:link w:val="af7"/>
    <w:uiPriority w:val="99"/>
    <w:semiHidden/>
    <w:locked/>
    <w:rsid w:val="006B0BC9"/>
    <w:rPr>
      <w:rFonts w:ascii="Times New Roman" w:hAnsi="Times New Roman" w:cs="Times New Roman"/>
      <w:sz w:val="24"/>
      <w:lang w:eastAsia="ru-RU"/>
    </w:rPr>
  </w:style>
  <w:style w:type="character" w:customStyle="1" w:styleId="BodyText2Char">
    <w:name w:val="Body Text 2 Char"/>
    <w:uiPriority w:val="99"/>
    <w:semiHidden/>
    <w:locked/>
    <w:rsid w:val="00A748DB"/>
    <w:rPr>
      <w:rFonts w:ascii="Times New Roman" w:eastAsia="MS Mincho" w:hAnsi="Times New Roman"/>
      <w:b/>
      <w:sz w:val="18"/>
    </w:rPr>
  </w:style>
  <w:style w:type="paragraph" w:styleId="21">
    <w:name w:val="Body Text 2"/>
    <w:basedOn w:val="a"/>
    <w:link w:val="22"/>
    <w:uiPriority w:val="99"/>
    <w:semiHidden/>
    <w:rsid w:val="00A748DB"/>
    <w:pPr>
      <w:spacing w:after="0" w:line="240" w:lineRule="auto"/>
    </w:pPr>
    <w:rPr>
      <w:sz w:val="20"/>
      <w:szCs w:val="20"/>
    </w:rPr>
  </w:style>
  <w:style w:type="character" w:customStyle="1" w:styleId="22">
    <w:name w:val="Основной текст 2 Знак"/>
    <w:link w:val="21"/>
    <w:uiPriority w:val="99"/>
    <w:semiHidden/>
    <w:locked/>
    <w:rsid w:val="006B0BC9"/>
    <w:rPr>
      <w:rFonts w:eastAsia="Times New Roman" w:cs="Times New Roman"/>
    </w:rPr>
  </w:style>
  <w:style w:type="paragraph" w:styleId="32">
    <w:name w:val="Body Text 3"/>
    <w:basedOn w:val="a"/>
    <w:link w:val="33"/>
    <w:uiPriority w:val="99"/>
    <w:semiHidden/>
    <w:rsid w:val="00A748DB"/>
    <w:pPr>
      <w:spacing w:after="120" w:line="240" w:lineRule="auto"/>
    </w:pPr>
    <w:rPr>
      <w:rFonts w:ascii="Times New Roman" w:eastAsia="Calibri" w:hAnsi="Times New Roman"/>
      <w:sz w:val="16"/>
      <w:szCs w:val="20"/>
    </w:rPr>
  </w:style>
  <w:style w:type="character" w:customStyle="1" w:styleId="33">
    <w:name w:val="Основной текст 3 Знак"/>
    <w:link w:val="32"/>
    <w:uiPriority w:val="99"/>
    <w:semiHidden/>
    <w:locked/>
    <w:rsid w:val="00A748DB"/>
    <w:rPr>
      <w:rFonts w:ascii="Times New Roman" w:hAnsi="Times New Roman" w:cs="Times New Roman"/>
      <w:sz w:val="16"/>
    </w:rPr>
  </w:style>
  <w:style w:type="character" w:customStyle="1" w:styleId="BodyTextIndent2Char">
    <w:name w:val="Body Text Indent 2 Char"/>
    <w:uiPriority w:val="99"/>
    <w:semiHidden/>
    <w:locked/>
    <w:rsid w:val="00A748DB"/>
    <w:rPr>
      <w:rFonts w:ascii="Times New Roman" w:eastAsia="MS Mincho" w:hAnsi="Times New Roman"/>
      <w:sz w:val="24"/>
    </w:rPr>
  </w:style>
  <w:style w:type="paragraph" w:styleId="23">
    <w:name w:val="Body Text Indent 2"/>
    <w:basedOn w:val="a"/>
    <w:link w:val="24"/>
    <w:uiPriority w:val="99"/>
    <w:semiHidden/>
    <w:rsid w:val="00A748DB"/>
    <w:pPr>
      <w:spacing w:after="0" w:line="240" w:lineRule="auto"/>
      <w:ind w:firstLine="1276"/>
    </w:pPr>
    <w:rPr>
      <w:sz w:val="20"/>
      <w:szCs w:val="20"/>
    </w:rPr>
  </w:style>
  <w:style w:type="character" w:customStyle="1" w:styleId="24">
    <w:name w:val="Основной текст с отступом 2 Знак"/>
    <w:link w:val="23"/>
    <w:uiPriority w:val="99"/>
    <w:semiHidden/>
    <w:locked/>
    <w:rsid w:val="006B0BC9"/>
    <w:rPr>
      <w:rFonts w:eastAsia="Times New Roman" w:cs="Times New Roman"/>
    </w:rPr>
  </w:style>
  <w:style w:type="character" w:customStyle="1" w:styleId="BodyTextIndent3Char">
    <w:name w:val="Body Text Indent 3 Char"/>
    <w:uiPriority w:val="99"/>
    <w:semiHidden/>
    <w:locked/>
    <w:rsid w:val="00A748DB"/>
    <w:rPr>
      <w:rFonts w:ascii="Times New Roman" w:hAnsi="Times New Roman"/>
      <w:sz w:val="16"/>
    </w:rPr>
  </w:style>
  <w:style w:type="paragraph" w:styleId="34">
    <w:name w:val="Body Text Indent 3"/>
    <w:basedOn w:val="a"/>
    <w:link w:val="35"/>
    <w:uiPriority w:val="99"/>
    <w:semiHidden/>
    <w:rsid w:val="00A748DB"/>
    <w:pPr>
      <w:spacing w:after="120" w:line="240" w:lineRule="auto"/>
      <w:ind w:left="283"/>
    </w:pPr>
    <w:rPr>
      <w:sz w:val="16"/>
      <w:szCs w:val="20"/>
    </w:rPr>
  </w:style>
  <w:style w:type="character" w:customStyle="1" w:styleId="35">
    <w:name w:val="Основной текст с отступом 3 Знак"/>
    <w:link w:val="34"/>
    <w:uiPriority w:val="99"/>
    <w:semiHidden/>
    <w:locked/>
    <w:rsid w:val="006B0BC9"/>
    <w:rPr>
      <w:rFonts w:eastAsia="Times New Roman" w:cs="Times New Roman"/>
      <w:sz w:val="16"/>
    </w:rPr>
  </w:style>
  <w:style w:type="character" w:customStyle="1" w:styleId="DocumentMapChar">
    <w:name w:val="Document Map Char"/>
    <w:uiPriority w:val="99"/>
    <w:semiHidden/>
    <w:locked/>
    <w:rsid w:val="00A748DB"/>
    <w:rPr>
      <w:rFonts w:ascii="Tahoma" w:hAnsi="Tahoma"/>
      <w:sz w:val="20"/>
      <w:shd w:val="clear" w:color="auto" w:fill="000080"/>
    </w:rPr>
  </w:style>
  <w:style w:type="paragraph" w:styleId="af9">
    <w:name w:val="Document Map"/>
    <w:basedOn w:val="a"/>
    <w:link w:val="afa"/>
    <w:uiPriority w:val="99"/>
    <w:semiHidden/>
    <w:rsid w:val="00A748DB"/>
    <w:pPr>
      <w:widowControl w:val="0"/>
      <w:shd w:val="clear" w:color="auto" w:fill="000080"/>
      <w:autoSpaceDE w:val="0"/>
      <w:autoSpaceDN w:val="0"/>
      <w:adjustRightInd w:val="0"/>
      <w:spacing w:after="0" w:line="240" w:lineRule="auto"/>
    </w:pPr>
    <w:rPr>
      <w:rFonts w:ascii="Times New Roman" w:eastAsia="Calibri" w:hAnsi="Times New Roman"/>
      <w:sz w:val="2"/>
      <w:szCs w:val="20"/>
    </w:rPr>
  </w:style>
  <w:style w:type="character" w:customStyle="1" w:styleId="afa">
    <w:name w:val="Схема документа Знак"/>
    <w:link w:val="af9"/>
    <w:uiPriority w:val="99"/>
    <w:semiHidden/>
    <w:locked/>
    <w:rsid w:val="006B0BC9"/>
    <w:rPr>
      <w:rFonts w:ascii="Times New Roman" w:hAnsi="Times New Roman" w:cs="Times New Roman"/>
      <w:sz w:val="2"/>
    </w:rPr>
  </w:style>
  <w:style w:type="character" w:customStyle="1" w:styleId="PlainTextChar">
    <w:name w:val="Plain Text Char"/>
    <w:uiPriority w:val="99"/>
    <w:semiHidden/>
    <w:locked/>
    <w:rsid w:val="00A748DB"/>
    <w:rPr>
      <w:rFonts w:ascii="Courier New" w:hAnsi="Courier New"/>
      <w:sz w:val="20"/>
    </w:rPr>
  </w:style>
  <w:style w:type="paragraph" w:styleId="afb">
    <w:name w:val="Plain Text"/>
    <w:basedOn w:val="a"/>
    <w:link w:val="afc"/>
    <w:uiPriority w:val="99"/>
    <w:semiHidden/>
    <w:rsid w:val="00A748DB"/>
    <w:pPr>
      <w:spacing w:after="0" w:line="240" w:lineRule="auto"/>
    </w:pPr>
    <w:rPr>
      <w:rFonts w:ascii="Courier New" w:eastAsia="Calibri" w:hAnsi="Courier New"/>
      <w:sz w:val="20"/>
      <w:szCs w:val="20"/>
    </w:rPr>
  </w:style>
  <w:style w:type="character" w:customStyle="1" w:styleId="afc">
    <w:name w:val="Текст Знак"/>
    <w:link w:val="afb"/>
    <w:uiPriority w:val="99"/>
    <w:semiHidden/>
    <w:locked/>
    <w:rsid w:val="006B0BC9"/>
    <w:rPr>
      <w:rFonts w:ascii="Courier New" w:hAnsi="Courier New" w:cs="Times New Roman"/>
      <w:sz w:val="20"/>
    </w:rPr>
  </w:style>
  <w:style w:type="paragraph" w:customStyle="1" w:styleId="13">
    <w:name w:val="Знак1"/>
    <w:basedOn w:val="a"/>
    <w:uiPriority w:val="99"/>
    <w:rsid w:val="00A748DB"/>
    <w:pPr>
      <w:spacing w:after="0" w:line="240" w:lineRule="auto"/>
    </w:pPr>
    <w:rPr>
      <w:rFonts w:ascii="Verdana" w:hAnsi="Verdana" w:cs="Verdana"/>
      <w:sz w:val="20"/>
      <w:szCs w:val="20"/>
      <w:lang w:val="en-US" w:eastAsia="en-US"/>
    </w:rPr>
  </w:style>
  <w:style w:type="paragraph" w:customStyle="1" w:styleId="FR3">
    <w:name w:val="FR3"/>
    <w:uiPriority w:val="99"/>
    <w:rsid w:val="00A748DB"/>
    <w:pPr>
      <w:widowControl w:val="0"/>
      <w:autoSpaceDE w:val="0"/>
      <w:autoSpaceDN w:val="0"/>
      <w:adjustRightInd w:val="0"/>
      <w:spacing w:before="20" w:after="200" w:line="276" w:lineRule="auto"/>
      <w:ind w:left="6560" w:firstLine="539"/>
      <w:jc w:val="both"/>
    </w:pPr>
    <w:rPr>
      <w:rFonts w:ascii="Arial" w:eastAsia="Times New Roman" w:hAnsi="Arial" w:cs="Arial"/>
      <w:sz w:val="22"/>
      <w:szCs w:val="22"/>
      <w:lang w:val="en-US"/>
    </w:rPr>
  </w:style>
  <w:style w:type="paragraph" w:customStyle="1" w:styleId="afd">
    <w:name w:val="Стиль"/>
    <w:uiPriority w:val="99"/>
    <w:rsid w:val="00A748DB"/>
    <w:pPr>
      <w:autoSpaceDE w:val="0"/>
      <w:autoSpaceDN w:val="0"/>
      <w:spacing w:before="20" w:after="200" w:line="276" w:lineRule="auto"/>
      <w:ind w:left="62" w:firstLine="539"/>
      <w:jc w:val="both"/>
    </w:pPr>
    <w:rPr>
      <w:rFonts w:ascii="Times New Roman" w:eastAsia="Times New Roman" w:hAnsi="Times New Roman"/>
      <w:sz w:val="24"/>
      <w:szCs w:val="24"/>
    </w:rPr>
  </w:style>
  <w:style w:type="paragraph" w:customStyle="1" w:styleId="BodyText21">
    <w:name w:val="Body Text 21"/>
    <w:basedOn w:val="a"/>
    <w:uiPriority w:val="99"/>
    <w:rsid w:val="00A748DB"/>
    <w:pPr>
      <w:widowControl w:val="0"/>
      <w:numPr>
        <w:ilvl w:val="12"/>
      </w:numPr>
      <w:spacing w:after="0" w:line="240" w:lineRule="auto"/>
      <w:ind w:left="62" w:firstLine="539"/>
    </w:pPr>
    <w:rPr>
      <w:rFonts w:ascii="Times New Roman" w:hAnsi="Times New Roman"/>
      <w:sz w:val="24"/>
      <w:szCs w:val="24"/>
    </w:rPr>
  </w:style>
  <w:style w:type="paragraph" w:customStyle="1" w:styleId="FR1">
    <w:name w:val="FR1"/>
    <w:uiPriority w:val="99"/>
    <w:rsid w:val="00A748DB"/>
    <w:pPr>
      <w:widowControl w:val="0"/>
      <w:autoSpaceDE w:val="0"/>
      <w:autoSpaceDN w:val="0"/>
      <w:adjustRightInd w:val="0"/>
      <w:spacing w:before="360" w:after="200" w:line="276" w:lineRule="auto"/>
      <w:ind w:left="220" w:firstLine="539"/>
      <w:jc w:val="both"/>
    </w:pPr>
    <w:rPr>
      <w:rFonts w:ascii="Times New Roman" w:eastAsia="Times New Roman" w:hAnsi="Times New Roman"/>
      <w:noProof/>
      <w:szCs w:val="24"/>
    </w:rPr>
  </w:style>
  <w:style w:type="paragraph" w:customStyle="1" w:styleId="FR2">
    <w:name w:val="FR2"/>
    <w:uiPriority w:val="99"/>
    <w:rsid w:val="00A748DB"/>
    <w:pPr>
      <w:widowControl w:val="0"/>
      <w:autoSpaceDE w:val="0"/>
      <w:autoSpaceDN w:val="0"/>
      <w:adjustRightInd w:val="0"/>
      <w:spacing w:before="20" w:after="200" w:line="276" w:lineRule="auto"/>
      <w:ind w:left="62" w:firstLine="539"/>
      <w:jc w:val="both"/>
    </w:pPr>
    <w:rPr>
      <w:rFonts w:ascii="Arial" w:eastAsia="Times New Roman" w:hAnsi="Arial" w:cs="Arial"/>
      <w:sz w:val="48"/>
      <w:szCs w:val="48"/>
    </w:rPr>
  </w:style>
  <w:style w:type="paragraph" w:customStyle="1" w:styleId="FR4">
    <w:name w:val="FR4"/>
    <w:uiPriority w:val="99"/>
    <w:rsid w:val="00A748DB"/>
    <w:pPr>
      <w:widowControl w:val="0"/>
      <w:autoSpaceDE w:val="0"/>
      <w:autoSpaceDN w:val="0"/>
      <w:adjustRightInd w:val="0"/>
      <w:spacing w:before="400" w:after="200" w:line="276" w:lineRule="auto"/>
      <w:ind w:left="62" w:firstLine="539"/>
      <w:jc w:val="both"/>
    </w:pPr>
    <w:rPr>
      <w:rFonts w:ascii="Courier New" w:eastAsia="Times New Roman" w:hAnsi="Courier New" w:cs="Courier New"/>
      <w:i/>
      <w:iCs/>
      <w:noProof/>
      <w:sz w:val="16"/>
      <w:szCs w:val="16"/>
    </w:rPr>
  </w:style>
  <w:style w:type="paragraph" w:customStyle="1" w:styleId="afe">
    <w:name w:val="Содержимое таблицы"/>
    <w:basedOn w:val="a"/>
    <w:uiPriority w:val="99"/>
    <w:rsid w:val="00A748DB"/>
    <w:pPr>
      <w:widowControl w:val="0"/>
      <w:suppressLineNumbers/>
      <w:suppressAutoHyphens/>
      <w:spacing w:after="0" w:line="240" w:lineRule="auto"/>
    </w:pPr>
    <w:rPr>
      <w:rFonts w:ascii="Times New Roman" w:eastAsia="Calibri" w:hAnsi="Times New Roman"/>
      <w:kern w:val="2"/>
      <w:sz w:val="24"/>
      <w:szCs w:val="24"/>
    </w:rPr>
  </w:style>
  <w:style w:type="paragraph" w:customStyle="1" w:styleId="ConsNormal">
    <w:name w:val="ConsNormal"/>
    <w:uiPriority w:val="99"/>
    <w:rsid w:val="00A748DB"/>
    <w:pPr>
      <w:autoSpaceDE w:val="0"/>
      <w:autoSpaceDN w:val="0"/>
      <w:adjustRightInd w:val="0"/>
      <w:spacing w:before="20" w:after="200" w:line="276" w:lineRule="auto"/>
      <w:ind w:left="62" w:right="19772" w:firstLine="720"/>
      <w:jc w:val="both"/>
    </w:pPr>
    <w:rPr>
      <w:rFonts w:ascii="Arial" w:eastAsia="Times New Roman" w:hAnsi="Arial" w:cs="Arial"/>
    </w:rPr>
  </w:style>
  <w:style w:type="paragraph" w:customStyle="1" w:styleId="14">
    <w:name w:val="заголовок 1"/>
    <w:basedOn w:val="a"/>
    <w:next w:val="a"/>
    <w:uiPriority w:val="99"/>
    <w:rsid w:val="00A748DB"/>
    <w:pPr>
      <w:keepNext/>
      <w:spacing w:after="0" w:line="240" w:lineRule="auto"/>
      <w:ind w:left="-57" w:right="-57"/>
      <w:outlineLvl w:val="0"/>
    </w:pPr>
    <w:rPr>
      <w:rFonts w:ascii="Times New Roman" w:eastAsia="MS Mincho" w:hAnsi="Times New Roman"/>
      <w:sz w:val="24"/>
      <w:szCs w:val="24"/>
    </w:rPr>
  </w:style>
  <w:style w:type="paragraph" w:customStyle="1" w:styleId="ConsNonformat">
    <w:name w:val="ConsNonformat"/>
    <w:uiPriority w:val="99"/>
    <w:rsid w:val="00A748DB"/>
    <w:pPr>
      <w:widowControl w:val="0"/>
      <w:spacing w:before="20" w:after="200" w:line="276" w:lineRule="auto"/>
      <w:ind w:left="62" w:right="19772" w:firstLine="539"/>
      <w:jc w:val="both"/>
    </w:pPr>
    <w:rPr>
      <w:rFonts w:ascii="Courier New" w:eastAsia="MS Mincho" w:hAnsi="Courier New" w:cs="Courier New"/>
    </w:rPr>
  </w:style>
  <w:style w:type="paragraph" w:customStyle="1" w:styleId="SubCaption">
    <w:name w:val="SubCaption"/>
    <w:basedOn w:val="af4"/>
    <w:uiPriority w:val="99"/>
    <w:rsid w:val="00A748DB"/>
    <w:pPr>
      <w:spacing w:before="60" w:after="120"/>
      <w:jc w:val="center"/>
    </w:pPr>
    <w:rPr>
      <w:b/>
      <w:bCs/>
      <w:noProof/>
    </w:rPr>
  </w:style>
  <w:style w:type="paragraph" w:customStyle="1" w:styleId="aff">
    <w:name w:val="Показатель"/>
    <w:uiPriority w:val="99"/>
    <w:rsid w:val="00A748DB"/>
    <w:pPr>
      <w:spacing w:before="20" w:after="200" w:line="276" w:lineRule="auto"/>
      <w:ind w:left="62" w:firstLine="539"/>
      <w:jc w:val="both"/>
    </w:pPr>
    <w:rPr>
      <w:rFonts w:ascii="Arial Narrow" w:eastAsia="MS Mincho" w:hAnsi="Arial Narrow" w:cs="Arial Narrow"/>
      <w:sz w:val="18"/>
      <w:szCs w:val="18"/>
    </w:rPr>
  </w:style>
  <w:style w:type="paragraph" w:customStyle="1" w:styleId="aff0">
    <w:name w:val="Знак"/>
    <w:basedOn w:val="a"/>
    <w:uiPriority w:val="99"/>
    <w:rsid w:val="00A748DB"/>
    <w:pPr>
      <w:spacing w:after="160" w:line="240" w:lineRule="exact"/>
    </w:pPr>
    <w:rPr>
      <w:rFonts w:ascii="Verdana" w:hAnsi="Verdana"/>
      <w:sz w:val="20"/>
      <w:szCs w:val="20"/>
      <w:lang w:val="en-US" w:eastAsia="en-US"/>
    </w:rPr>
  </w:style>
  <w:style w:type="character" w:customStyle="1" w:styleId="120">
    <w:name w:val="Заголовок №1 (2)_"/>
    <w:link w:val="121"/>
    <w:uiPriority w:val="99"/>
    <w:locked/>
    <w:rsid w:val="00A748DB"/>
    <w:rPr>
      <w:rFonts w:ascii="SimSun" w:eastAsia="SimSun" w:hAnsi="SimSun"/>
      <w:b/>
      <w:i/>
      <w:color w:val="FF0000"/>
      <w:sz w:val="26"/>
      <w:shd w:val="clear" w:color="auto" w:fill="FFFFFF"/>
      <w:lang w:val="en-US" w:eastAsia="en-US"/>
    </w:rPr>
  </w:style>
  <w:style w:type="paragraph" w:customStyle="1" w:styleId="121">
    <w:name w:val="Заголовок №1 (2)1"/>
    <w:basedOn w:val="a"/>
    <w:link w:val="120"/>
    <w:uiPriority w:val="99"/>
    <w:rsid w:val="00A748DB"/>
    <w:pPr>
      <w:shd w:val="clear" w:color="auto" w:fill="FFFFFF"/>
      <w:spacing w:before="300" w:after="0" w:line="365" w:lineRule="exact"/>
      <w:outlineLvl w:val="0"/>
    </w:pPr>
    <w:rPr>
      <w:rFonts w:ascii="SimSun" w:eastAsia="SimSun" w:hAnsi="SimSun"/>
      <w:b/>
      <w:i/>
      <w:color w:val="FF0000"/>
      <w:sz w:val="26"/>
      <w:szCs w:val="20"/>
      <w:lang w:val="en-US" w:eastAsia="en-US"/>
    </w:rPr>
  </w:style>
  <w:style w:type="character" w:customStyle="1" w:styleId="25">
    <w:name w:val="Основной текст (2)_"/>
    <w:link w:val="210"/>
    <w:uiPriority w:val="99"/>
    <w:locked/>
    <w:rsid w:val="00A748DB"/>
    <w:rPr>
      <w:rFonts w:ascii="SimSun" w:eastAsia="SimSun" w:hAnsi="SimSun"/>
      <w:color w:val="FF0000"/>
      <w:shd w:val="clear" w:color="auto" w:fill="FFFFFF"/>
      <w:lang w:val="en-US" w:eastAsia="en-US"/>
    </w:rPr>
  </w:style>
  <w:style w:type="paragraph" w:customStyle="1" w:styleId="210">
    <w:name w:val="Основной текст (2)1"/>
    <w:basedOn w:val="a"/>
    <w:link w:val="25"/>
    <w:uiPriority w:val="99"/>
    <w:rsid w:val="00A748DB"/>
    <w:pPr>
      <w:shd w:val="clear" w:color="auto" w:fill="FFFFFF"/>
      <w:spacing w:after="420" w:line="293" w:lineRule="exact"/>
      <w:ind w:hanging="440"/>
      <w:jc w:val="center"/>
    </w:pPr>
    <w:rPr>
      <w:rFonts w:ascii="SimSun" w:eastAsia="SimSun" w:hAnsi="SimSun"/>
      <w:color w:val="FF0000"/>
      <w:sz w:val="20"/>
      <w:szCs w:val="20"/>
      <w:lang w:val="en-US" w:eastAsia="en-US"/>
    </w:rPr>
  </w:style>
  <w:style w:type="paragraph" w:customStyle="1" w:styleId="aff1">
    <w:name w:val="Знак Знак Знак"/>
    <w:basedOn w:val="a"/>
    <w:autoRedefine/>
    <w:uiPriority w:val="99"/>
    <w:rsid w:val="00A748DB"/>
    <w:pPr>
      <w:spacing w:after="160" w:line="240" w:lineRule="exact"/>
    </w:pPr>
    <w:rPr>
      <w:rFonts w:ascii="Times New Roman" w:eastAsia="SimSun" w:hAnsi="Times New Roman"/>
      <w:color w:val="FF0000"/>
      <w:sz w:val="18"/>
      <w:szCs w:val="18"/>
      <w:lang w:val="en-US" w:eastAsia="en-US"/>
    </w:rPr>
  </w:style>
  <w:style w:type="character" w:customStyle="1" w:styleId="15">
    <w:name w:val="Заголовок №1_"/>
    <w:link w:val="16"/>
    <w:uiPriority w:val="99"/>
    <w:locked/>
    <w:rsid w:val="00A748DB"/>
    <w:rPr>
      <w:rFonts w:ascii="SimSun" w:eastAsia="SimSun" w:hAnsi="SimSun"/>
      <w:b/>
      <w:color w:val="FF0000"/>
      <w:sz w:val="26"/>
      <w:shd w:val="clear" w:color="auto" w:fill="FFFFFF"/>
      <w:lang w:val="en-US" w:eastAsia="en-US"/>
    </w:rPr>
  </w:style>
  <w:style w:type="paragraph" w:customStyle="1" w:styleId="16">
    <w:name w:val="Заголовок №1"/>
    <w:basedOn w:val="a"/>
    <w:link w:val="15"/>
    <w:uiPriority w:val="99"/>
    <w:rsid w:val="00A748DB"/>
    <w:pPr>
      <w:shd w:val="clear" w:color="auto" w:fill="FFFFFF"/>
      <w:spacing w:before="300" w:after="0" w:line="370" w:lineRule="exact"/>
      <w:outlineLvl w:val="0"/>
    </w:pPr>
    <w:rPr>
      <w:rFonts w:ascii="SimSun" w:eastAsia="SimSun" w:hAnsi="SimSun"/>
      <w:b/>
      <w:color w:val="FF0000"/>
      <w:sz w:val="26"/>
      <w:szCs w:val="20"/>
      <w:lang w:val="en-US" w:eastAsia="en-US"/>
    </w:rPr>
  </w:style>
  <w:style w:type="character" w:customStyle="1" w:styleId="41">
    <w:name w:val="Основной текст (4)_"/>
    <w:link w:val="42"/>
    <w:uiPriority w:val="99"/>
    <w:locked/>
    <w:rsid w:val="00A748DB"/>
    <w:rPr>
      <w:rFonts w:ascii="SimSun" w:eastAsia="SimSun" w:hAnsi="SimSun"/>
      <w:b/>
      <w:color w:val="FF0000"/>
      <w:sz w:val="26"/>
      <w:shd w:val="clear" w:color="auto" w:fill="FFFFFF"/>
      <w:lang w:val="en-US" w:eastAsia="en-US"/>
    </w:rPr>
  </w:style>
  <w:style w:type="paragraph" w:customStyle="1" w:styleId="42">
    <w:name w:val="Основной текст (4)"/>
    <w:basedOn w:val="a"/>
    <w:link w:val="41"/>
    <w:uiPriority w:val="99"/>
    <w:rsid w:val="00A748DB"/>
    <w:pPr>
      <w:shd w:val="clear" w:color="auto" w:fill="FFFFFF"/>
      <w:spacing w:before="120" w:after="0" w:line="365" w:lineRule="exact"/>
    </w:pPr>
    <w:rPr>
      <w:rFonts w:ascii="SimSun" w:eastAsia="SimSun" w:hAnsi="SimSun"/>
      <w:b/>
      <w:color w:val="FF0000"/>
      <w:sz w:val="26"/>
      <w:szCs w:val="20"/>
      <w:lang w:val="en-US" w:eastAsia="en-US"/>
    </w:rPr>
  </w:style>
  <w:style w:type="character" w:customStyle="1" w:styleId="52">
    <w:name w:val="Основной текст (5)_"/>
    <w:link w:val="53"/>
    <w:uiPriority w:val="99"/>
    <w:locked/>
    <w:rsid w:val="00A748DB"/>
    <w:rPr>
      <w:rFonts w:ascii="SimSun" w:eastAsia="SimSun" w:hAnsi="SimSun"/>
      <w:i/>
      <w:color w:val="FF0000"/>
      <w:sz w:val="26"/>
      <w:shd w:val="clear" w:color="auto" w:fill="FFFFFF"/>
      <w:lang w:val="en-US" w:eastAsia="en-US"/>
    </w:rPr>
  </w:style>
  <w:style w:type="paragraph" w:customStyle="1" w:styleId="53">
    <w:name w:val="Основной текст (5)"/>
    <w:basedOn w:val="a"/>
    <w:link w:val="52"/>
    <w:uiPriority w:val="99"/>
    <w:rsid w:val="00A748DB"/>
    <w:pPr>
      <w:shd w:val="clear" w:color="auto" w:fill="FFFFFF"/>
      <w:spacing w:after="0" w:line="370" w:lineRule="exact"/>
    </w:pPr>
    <w:rPr>
      <w:rFonts w:ascii="SimSun" w:eastAsia="SimSun" w:hAnsi="SimSun"/>
      <w:i/>
      <w:color w:val="FF0000"/>
      <w:sz w:val="26"/>
      <w:szCs w:val="20"/>
      <w:lang w:val="en-US" w:eastAsia="en-US"/>
    </w:rPr>
  </w:style>
  <w:style w:type="paragraph" w:customStyle="1" w:styleId="26">
    <w:name w:val="Основной текст (2)"/>
    <w:basedOn w:val="a"/>
    <w:uiPriority w:val="99"/>
    <w:rsid w:val="00A748DB"/>
    <w:pPr>
      <w:shd w:val="clear" w:color="auto" w:fill="FFFFFF"/>
      <w:spacing w:before="360" w:after="0" w:line="317" w:lineRule="exact"/>
      <w:ind w:hanging="340"/>
    </w:pPr>
    <w:rPr>
      <w:rFonts w:ascii="Times New Roman" w:eastAsia="Calibri" w:hAnsi="Times New Roman"/>
      <w:sz w:val="26"/>
      <w:szCs w:val="26"/>
    </w:rPr>
  </w:style>
  <w:style w:type="character" w:customStyle="1" w:styleId="36">
    <w:name w:val="Основной текст (3)_"/>
    <w:link w:val="37"/>
    <w:uiPriority w:val="99"/>
    <w:locked/>
    <w:rsid w:val="00A748DB"/>
    <w:rPr>
      <w:rFonts w:ascii="SimSun" w:eastAsia="SimSun" w:hAnsi="SimSun"/>
      <w:b/>
      <w:color w:val="FF0000"/>
      <w:sz w:val="26"/>
      <w:shd w:val="clear" w:color="auto" w:fill="FFFFFF"/>
      <w:lang w:val="en-US" w:eastAsia="en-US"/>
    </w:rPr>
  </w:style>
  <w:style w:type="paragraph" w:customStyle="1" w:styleId="37">
    <w:name w:val="Основной текст (3)"/>
    <w:basedOn w:val="a"/>
    <w:link w:val="36"/>
    <w:uiPriority w:val="99"/>
    <w:rsid w:val="00A748DB"/>
    <w:pPr>
      <w:shd w:val="clear" w:color="auto" w:fill="FFFFFF"/>
      <w:spacing w:after="0" w:line="312" w:lineRule="exact"/>
      <w:ind w:hanging="420"/>
      <w:jc w:val="center"/>
    </w:pPr>
    <w:rPr>
      <w:rFonts w:ascii="SimSun" w:eastAsia="SimSun" w:hAnsi="SimSun"/>
      <w:b/>
      <w:color w:val="FF0000"/>
      <w:sz w:val="26"/>
      <w:szCs w:val="20"/>
      <w:lang w:val="en-US" w:eastAsia="en-US"/>
    </w:rPr>
  </w:style>
  <w:style w:type="character" w:customStyle="1" w:styleId="aff2">
    <w:name w:val="Подпись к картинке_"/>
    <w:link w:val="aff3"/>
    <w:uiPriority w:val="99"/>
    <w:locked/>
    <w:rsid w:val="00A748DB"/>
    <w:rPr>
      <w:rFonts w:ascii="SimSun" w:eastAsia="SimSun" w:hAnsi="SimSun"/>
      <w:color w:val="FF0000"/>
      <w:shd w:val="clear" w:color="auto" w:fill="FFFFFF"/>
      <w:lang w:val="en-US" w:eastAsia="en-US"/>
    </w:rPr>
  </w:style>
  <w:style w:type="paragraph" w:customStyle="1" w:styleId="aff3">
    <w:name w:val="Подпись к картинке"/>
    <w:basedOn w:val="a"/>
    <w:link w:val="aff2"/>
    <w:uiPriority w:val="99"/>
    <w:rsid w:val="00A748DB"/>
    <w:pPr>
      <w:shd w:val="clear" w:color="auto" w:fill="FFFFFF"/>
      <w:spacing w:after="0" w:line="240" w:lineRule="atLeast"/>
    </w:pPr>
    <w:rPr>
      <w:rFonts w:ascii="SimSun" w:eastAsia="SimSun" w:hAnsi="SimSun"/>
      <w:color w:val="FF0000"/>
      <w:sz w:val="20"/>
      <w:szCs w:val="20"/>
      <w:lang w:val="en-US" w:eastAsia="en-US"/>
    </w:rPr>
  </w:style>
  <w:style w:type="paragraph" w:customStyle="1" w:styleId="NoSpacing1">
    <w:name w:val="No Spacing1"/>
    <w:uiPriority w:val="99"/>
    <w:rsid w:val="00A748DB"/>
    <w:pPr>
      <w:spacing w:before="20" w:after="200" w:line="276" w:lineRule="auto"/>
      <w:ind w:left="62" w:firstLine="539"/>
      <w:jc w:val="both"/>
    </w:pPr>
    <w:rPr>
      <w:rFonts w:eastAsia="Times New Roman"/>
      <w:sz w:val="22"/>
      <w:szCs w:val="22"/>
      <w:lang w:eastAsia="en-US"/>
    </w:rPr>
  </w:style>
  <w:style w:type="character" w:customStyle="1" w:styleId="apple-converted-space">
    <w:name w:val="apple-converted-space"/>
    <w:uiPriority w:val="99"/>
    <w:rsid w:val="00A748DB"/>
    <w:rPr>
      <w:rFonts w:ascii="SimSun" w:eastAsia="SimSun" w:hAnsi="SimSun"/>
      <w:color w:val="FF0000"/>
      <w:sz w:val="18"/>
      <w:lang w:val="en-US" w:eastAsia="en-US"/>
    </w:rPr>
  </w:style>
  <w:style w:type="character" w:customStyle="1" w:styleId="aff4">
    <w:name w:val="Основной шрифт"/>
    <w:uiPriority w:val="99"/>
    <w:rsid w:val="00A748DB"/>
  </w:style>
  <w:style w:type="character" w:customStyle="1" w:styleId="17">
    <w:name w:val="Название Знак1"/>
    <w:uiPriority w:val="99"/>
    <w:locked/>
    <w:rsid w:val="00A748DB"/>
    <w:rPr>
      <w:rFonts w:ascii="Times New Roman" w:eastAsia="MS Mincho" w:hAnsi="Times New Roman"/>
      <w:b/>
      <w:sz w:val="28"/>
    </w:rPr>
  </w:style>
  <w:style w:type="character" w:customStyle="1" w:styleId="54">
    <w:name w:val="Знак Знак5"/>
    <w:uiPriority w:val="99"/>
    <w:locked/>
    <w:rsid w:val="00A748DB"/>
    <w:rPr>
      <w:rFonts w:ascii="MS Mincho" w:eastAsia="MS Mincho" w:hAnsi="MS Mincho"/>
      <w:b/>
      <w:color w:val="FF0000"/>
      <w:sz w:val="24"/>
      <w:lang w:val="ru-RU" w:eastAsia="ru-RU"/>
    </w:rPr>
  </w:style>
  <w:style w:type="character" w:customStyle="1" w:styleId="aff5">
    <w:name w:val="Основной текст + Полужирный"/>
    <w:uiPriority w:val="99"/>
    <w:rsid w:val="00A748DB"/>
    <w:rPr>
      <w:rFonts w:ascii="Times New Roman" w:eastAsia="SimSun" w:hAnsi="Times New Roman"/>
      <w:b/>
      <w:color w:val="FF0000"/>
      <w:spacing w:val="0"/>
      <w:sz w:val="26"/>
      <w:lang w:val="en-US" w:eastAsia="en-US"/>
    </w:rPr>
  </w:style>
  <w:style w:type="character" w:customStyle="1" w:styleId="122">
    <w:name w:val="Заголовок №1 (2)"/>
    <w:uiPriority w:val="99"/>
    <w:rsid w:val="00A748DB"/>
    <w:rPr>
      <w:rFonts w:ascii="SimSun" w:eastAsia="SimSun" w:hAnsi="SimSun"/>
      <w:b/>
      <w:i/>
      <w:color w:val="FF0000"/>
      <w:sz w:val="26"/>
      <w:u w:val="single"/>
      <w:shd w:val="clear" w:color="auto" w:fill="FFFFFF"/>
      <w:lang w:val="en-US" w:eastAsia="en-US"/>
    </w:rPr>
  </w:style>
  <w:style w:type="character" w:customStyle="1" w:styleId="27">
    <w:name w:val="Основной текст + Полужирный2"/>
    <w:uiPriority w:val="99"/>
    <w:rsid w:val="00A748DB"/>
    <w:rPr>
      <w:rFonts w:ascii="Times New Roman" w:eastAsia="SimSun" w:hAnsi="Times New Roman"/>
      <w:b/>
      <w:color w:val="FF0000"/>
      <w:spacing w:val="0"/>
      <w:sz w:val="26"/>
      <w:lang w:val="en-US" w:eastAsia="en-US"/>
    </w:rPr>
  </w:style>
  <w:style w:type="character" w:customStyle="1" w:styleId="aff6">
    <w:name w:val="Основной текст + Курсив"/>
    <w:uiPriority w:val="99"/>
    <w:rsid w:val="00A748DB"/>
    <w:rPr>
      <w:rFonts w:ascii="Times New Roman" w:eastAsia="SimSun" w:hAnsi="Times New Roman"/>
      <w:i/>
      <w:color w:val="FF0000"/>
      <w:spacing w:val="0"/>
      <w:sz w:val="26"/>
      <w:lang w:val="en-US" w:eastAsia="en-US"/>
    </w:rPr>
  </w:style>
  <w:style w:type="character" w:customStyle="1" w:styleId="52pt">
    <w:name w:val="Основной текст (5) + Интервал 2 pt"/>
    <w:uiPriority w:val="99"/>
    <w:rsid w:val="00A748DB"/>
    <w:rPr>
      <w:rFonts w:ascii="SimSun" w:eastAsia="SimSun" w:hAnsi="SimSun"/>
      <w:i/>
      <w:color w:val="FF0000"/>
      <w:spacing w:val="40"/>
      <w:sz w:val="26"/>
      <w:shd w:val="clear" w:color="auto" w:fill="FFFFFF"/>
      <w:lang w:val="en-US" w:eastAsia="en-US"/>
    </w:rPr>
  </w:style>
  <w:style w:type="character" w:customStyle="1" w:styleId="55">
    <w:name w:val="Основной текст (5) + Не курсив"/>
    <w:uiPriority w:val="99"/>
    <w:rsid w:val="00A748DB"/>
    <w:rPr>
      <w:rFonts w:ascii="SimSun" w:eastAsia="SimSun" w:hAnsi="SimSun"/>
      <w:i/>
      <w:color w:val="FF0000"/>
      <w:sz w:val="26"/>
      <w:shd w:val="clear" w:color="auto" w:fill="FFFFFF"/>
      <w:lang w:val="en-US" w:eastAsia="en-US"/>
    </w:rPr>
  </w:style>
  <w:style w:type="character" w:customStyle="1" w:styleId="18">
    <w:name w:val="Основной текст + Курсив1"/>
    <w:uiPriority w:val="99"/>
    <w:rsid w:val="00A748DB"/>
    <w:rPr>
      <w:rFonts w:ascii="Times New Roman" w:eastAsia="SimSun" w:hAnsi="Times New Roman"/>
      <w:i/>
      <w:color w:val="FF0000"/>
      <w:spacing w:val="0"/>
      <w:sz w:val="26"/>
      <w:lang w:val="en-US" w:eastAsia="en-US"/>
    </w:rPr>
  </w:style>
  <w:style w:type="character" w:customStyle="1" w:styleId="19">
    <w:name w:val="Основной текст + Полужирный1"/>
    <w:uiPriority w:val="99"/>
    <w:rsid w:val="00A748DB"/>
    <w:rPr>
      <w:rFonts w:ascii="Times New Roman" w:eastAsia="SimSun" w:hAnsi="Times New Roman"/>
      <w:b/>
      <w:color w:val="FF0000"/>
      <w:spacing w:val="0"/>
      <w:sz w:val="26"/>
      <w:lang w:val="en-US" w:eastAsia="en-US"/>
    </w:rPr>
  </w:style>
  <w:style w:type="character" w:customStyle="1" w:styleId="2pt1">
    <w:name w:val="Основной текст + Интервал 2 pt1"/>
    <w:uiPriority w:val="99"/>
    <w:rsid w:val="00A748DB"/>
    <w:rPr>
      <w:rFonts w:ascii="Times New Roman" w:eastAsia="SimSun" w:hAnsi="Times New Roman"/>
      <w:color w:val="FF0000"/>
      <w:spacing w:val="40"/>
      <w:sz w:val="26"/>
      <w:lang w:val="en-US" w:eastAsia="en-US"/>
    </w:rPr>
  </w:style>
  <w:style w:type="character" w:customStyle="1" w:styleId="511pt">
    <w:name w:val="Основной текст (5) + 11 pt"/>
    <w:uiPriority w:val="99"/>
    <w:rsid w:val="00A748DB"/>
    <w:rPr>
      <w:rFonts w:ascii="Times New Roman" w:eastAsia="SimSun" w:hAnsi="Times New Roman"/>
      <w:i/>
      <w:color w:val="FF0000"/>
      <w:spacing w:val="0"/>
      <w:sz w:val="22"/>
      <w:shd w:val="clear" w:color="auto" w:fill="FFFFFF"/>
      <w:lang w:val="en-US" w:eastAsia="en-US"/>
    </w:rPr>
  </w:style>
  <w:style w:type="character" w:customStyle="1" w:styleId="100">
    <w:name w:val="Основной текст + 10"/>
    <w:aliases w:val="5 pt,Полужирный,Основной текст (4) + 7,Не полужирный,Не малые прописные,Основной текст + 6 pt"/>
    <w:uiPriority w:val="99"/>
    <w:rsid w:val="00A748DB"/>
    <w:rPr>
      <w:rFonts w:ascii="Times New Roman" w:eastAsia="SimSun" w:hAnsi="Times New Roman"/>
      <w:b/>
      <w:color w:val="FF0000"/>
      <w:spacing w:val="0"/>
      <w:sz w:val="21"/>
      <w:lang w:val="en-US" w:eastAsia="en-US"/>
    </w:rPr>
  </w:style>
  <w:style w:type="character" w:customStyle="1" w:styleId="110">
    <w:name w:val="Основной текст + 11"/>
    <w:aliases w:val="5 pt4,Курсив3"/>
    <w:uiPriority w:val="99"/>
    <w:rsid w:val="00A748DB"/>
    <w:rPr>
      <w:rFonts w:ascii="Times New Roman" w:eastAsia="SimSun" w:hAnsi="Times New Roman"/>
      <w:i/>
      <w:color w:val="FF0000"/>
      <w:spacing w:val="0"/>
      <w:sz w:val="23"/>
      <w:lang w:val="en-US" w:eastAsia="en-US"/>
    </w:rPr>
  </w:style>
  <w:style w:type="character" w:customStyle="1" w:styleId="7pt">
    <w:name w:val="Основной текст + 7 pt"/>
    <w:aliases w:val="Курсив2"/>
    <w:uiPriority w:val="99"/>
    <w:rsid w:val="00A748DB"/>
    <w:rPr>
      <w:rFonts w:ascii="Times New Roman" w:eastAsia="SimSun" w:hAnsi="Times New Roman"/>
      <w:i/>
      <w:color w:val="FF0000"/>
      <w:spacing w:val="0"/>
      <w:sz w:val="14"/>
      <w:lang w:val="en-US" w:eastAsia="en-US"/>
    </w:rPr>
  </w:style>
  <w:style w:type="character" w:customStyle="1" w:styleId="101">
    <w:name w:val="Основной текст + 101"/>
    <w:aliases w:val="5 pt3,Полужирный2"/>
    <w:uiPriority w:val="99"/>
    <w:rsid w:val="00A748DB"/>
    <w:rPr>
      <w:rFonts w:ascii="Times New Roman" w:eastAsia="SimSun" w:hAnsi="Times New Roman"/>
      <w:b/>
      <w:color w:val="FF0000"/>
      <w:spacing w:val="0"/>
      <w:sz w:val="21"/>
      <w:lang w:val="en-US" w:eastAsia="en-US"/>
    </w:rPr>
  </w:style>
  <w:style w:type="character" w:customStyle="1" w:styleId="FranklinGothicMedium">
    <w:name w:val="Основной текст + Franklin Gothic Medium"/>
    <w:aliases w:val="9 pt,Полужирный1,Малые прописные,Интервал 0 pt1,Основной текст + Tahoma,Основной текст + 6 pt1,Малые прописные1"/>
    <w:uiPriority w:val="99"/>
    <w:rsid w:val="00A748DB"/>
    <w:rPr>
      <w:rFonts w:ascii="Franklin Gothic Medium" w:eastAsia="SimSun" w:hAnsi="Franklin Gothic Medium"/>
      <w:b/>
      <w:smallCaps/>
      <w:color w:val="FF0000"/>
      <w:spacing w:val="10"/>
      <w:sz w:val="18"/>
      <w:lang w:val="en-US" w:eastAsia="en-US"/>
    </w:rPr>
  </w:style>
  <w:style w:type="character" w:customStyle="1" w:styleId="13pt">
    <w:name w:val="Основной текст + 13 pt"/>
    <w:uiPriority w:val="99"/>
    <w:rsid w:val="00A748DB"/>
    <w:rPr>
      <w:rFonts w:ascii="Times New Roman" w:eastAsia="SimSun" w:hAnsi="Times New Roman"/>
      <w:color w:val="FF0000"/>
      <w:spacing w:val="0"/>
      <w:sz w:val="26"/>
      <w:lang w:val="en-US" w:eastAsia="en-US"/>
    </w:rPr>
  </w:style>
  <w:style w:type="character" w:customStyle="1" w:styleId="111">
    <w:name w:val="Основной текст + 111"/>
    <w:aliases w:val="5 pt2,Курсив1"/>
    <w:uiPriority w:val="99"/>
    <w:rsid w:val="00A748DB"/>
    <w:rPr>
      <w:rFonts w:ascii="Times New Roman" w:eastAsia="SimSun" w:hAnsi="Times New Roman"/>
      <w:i/>
      <w:color w:val="FF0000"/>
      <w:spacing w:val="0"/>
      <w:sz w:val="23"/>
      <w:lang w:val="en-US" w:eastAsia="en-US"/>
    </w:rPr>
  </w:style>
  <w:style w:type="character" w:customStyle="1" w:styleId="91">
    <w:name w:val="Основной текст + 9"/>
    <w:aliases w:val="5 pt1,Интервал 1 pt"/>
    <w:uiPriority w:val="99"/>
    <w:rsid w:val="00A748DB"/>
    <w:rPr>
      <w:rFonts w:ascii="Times New Roman" w:eastAsia="SimSun" w:hAnsi="Times New Roman"/>
      <w:color w:val="FF0000"/>
      <w:spacing w:val="20"/>
      <w:sz w:val="19"/>
      <w:lang w:val="en-US" w:eastAsia="en-US"/>
    </w:rPr>
  </w:style>
  <w:style w:type="character" w:customStyle="1" w:styleId="28">
    <w:name w:val="Основной текст (2) + Полужирный"/>
    <w:uiPriority w:val="99"/>
    <w:rsid w:val="00A748DB"/>
    <w:rPr>
      <w:rFonts w:ascii="Times New Roman" w:eastAsia="SimSun" w:hAnsi="Times New Roman"/>
      <w:b/>
      <w:color w:val="FF0000"/>
      <w:spacing w:val="0"/>
      <w:sz w:val="26"/>
      <w:shd w:val="clear" w:color="auto" w:fill="FFFFFF"/>
      <w:lang w:val="en-US" w:eastAsia="en-US"/>
    </w:rPr>
  </w:style>
  <w:style w:type="character" w:customStyle="1" w:styleId="29">
    <w:name w:val="Основной текст (2) + Не курсив"/>
    <w:uiPriority w:val="99"/>
    <w:rsid w:val="00A748DB"/>
    <w:rPr>
      <w:rFonts w:ascii="Times New Roman" w:eastAsia="SimSun" w:hAnsi="Times New Roman"/>
      <w:i/>
      <w:color w:val="FF0000"/>
      <w:spacing w:val="0"/>
      <w:shd w:val="clear" w:color="auto" w:fill="FFFFFF"/>
      <w:lang w:val="en-US" w:eastAsia="en-US"/>
    </w:rPr>
  </w:style>
  <w:style w:type="character" w:customStyle="1" w:styleId="1pt">
    <w:name w:val="Основной текст + Интервал 1 pt"/>
    <w:uiPriority w:val="99"/>
    <w:rsid w:val="00A748DB"/>
    <w:rPr>
      <w:rFonts w:ascii="Arial" w:hAnsi="Arial"/>
      <w:spacing w:val="20"/>
      <w:sz w:val="15"/>
    </w:rPr>
  </w:style>
  <w:style w:type="character" w:customStyle="1" w:styleId="1pt1">
    <w:name w:val="Основной текст + Интервал 1 pt1"/>
    <w:uiPriority w:val="99"/>
    <w:rsid w:val="00A748DB"/>
    <w:rPr>
      <w:rFonts w:ascii="Arial" w:hAnsi="Arial"/>
      <w:spacing w:val="20"/>
      <w:sz w:val="15"/>
    </w:rPr>
  </w:style>
  <w:style w:type="table" w:styleId="aff7">
    <w:name w:val="Table Grid"/>
    <w:basedOn w:val="a1"/>
    <w:uiPriority w:val="99"/>
    <w:locked/>
    <w:rsid w:val="00A748DB"/>
    <w:pPr>
      <w:widowControl w:val="0"/>
      <w:overflowPunct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
    <w:uiPriority w:val="99"/>
    <w:rsid w:val="00EF2C31"/>
    <w:pPr>
      <w:pBdr>
        <w:top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hAnsi="Times New Roman"/>
      <w:b/>
      <w:bCs/>
      <w:sz w:val="24"/>
      <w:szCs w:val="24"/>
    </w:rPr>
  </w:style>
  <w:style w:type="table" w:customStyle="1" w:styleId="1a">
    <w:name w:val="Сетка таблицы1"/>
    <w:uiPriority w:val="99"/>
    <w:rsid w:val="00EF2C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
    <w:uiPriority w:val="99"/>
    <w:rsid w:val="00CB2766"/>
    <w:pPr>
      <w:spacing w:before="100" w:beforeAutospacing="1" w:after="100" w:afterAutospacing="1" w:line="240" w:lineRule="auto"/>
      <w:ind w:left="0" w:firstLine="0"/>
      <w:jc w:val="left"/>
    </w:pPr>
    <w:rPr>
      <w:rFonts w:ascii="Times New Roman" w:eastAsia="Calibri" w:hAnsi="Times New Roman"/>
      <w:sz w:val="24"/>
      <w:szCs w:val="24"/>
    </w:rPr>
  </w:style>
  <w:style w:type="character" w:styleId="aff8">
    <w:name w:val="FollowedHyperlink"/>
    <w:uiPriority w:val="99"/>
    <w:semiHidden/>
    <w:locked/>
    <w:rsid w:val="00D97372"/>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712A9"/>
    <w:pPr>
      <w:spacing w:before="20" w:after="200" w:line="276" w:lineRule="auto"/>
      <w:ind w:left="62" w:firstLine="539"/>
      <w:jc w:val="both"/>
    </w:pPr>
    <w:rPr>
      <w:rFonts w:eastAsia="Times New Roman"/>
      <w:sz w:val="22"/>
      <w:szCs w:val="22"/>
    </w:rPr>
  </w:style>
  <w:style w:type="paragraph" w:styleId="1">
    <w:name w:val="heading 1"/>
    <w:basedOn w:val="a"/>
    <w:next w:val="a"/>
    <w:link w:val="10"/>
    <w:uiPriority w:val="99"/>
    <w:qFormat/>
    <w:rsid w:val="00A5368E"/>
    <w:pPr>
      <w:keepNext/>
      <w:spacing w:after="0" w:line="240" w:lineRule="auto"/>
      <w:jc w:val="center"/>
      <w:outlineLvl w:val="0"/>
    </w:pPr>
    <w:rPr>
      <w:rFonts w:ascii="Times New Roman" w:eastAsia="Calibri" w:hAnsi="Times New Roman"/>
      <w:b/>
      <w:sz w:val="24"/>
      <w:szCs w:val="20"/>
    </w:rPr>
  </w:style>
  <w:style w:type="paragraph" w:styleId="2">
    <w:name w:val="heading 2"/>
    <w:basedOn w:val="a"/>
    <w:next w:val="a"/>
    <w:link w:val="20"/>
    <w:uiPriority w:val="99"/>
    <w:qFormat/>
    <w:locked/>
    <w:rsid w:val="00A748DB"/>
    <w:pPr>
      <w:keepNext/>
      <w:spacing w:before="240" w:after="60" w:line="240" w:lineRule="auto"/>
      <w:outlineLvl w:val="1"/>
    </w:pPr>
    <w:rPr>
      <w:rFonts w:ascii="Arial" w:eastAsia="Calibri" w:hAnsi="Arial"/>
      <w:b/>
      <w:i/>
      <w:sz w:val="28"/>
      <w:szCs w:val="20"/>
    </w:rPr>
  </w:style>
  <w:style w:type="paragraph" w:styleId="3">
    <w:name w:val="heading 3"/>
    <w:basedOn w:val="a"/>
    <w:next w:val="a"/>
    <w:link w:val="31"/>
    <w:uiPriority w:val="99"/>
    <w:qFormat/>
    <w:locked/>
    <w:rsid w:val="00A748DB"/>
    <w:pPr>
      <w:keepNext/>
      <w:spacing w:after="0" w:line="240" w:lineRule="auto"/>
      <w:ind w:left="355"/>
      <w:outlineLvl w:val="2"/>
    </w:pPr>
    <w:rPr>
      <w:rFonts w:ascii="Times New Roman" w:eastAsia="Calibri" w:hAnsi="Times New Roman"/>
      <w:b/>
      <w:sz w:val="20"/>
      <w:szCs w:val="20"/>
    </w:rPr>
  </w:style>
  <w:style w:type="paragraph" w:styleId="4">
    <w:name w:val="heading 4"/>
    <w:basedOn w:val="a"/>
    <w:next w:val="a"/>
    <w:link w:val="40"/>
    <w:uiPriority w:val="99"/>
    <w:qFormat/>
    <w:locked/>
    <w:rsid w:val="00A748DB"/>
    <w:pPr>
      <w:keepNext/>
      <w:spacing w:after="0" w:line="240" w:lineRule="auto"/>
      <w:outlineLvl w:val="3"/>
    </w:pPr>
    <w:rPr>
      <w:rFonts w:ascii="Times New Roman" w:eastAsia="MS Mincho" w:hAnsi="Times New Roman"/>
      <w:sz w:val="24"/>
      <w:szCs w:val="20"/>
    </w:rPr>
  </w:style>
  <w:style w:type="paragraph" w:styleId="5">
    <w:name w:val="heading 5"/>
    <w:basedOn w:val="a"/>
    <w:next w:val="a"/>
    <w:link w:val="51"/>
    <w:uiPriority w:val="99"/>
    <w:qFormat/>
    <w:locked/>
    <w:rsid w:val="00A748DB"/>
    <w:pPr>
      <w:keepNext/>
      <w:spacing w:after="0" w:line="240" w:lineRule="auto"/>
      <w:outlineLvl w:val="4"/>
    </w:pPr>
    <w:rPr>
      <w:rFonts w:ascii="Times New Roman" w:eastAsia="MS Mincho" w:hAnsi="Times New Roman"/>
      <w:b/>
      <w:sz w:val="20"/>
      <w:szCs w:val="20"/>
    </w:rPr>
  </w:style>
  <w:style w:type="paragraph" w:styleId="6">
    <w:name w:val="heading 6"/>
    <w:basedOn w:val="a"/>
    <w:next w:val="a"/>
    <w:link w:val="60"/>
    <w:uiPriority w:val="99"/>
    <w:qFormat/>
    <w:locked/>
    <w:rsid w:val="00A748DB"/>
    <w:pPr>
      <w:keepNext/>
      <w:spacing w:after="0" w:line="240" w:lineRule="auto"/>
      <w:outlineLvl w:val="5"/>
    </w:pPr>
    <w:rPr>
      <w:rFonts w:ascii="Times New Roman" w:eastAsia="MS Mincho" w:hAnsi="Times New Roman"/>
      <w:b/>
      <w:sz w:val="24"/>
      <w:szCs w:val="20"/>
    </w:rPr>
  </w:style>
  <w:style w:type="paragraph" w:styleId="7">
    <w:name w:val="heading 7"/>
    <w:basedOn w:val="a"/>
    <w:next w:val="a"/>
    <w:link w:val="70"/>
    <w:uiPriority w:val="99"/>
    <w:qFormat/>
    <w:locked/>
    <w:rsid w:val="00A748DB"/>
    <w:pPr>
      <w:keepNext/>
      <w:spacing w:after="0" w:line="240" w:lineRule="auto"/>
      <w:jc w:val="right"/>
      <w:outlineLvl w:val="6"/>
    </w:pPr>
    <w:rPr>
      <w:rFonts w:ascii="Times New Roman" w:eastAsia="MS Mincho" w:hAnsi="Times New Roman"/>
      <w:sz w:val="24"/>
      <w:szCs w:val="20"/>
    </w:rPr>
  </w:style>
  <w:style w:type="paragraph" w:styleId="8">
    <w:name w:val="heading 8"/>
    <w:basedOn w:val="a"/>
    <w:next w:val="a"/>
    <w:link w:val="80"/>
    <w:uiPriority w:val="99"/>
    <w:qFormat/>
    <w:locked/>
    <w:rsid w:val="00A748DB"/>
    <w:pPr>
      <w:keepNext/>
      <w:spacing w:after="0" w:line="240" w:lineRule="auto"/>
      <w:ind w:left="360"/>
      <w:outlineLvl w:val="7"/>
    </w:pPr>
    <w:rPr>
      <w:rFonts w:ascii="Times New Roman" w:eastAsia="MS Mincho" w:hAnsi="Times New Roman"/>
      <w:i/>
      <w:sz w:val="24"/>
      <w:szCs w:val="20"/>
    </w:rPr>
  </w:style>
  <w:style w:type="paragraph" w:styleId="9">
    <w:name w:val="heading 9"/>
    <w:basedOn w:val="a"/>
    <w:next w:val="a"/>
    <w:link w:val="90"/>
    <w:uiPriority w:val="99"/>
    <w:qFormat/>
    <w:locked/>
    <w:rsid w:val="00A748DB"/>
    <w:pPr>
      <w:keepNext/>
      <w:spacing w:after="0" w:line="240" w:lineRule="auto"/>
      <w:jc w:val="center"/>
      <w:outlineLvl w:val="8"/>
    </w:pPr>
    <w:rPr>
      <w:rFonts w:ascii="Times New Roman" w:eastAsia="MS Mincho" w:hAnsi="Times New Roman"/>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368E"/>
    <w:rPr>
      <w:rFonts w:ascii="Times New Roman" w:hAnsi="Times New Roman" w:cs="Times New Roman"/>
      <w:b/>
      <w:sz w:val="24"/>
      <w:lang w:eastAsia="ru-RU"/>
    </w:rPr>
  </w:style>
  <w:style w:type="character" w:customStyle="1" w:styleId="20">
    <w:name w:val="Заголовок 2 Знак"/>
    <w:link w:val="2"/>
    <w:uiPriority w:val="99"/>
    <w:semiHidden/>
    <w:locked/>
    <w:rsid w:val="00A748DB"/>
    <w:rPr>
      <w:rFonts w:ascii="Arial" w:hAnsi="Arial" w:cs="Times New Roman"/>
      <w:b/>
      <w:i/>
      <w:sz w:val="28"/>
    </w:rPr>
  </w:style>
  <w:style w:type="character" w:customStyle="1" w:styleId="31">
    <w:name w:val="Заголовок 3 Знак1"/>
    <w:link w:val="3"/>
    <w:uiPriority w:val="99"/>
    <w:semiHidden/>
    <w:locked/>
    <w:rsid w:val="00A748DB"/>
    <w:rPr>
      <w:rFonts w:ascii="Times New Roman" w:hAnsi="Times New Roman" w:cs="Times New Roman"/>
      <w:b/>
      <w:sz w:val="20"/>
    </w:rPr>
  </w:style>
  <w:style w:type="character" w:customStyle="1" w:styleId="40">
    <w:name w:val="Заголовок 4 Знак"/>
    <w:link w:val="4"/>
    <w:uiPriority w:val="99"/>
    <w:semiHidden/>
    <w:locked/>
    <w:rsid w:val="00A748DB"/>
    <w:rPr>
      <w:rFonts w:ascii="Times New Roman" w:eastAsia="MS Mincho" w:hAnsi="Times New Roman" w:cs="Times New Roman"/>
      <w:sz w:val="24"/>
    </w:rPr>
  </w:style>
  <w:style w:type="character" w:customStyle="1" w:styleId="51">
    <w:name w:val="Заголовок 5 Знак1"/>
    <w:link w:val="5"/>
    <w:uiPriority w:val="99"/>
    <w:semiHidden/>
    <w:locked/>
    <w:rsid w:val="00A748DB"/>
    <w:rPr>
      <w:rFonts w:ascii="Times New Roman" w:eastAsia="MS Mincho" w:hAnsi="Times New Roman" w:cs="Times New Roman"/>
      <w:b/>
    </w:rPr>
  </w:style>
  <w:style w:type="character" w:customStyle="1" w:styleId="60">
    <w:name w:val="Заголовок 6 Знак"/>
    <w:link w:val="6"/>
    <w:uiPriority w:val="99"/>
    <w:semiHidden/>
    <w:locked/>
    <w:rsid w:val="00A748DB"/>
    <w:rPr>
      <w:rFonts w:ascii="Times New Roman" w:eastAsia="MS Mincho" w:hAnsi="Times New Roman" w:cs="Times New Roman"/>
      <w:b/>
      <w:sz w:val="24"/>
    </w:rPr>
  </w:style>
  <w:style w:type="character" w:customStyle="1" w:styleId="70">
    <w:name w:val="Заголовок 7 Знак"/>
    <w:link w:val="7"/>
    <w:uiPriority w:val="99"/>
    <w:semiHidden/>
    <w:locked/>
    <w:rsid w:val="00A748DB"/>
    <w:rPr>
      <w:rFonts w:ascii="Times New Roman" w:eastAsia="MS Mincho" w:hAnsi="Times New Roman" w:cs="Times New Roman"/>
      <w:sz w:val="24"/>
    </w:rPr>
  </w:style>
  <w:style w:type="character" w:customStyle="1" w:styleId="80">
    <w:name w:val="Заголовок 8 Знак"/>
    <w:link w:val="8"/>
    <w:uiPriority w:val="99"/>
    <w:semiHidden/>
    <w:locked/>
    <w:rsid w:val="00A748DB"/>
    <w:rPr>
      <w:rFonts w:ascii="Times New Roman" w:eastAsia="MS Mincho" w:hAnsi="Times New Roman" w:cs="Times New Roman"/>
      <w:i/>
      <w:sz w:val="24"/>
    </w:rPr>
  </w:style>
  <w:style w:type="character" w:customStyle="1" w:styleId="90">
    <w:name w:val="Заголовок 9 Знак"/>
    <w:link w:val="9"/>
    <w:uiPriority w:val="99"/>
    <w:semiHidden/>
    <w:locked/>
    <w:rsid w:val="00A748DB"/>
    <w:rPr>
      <w:rFonts w:ascii="Times New Roman" w:eastAsia="MS Mincho" w:hAnsi="Times New Roman" w:cs="Times New Roman"/>
      <w:i/>
      <w:sz w:val="24"/>
    </w:rPr>
  </w:style>
  <w:style w:type="paragraph" w:customStyle="1" w:styleId="ConsPlusNormal">
    <w:name w:val="ConsPlusNormal"/>
    <w:link w:val="ConsPlusNormal0"/>
    <w:uiPriority w:val="99"/>
    <w:rsid w:val="008712A9"/>
    <w:pPr>
      <w:widowControl w:val="0"/>
      <w:autoSpaceDE w:val="0"/>
      <w:autoSpaceDN w:val="0"/>
      <w:adjustRightInd w:val="0"/>
      <w:ind w:left="62" w:firstLine="539"/>
      <w:jc w:val="both"/>
    </w:pPr>
    <w:rPr>
      <w:rFonts w:ascii="Arial" w:hAnsi="Arial"/>
      <w:sz w:val="22"/>
      <w:szCs w:val="22"/>
    </w:rPr>
  </w:style>
  <w:style w:type="character" w:customStyle="1" w:styleId="ConsPlusNormal0">
    <w:name w:val="ConsPlusNormal Знак"/>
    <w:link w:val="ConsPlusNormal"/>
    <w:uiPriority w:val="99"/>
    <w:locked/>
    <w:rsid w:val="00124F27"/>
    <w:rPr>
      <w:rFonts w:ascii="Arial" w:hAnsi="Arial"/>
      <w:sz w:val="22"/>
      <w:lang w:eastAsia="ru-RU"/>
    </w:rPr>
  </w:style>
  <w:style w:type="paragraph" w:customStyle="1" w:styleId="ConsPlusCell">
    <w:name w:val="ConsPlusCell"/>
    <w:uiPriority w:val="99"/>
    <w:rsid w:val="008712A9"/>
    <w:pPr>
      <w:widowControl w:val="0"/>
      <w:autoSpaceDE w:val="0"/>
      <w:autoSpaceDN w:val="0"/>
      <w:adjustRightInd w:val="0"/>
      <w:spacing w:before="20" w:after="200" w:line="276" w:lineRule="auto"/>
      <w:ind w:left="62" w:firstLine="539"/>
      <w:jc w:val="both"/>
    </w:pPr>
    <w:rPr>
      <w:rFonts w:ascii="Arial" w:eastAsia="Times New Roman" w:hAnsi="Arial" w:cs="Arial"/>
    </w:rPr>
  </w:style>
  <w:style w:type="character" w:styleId="a3">
    <w:name w:val="Hyperlink"/>
    <w:uiPriority w:val="99"/>
    <w:rsid w:val="008712A9"/>
    <w:rPr>
      <w:rFonts w:cs="Times New Roman"/>
      <w:color w:val="0000FF"/>
      <w:u w:val="single"/>
    </w:rPr>
  </w:style>
  <w:style w:type="paragraph" w:customStyle="1" w:styleId="ConsPlusNonformat">
    <w:name w:val="ConsPlusNonformat"/>
    <w:uiPriority w:val="99"/>
    <w:rsid w:val="008712A9"/>
    <w:pPr>
      <w:widowControl w:val="0"/>
      <w:autoSpaceDE w:val="0"/>
      <w:autoSpaceDN w:val="0"/>
      <w:adjustRightInd w:val="0"/>
      <w:spacing w:before="20" w:after="200" w:line="276" w:lineRule="auto"/>
      <w:ind w:left="62" w:firstLine="539"/>
      <w:jc w:val="both"/>
    </w:pPr>
    <w:rPr>
      <w:rFonts w:ascii="Courier New" w:eastAsia="Times New Roman" w:hAnsi="Courier New" w:cs="Courier New"/>
    </w:rPr>
  </w:style>
  <w:style w:type="character" w:customStyle="1" w:styleId="Absatz-Standardschriftart">
    <w:name w:val="Absatz-Standardschriftart"/>
    <w:uiPriority w:val="99"/>
    <w:rsid w:val="00643B83"/>
  </w:style>
  <w:style w:type="paragraph" w:customStyle="1" w:styleId="11">
    <w:name w:val="Абзац списка1"/>
    <w:basedOn w:val="a"/>
    <w:uiPriority w:val="99"/>
    <w:rsid w:val="00643B83"/>
    <w:pPr>
      <w:spacing w:after="0" w:line="240" w:lineRule="auto"/>
      <w:ind w:left="720" w:firstLine="567"/>
      <w:contextualSpacing/>
    </w:pPr>
    <w:rPr>
      <w:lang w:eastAsia="en-US"/>
    </w:rPr>
  </w:style>
  <w:style w:type="paragraph" w:customStyle="1" w:styleId="consplusnormal1">
    <w:name w:val="consplusnormal"/>
    <w:basedOn w:val="a"/>
    <w:uiPriority w:val="99"/>
    <w:rsid w:val="00A5368E"/>
    <w:pPr>
      <w:spacing w:before="100" w:beforeAutospacing="1" w:after="100" w:afterAutospacing="1" w:line="240" w:lineRule="auto"/>
    </w:pPr>
    <w:rPr>
      <w:rFonts w:ascii="Times New Roman" w:hAnsi="Times New Roman"/>
      <w:sz w:val="24"/>
      <w:szCs w:val="24"/>
    </w:rPr>
  </w:style>
  <w:style w:type="paragraph" w:styleId="a4">
    <w:name w:val="Body Text"/>
    <w:basedOn w:val="a"/>
    <w:link w:val="a5"/>
    <w:uiPriority w:val="99"/>
    <w:rsid w:val="00A5368E"/>
    <w:pPr>
      <w:spacing w:after="120" w:line="240" w:lineRule="auto"/>
    </w:pPr>
    <w:rPr>
      <w:rFonts w:ascii="Times New Roman" w:eastAsia="Calibri" w:hAnsi="Times New Roman"/>
      <w:sz w:val="24"/>
      <w:szCs w:val="20"/>
    </w:rPr>
  </w:style>
  <w:style w:type="character" w:customStyle="1" w:styleId="a5">
    <w:name w:val="Основной текст Знак"/>
    <w:link w:val="a4"/>
    <w:uiPriority w:val="99"/>
    <w:locked/>
    <w:rsid w:val="00A5368E"/>
    <w:rPr>
      <w:rFonts w:ascii="Times New Roman" w:hAnsi="Times New Roman" w:cs="Times New Roman"/>
      <w:sz w:val="24"/>
      <w:lang w:eastAsia="ru-RU"/>
    </w:rPr>
  </w:style>
  <w:style w:type="paragraph" w:styleId="a6">
    <w:name w:val="Title"/>
    <w:basedOn w:val="a"/>
    <w:link w:val="a7"/>
    <w:uiPriority w:val="99"/>
    <w:qFormat/>
    <w:rsid w:val="00A5368E"/>
    <w:pPr>
      <w:spacing w:after="0" w:line="240" w:lineRule="auto"/>
      <w:jc w:val="center"/>
    </w:pPr>
    <w:rPr>
      <w:rFonts w:ascii="Times New Roman" w:eastAsia="Calibri" w:hAnsi="Times New Roman"/>
      <w:b/>
      <w:sz w:val="24"/>
      <w:szCs w:val="20"/>
    </w:rPr>
  </w:style>
  <w:style w:type="character" w:customStyle="1" w:styleId="a7">
    <w:name w:val="Название Знак"/>
    <w:link w:val="a6"/>
    <w:uiPriority w:val="99"/>
    <w:locked/>
    <w:rsid w:val="00A5368E"/>
    <w:rPr>
      <w:rFonts w:ascii="Times New Roman" w:hAnsi="Times New Roman" w:cs="Times New Roman"/>
      <w:b/>
      <w:sz w:val="24"/>
      <w:lang w:eastAsia="ru-RU"/>
    </w:rPr>
  </w:style>
  <w:style w:type="paragraph" w:customStyle="1" w:styleId="12">
    <w:name w:val="Подпись1"/>
    <w:basedOn w:val="a4"/>
    <w:uiPriority w:val="99"/>
    <w:rsid w:val="00A5368E"/>
    <w:pPr>
      <w:tabs>
        <w:tab w:val="right" w:pos="9072"/>
      </w:tabs>
      <w:spacing w:after="0"/>
      <w:ind w:firstLine="709"/>
    </w:pPr>
    <w:rPr>
      <w:sz w:val="28"/>
    </w:rPr>
  </w:style>
  <w:style w:type="paragraph" w:customStyle="1" w:styleId="ConsPlusTitle">
    <w:name w:val="ConsPlusTitle"/>
    <w:uiPriority w:val="99"/>
    <w:rsid w:val="00A5368E"/>
    <w:pPr>
      <w:widowControl w:val="0"/>
      <w:autoSpaceDE w:val="0"/>
      <w:autoSpaceDN w:val="0"/>
      <w:adjustRightInd w:val="0"/>
      <w:spacing w:before="20" w:after="200" w:line="276" w:lineRule="auto"/>
      <w:ind w:left="62" w:firstLine="539"/>
      <w:jc w:val="both"/>
    </w:pPr>
    <w:rPr>
      <w:rFonts w:ascii="Times New Roman" w:eastAsia="Times New Roman" w:hAnsi="Times New Roman"/>
      <w:b/>
      <w:bCs/>
      <w:sz w:val="24"/>
      <w:szCs w:val="24"/>
    </w:rPr>
  </w:style>
  <w:style w:type="paragraph" w:styleId="a8">
    <w:name w:val="Balloon Text"/>
    <w:basedOn w:val="a"/>
    <w:link w:val="a9"/>
    <w:uiPriority w:val="99"/>
    <w:semiHidden/>
    <w:rsid w:val="00E90E1E"/>
    <w:pPr>
      <w:spacing w:after="0" w:line="240" w:lineRule="auto"/>
    </w:pPr>
    <w:rPr>
      <w:rFonts w:ascii="Tahoma" w:eastAsia="Calibri" w:hAnsi="Tahoma"/>
      <w:sz w:val="16"/>
      <w:szCs w:val="20"/>
    </w:rPr>
  </w:style>
  <w:style w:type="character" w:customStyle="1" w:styleId="a9">
    <w:name w:val="Текст выноски Знак"/>
    <w:link w:val="a8"/>
    <w:uiPriority w:val="99"/>
    <w:semiHidden/>
    <w:locked/>
    <w:rsid w:val="00E90E1E"/>
    <w:rPr>
      <w:rFonts w:ascii="Tahoma" w:hAnsi="Tahoma" w:cs="Times New Roman"/>
      <w:sz w:val="16"/>
    </w:rPr>
  </w:style>
  <w:style w:type="paragraph" w:styleId="aa">
    <w:name w:val="List Paragraph"/>
    <w:basedOn w:val="a"/>
    <w:uiPriority w:val="99"/>
    <w:qFormat/>
    <w:rsid w:val="00471C04"/>
    <w:pPr>
      <w:ind w:left="720"/>
      <w:contextualSpacing/>
    </w:pPr>
  </w:style>
  <w:style w:type="character" w:customStyle="1" w:styleId="30">
    <w:name w:val="Заголовок 3 Знак"/>
    <w:uiPriority w:val="99"/>
    <w:semiHidden/>
    <w:rsid w:val="00A748DB"/>
    <w:rPr>
      <w:rFonts w:ascii="Cambria" w:hAnsi="Cambria"/>
      <w:b/>
      <w:color w:val="4F81BD"/>
    </w:rPr>
  </w:style>
  <w:style w:type="character" w:customStyle="1" w:styleId="50">
    <w:name w:val="Заголовок 5 Знак"/>
    <w:uiPriority w:val="99"/>
    <w:semiHidden/>
    <w:rsid w:val="00A748DB"/>
    <w:rPr>
      <w:rFonts w:ascii="Cambria" w:hAnsi="Cambria"/>
      <w:color w:val="243F60"/>
    </w:rPr>
  </w:style>
  <w:style w:type="character" w:styleId="ab">
    <w:name w:val="Strong"/>
    <w:uiPriority w:val="99"/>
    <w:qFormat/>
    <w:locked/>
    <w:rsid w:val="00A748DB"/>
    <w:rPr>
      <w:rFonts w:ascii="SimSun" w:eastAsia="SimSun" w:hAnsi="SimSun" w:cs="Times New Roman"/>
      <w:b/>
      <w:color w:val="FF0000"/>
      <w:sz w:val="18"/>
      <w:lang w:val="en-US" w:eastAsia="en-US"/>
    </w:rPr>
  </w:style>
  <w:style w:type="character" w:customStyle="1" w:styleId="ac">
    <w:name w:val="Обычный (веб) Знак"/>
    <w:link w:val="ad"/>
    <w:uiPriority w:val="99"/>
    <w:semiHidden/>
    <w:locked/>
    <w:rsid w:val="00A748DB"/>
    <w:rPr>
      <w:sz w:val="24"/>
    </w:rPr>
  </w:style>
  <w:style w:type="paragraph" w:styleId="ad">
    <w:name w:val="Normal (Web)"/>
    <w:basedOn w:val="a"/>
    <w:link w:val="ac"/>
    <w:uiPriority w:val="99"/>
    <w:semiHidden/>
    <w:rsid w:val="00A748DB"/>
    <w:pPr>
      <w:spacing w:before="100" w:beforeAutospacing="1" w:after="100" w:afterAutospacing="1" w:line="240" w:lineRule="auto"/>
    </w:pPr>
    <w:rPr>
      <w:rFonts w:eastAsia="Calibri"/>
      <w:sz w:val="24"/>
      <w:szCs w:val="20"/>
    </w:rPr>
  </w:style>
  <w:style w:type="paragraph" w:styleId="ae">
    <w:name w:val="footnote text"/>
    <w:basedOn w:val="a"/>
    <w:link w:val="af"/>
    <w:uiPriority w:val="99"/>
    <w:semiHidden/>
    <w:rsid w:val="00A748DB"/>
    <w:pPr>
      <w:spacing w:after="0" w:line="240" w:lineRule="auto"/>
    </w:pPr>
    <w:rPr>
      <w:rFonts w:ascii="Times New Roman" w:eastAsia="MS Mincho" w:hAnsi="Times New Roman"/>
      <w:sz w:val="20"/>
      <w:szCs w:val="20"/>
    </w:rPr>
  </w:style>
  <w:style w:type="character" w:customStyle="1" w:styleId="af">
    <w:name w:val="Текст сноски Знак"/>
    <w:link w:val="ae"/>
    <w:uiPriority w:val="99"/>
    <w:semiHidden/>
    <w:locked/>
    <w:rsid w:val="00A748DB"/>
    <w:rPr>
      <w:rFonts w:ascii="Times New Roman" w:eastAsia="MS Mincho" w:hAnsi="Times New Roman" w:cs="Times New Roman"/>
      <w:sz w:val="20"/>
    </w:rPr>
  </w:style>
  <w:style w:type="character" w:customStyle="1" w:styleId="HeaderChar">
    <w:name w:val="Header Char"/>
    <w:uiPriority w:val="99"/>
    <w:semiHidden/>
    <w:locked/>
    <w:rsid w:val="00A748DB"/>
    <w:rPr>
      <w:rFonts w:ascii="Times New Roman" w:hAnsi="Times New Roman"/>
      <w:sz w:val="24"/>
    </w:rPr>
  </w:style>
  <w:style w:type="paragraph" w:styleId="af0">
    <w:name w:val="header"/>
    <w:basedOn w:val="a"/>
    <w:link w:val="af1"/>
    <w:uiPriority w:val="99"/>
    <w:semiHidden/>
    <w:rsid w:val="00A748DB"/>
    <w:pPr>
      <w:tabs>
        <w:tab w:val="center" w:pos="4677"/>
        <w:tab w:val="right" w:pos="9355"/>
      </w:tabs>
      <w:spacing w:after="0" w:line="240" w:lineRule="auto"/>
    </w:pPr>
    <w:rPr>
      <w:sz w:val="20"/>
      <w:szCs w:val="20"/>
    </w:rPr>
  </w:style>
  <w:style w:type="character" w:customStyle="1" w:styleId="af1">
    <w:name w:val="Верхний колонтитул Знак"/>
    <w:link w:val="af0"/>
    <w:uiPriority w:val="99"/>
    <w:semiHidden/>
    <w:locked/>
    <w:rsid w:val="006B0BC9"/>
    <w:rPr>
      <w:rFonts w:eastAsia="Times New Roman" w:cs="Times New Roman"/>
    </w:rPr>
  </w:style>
  <w:style w:type="character" w:customStyle="1" w:styleId="FooterChar">
    <w:name w:val="Footer Char"/>
    <w:uiPriority w:val="99"/>
    <w:semiHidden/>
    <w:locked/>
    <w:rsid w:val="00A748DB"/>
    <w:rPr>
      <w:rFonts w:ascii="Times New Roman" w:hAnsi="Times New Roman"/>
      <w:sz w:val="24"/>
    </w:rPr>
  </w:style>
  <w:style w:type="paragraph" w:styleId="af2">
    <w:name w:val="footer"/>
    <w:basedOn w:val="a"/>
    <w:link w:val="af3"/>
    <w:uiPriority w:val="99"/>
    <w:rsid w:val="00A748DB"/>
    <w:pPr>
      <w:tabs>
        <w:tab w:val="center" w:pos="4677"/>
        <w:tab w:val="right" w:pos="9355"/>
      </w:tabs>
      <w:spacing w:after="0" w:line="240" w:lineRule="auto"/>
    </w:pPr>
    <w:rPr>
      <w:sz w:val="20"/>
      <w:szCs w:val="20"/>
    </w:rPr>
  </w:style>
  <w:style w:type="character" w:customStyle="1" w:styleId="af3">
    <w:name w:val="Нижний колонтитул Знак"/>
    <w:link w:val="af2"/>
    <w:uiPriority w:val="99"/>
    <w:locked/>
    <w:rsid w:val="006B0BC9"/>
    <w:rPr>
      <w:rFonts w:eastAsia="Times New Roman" w:cs="Times New Roman"/>
    </w:rPr>
  </w:style>
  <w:style w:type="paragraph" w:styleId="af4">
    <w:name w:val="caption"/>
    <w:basedOn w:val="a"/>
    <w:next w:val="a"/>
    <w:uiPriority w:val="99"/>
    <w:qFormat/>
    <w:locked/>
    <w:rsid w:val="00A748DB"/>
    <w:pPr>
      <w:spacing w:before="240" w:after="0" w:line="240" w:lineRule="auto"/>
      <w:jc w:val="right"/>
    </w:pPr>
    <w:rPr>
      <w:rFonts w:ascii="Arial" w:eastAsia="MS Mincho" w:hAnsi="Arial" w:cs="Arial"/>
      <w:sz w:val="20"/>
      <w:szCs w:val="20"/>
    </w:rPr>
  </w:style>
  <w:style w:type="character" w:customStyle="1" w:styleId="BodyTextIndentChar">
    <w:name w:val="Body Text Indent Char"/>
    <w:uiPriority w:val="99"/>
    <w:semiHidden/>
    <w:locked/>
    <w:rsid w:val="00A748DB"/>
    <w:rPr>
      <w:rFonts w:ascii="Arial" w:hAnsi="Arial"/>
      <w:sz w:val="20"/>
    </w:rPr>
  </w:style>
  <w:style w:type="paragraph" w:styleId="af5">
    <w:name w:val="Body Text Indent"/>
    <w:basedOn w:val="a"/>
    <w:link w:val="af6"/>
    <w:uiPriority w:val="99"/>
    <w:semiHidden/>
    <w:rsid w:val="00A748DB"/>
    <w:pPr>
      <w:widowControl w:val="0"/>
      <w:autoSpaceDE w:val="0"/>
      <w:autoSpaceDN w:val="0"/>
      <w:adjustRightInd w:val="0"/>
      <w:spacing w:after="120" w:line="240" w:lineRule="auto"/>
      <w:ind w:left="283"/>
    </w:pPr>
    <w:rPr>
      <w:sz w:val="20"/>
      <w:szCs w:val="20"/>
    </w:rPr>
  </w:style>
  <w:style w:type="character" w:customStyle="1" w:styleId="af6">
    <w:name w:val="Основной текст с отступом Знак"/>
    <w:link w:val="af5"/>
    <w:uiPriority w:val="99"/>
    <w:semiHidden/>
    <w:locked/>
    <w:rsid w:val="006B0BC9"/>
    <w:rPr>
      <w:rFonts w:eastAsia="Times New Roman" w:cs="Times New Roman"/>
    </w:rPr>
  </w:style>
  <w:style w:type="character" w:customStyle="1" w:styleId="BodyTextFirstIndentChar">
    <w:name w:val="Body Text First Indent Char"/>
    <w:uiPriority w:val="99"/>
    <w:semiHidden/>
    <w:locked/>
    <w:rsid w:val="00A748DB"/>
    <w:rPr>
      <w:rFonts w:ascii="Times New Roman" w:hAnsi="Times New Roman"/>
      <w:sz w:val="20"/>
      <w:lang w:eastAsia="ru-RU"/>
    </w:rPr>
  </w:style>
  <w:style w:type="paragraph" w:styleId="af7">
    <w:name w:val="Body Text First Indent"/>
    <w:basedOn w:val="a4"/>
    <w:link w:val="af8"/>
    <w:uiPriority w:val="99"/>
    <w:semiHidden/>
    <w:rsid w:val="00A748DB"/>
    <w:pPr>
      <w:ind w:firstLine="210"/>
    </w:pPr>
  </w:style>
  <w:style w:type="character" w:customStyle="1" w:styleId="af8">
    <w:name w:val="Красная строка Знак"/>
    <w:basedOn w:val="a5"/>
    <w:link w:val="af7"/>
    <w:uiPriority w:val="99"/>
    <w:semiHidden/>
    <w:locked/>
    <w:rsid w:val="006B0BC9"/>
    <w:rPr>
      <w:rFonts w:ascii="Times New Roman" w:hAnsi="Times New Roman" w:cs="Times New Roman"/>
      <w:sz w:val="24"/>
      <w:lang w:eastAsia="ru-RU"/>
    </w:rPr>
  </w:style>
  <w:style w:type="character" w:customStyle="1" w:styleId="BodyText2Char">
    <w:name w:val="Body Text 2 Char"/>
    <w:uiPriority w:val="99"/>
    <w:semiHidden/>
    <w:locked/>
    <w:rsid w:val="00A748DB"/>
    <w:rPr>
      <w:rFonts w:ascii="Times New Roman" w:eastAsia="MS Mincho" w:hAnsi="Times New Roman"/>
      <w:b/>
      <w:sz w:val="18"/>
    </w:rPr>
  </w:style>
  <w:style w:type="paragraph" w:styleId="21">
    <w:name w:val="Body Text 2"/>
    <w:basedOn w:val="a"/>
    <w:link w:val="22"/>
    <w:uiPriority w:val="99"/>
    <w:semiHidden/>
    <w:rsid w:val="00A748DB"/>
    <w:pPr>
      <w:spacing w:after="0" w:line="240" w:lineRule="auto"/>
    </w:pPr>
    <w:rPr>
      <w:sz w:val="20"/>
      <w:szCs w:val="20"/>
    </w:rPr>
  </w:style>
  <w:style w:type="character" w:customStyle="1" w:styleId="22">
    <w:name w:val="Основной текст 2 Знак"/>
    <w:link w:val="21"/>
    <w:uiPriority w:val="99"/>
    <w:semiHidden/>
    <w:locked/>
    <w:rsid w:val="006B0BC9"/>
    <w:rPr>
      <w:rFonts w:eastAsia="Times New Roman" w:cs="Times New Roman"/>
    </w:rPr>
  </w:style>
  <w:style w:type="paragraph" w:styleId="32">
    <w:name w:val="Body Text 3"/>
    <w:basedOn w:val="a"/>
    <w:link w:val="33"/>
    <w:uiPriority w:val="99"/>
    <w:semiHidden/>
    <w:rsid w:val="00A748DB"/>
    <w:pPr>
      <w:spacing w:after="120" w:line="240" w:lineRule="auto"/>
    </w:pPr>
    <w:rPr>
      <w:rFonts w:ascii="Times New Roman" w:eastAsia="Calibri" w:hAnsi="Times New Roman"/>
      <w:sz w:val="16"/>
      <w:szCs w:val="20"/>
    </w:rPr>
  </w:style>
  <w:style w:type="character" w:customStyle="1" w:styleId="33">
    <w:name w:val="Основной текст 3 Знак"/>
    <w:link w:val="32"/>
    <w:uiPriority w:val="99"/>
    <w:semiHidden/>
    <w:locked/>
    <w:rsid w:val="00A748DB"/>
    <w:rPr>
      <w:rFonts w:ascii="Times New Roman" w:hAnsi="Times New Roman" w:cs="Times New Roman"/>
      <w:sz w:val="16"/>
    </w:rPr>
  </w:style>
  <w:style w:type="character" w:customStyle="1" w:styleId="BodyTextIndent2Char">
    <w:name w:val="Body Text Indent 2 Char"/>
    <w:uiPriority w:val="99"/>
    <w:semiHidden/>
    <w:locked/>
    <w:rsid w:val="00A748DB"/>
    <w:rPr>
      <w:rFonts w:ascii="Times New Roman" w:eastAsia="MS Mincho" w:hAnsi="Times New Roman"/>
      <w:sz w:val="24"/>
    </w:rPr>
  </w:style>
  <w:style w:type="paragraph" w:styleId="23">
    <w:name w:val="Body Text Indent 2"/>
    <w:basedOn w:val="a"/>
    <w:link w:val="24"/>
    <w:uiPriority w:val="99"/>
    <w:semiHidden/>
    <w:rsid w:val="00A748DB"/>
    <w:pPr>
      <w:spacing w:after="0" w:line="240" w:lineRule="auto"/>
      <w:ind w:firstLine="1276"/>
    </w:pPr>
    <w:rPr>
      <w:sz w:val="20"/>
      <w:szCs w:val="20"/>
    </w:rPr>
  </w:style>
  <w:style w:type="character" w:customStyle="1" w:styleId="24">
    <w:name w:val="Основной текст с отступом 2 Знак"/>
    <w:link w:val="23"/>
    <w:uiPriority w:val="99"/>
    <w:semiHidden/>
    <w:locked/>
    <w:rsid w:val="006B0BC9"/>
    <w:rPr>
      <w:rFonts w:eastAsia="Times New Roman" w:cs="Times New Roman"/>
    </w:rPr>
  </w:style>
  <w:style w:type="character" w:customStyle="1" w:styleId="BodyTextIndent3Char">
    <w:name w:val="Body Text Indent 3 Char"/>
    <w:uiPriority w:val="99"/>
    <w:semiHidden/>
    <w:locked/>
    <w:rsid w:val="00A748DB"/>
    <w:rPr>
      <w:rFonts w:ascii="Times New Roman" w:hAnsi="Times New Roman"/>
      <w:sz w:val="16"/>
    </w:rPr>
  </w:style>
  <w:style w:type="paragraph" w:styleId="34">
    <w:name w:val="Body Text Indent 3"/>
    <w:basedOn w:val="a"/>
    <w:link w:val="35"/>
    <w:uiPriority w:val="99"/>
    <w:semiHidden/>
    <w:rsid w:val="00A748DB"/>
    <w:pPr>
      <w:spacing w:after="120" w:line="240" w:lineRule="auto"/>
      <w:ind w:left="283"/>
    </w:pPr>
    <w:rPr>
      <w:sz w:val="16"/>
      <w:szCs w:val="20"/>
    </w:rPr>
  </w:style>
  <w:style w:type="character" w:customStyle="1" w:styleId="35">
    <w:name w:val="Основной текст с отступом 3 Знак"/>
    <w:link w:val="34"/>
    <w:uiPriority w:val="99"/>
    <w:semiHidden/>
    <w:locked/>
    <w:rsid w:val="006B0BC9"/>
    <w:rPr>
      <w:rFonts w:eastAsia="Times New Roman" w:cs="Times New Roman"/>
      <w:sz w:val="16"/>
    </w:rPr>
  </w:style>
  <w:style w:type="character" w:customStyle="1" w:styleId="DocumentMapChar">
    <w:name w:val="Document Map Char"/>
    <w:uiPriority w:val="99"/>
    <w:semiHidden/>
    <w:locked/>
    <w:rsid w:val="00A748DB"/>
    <w:rPr>
      <w:rFonts w:ascii="Tahoma" w:hAnsi="Tahoma"/>
      <w:sz w:val="20"/>
      <w:shd w:val="clear" w:color="auto" w:fill="000080"/>
    </w:rPr>
  </w:style>
  <w:style w:type="paragraph" w:styleId="af9">
    <w:name w:val="Document Map"/>
    <w:basedOn w:val="a"/>
    <w:link w:val="afa"/>
    <w:uiPriority w:val="99"/>
    <w:semiHidden/>
    <w:rsid w:val="00A748DB"/>
    <w:pPr>
      <w:widowControl w:val="0"/>
      <w:shd w:val="clear" w:color="auto" w:fill="000080"/>
      <w:autoSpaceDE w:val="0"/>
      <w:autoSpaceDN w:val="0"/>
      <w:adjustRightInd w:val="0"/>
      <w:spacing w:after="0" w:line="240" w:lineRule="auto"/>
    </w:pPr>
    <w:rPr>
      <w:rFonts w:ascii="Times New Roman" w:eastAsia="Calibri" w:hAnsi="Times New Roman"/>
      <w:sz w:val="2"/>
      <w:szCs w:val="20"/>
    </w:rPr>
  </w:style>
  <w:style w:type="character" w:customStyle="1" w:styleId="afa">
    <w:name w:val="Схема документа Знак"/>
    <w:link w:val="af9"/>
    <w:uiPriority w:val="99"/>
    <w:semiHidden/>
    <w:locked/>
    <w:rsid w:val="006B0BC9"/>
    <w:rPr>
      <w:rFonts w:ascii="Times New Roman" w:hAnsi="Times New Roman" w:cs="Times New Roman"/>
      <w:sz w:val="2"/>
    </w:rPr>
  </w:style>
  <w:style w:type="character" w:customStyle="1" w:styleId="PlainTextChar">
    <w:name w:val="Plain Text Char"/>
    <w:uiPriority w:val="99"/>
    <w:semiHidden/>
    <w:locked/>
    <w:rsid w:val="00A748DB"/>
    <w:rPr>
      <w:rFonts w:ascii="Courier New" w:hAnsi="Courier New"/>
      <w:sz w:val="20"/>
    </w:rPr>
  </w:style>
  <w:style w:type="paragraph" w:styleId="afb">
    <w:name w:val="Plain Text"/>
    <w:basedOn w:val="a"/>
    <w:link w:val="afc"/>
    <w:uiPriority w:val="99"/>
    <w:semiHidden/>
    <w:rsid w:val="00A748DB"/>
    <w:pPr>
      <w:spacing w:after="0" w:line="240" w:lineRule="auto"/>
    </w:pPr>
    <w:rPr>
      <w:rFonts w:ascii="Courier New" w:eastAsia="Calibri" w:hAnsi="Courier New"/>
      <w:sz w:val="20"/>
      <w:szCs w:val="20"/>
    </w:rPr>
  </w:style>
  <w:style w:type="character" w:customStyle="1" w:styleId="afc">
    <w:name w:val="Текст Знак"/>
    <w:link w:val="afb"/>
    <w:uiPriority w:val="99"/>
    <w:semiHidden/>
    <w:locked/>
    <w:rsid w:val="006B0BC9"/>
    <w:rPr>
      <w:rFonts w:ascii="Courier New" w:hAnsi="Courier New" w:cs="Times New Roman"/>
      <w:sz w:val="20"/>
    </w:rPr>
  </w:style>
  <w:style w:type="paragraph" w:customStyle="1" w:styleId="13">
    <w:name w:val="Знак1"/>
    <w:basedOn w:val="a"/>
    <w:uiPriority w:val="99"/>
    <w:rsid w:val="00A748DB"/>
    <w:pPr>
      <w:spacing w:after="0" w:line="240" w:lineRule="auto"/>
    </w:pPr>
    <w:rPr>
      <w:rFonts w:ascii="Verdana" w:hAnsi="Verdana" w:cs="Verdana"/>
      <w:sz w:val="20"/>
      <w:szCs w:val="20"/>
      <w:lang w:val="en-US" w:eastAsia="en-US"/>
    </w:rPr>
  </w:style>
  <w:style w:type="paragraph" w:customStyle="1" w:styleId="FR3">
    <w:name w:val="FR3"/>
    <w:uiPriority w:val="99"/>
    <w:rsid w:val="00A748DB"/>
    <w:pPr>
      <w:widowControl w:val="0"/>
      <w:autoSpaceDE w:val="0"/>
      <w:autoSpaceDN w:val="0"/>
      <w:adjustRightInd w:val="0"/>
      <w:spacing w:before="20" w:after="200" w:line="276" w:lineRule="auto"/>
      <w:ind w:left="6560" w:firstLine="539"/>
      <w:jc w:val="both"/>
    </w:pPr>
    <w:rPr>
      <w:rFonts w:ascii="Arial" w:eastAsia="Times New Roman" w:hAnsi="Arial" w:cs="Arial"/>
      <w:sz w:val="22"/>
      <w:szCs w:val="22"/>
      <w:lang w:val="en-US"/>
    </w:rPr>
  </w:style>
  <w:style w:type="paragraph" w:customStyle="1" w:styleId="afd">
    <w:name w:val="Стиль"/>
    <w:uiPriority w:val="99"/>
    <w:rsid w:val="00A748DB"/>
    <w:pPr>
      <w:autoSpaceDE w:val="0"/>
      <w:autoSpaceDN w:val="0"/>
      <w:spacing w:before="20" w:after="200" w:line="276" w:lineRule="auto"/>
      <w:ind w:left="62" w:firstLine="539"/>
      <w:jc w:val="both"/>
    </w:pPr>
    <w:rPr>
      <w:rFonts w:ascii="Times New Roman" w:eastAsia="Times New Roman" w:hAnsi="Times New Roman"/>
      <w:sz w:val="24"/>
      <w:szCs w:val="24"/>
    </w:rPr>
  </w:style>
  <w:style w:type="paragraph" w:customStyle="1" w:styleId="BodyText21">
    <w:name w:val="Body Text 21"/>
    <w:basedOn w:val="a"/>
    <w:uiPriority w:val="99"/>
    <w:rsid w:val="00A748DB"/>
    <w:pPr>
      <w:widowControl w:val="0"/>
      <w:numPr>
        <w:ilvl w:val="12"/>
      </w:numPr>
      <w:spacing w:after="0" w:line="240" w:lineRule="auto"/>
      <w:ind w:left="62" w:firstLine="539"/>
    </w:pPr>
    <w:rPr>
      <w:rFonts w:ascii="Times New Roman" w:hAnsi="Times New Roman"/>
      <w:sz w:val="24"/>
      <w:szCs w:val="24"/>
    </w:rPr>
  </w:style>
  <w:style w:type="paragraph" w:customStyle="1" w:styleId="FR1">
    <w:name w:val="FR1"/>
    <w:uiPriority w:val="99"/>
    <w:rsid w:val="00A748DB"/>
    <w:pPr>
      <w:widowControl w:val="0"/>
      <w:autoSpaceDE w:val="0"/>
      <w:autoSpaceDN w:val="0"/>
      <w:adjustRightInd w:val="0"/>
      <w:spacing w:before="360" w:after="200" w:line="276" w:lineRule="auto"/>
      <w:ind w:left="220" w:firstLine="539"/>
      <w:jc w:val="both"/>
    </w:pPr>
    <w:rPr>
      <w:rFonts w:ascii="Times New Roman" w:eastAsia="Times New Roman" w:hAnsi="Times New Roman"/>
      <w:noProof/>
      <w:szCs w:val="24"/>
    </w:rPr>
  </w:style>
  <w:style w:type="paragraph" w:customStyle="1" w:styleId="FR2">
    <w:name w:val="FR2"/>
    <w:uiPriority w:val="99"/>
    <w:rsid w:val="00A748DB"/>
    <w:pPr>
      <w:widowControl w:val="0"/>
      <w:autoSpaceDE w:val="0"/>
      <w:autoSpaceDN w:val="0"/>
      <w:adjustRightInd w:val="0"/>
      <w:spacing w:before="20" w:after="200" w:line="276" w:lineRule="auto"/>
      <w:ind w:left="62" w:firstLine="539"/>
      <w:jc w:val="both"/>
    </w:pPr>
    <w:rPr>
      <w:rFonts w:ascii="Arial" w:eastAsia="Times New Roman" w:hAnsi="Arial" w:cs="Arial"/>
      <w:sz w:val="48"/>
      <w:szCs w:val="48"/>
    </w:rPr>
  </w:style>
  <w:style w:type="paragraph" w:customStyle="1" w:styleId="FR4">
    <w:name w:val="FR4"/>
    <w:uiPriority w:val="99"/>
    <w:rsid w:val="00A748DB"/>
    <w:pPr>
      <w:widowControl w:val="0"/>
      <w:autoSpaceDE w:val="0"/>
      <w:autoSpaceDN w:val="0"/>
      <w:adjustRightInd w:val="0"/>
      <w:spacing w:before="400" w:after="200" w:line="276" w:lineRule="auto"/>
      <w:ind w:left="62" w:firstLine="539"/>
      <w:jc w:val="both"/>
    </w:pPr>
    <w:rPr>
      <w:rFonts w:ascii="Courier New" w:eastAsia="Times New Roman" w:hAnsi="Courier New" w:cs="Courier New"/>
      <w:i/>
      <w:iCs/>
      <w:noProof/>
      <w:sz w:val="16"/>
      <w:szCs w:val="16"/>
    </w:rPr>
  </w:style>
  <w:style w:type="paragraph" w:customStyle="1" w:styleId="afe">
    <w:name w:val="Содержимое таблицы"/>
    <w:basedOn w:val="a"/>
    <w:uiPriority w:val="99"/>
    <w:rsid w:val="00A748DB"/>
    <w:pPr>
      <w:widowControl w:val="0"/>
      <w:suppressLineNumbers/>
      <w:suppressAutoHyphens/>
      <w:spacing w:after="0" w:line="240" w:lineRule="auto"/>
    </w:pPr>
    <w:rPr>
      <w:rFonts w:ascii="Times New Roman" w:eastAsia="Calibri" w:hAnsi="Times New Roman"/>
      <w:kern w:val="2"/>
      <w:sz w:val="24"/>
      <w:szCs w:val="24"/>
    </w:rPr>
  </w:style>
  <w:style w:type="paragraph" w:customStyle="1" w:styleId="ConsNormal">
    <w:name w:val="ConsNormal"/>
    <w:uiPriority w:val="99"/>
    <w:rsid w:val="00A748DB"/>
    <w:pPr>
      <w:autoSpaceDE w:val="0"/>
      <w:autoSpaceDN w:val="0"/>
      <w:adjustRightInd w:val="0"/>
      <w:spacing w:before="20" w:after="200" w:line="276" w:lineRule="auto"/>
      <w:ind w:left="62" w:right="19772" w:firstLine="720"/>
      <w:jc w:val="both"/>
    </w:pPr>
    <w:rPr>
      <w:rFonts w:ascii="Arial" w:eastAsia="Times New Roman" w:hAnsi="Arial" w:cs="Arial"/>
    </w:rPr>
  </w:style>
  <w:style w:type="paragraph" w:customStyle="1" w:styleId="14">
    <w:name w:val="заголовок 1"/>
    <w:basedOn w:val="a"/>
    <w:next w:val="a"/>
    <w:uiPriority w:val="99"/>
    <w:rsid w:val="00A748DB"/>
    <w:pPr>
      <w:keepNext/>
      <w:spacing w:after="0" w:line="240" w:lineRule="auto"/>
      <w:ind w:left="-57" w:right="-57"/>
      <w:outlineLvl w:val="0"/>
    </w:pPr>
    <w:rPr>
      <w:rFonts w:ascii="Times New Roman" w:eastAsia="MS Mincho" w:hAnsi="Times New Roman"/>
      <w:sz w:val="24"/>
      <w:szCs w:val="24"/>
    </w:rPr>
  </w:style>
  <w:style w:type="paragraph" w:customStyle="1" w:styleId="ConsNonformat">
    <w:name w:val="ConsNonformat"/>
    <w:uiPriority w:val="99"/>
    <w:rsid w:val="00A748DB"/>
    <w:pPr>
      <w:widowControl w:val="0"/>
      <w:spacing w:before="20" w:after="200" w:line="276" w:lineRule="auto"/>
      <w:ind w:left="62" w:right="19772" w:firstLine="539"/>
      <w:jc w:val="both"/>
    </w:pPr>
    <w:rPr>
      <w:rFonts w:ascii="Courier New" w:eastAsia="MS Mincho" w:hAnsi="Courier New" w:cs="Courier New"/>
    </w:rPr>
  </w:style>
  <w:style w:type="paragraph" w:customStyle="1" w:styleId="SubCaption">
    <w:name w:val="SubCaption"/>
    <w:basedOn w:val="af4"/>
    <w:uiPriority w:val="99"/>
    <w:rsid w:val="00A748DB"/>
    <w:pPr>
      <w:spacing w:before="60" w:after="120"/>
      <w:jc w:val="center"/>
    </w:pPr>
    <w:rPr>
      <w:b/>
      <w:bCs/>
      <w:noProof/>
    </w:rPr>
  </w:style>
  <w:style w:type="paragraph" w:customStyle="1" w:styleId="aff">
    <w:name w:val="Показатель"/>
    <w:uiPriority w:val="99"/>
    <w:rsid w:val="00A748DB"/>
    <w:pPr>
      <w:spacing w:before="20" w:after="200" w:line="276" w:lineRule="auto"/>
      <w:ind w:left="62" w:firstLine="539"/>
      <w:jc w:val="both"/>
    </w:pPr>
    <w:rPr>
      <w:rFonts w:ascii="Arial Narrow" w:eastAsia="MS Mincho" w:hAnsi="Arial Narrow" w:cs="Arial Narrow"/>
      <w:sz w:val="18"/>
      <w:szCs w:val="18"/>
    </w:rPr>
  </w:style>
  <w:style w:type="paragraph" w:customStyle="1" w:styleId="aff0">
    <w:name w:val="Знак"/>
    <w:basedOn w:val="a"/>
    <w:uiPriority w:val="99"/>
    <w:rsid w:val="00A748DB"/>
    <w:pPr>
      <w:spacing w:after="160" w:line="240" w:lineRule="exact"/>
    </w:pPr>
    <w:rPr>
      <w:rFonts w:ascii="Verdana" w:hAnsi="Verdana"/>
      <w:sz w:val="20"/>
      <w:szCs w:val="20"/>
      <w:lang w:val="en-US" w:eastAsia="en-US"/>
    </w:rPr>
  </w:style>
  <w:style w:type="character" w:customStyle="1" w:styleId="120">
    <w:name w:val="Заголовок №1 (2)_"/>
    <w:link w:val="121"/>
    <w:uiPriority w:val="99"/>
    <w:locked/>
    <w:rsid w:val="00A748DB"/>
    <w:rPr>
      <w:rFonts w:ascii="SimSun" w:eastAsia="SimSun" w:hAnsi="SimSun"/>
      <w:b/>
      <w:i/>
      <w:color w:val="FF0000"/>
      <w:sz w:val="26"/>
      <w:shd w:val="clear" w:color="auto" w:fill="FFFFFF"/>
      <w:lang w:val="en-US" w:eastAsia="en-US"/>
    </w:rPr>
  </w:style>
  <w:style w:type="paragraph" w:customStyle="1" w:styleId="121">
    <w:name w:val="Заголовок №1 (2)1"/>
    <w:basedOn w:val="a"/>
    <w:link w:val="120"/>
    <w:uiPriority w:val="99"/>
    <w:rsid w:val="00A748DB"/>
    <w:pPr>
      <w:shd w:val="clear" w:color="auto" w:fill="FFFFFF"/>
      <w:spacing w:before="300" w:after="0" w:line="365" w:lineRule="exact"/>
      <w:outlineLvl w:val="0"/>
    </w:pPr>
    <w:rPr>
      <w:rFonts w:ascii="SimSun" w:eastAsia="SimSun" w:hAnsi="SimSun"/>
      <w:b/>
      <w:i/>
      <w:color w:val="FF0000"/>
      <w:sz w:val="26"/>
      <w:szCs w:val="20"/>
      <w:lang w:val="en-US" w:eastAsia="en-US"/>
    </w:rPr>
  </w:style>
  <w:style w:type="character" w:customStyle="1" w:styleId="25">
    <w:name w:val="Основной текст (2)_"/>
    <w:link w:val="210"/>
    <w:uiPriority w:val="99"/>
    <w:locked/>
    <w:rsid w:val="00A748DB"/>
    <w:rPr>
      <w:rFonts w:ascii="SimSun" w:eastAsia="SimSun" w:hAnsi="SimSun"/>
      <w:color w:val="FF0000"/>
      <w:shd w:val="clear" w:color="auto" w:fill="FFFFFF"/>
      <w:lang w:val="en-US" w:eastAsia="en-US"/>
    </w:rPr>
  </w:style>
  <w:style w:type="paragraph" w:customStyle="1" w:styleId="210">
    <w:name w:val="Основной текст (2)1"/>
    <w:basedOn w:val="a"/>
    <w:link w:val="25"/>
    <w:uiPriority w:val="99"/>
    <w:rsid w:val="00A748DB"/>
    <w:pPr>
      <w:shd w:val="clear" w:color="auto" w:fill="FFFFFF"/>
      <w:spacing w:after="420" w:line="293" w:lineRule="exact"/>
      <w:ind w:hanging="440"/>
      <w:jc w:val="center"/>
    </w:pPr>
    <w:rPr>
      <w:rFonts w:ascii="SimSun" w:eastAsia="SimSun" w:hAnsi="SimSun"/>
      <w:color w:val="FF0000"/>
      <w:sz w:val="20"/>
      <w:szCs w:val="20"/>
      <w:lang w:val="en-US" w:eastAsia="en-US"/>
    </w:rPr>
  </w:style>
  <w:style w:type="paragraph" w:customStyle="1" w:styleId="aff1">
    <w:name w:val="Знак Знак Знак"/>
    <w:basedOn w:val="a"/>
    <w:autoRedefine/>
    <w:uiPriority w:val="99"/>
    <w:rsid w:val="00A748DB"/>
    <w:pPr>
      <w:spacing w:after="160" w:line="240" w:lineRule="exact"/>
    </w:pPr>
    <w:rPr>
      <w:rFonts w:ascii="Times New Roman" w:eastAsia="SimSun" w:hAnsi="Times New Roman"/>
      <w:color w:val="FF0000"/>
      <w:sz w:val="18"/>
      <w:szCs w:val="18"/>
      <w:lang w:val="en-US" w:eastAsia="en-US"/>
    </w:rPr>
  </w:style>
  <w:style w:type="character" w:customStyle="1" w:styleId="15">
    <w:name w:val="Заголовок №1_"/>
    <w:link w:val="16"/>
    <w:uiPriority w:val="99"/>
    <w:locked/>
    <w:rsid w:val="00A748DB"/>
    <w:rPr>
      <w:rFonts w:ascii="SimSun" w:eastAsia="SimSun" w:hAnsi="SimSun"/>
      <w:b/>
      <w:color w:val="FF0000"/>
      <w:sz w:val="26"/>
      <w:shd w:val="clear" w:color="auto" w:fill="FFFFFF"/>
      <w:lang w:val="en-US" w:eastAsia="en-US"/>
    </w:rPr>
  </w:style>
  <w:style w:type="paragraph" w:customStyle="1" w:styleId="16">
    <w:name w:val="Заголовок №1"/>
    <w:basedOn w:val="a"/>
    <w:link w:val="15"/>
    <w:uiPriority w:val="99"/>
    <w:rsid w:val="00A748DB"/>
    <w:pPr>
      <w:shd w:val="clear" w:color="auto" w:fill="FFFFFF"/>
      <w:spacing w:before="300" w:after="0" w:line="370" w:lineRule="exact"/>
      <w:outlineLvl w:val="0"/>
    </w:pPr>
    <w:rPr>
      <w:rFonts w:ascii="SimSun" w:eastAsia="SimSun" w:hAnsi="SimSun"/>
      <w:b/>
      <w:color w:val="FF0000"/>
      <w:sz w:val="26"/>
      <w:szCs w:val="20"/>
      <w:lang w:val="en-US" w:eastAsia="en-US"/>
    </w:rPr>
  </w:style>
  <w:style w:type="character" w:customStyle="1" w:styleId="41">
    <w:name w:val="Основной текст (4)_"/>
    <w:link w:val="42"/>
    <w:uiPriority w:val="99"/>
    <w:locked/>
    <w:rsid w:val="00A748DB"/>
    <w:rPr>
      <w:rFonts w:ascii="SimSun" w:eastAsia="SimSun" w:hAnsi="SimSun"/>
      <w:b/>
      <w:color w:val="FF0000"/>
      <w:sz w:val="26"/>
      <w:shd w:val="clear" w:color="auto" w:fill="FFFFFF"/>
      <w:lang w:val="en-US" w:eastAsia="en-US"/>
    </w:rPr>
  </w:style>
  <w:style w:type="paragraph" w:customStyle="1" w:styleId="42">
    <w:name w:val="Основной текст (4)"/>
    <w:basedOn w:val="a"/>
    <w:link w:val="41"/>
    <w:uiPriority w:val="99"/>
    <w:rsid w:val="00A748DB"/>
    <w:pPr>
      <w:shd w:val="clear" w:color="auto" w:fill="FFFFFF"/>
      <w:spacing w:before="120" w:after="0" w:line="365" w:lineRule="exact"/>
    </w:pPr>
    <w:rPr>
      <w:rFonts w:ascii="SimSun" w:eastAsia="SimSun" w:hAnsi="SimSun"/>
      <w:b/>
      <w:color w:val="FF0000"/>
      <w:sz w:val="26"/>
      <w:szCs w:val="20"/>
      <w:lang w:val="en-US" w:eastAsia="en-US"/>
    </w:rPr>
  </w:style>
  <w:style w:type="character" w:customStyle="1" w:styleId="52">
    <w:name w:val="Основной текст (5)_"/>
    <w:link w:val="53"/>
    <w:uiPriority w:val="99"/>
    <w:locked/>
    <w:rsid w:val="00A748DB"/>
    <w:rPr>
      <w:rFonts w:ascii="SimSun" w:eastAsia="SimSun" w:hAnsi="SimSun"/>
      <w:i/>
      <w:color w:val="FF0000"/>
      <w:sz w:val="26"/>
      <w:shd w:val="clear" w:color="auto" w:fill="FFFFFF"/>
      <w:lang w:val="en-US" w:eastAsia="en-US"/>
    </w:rPr>
  </w:style>
  <w:style w:type="paragraph" w:customStyle="1" w:styleId="53">
    <w:name w:val="Основной текст (5)"/>
    <w:basedOn w:val="a"/>
    <w:link w:val="52"/>
    <w:uiPriority w:val="99"/>
    <w:rsid w:val="00A748DB"/>
    <w:pPr>
      <w:shd w:val="clear" w:color="auto" w:fill="FFFFFF"/>
      <w:spacing w:after="0" w:line="370" w:lineRule="exact"/>
    </w:pPr>
    <w:rPr>
      <w:rFonts w:ascii="SimSun" w:eastAsia="SimSun" w:hAnsi="SimSun"/>
      <w:i/>
      <w:color w:val="FF0000"/>
      <w:sz w:val="26"/>
      <w:szCs w:val="20"/>
      <w:lang w:val="en-US" w:eastAsia="en-US"/>
    </w:rPr>
  </w:style>
  <w:style w:type="paragraph" w:customStyle="1" w:styleId="26">
    <w:name w:val="Основной текст (2)"/>
    <w:basedOn w:val="a"/>
    <w:uiPriority w:val="99"/>
    <w:rsid w:val="00A748DB"/>
    <w:pPr>
      <w:shd w:val="clear" w:color="auto" w:fill="FFFFFF"/>
      <w:spacing w:before="360" w:after="0" w:line="317" w:lineRule="exact"/>
      <w:ind w:hanging="340"/>
    </w:pPr>
    <w:rPr>
      <w:rFonts w:ascii="Times New Roman" w:eastAsia="Calibri" w:hAnsi="Times New Roman"/>
      <w:sz w:val="26"/>
      <w:szCs w:val="26"/>
    </w:rPr>
  </w:style>
  <w:style w:type="character" w:customStyle="1" w:styleId="36">
    <w:name w:val="Основной текст (3)_"/>
    <w:link w:val="37"/>
    <w:uiPriority w:val="99"/>
    <w:locked/>
    <w:rsid w:val="00A748DB"/>
    <w:rPr>
      <w:rFonts w:ascii="SimSun" w:eastAsia="SimSun" w:hAnsi="SimSun"/>
      <w:b/>
      <w:color w:val="FF0000"/>
      <w:sz w:val="26"/>
      <w:shd w:val="clear" w:color="auto" w:fill="FFFFFF"/>
      <w:lang w:val="en-US" w:eastAsia="en-US"/>
    </w:rPr>
  </w:style>
  <w:style w:type="paragraph" w:customStyle="1" w:styleId="37">
    <w:name w:val="Основной текст (3)"/>
    <w:basedOn w:val="a"/>
    <w:link w:val="36"/>
    <w:uiPriority w:val="99"/>
    <w:rsid w:val="00A748DB"/>
    <w:pPr>
      <w:shd w:val="clear" w:color="auto" w:fill="FFFFFF"/>
      <w:spacing w:after="0" w:line="312" w:lineRule="exact"/>
      <w:ind w:hanging="420"/>
      <w:jc w:val="center"/>
    </w:pPr>
    <w:rPr>
      <w:rFonts w:ascii="SimSun" w:eastAsia="SimSun" w:hAnsi="SimSun"/>
      <w:b/>
      <w:color w:val="FF0000"/>
      <w:sz w:val="26"/>
      <w:szCs w:val="20"/>
      <w:lang w:val="en-US" w:eastAsia="en-US"/>
    </w:rPr>
  </w:style>
  <w:style w:type="character" w:customStyle="1" w:styleId="aff2">
    <w:name w:val="Подпись к картинке_"/>
    <w:link w:val="aff3"/>
    <w:uiPriority w:val="99"/>
    <w:locked/>
    <w:rsid w:val="00A748DB"/>
    <w:rPr>
      <w:rFonts w:ascii="SimSun" w:eastAsia="SimSun" w:hAnsi="SimSun"/>
      <w:color w:val="FF0000"/>
      <w:shd w:val="clear" w:color="auto" w:fill="FFFFFF"/>
      <w:lang w:val="en-US" w:eastAsia="en-US"/>
    </w:rPr>
  </w:style>
  <w:style w:type="paragraph" w:customStyle="1" w:styleId="aff3">
    <w:name w:val="Подпись к картинке"/>
    <w:basedOn w:val="a"/>
    <w:link w:val="aff2"/>
    <w:uiPriority w:val="99"/>
    <w:rsid w:val="00A748DB"/>
    <w:pPr>
      <w:shd w:val="clear" w:color="auto" w:fill="FFFFFF"/>
      <w:spacing w:after="0" w:line="240" w:lineRule="atLeast"/>
    </w:pPr>
    <w:rPr>
      <w:rFonts w:ascii="SimSun" w:eastAsia="SimSun" w:hAnsi="SimSun"/>
      <w:color w:val="FF0000"/>
      <w:sz w:val="20"/>
      <w:szCs w:val="20"/>
      <w:lang w:val="en-US" w:eastAsia="en-US"/>
    </w:rPr>
  </w:style>
  <w:style w:type="paragraph" w:customStyle="1" w:styleId="NoSpacing1">
    <w:name w:val="No Spacing1"/>
    <w:uiPriority w:val="99"/>
    <w:rsid w:val="00A748DB"/>
    <w:pPr>
      <w:spacing w:before="20" w:after="200" w:line="276" w:lineRule="auto"/>
      <w:ind w:left="62" w:firstLine="539"/>
      <w:jc w:val="both"/>
    </w:pPr>
    <w:rPr>
      <w:rFonts w:eastAsia="Times New Roman"/>
      <w:sz w:val="22"/>
      <w:szCs w:val="22"/>
      <w:lang w:eastAsia="en-US"/>
    </w:rPr>
  </w:style>
  <w:style w:type="character" w:customStyle="1" w:styleId="apple-converted-space">
    <w:name w:val="apple-converted-space"/>
    <w:uiPriority w:val="99"/>
    <w:rsid w:val="00A748DB"/>
    <w:rPr>
      <w:rFonts w:ascii="SimSun" w:eastAsia="SimSun" w:hAnsi="SimSun"/>
      <w:color w:val="FF0000"/>
      <w:sz w:val="18"/>
      <w:lang w:val="en-US" w:eastAsia="en-US"/>
    </w:rPr>
  </w:style>
  <w:style w:type="character" w:customStyle="1" w:styleId="aff4">
    <w:name w:val="Основной шрифт"/>
    <w:uiPriority w:val="99"/>
    <w:rsid w:val="00A748DB"/>
  </w:style>
  <w:style w:type="character" w:customStyle="1" w:styleId="17">
    <w:name w:val="Название Знак1"/>
    <w:uiPriority w:val="99"/>
    <w:locked/>
    <w:rsid w:val="00A748DB"/>
    <w:rPr>
      <w:rFonts w:ascii="Times New Roman" w:eastAsia="MS Mincho" w:hAnsi="Times New Roman"/>
      <w:b/>
      <w:sz w:val="28"/>
    </w:rPr>
  </w:style>
  <w:style w:type="character" w:customStyle="1" w:styleId="54">
    <w:name w:val="Знак Знак5"/>
    <w:uiPriority w:val="99"/>
    <w:locked/>
    <w:rsid w:val="00A748DB"/>
    <w:rPr>
      <w:rFonts w:ascii="MS Mincho" w:eastAsia="MS Mincho" w:hAnsi="MS Mincho"/>
      <w:b/>
      <w:color w:val="FF0000"/>
      <w:sz w:val="24"/>
      <w:lang w:val="ru-RU" w:eastAsia="ru-RU"/>
    </w:rPr>
  </w:style>
  <w:style w:type="character" w:customStyle="1" w:styleId="aff5">
    <w:name w:val="Основной текст + Полужирный"/>
    <w:uiPriority w:val="99"/>
    <w:rsid w:val="00A748DB"/>
    <w:rPr>
      <w:rFonts w:ascii="Times New Roman" w:eastAsia="SimSun" w:hAnsi="Times New Roman"/>
      <w:b/>
      <w:color w:val="FF0000"/>
      <w:spacing w:val="0"/>
      <w:sz w:val="26"/>
      <w:lang w:val="en-US" w:eastAsia="en-US"/>
    </w:rPr>
  </w:style>
  <w:style w:type="character" w:customStyle="1" w:styleId="122">
    <w:name w:val="Заголовок №1 (2)"/>
    <w:uiPriority w:val="99"/>
    <w:rsid w:val="00A748DB"/>
    <w:rPr>
      <w:rFonts w:ascii="SimSun" w:eastAsia="SimSun" w:hAnsi="SimSun"/>
      <w:b/>
      <w:i/>
      <w:color w:val="FF0000"/>
      <w:sz w:val="26"/>
      <w:u w:val="single"/>
      <w:shd w:val="clear" w:color="auto" w:fill="FFFFFF"/>
      <w:lang w:val="en-US" w:eastAsia="en-US"/>
    </w:rPr>
  </w:style>
  <w:style w:type="character" w:customStyle="1" w:styleId="27">
    <w:name w:val="Основной текст + Полужирный2"/>
    <w:uiPriority w:val="99"/>
    <w:rsid w:val="00A748DB"/>
    <w:rPr>
      <w:rFonts w:ascii="Times New Roman" w:eastAsia="SimSun" w:hAnsi="Times New Roman"/>
      <w:b/>
      <w:color w:val="FF0000"/>
      <w:spacing w:val="0"/>
      <w:sz w:val="26"/>
      <w:lang w:val="en-US" w:eastAsia="en-US"/>
    </w:rPr>
  </w:style>
  <w:style w:type="character" w:customStyle="1" w:styleId="aff6">
    <w:name w:val="Основной текст + Курсив"/>
    <w:uiPriority w:val="99"/>
    <w:rsid w:val="00A748DB"/>
    <w:rPr>
      <w:rFonts w:ascii="Times New Roman" w:eastAsia="SimSun" w:hAnsi="Times New Roman"/>
      <w:i/>
      <w:color w:val="FF0000"/>
      <w:spacing w:val="0"/>
      <w:sz w:val="26"/>
      <w:lang w:val="en-US" w:eastAsia="en-US"/>
    </w:rPr>
  </w:style>
  <w:style w:type="character" w:customStyle="1" w:styleId="52pt">
    <w:name w:val="Основной текст (5) + Интервал 2 pt"/>
    <w:uiPriority w:val="99"/>
    <w:rsid w:val="00A748DB"/>
    <w:rPr>
      <w:rFonts w:ascii="SimSun" w:eastAsia="SimSun" w:hAnsi="SimSun"/>
      <w:i/>
      <w:color w:val="FF0000"/>
      <w:spacing w:val="40"/>
      <w:sz w:val="26"/>
      <w:shd w:val="clear" w:color="auto" w:fill="FFFFFF"/>
      <w:lang w:val="en-US" w:eastAsia="en-US"/>
    </w:rPr>
  </w:style>
  <w:style w:type="character" w:customStyle="1" w:styleId="55">
    <w:name w:val="Основной текст (5) + Не курсив"/>
    <w:uiPriority w:val="99"/>
    <w:rsid w:val="00A748DB"/>
    <w:rPr>
      <w:rFonts w:ascii="SimSun" w:eastAsia="SimSun" w:hAnsi="SimSun"/>
      <w:i/>
      <w:color w:val="FF0000"/>
      <w:sz w:val="26"/>
      <w:shd w:val="clear" w:color="auto" w:fill="FFFFFF"/>
      <w:lang w:val="en-US" w:eastAsia="en-US"/>
    </w:rPr>
  </w:style>
  <w:style w:type="character" w:customStyle="1" w:styleId="18">
    <w:name w:val="Основной текст + Курсив1"/>
    <w:uiPriority w:val="99"/>
    <w:rsid w:val="00A748DB"/>
    <w:rPr>
      <w:rFonts w:ascii="Times New Roman" w:eastAsia="SimSun" w:hAnsi="Times New Roman"/>
      <w:i/>
      <w:color w:val="FF0000"/>
      <w:spacing w:val="0"/>
      <w:sz w:val="26"/>
      <w:lang w:val="en-US" w:eastAsia="en-US"/>
    </w:rPr>
  </w:style>
  <w:style w:type="character" w:customStyle="1" w:styleId="19">
    <w:name w:val="Основной текст + Полужирный1"/>
    <w:uiPriority w:val="99"/>
    <w:rsid w:val="00A748DB"/>
    <w:rPr>
      <w:rFonts w:ascii="Times New Roman" w:eastAsia="SimSun" w:hAnsi="Times New Roman"/>
      <w:b/>
      <w:color w:val="FF0000"/>
      <w:spacing w:val="0"/>
      <w:sz w:val="26"/>
      <w:lang w:val="en-US" w:eastAsia="en-US"/>
    </w:rPr>
  </w:style>
  <w:style w:type="character" w:customStyle="1" w:styleId="2pt1">
    <w:name w:val="Основной текст + Интервал 2 pt1"/>
    <w:uiPriority w:val="99"/>
    <w:rsid w:val="00A748DB"/>
    <w:rPr>
      <w:rFonts w:ascii="Times New Roman" w:eastAsia="SimSun" w:hAnsi="Times New Roman"/>
      <w:color w:val="FF0000"/>
      <w:spacing w:val="40"/>
      <w:sz w:val="26"/>
      <w:lang w:val="en-US" w:eastAsia="en-US"/>
    </w:rPr>
  </w:style>
  <w:style w:type="character" w:customStyle="1" w:styleId="511pt">
    <w:name w:val="Основной текст (5) + 11 pt"/>
    <w:uiPriority w:val="99"/>
    <w:rsid w:val="00A748DB"/>
    <w:rPr>
      <w:rFonts w:ascii="Times New Roman" w:eastAsia="SimSun" w:hAnsi="Times New Roman"/>
      <w:i/>
      <w:color w:val="FF0000"/>
      <w:spacing w:val="0"/>
      <w:sz w:val="22"/>
      <w:shd w:val="clear" w:color="auto" w:fill="FFFFFF"/>
      <w:lang w:val="en-US" w:eastAsia="en-US"/>
    </w:rPr>
  </w:style>
  <w:style w:type="character" w:customStyle="1" w:styleId="100">
    <w:name w:val="Основной текст + 10"/>
    <w:aliases w:val="5 pt,Полужирный,Основной текст (4) + 7,Не полужирный,Не малые прописные,Основной текст + 6 pt"/>
    <w:uiPriority w:val="99"/>
    <w:rsid w:val="00A748DB"/>
    <w:rPr>
      <w:rFonts w:ascii="Times New Roman" w:eastAsia="SimSun" w:hAnsi="Times New Roman"/>
      <w:b/>
      <w:color w:val="FF0000"/>
      <w:spacing w:val="0"/>
      <w:sz w:val="21"/>
      <w:lang w:val="en-US" w:eastAsia="en-US"/>
    </w:rPr>
  </w:style>
  <w:style w:type="character" w:customStyle="1" w:styleId="110">
    <w:name w:val="Основной текст + 11"/>
    <w:aliases w:val="5 pt4,Курсив3"/>
    <w:uiPriority w:val="99"/>
    <w:rsid w:val="00A748DB"/>
    <w:rPr>
      <w:rFonts w:ascii="Times New Roman" w:eastAsia="SimSun" w:hAnsi="Times New Roman"/>
      <w:i/>
      <w:color w:val="FF0000"/>
      <w:spacing w:val="0"/>
      <w:sz w:val="23"/>
      <w:lang w:val="en-US" w:eastAsia="en-US"/>
    </w:rPr>
  </w:style>
  <w:style w:type="character" w:customStyle="1" w:styleId="7pt">
    <w:name w:val="Основной текст + 7 pt"/>
    <w:aliases w:val="Курсив2"/>
    <w:uiPriority w:val="99"/>
    <w:rsid w:val="00A748DB"/>
    <w:rPr>
      <w:rFonts w:ascii="Times New Roman" w:eastAsia="SimSun" w:hAnsi="Times New Roman"/>
      <w:i/>
      <w:color w:val="FF0000"/>
      <w:spacing w:val="0"/>
      <w:sz w:val="14"/>
      <w:lang w:val="en-US" w:eastAsia="en-US"/>
    </w:rPr>
  </w:style>
  <w:style w:type="character" w:customStyle="1" w:styleId="101">
    <w:name w:val="Основной текст + 101"/>
    <w:aliases w:val="5 pt3,Полужирный2"/>
    <w:uiPriority w:val="99"/>
    <w:rsid w:val="00A748DB"/>
    <w:rPr>
      <w:rFonts w:ascii="Times New Roman" w:eastAsia="SimSun" w:hAnsi="Times New Roman"/>
      <w:b/>
      <w:color w:val="FF0000"/>
      <w:spacing w:val="0"/>
      <w:sz w:val="21"/>
      <w:lang w:val="en-US" w:eastAsia="en-US"/>
    </w:rPr>
  </w:style>
  <w:style w:type="character" w:customStyle="1" w:styleId="FranklinGothicMedium">
    <w:name w:val="Основной текст + Franklin Gothic Medium"/>
    <w:aliases w:val="9 pt,Полужирный1,Малые прописные,Интервал 0 pt1,Основной текст + Tahoma,Основной текст + 6 pt1,Малые прописные1"/>
    <w:uiPriority w:val="99"/>
    <w:rsid w:val="00A748DB"/>
    <w:rPr>
      <w:rFonts w:ascii="Franklin Gothic Medium" w:eastAsia="SimSun" w:hAnsi="Franklin Gothic Medium"/>
      <w:b/>
      <w:smallCaps/>
      <w:color w:val="FF0000"/>
      <w:spacing w:val="10"/>
      <w:sz w:val="18"/>
      <w:lang w:val="en-US" w:eastAsia="en-US"/>
    </w:rPr>
  </w:style>
  <w:style w:type="character" w:customStyle="1" w:styleId="13pt">
    <w:name w:val="Основной текст + 13 pt"/>
    <w:uiPriority w:val="99"/>
    <w:rsid w:val="00A748DB"/>
    <w:rPr>
      <w:rFonts w:ascii="Times New Roman" w:eastAsia="SimSun" w:hAnsi="Times New Roman"/>
      <w:color w:val="FF0000"/>
      <w:spacing w:val="0"/>
      <w:sz w:val="26"/>
      <w:lang w:val="en-US" w:eastAsia="en-US"/>
    </w:rPr>
  </w:style>
  <w:style w:type="character" w:customStyle="1" w:styleId="111">
    <w:name w:val="Основной текст + 111"/>
    <w:aliases w:val="5 pt2,Курсив1"/>
    <w:uiPriority w:val="99"/>
    <w:rsid w:val="00A748DB"/>
    <w:rPr>
      <w:rFonts w:ascii="Times New Roman" w:eastAsia="SimSun" w:hAnsi="Times New Roman"/>
      <w:i/>
      <w:color w:val="FF0000"/>
      <w:spacing w:val="0"/>
      <w:sz w:val="23"/>
      <w:lang w:val="en-US" w:eastAsia="en-US"/>
    </w:rPr>
  </w:style>
  <w:style w:type="character" w:customStyle="1" w:styleId="91">
    <w:name w:val="Основной текст + 9"/>
    <w:aliases w:val="5 pt1,Интервал 1 pt"/>
    <w:uiPriority w:val="99"/>
    <w:rsid w:val="00A748DB"/>
    <w:rPr>
      <w:rFonts w:ascii="Times New Roman" w:eastAsia="SimSun" w:hAnsi="Times New Roman"/>
      <w:color w:val="FF0000"/>
      <w:spacing w:val="20"/>
      <w:sz w:val="19"/>
      <w:lang w:val="en-US" w:eastAsia="en-US"/>
    </w:rPr>
  </w:style>
  <w:style w:type="character" w:customStyle="1" w:styleId="28">
    <w:name w:val="Основной текст (2) + Полужирный"/>
    <w:uiPriority w:val="99"/>
    <w:rsid w:val="00A748DB"/>
    <w:rPr>
      <w:rFonts w:ascii="Times New Roman" w:eastAsia="SimSun" w:hAnsi="Times New Roman"/>
      <w:b/>
      <w:color w:val="FF0000"/>
      <w:spacing w:val="0"/>
      <w:sz w:val="26"/>
      <w:shd w:val="clear" w:color="auto" w:fill="FFFFFF"/>
      <w:lang w:val="en-US" w:eastAsia="en-US"/>
    </w:rPr>
  </w:style>
  <w:style w:type="character" w:customStyle="1" w:styleId="29">
    <w:name w:val="Основной текст (2) + Не курсив"/>
    <w:uiPriority w:val="99"/>
    <w:rsid w:val="00A748DB"/>
    <w:rPr>
      <w:rFonts w:ascii="Times New Roman" w:eastAsia="SimSun" w:hAnsi="Times New Roman"/>
      <w:i/>
      <w:color w:val="FF0000"/>
      <w:spacing w:val="0"/>
      <w:shd w:val="clear" w:color="auto" w:fill="FFFFFF"/>
      <w:lang w:val="en-US" w:eastAsia="en-US"/>
    </w:rPr>
  </w:style>
  <w:style w:type="character" w:customStyle="1" w:styleId="1pt">
    <w:name w:val="Основной текст + Интервал 1 pt"/>
    <w:uiPriority w:val="99"/>
    <w:rsid w:val="00A748DB"/>
    <w:rPr>
      <w:rFonts w:ascii="Arial" w:hAnsi="Arial"/>
      <w:spacing w:val="20"/>
      <w:sz w:val="15"/>
    </w:rPr>
  </w:style>
  <w:style w:type="character" w:customStyle="1" w:styleId="1pt1">
    <w:name w:val="Основной текст + Интервал 1 pt1"/>
    <w:uiPriority w:val="99"/>
    <w:rsid w:val="00A748DB"/>
    <w:rPr>
      <w:rFonts w:ascii="Arial" w:hAnsi="Arial"/>
      <w:spacing w:val="20"/>
      <w:sz w:val="15"/>
    </w:rPr>
  </w:style>
  <w:style w:type="table" w:styleId="aff7">
    <w:name w:val="Table Grid"/>
    <w:basedOn w:val="a1"/>
    <w:uiPriority w:val="99"/>
    <w:locked/>
    <w:rsid w:val="00A748DB"/>
    <w:pPr>
      <w:widowControl w:val="0"/>
      <w:overflowPunct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
    <w:uiPriority w:val="99"/>
    <w:rsid w:val="00EF2C31"/>
    <w:pPr>
      <w:pBdr>
        <w:top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hAnsi="Times New Roman"/>
      <w:b/>
      <w:bCs/>
      <w:sz w:val="24"/>
      <w:szCs w:val="24"/>
    </w:rPr>
  </w:style>
  <w:style w:type="table" w:customStyle="1" w:styleId="1a">
    <w:name w:val="Сетка таблицы1"/>
    <w:uiPriority w:val="99"/>
    <w:rsid w:val="00EF2C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
    <w:uiPriority w:val="99"/>
    <w:rsid w:val="00CB2766"/>
    <w:pPr>
      <w:spacing w:before="100" w:beforeAutospacing="1" w:after="100" w:afterAutospacing="1" w:line="240" w:lineRule="auto"/>
      <w:ind w:left="0" w:firstLine="0"/>
      <w:jc w:val="left"/>
    </w:pPr>
    <w:rPr>
      <w:rFonts w:ascii="Times New Roman" w:eastAsia="Calibri" w:hAnsi="Times New Roman"/>
      <w:sz w:val="24"/>
      <w:szCs w:val="24"/>
    </w:rPr>
  </w:style>
  <w:style w:type="character" w:styleId="aff8">
    <w:name w:val="FollowedHyperlink"/>
    <w:uiPriority w:val="99"/>
    <w:semiHidden/>
    <w:locked/>
    <w:rsid w:val="00D9737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8189">
      <w:marLeft w:val="0"/>
      <w:marRight w:val="0"/>
      <w:marTop w:val="0"/>
      <w:marBottom w:val="0"/>
      <w:divBdr>
        <w:top w:val="none" w:sz="0" w:space="0" w:color="auto"/>
        <w:left w:val="none" w:sz="0" w:space="0" w:color="auto"/>
        <w:bottom w:val="none" w:sz="0" w:space="0" w:color="auto"/>
        <w:right w:val="none" w:sz="0" w:space="0" w:color="auto"/>
      </w:divBdr>
    </w:div>
    <w:div w:id="213858190">
      <w:marLeft w:val="0"/>
      <w:marRight w:val="0"/>
      <w:marTop w:val="0"/>
      <w:marBottom w:val="0"/>
      <w:divBdr>
        <w:top w:val="none" w:sz="0" w:space="0" w:color="auto"/>
        <w:left w:val="none" w:sz="0" w:space="0" w:color="auto"/>
        <w:bottom w:val="none" w:sz="0" w:space="0" w:color="auto"/>
        <w:right w:val="none" w:sz="0" w:space="0" w:color="auto"/>
      </w:divBdr>
    </w:div>
    <w:div w:id="213858191">
      <w:marLeft w:val="0"/>
      <w:marRight w:val="0"/>
      <w:marTop w:val="0"/>
      <w:marBottom w:val="0"/>
      <w:divBdr>
        <w:top w:val="none" w:sz="0" w:space="0" w:color="auto"/>
        <w:left w:val="none" w:sz="0" w:space="0" w:color="auto"/>
        <w:bottom w:val="none" w:sz="0" w:space="0" w:color="auto"/>
        <w:right w:val="none" w:sz="0" w:space="0" w:color="auto"/>
      </w:divBdr>
      <w:divsChild>
        <w:div w:id="213858192">
          <w:marLeft w:val="0"/>
          <w:marRight w:val="0"/>
          <w:marTop w:val="0"/>
          <w:marBottom w:val="0"/>
          <w:divBdr>
            <w:top w:val="none" w:sz="0" w:space="0" w:color="auto"/>
            <w:left w:val="none" w:sz="0" w:space="0" w:color="auto"/>
            <w:bottom w:val="none" w:sz="0" w:space="0" w:color="auto"/>
            <w:right w:val="none" w:sz="0" w:space="0" w:color="auto"/>
          </w:divBdr>
        </w:div>
      </w:divsChild>
    </w:div>
    <w:div w:id="213858193">
      <w:marLeft w:val="0"/>
      <w:marRight w:val="0"/>
      <w:marTop w:val="0"/>
      <w:marBottom w:val="0"/>
      <w:divBdr>
        <w:top w:val="none" w:sz="0" w:space="0" w:color="auto"/>
        <w:left w:val="none" w:sz="0" w:space="0" w:color="auto"/>
        <w:bottom w:val="none" w:sz="0" w:space="0" w:color="auto"/>
        <w:right w:val="none" w:sz="0" w:space="0" w:color="auto"/>
      </w:divBdr>
      <w:divsChild>
        <w:div w:id="213858216">
          <w:marLeft w:val="0"/>
          <w:marRight w:val="0"/>
          <w:marTop w:val="0"/>
          <w:marBottom w:val="0"/>
          <w:divBdr>
            <w:top w:val="none" w:sz="0" w:space="0" w:color="auto"/>
            <w:left w:val="none" w:sz="0" w:space="0" w:color="auto"/>
            <w:bottom w:val="none" w:sz="0" w:space="0" w:color="auto"/>
            <w:right w:val="none" w:sz="0" w:space="0" w:color="auto"/>
          </w:divBdr>
          <w:divsChild>
            <w:div w:id="213858198">
              <w:marLeft w:val="0"/>
              <w:marRight w:val="0"/>
              <w:marTop w:val="0"/>
              <w:marBottom w:val="0"/>
              <w:divBdr>
                <w:top w:val="none" w:sz="0" w:space="0" w:color="auto"/>
                <w:left w:val="none" w:sz="0" w:space="0" w:color="auto"/>
                <w:bottom w:val="none" w:sz="0" w:space="0" w:color="auto"/>
                <w:right w:val="none" w:sz="0" w:space="0" w:color="auto"/>
              </w:divBdr>
              <w:divsChild>
                <w:div w:id="213858213">
                  <w:marLeft w:val="0"/>
                  <w:marRight w:val="0"/>
                  <w:marTop w:val="0"/>
                  <w:marBottom w:val="0"/>
                  <w:divBdr>
                    <w:top w:val="none" w:sz="0" w:space="0" w:color="auto"/>
                    <w:left w:val="none" w:sz="0" w:space="0" w:color="auto"/>
                    <w:bottom w:val="none" w:sz="0" w:space="0" w:color="auto"/>
                    <w:right w:val="none" w:sz="0" w:space="0" w:color="auto"/>
                  </w:divBdr>
                  <w:divsChild>
                    <w:div w:id="213858205">
                      <w:marLeft w:val="0"/>
                      <w:marRight w:val="0"/>
                      <w:marTop w:val="0"/>
                      <w:marBottom w:val="0"/>
                      <w:divBdr>
                        <w:top w:val="none" w:sz="0" w:space="0" w:color="auto"/>
                        <w:left w:val="none" w:sz="0" w:space="0" w:color="auto"/>
                        <w:bottom w:val="none" w:sz="0" w:space="0" w:color="auto"/>
                        <w:right w:val="none" w:sz="0" w:space="0" w:color="auto"/>
                      </w:divBdr>
                      <w:divsChild>
                        <w:div w:id="213858195">
                          <w:marLeft w:val="0"/>
                          <w:marRight w:val="0"/>
                          <w:marTop w:val="0"/>
                          <w:marBottom w:val="0"/>
                          <w:divBdr>
                            <w:top w:val="none" w:sz="0" w:space="0" w:color="auto"/>
                            <w:left w:val="none" w:sz="0" w:space="0" w:color="auto"/>
                            <w:bottom w:val="none" w:sz="0" w:space="0" w:color="auto"/>
                            <w:right w:val="none" w:sz="0" w:space="0" w:color="auto"/>
                          </w:divBdr>
                          <w:divsChild>
                            <w:div w:id="213858194">
                              <w:marLeft w:val="0"/>
                              <w:marRight w:val="0"/>
                              <w:marTop w:val="0"/>
                              <w:marBottom w:val="0"/>
                              <w:divBdr>
                                <w:top w:val="none" w:sz="0" w:space="0" w:color="auto"/>
                                <w:left w:val="none" w:sz="0" w:space="0" w:color="auto"/>
                                <w:bottom w:val="none" w:sz="0" w:space="0" w:color="auto"/>
                                <w:right w:val="none" w:sz="0" w:space="0" w:color="auto"/>
                              </w:divBdr>
                              <w:divsChild>
                                <w:div w:id="213858204">
                                  <w:marLeft w:val="0"/>
                                  <w:marRight w:val="0"/>
                                  <w:marTop w:val="0"/>
                                  <w:marBottom w:val="0"/>
                                  <w:divBdr>
                                    <w:top w:val="none" w:sz="0" w:space="0" w:color="auto"/>
                                    <w:left w:val="none" w:sz="0" w:space="0" w:color="auto"/>
                                    <w:bottom w:val="none" w:sz="0" w:space="0" w:color="auto"/>
                                    <w:right w:val="none" w:sz="0" w:space="0" w:color="auto"/>
                                  </w:divBdr>
                                  <w:divsChild>
                                    <w:div w:id="213858200">
                                      <w:marLeft w:val="0"/>
                                      <w:marRight w:val="0"/>
                                      <w:marTop w:val="0"/>
                                      <w:marBottom w:val="0"/>
                                      <w:divBdr>
                                        <w:top w:val="none" w:sz="0" w:space="0" w:color="auto"/>
                                        <w:left w:val="none" w:sz="0" w:space="0" w:color="auto"/>
                                        <w:bottom w:val="none" w:sz="0" w:space="0" w:color="auto"/>
                                        <w:right w:val="none" w:sz="0" w:space="0" w:color="auto"/>
                                      </w:divBdr>
                                      <w:divsChild>
                                        <w:div w:id="213858215">
                                          <w:marLeft w:val="0"/>
                                          <w:marRight w:val="0"/>
                                          <w:marTop w:val="0"/>
                                          <w:marBottom w:val="0"/>
                                          <w:divBdr>
                                            <w:top w:val="none" w:sz="0" w:space="0" w:color="auto"/>
                                            <w:left w:val="none" w:sz="0" w:space="0" w:color="auto"/>
                                            <w:bottom w:val="none" w:sz="0" w:space="0" w:color="auto"/>
                                            <w:right w:val="none" w:sz="0" w:space="0" w:color="auto"/>
                                          </w:divBdr>
                                          <w:divsChild>
                                            <w:div w:id="213858199">
                                              <w:marLeft w:val="0"/>
                                              <w:marRight w:val="0"/>
                                              <w:marTop w:val="0"/>
                                              <w:marBottom w:val="0"/>
                                              <w:divBdr>
                                                <w:top w:val="none" w:sz="0" w:space="0" w:color="auto"/>
                                                <w:left w:val="none" w:sz="0" w:space="0" w:color="auto"/>
                                                <w:bottom w:val="none" w:sz="0" w:space="0" w:color="auto"/>
                                                <w:right w:val="none" w:sz="0" w:space="0" w:color="auto"/>
                                              </w:divBdr>
                                              <w:divsChild>
                                                <w:div w:id="2138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58196">
      <w:marLeft w:val="0"/>
      <w:marRight w:val="0"/>
      <w:marTop w:val="0"/>
      <w:marBottom w:val="0"/>
      <w:divBdr>
        <w:top w:val="none" w:sz="0" w:space="0" w:color="auto"/>
        <w:left w:val="none" w:sz="0" w:space="0" w:color="auto"/>
        <w:bottom w:val="none" w:sz="0" w:space="0" w:color="auto"/>
        <w:right w:val="none" w:sz="0" w:space="0" w:color="auto"/>
      </w:divBdr>
      <w:divsChild>
        <w:div w:id="213858223">
          <w:marLeft w:val="0"/>
          <w:marRight w:val="0"/>
          <w:marTop w:val="0"/>
          <w:marBottom w:val="0"/>
          <w:divBdr>
            <w:top w:val="none" w:sz="0" w:space="0" w:color="auto"/>
            <w:left w:val="none" w:sz="0" w:space="0" w:color="auto"/>
            <w:bottom w:val="none" w:sz="0" w:space="0" w:color="auto"/>
            <w:right w:val="none" w:sz="0" w:space="0" w:color="auto"/>
          </w:divBdr>
          <w:divsChild>
            <w:div w:id="2138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8197">
      <w:marLeft w:val="0"/>
      <w:marRight w:val="0"/>
      <w:marTop w:val="0"/>
      <w:marBottom w:val="0"/>
      <w:divBdr>
        <w:top w:val="none" w:sz="0" w:space="0" w:color="auto"/>
        <w:left w:val="none" w:sz="0" w:space="0" w:color="auto"/>
        <w:bottom w:val="none" w:sz="0" w:space="0" w:color="auto"/>
        <w:right w:val="none" w:sz="0" w:space="0" w:color="auto"/>
      </w:divBdr>
    </w:div>
    <w:div w:id="213858203">
      <w:marLeft w:val="0"/>
      <w:marRight w:val="0"/>
      <w:marTop w:val="0"/>
      <w:marBottom w:val="0"/>
      <w:divBdr>
        <w:top w:val="none" w:sz="0" w:space="0" w:color="auto"/>
        <w:left w:val="none" w:sz="0" w:space="0" w:color="auto"/>
        <w:bottom w:val="none" w:sz="0" w:space="0" w:color="auto"/>
        <w:right w:val="none" w:sz="0" w:space="0" w:color="auto"/>
      </w:divBdr>
      <w:divsChild>
        <w:div w:id="213858226">
          <w:marLeft w:val="0"/>
          <w:marRight w:val="0"/>
          <w:marTop w:val="0"/>
          <w:marBottom w:val="0"/>
          <w:divBdr>
            <w:top w:val="none" w:sz="0" w:space="0" w:color="auto"/>
            <w:left w:val="none" w:sz="0" w:space="0" w:color="auto"/>
            <w:bottom w:val="none" w:sz="0" w:space="0" w:color="auto"/>
            <w:right w:val="none" w:sz="0" w:space="0" w:color="auto"/>
          </w:divBdr>
          <w:divsChild>
            <w:div w:id="213858211">
              <w:marLeft w:val="4"/>
              <w:marRight w:val="4"/>
              <w:marTop w:val="0"/>
              <w:marBottom w:val="0"/>
              <w:divBdr>
                <w:top w:val="none" w:sz="0" w:space="0" w:color="auto"/>
                <w:left w:val="none" w:sz="0" w:space="0" w:color="auto"/>
                <w:bottom w:val="none" w:sz="0" w:space="0" w:color="auto"/>
                <w:right w:val="none" w:sz="0" w:space="0" w:color="auto"/>
              </w:divBdr>
              <w:divsChild>
                <w:div w:id="213858202">
                  <w:marLeft w:val="0"/>
                  <w:marRight w:val="0"/>
                  <w:marTop w:val="0"/>
                  <w:marBottom w:val="0"/>
                  <w:divBdr>
                    <w:top w:val="none" w:sz="0" w:space="0" w:color="auto"/>
                    <w:left w:val="none" w:sz="0" w:space="0" w:color="auto"/>
                    <w:bottom w:val="none" w:sz="0" w:space="0" w:color="auto"/>
                    <w:right w:val="none" w:sz="0" w:space="0" w:color="auto"/>
                  </w:divBdr>
                  <w:divsChild>
                    <w:div w:id="213858218">
                      <w:marLeft w:val="0"/>
                      <w:marRight w:val="0"/>
                      <w:marTop w:val="0"/>
                      <w:marBottom w:val="0"/>
                      <w:divBdr>
                        <w:top w:val="none" w:sz="0" w:space="0" w:color="auto"/>
                        <w:left w:val="none" w:sz="0" w:space="0" w:color="auto"/>
                        <w:bottom w:val="none" w:sz="0" w:space="0" w:color="auto"/>
                        <w:right w:val="none" w:sz="0" w:space="0" w:color="auto"/>
                      </w:divBdr>
                      <w:divsChild>
                        <w:div w:id="213858214">
                          <w:marLeft w:val="0"/>
                          <w:marRight w:val="0"/>
                          <w:marTop w:val="0"/>
                          <w:marBottom w:val="0"/>
                          <w:divBdr>
                            <w:top w:val="none" w:sz="0" w:space="0" w:color="auto"/>
                            <w:left w:val="none" w:sz="0" w:space="0" w:color="auto"/>
                            <w:bottom w:val="none" w:sz="0" w:space="0" w:color="auto"/>
                            <w:right w:val="none" w:sz="0" w:space="0" w:color="auto"/>
                          </w:divBdr>
                          <w:divsChild>
                            <w:div w:id="213858206">
                              <w:marLeft w:val="0"/>
                              <w:marRight w:val="0"/>
                              <w:marTop w:val="0"/>
                              <w:marBottom w:val="0"/>
                              <w:divBdr>
                                <w:top w:val="none" w:sz="0" w:space="0" w:color="auto"/>
                                <w:left w:val="none" w:sz="0" w:space="0" w:color="auto"/>
                                <w:bottom w:val="none" w:sz="0" w:space="0" w:color="auto"/>
                                <w:right w:val="none" w:sz="0" w:space="0" w:color="auto"/>
                              </w:divBdr>
                              <w:divsChild>
                                <w:div w:id="213858222">
                                  <w:marLeft w:val="0"/>
                                  <w:marRight w:val="0"/>
                                  <w:marTop w:val="0"/>
                                  <w:marBottom w:val="0"/>
                                  <w:divBdr>
                                    <w:top w:val="none" w:sz="0" w:space="0" w:color="auto"/>
                                    <w:left w:val="none" w:sz="0" w:space="0" w:color="auto"/>
                                    <w:bottom w:val="none" w:sz="0" w:space="0" w:color="auto"/>
                                    <w:right w:val="none" w:sz="0" w:space="0" w:color="auto"/>
                                  </w:divBdr>
                                  <w:divsChild>
                                    <w:div w:id="21385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58208">
      <w:marLeft w:val="0"/>
      <w:marRight w:val="0"/>
      <w:marTop w:val="0"/>
      <w:marBottom w:val="0"/>
      <w:divBdr>
        <w:top w:val="none" w:sz="0" w:space="0" w:color="auto"/>
        <w:left w:val="none" w:sz="0" w:space="0" w:color="auto"/>
        <w:bottom w:val="none" w:sz="0" w:space="0" w:color="auto"/>
        <w:right w:val="none" w:sz="0" w:space="0" w:color="auto"/>
      </w:divBdr>
    </w:div>
    <w:div w:id="213858217">
      <w:marLeft w:val="0"/>
      <w:marRight w:val="0"/>
      <w:marTop w:val="0"/>
      <w:marBottom w:val="0"/>
      <w:divBdr>
        <w:top w:val="none" w:sz="0" w:space="0" w:color="auto"/>
        <w:left w:val="none" w:sz="0" w:space="0" w:color="auto"/>
        <w:bottom w:val="none" w:sz="0" w:space="0" w:color="auto"/>
        <w:right w:val="none" w:sz="0" w:space="0" w:color="auto"/>
      </w:divBdr>
      <w:divsChild>
        <w:div w:id="213858212">
          <w:marLeft w:val="0"/>
          <w:marRight w:val="0"/>
          <w:marTop w:val="0"/>
          <w:marBottom w:val="0"/>
          <w:divBdr>
            <w:top w:val="none" w:sz="0" w:space="0" w:color="auto"/>
            <w:left w:val="none" w:sz="0" w:space="0" w:color="auto"/>
            <w:bottom w:val="none" w:sz="0" w:space="0" w:color="auto"/>
            <w:right w:val="none" w:sz="0" w:space="0" w:color="auto"/>
          </w:divBdr>
          <w:divsChild>
            <w:div w:id="213858221">
              <w:marLeft w:val="0"/>
              <w:marRight w:val="0"/>
              <w:marTop w:val="0"/>
              <w:marBottom w:val="0"/>
              <w:divBdr>
                <w:top w:val="none" w:sz="0" w:space="0" w:color="auto"/>
                <w:left w:val="none" w:sz="0" w:space="0" w:color="auto"/>
                <w:bottom w:val="none" w:sz="0" w:space="0" w:color="auto"/>
                <w:right w:val="none" w:sz="0" w:space="0" w:color="auto"/>
              </w:divBdr>
              <w:divsChild>
                <w:div w:id="213858225">
                  <w:marLeft w:val="150"/>
                  <w:marRight w:val="225"/>
                  <w:marTop w:val="0"/>
                  <w:marBottom w:val="0"/>
                  <w:divBdr>
                    <w:top w:val="none" w:sz="0" w:space="0" w:color="auto"/>
                    <w:left w:val="none" w:sz="0" w:space="0" w:color="auto"/>
                    <w:bottom w:val="none" w:sz="0" w:space="0" w:color="auto"/>
                    <w:right w:val="none" w:sz="0" w:space="0" w:color="auto"/>
                  </w:divBdr>
                  <w:divsChild>
                    <w:div w:id="213858220">
                      <w:marLeft w:val="270"/>
                      <w:marRight w:val="120"/>
                      <w:marTop w:val="0"/>
                      <w:marBottom w:val="540"/>
                      <w:divBdr>
                        <w:top w:val="none" w:sz="0" w:space="0" w:color="auto"/>
                        <w:left w:val="none" w:sz="0" w:space="0" w:color="auto"/>
                        <w:bottom w:val="none" w:sz="0" w:space="0" w:color="auto"/>
                        <w:right w:val="none" w:sz="0" w:space="0" w:color="auto"/>
                      </w:divBdr>
                      <w:divsChild>
                        <w:div w:id="213858219">
                          <w:marLeft w:val="0"/>
                          <w:marRight w:val="0"/>
                          <w:marTop w:val="0"/>
                          <w:marBottom w:val="720"/>
                          <w:divBdr>
                            <w:top w:val="none" w:sz="0" w:space="0" w:color="auto"/>
                            <w:left w:val="none" w:sz="0" w:space="0" w:color="auto"/>
                            <w:bottom w:val="none" w:sz="0" w:space="0" w:color="auto"/>
                            <w:right w:val="none" w:sz="0" w:space="0" w:color="auto"/>
                          </w:divBdr>
                          <w:divsChild>
                            <w:div w:id="213858201">
                              <w:marLeft w:val="0"/>
                              <w:marRight w:val="0"/>
                              <w:marTop w:val="0"/>
                              <w:marBottom w:val="0"/>
                              <w:divBdr>
                                <w:top w:val="none" w:sz="0" w:space="0" w:color="auto"/>
                                <w:left w:val="none" w:sz="0" w:space="0" w:color="auto"/>
                                <w:bottom w:val="none" w:sz="0" w:space="0" w:color="auto"/>
                                <w:right w:val="none" w:sz="0" w:space="0" w:color="auto"/>
                              </w:divBdr>
                              <w:divsChild>
                                <w:div w:id="213858207">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8227">
      <w:marLeft w:val="0"/>
      <w:marRight w:val="0"/>
      <w:marTop w:val="0"/>
      <w:marBottom w:val="0"/>
      <w:divBdr>
        <w:top w:val="none" w:sz="0" w:space="0" w:color="auto"/>
        <w:left w:val="none" w:sz="0" w:space="0" w:color="auto"/>
        <w:bottom w:val="none" w:sz="0" w:space="0" w:color="auto"/>
        <w:right w:val="none" w:sz="0" w:space="0" w:color="auto"/>
      </w:divBdr>
    </w:div>
    <w:div w:id="213858228">
      <w:marLeft w:val="0"/>
      <w:marRight w:val="0"/>
      <w:marTop w:val="0"/>
      <w:marBottom w:val="0"/>
      <w:divBdr>
        <w:top w:val="none" w:sz="0" w:space="0" w:color="auto"/>
        <w:left w:val="none" w:sz="0" w:space="0" w:color="auto"/>
        <w:bottom w:val="none" w:sz="0" w:space="0" w:color="auto"/>
        <w:right w:val="none" w:sz="0" w:space="0" w:color="auto"/>
      </w:divBdr>
    </w:div>
    <w:div w:id="213858229">
      <w:marLeft w:val="0"/>
      <w:marRight w:val="0"/>
      <w:marTop w:val="0"/>
      <w:marBottom w:val="0"/>
      <w:divBdr>
        <w:top w:val="none" w:sz="0" w:space="0" w:color="auto"/>
        <w:left w:val="none" w:sz="0" w:space="0" w:color="auto"/>
        <w:bottom w:val="none" w:sz="0" w:space="0" w:color="auto"/>
        <w:right w:val="none" w:sz="0" w:space="0" w:color="auto"/>
      </w:divBdr>
    </w:div>
    <w:div w:id="213858231">
      <w:marLeft w:val="0"/>
      <w:marRight w:val="0"/>
      <w:marTop w:val="0"/>
      <w:marBottom w:val="0"/>
      <w:divBdr>
        <w:top w:val="none" w:sz="0" w:space="0" w:color="auto"/>
        <w:left w:val="none" w:sz="0" w:space="0" w:color="auto"/>
        <w:bottom w:val="none" w:sz="0" w:space="0" w:color="auto"/>
        <w:right w:val="none" w:sz="0" w:space="0" w:color="auto"/>
      </w:divBdr>
      <w:divsChild>
        <w:div w:id="213858232">
          <w:marLeft w:val="0"/>
          <w:marRight w:val="0"/>
          <w:marTop w:val="0"/>
          <w:marBottom w:val="0"/>
          <w:divBdr>
            <w:top w:val="none" w:sz="0" w:space="0" w:color="auto"/>
            <w:left w:val="none" w:sz="0" w:space="0" w:color="auto"/>
            <w:bottom w:val="none" w:sz="0" w:space="0" w:color="auto"/>
            <w:right w:val="none" w:sz="0" w:space="0" w:color="auto"/>
          </w:divBdr>
          <w:divsChild>
            <w:div w:id="2138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hart" Target="charts/chart3.xml"/><Relationship Id="rId3" Type="http://schemas.microsoft.com/office/2007/relationships/stylesWithEffects" Target="stylesWithEffect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main?base=RLAW071;n=83568;fld=134;dst=100009" TargetMode="Externa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main?base=RLAW071;n=76738;fld=134;dst=10001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5723830734966593E-2"/>
          <c:y val="4.9450549450549448E-2"/>
          <c:w val="0.74832962138084635"/>
          <c:h val="0.76373626373626369"/>
        </c:manualLayout>
      </c:layout>
      <c:bar3DChart>
        <c:barDir val="col"/>
        <c:grouping val="clustered"/>
        <c:varyColors val="0"/>
        <c:ser>
          <c:idx val="0"/>
          <c:order val="0"/>
          <c:tx>
            <c:strRef>
              <c:f>Sheet1!$A$2</c:f>
              <c:strCache>
                <c:ptCount val="1"/>
                <c:pt idx="0">
                  <c:v>2013 год</c:v>
                </c:pt>
              </c:strCache>
            </c:strRef>
          </c:tx>
          <c:spPr>
            <a:solidFill>
              <a:srgbClr val="9999FF"/>
            </a:solidFill>
            <a:ln w="15120">
              <a:solidFill>
                <a:srgbClr val="000000"/>
              </a:solidFill>
              <a:prstDash val="solid"/>
            </a:ln>
          </c:spPr>
          <c:invertIfNegative val="0"/>
          <c:dLbls>
            <c:spPr>
              <a:noFill/>
              <a:ln w="30240">
                <a:noFill/>
              </a:ln>
            </c:spPr>
            <c:txPr>
              <a:bodyPr/>
              <a:lstStyle/>
              <a:p>
                <a:pPr>
                  <a:defRPr sz="190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1"/>
                <c:pt idx="0">
                  <c:v> </c:v>
                </c:pt>
              </c:strCache>
            </c:strRef>
          </c:cat>
          <c:val>
            <c:numRef>
              <c:f>Sheet1!$B$2:$E$2</c:f>
              <c:numCache>
                <c:formatCode>General</c:formatCode>
                <c:ptCount val="1"/>
                <c:pt idx="0">
                  <c:v>279</c:v>
                </c:pt>
              </c:numCache>
            </c:numRef>
          </c:val>
          <c:shape val="cylinder"/>
        </c:ser>
        <c:ser>
          <c:idx val="1"/>
          <c:order val="1"/>
          <c:tx>
            <c:strRef>
              <c:f>Sheet1!$A$3</c:f>
              <c:strCache>
                <c:ptCount val="1"/>
                <c:pt idx="0">
                  <c:v>2014 год</c:v>
                </c:pt>
              </c:strCache>
            </c:strRef>
          </c:tx>
          <c:spPr>
            <a:solidFill>
              <a:srgbClr val="993366"/>
            </a:solidFill>
            <a:ln w="15120">
              <a:solidFill>
                <a:srgbClr val="000000"/>
              </a:solidFill>
              <a:prstDash val="solid"/>
            </a:ln>
          </c:spPr>
          <c:invertIfNegative val="0"/>
          <c:dLbls>
            <c:spPr>
              <a:noFill/>
              <a:ln w="30240">
                <a:noFill/>
              </a:ln>
            </c:spPr>
            <c:txPr>
              <a:bodyPr/>
              <a:lstStyle/>
              <a:p>
                <a:pPr>
                  <a:defRPr sz="190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1"/>
                <c:pt idx="0">
                  <c:v> </c:v>
                </c:pt>
              </c:strCache>
            </c:strRef>
          </c:cat>
          <c:val>
            <c:numRef>
              <c:f>Sheet1!$B$3:$E$3</c:f>
              <c:numCache>
                <c:formatCode>General</c:formatCode>
                <c:ptCount val="1"/>
                <c:pt idx="0">
                  <c:v>273</c:v>
                </c:pt>
              </c:numCache>
            </c:numRef>
          </c:val>
          <c:shape val="cylinder"/>
        </c:ser>
        <c:dLbls>
          <c:showLegendKey val="0"/>
          <c:showVal val="0"/>
          <c:showCatName val="0"/>
          <c:showSerName val="0"/>
          <c:showPercent val="0"/>
          <c:showBubbleSize val="0"/>
        </c:dLbls>
        <c:gapWidth val="150"/>
        <c:gapDepth val="0"/>
        <c:shape val="box"/>
        <c:axId val="165157888"/>
        <c:axId val="165336704"/>
        <c:axId val="0"/>
      </c:bar3DChart>
      <c:catAx>
        <c:axId val="165157888"/>
        <c:scaling>
          <c:orientation val="minMax"/>
        </c:scaling>
        <c:delete val="0"/>
        <c:axPos val="b"/>
        <c:numFmt formatCode="General" sourceLinked="1"/>
        <c:majorTickMark val="out"/>
        <c:minorTickMark val="none"/>
        <c:tickLblPos val="low"/>
        <c:spPr>
          <a:ln w="3780">
            <a:solidFill>
              <a:srgbClr val="000000"/>
            </a:solidFill>
            <a:prstDash val="solid"/>
          </a:ln>
        </c:spPr>
        <c:txPr>
          <a:bodyPr rot="0" vert="horz"/>
          <a:lstStyle/>
          <a:p>
            <a:pPr>
              <a:defRPr sz="952" b="1" i="0" u="none" strike="noStrike" baseline="0">
                <a:solidFill>
                  <a:srgbClr val="000000"/>
                </a:solidFill>
                <a:latin typeface="Arial Cyr"/>
                <a:ea typeface="Arial Cyr"/>
                <a:cs typeface="Arial Cyr"/>
              </a:defRPr>
            </a:pPr>
            <a:endParaRPr lang="ru-RU"/>
          </a:p>
        </c:txPr>
        <c:crossAx val="165336704"/>
        <c:crosses val="autoZero"/>
        <c:auto val="1"/>
        <c:lblAlgn val="ctr"/>
        <c:lblOffset val="100"/>
        <c:tickLblSkip val="1"/>
        <c:tickMarkSkip val="1"/>
        <c:noMultiLvlLbl val="0"/>
      </c:catAx>
      <c:valAx>
        <c:axId val="165336704"/>
        <c:scaling>
          <c:orientation val="minMax"/>
        </c:scaling>
        <c:delete val="0"/>
        <c:axPos val="l"/>
        <c:majorGridlines>
          <c:spPr>
            <a:ln w="3780">
              <a:solidFill>
                <a:srgbClr val="000000"/>
              </a:solidFill>
              <a:prstDash val="solid"/>
            </a:ln>
          </c:spPr>
        </c:majorGridlines>
        <c:numFmt formatCode="General" sourceLinked="1"/>
        <c:majorTickMark val="out"/>
        <c:minorTickMark val="none"/>
        <c:tickLblPos val="nextTo"/>
        <c:spPr>
          <a:ln w="3780">
            <a:solidFill>
              <a:srgbClr val="000000"/>
            </a:solidFill>
            <a:prstDash val="solid"/>
          </a:ln>
        </c:spPr>
        <c:txPr>
          <a:bodyPr rot="0" vert="horz"/>
          <a:lstStyle/>
          <a:p>
            <a:pPr>
              <a:defRPr sz="952" b="1" i="0" u="none" strike="noStrike" baseline="0">
                <a:solidFill>
                  <a:srgbClr val="000000"/>
                </a:solidFill>
                <a:latin typeface="Arial Cyr"/>
                <a:ea typeface="Arial Cyr"/>
                <a:cs typeface="Arial Cyr"/>
              </a:defRPr>
            </a:pPr>
            <a:endParaRPr lang="ru-RU"/>
          </a:p>
        </c:txPr>
        <c:crossAx val="165157888"/>
        <c:crosses val="autoZero"/>
        <c:crossBetween val="between"/>
      </c:valAx>
      <c:spPr>
        <a:noFill/>
        <a:ln w="30240">
          <a:noFill/>
        </a:ln>
      </c:spPr>
    </c:plotArea>
    <c:legend>
      <c:legendPos val="r"/>
      <c:layout>
        <c:manualLayout>
          <c:xMode val="edge"/>
          <c:yMode val="edge"/>
          <c:x val="0.84855233853006684"/>
          <c:y val="0.39560439560439559"/>
          <c:w val="0.14253897550111358"/>
          <c:h val="0.21428571428571427"/>
        </c:manualLayout>
      </c:layout>
      <c:overlay val="0"/>
      <c:spPr>
        <a:noFill/>
        <a:ln w="3780">
          <a:solidFill>
            <a:srgbClr val="000000"/>
          </a:solidFill>
          <a:prstDash val="solid"/>
        </a:ln>
      </c:spPr>
      <c:txPr>
        <a:bodyPr/>
        <a:lstStyle/>
        <a:p>
          <a:pPr>
            <a:defRPr sz="87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52"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9529652351738247E-2"/>
          <c:y val="4.9450549450549448E-2"/>
          <c:w val="0.76891615541922287"/>
          <c:h val="0.76373626373626369"/>
        </c:manualLayout>
      </c:layout>
      <c:bar3DChart>
        <c:barDir val="col"/>
        <c:grouping val="clustered"/>
        <c:varyColors val="0"/>
        <c:ser>
          <c:idx val="0"/>
          <c:order val="0"/>
          <c:tx>
            <c:strRef>
              <c:f>Sheet1!$A$2</c:f>
              <c:strCache>
                <c:ptCount val="1"/>
                <c:pt idx="0">
                  <c:v>2013 год</c:v>
                </c:pt>
              </c:strCache>
            </c:strRef>
          </c:tx>
          <c:spPr>
            <a:solidFill>
              <a:srgbClr val="9999FF"/>
            </a:solidFill>
            <a:ln w="15120">
              <a:solidFill>
                <a:srgbClr val="000000"/>
              </a:solidFill>
              <a:prstDash val="solid"/>
            </a:ln>
          </c:spPr>
          <c:invertIfNegative val="0"/>
          <c:dLbls>
            <c:spPr>
              <a:noFill/>
              <a:ln w="30240">
                <a:noFill/>
              </a:ln>
            </c:spPr>
            <c:txPr>
              <a:bodyPr/>
              <a:lstStyle/>
              <a:p>
                <a:pPr>
                  <a:defRPr sz="190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1"/>
                <c:pt idx="0">
                  <c:v> </c:v>
                </c:pt>
              </c:strCache>
            </c:strRef>
          </c:cat>
          <c:val>
            <c:numRef>
              <c:f>Sheet1!$B$2:$E$2</c:f>
              <c:numCache>
                <c:formatCode>General</c:formatCode>
                <c:ptCount val="1"/>
                <c:pt idx="0">
                  <c:v>498</c:v>
                </c:pt>
              </c:numCache>
            </c:numRef>
          </c:val>
          <c:shape val="cylinder"/>
        </c:ser>
        <c:ser>
          <c:idx val="1"/>
          <c:order val="1"/>
          <c:tx>
            <c:strRef>
              <c:f>Sheet1!$A$3</c:f>
              <c:strCache>
                <c:ptCount val="1"/>
                <c:pt idx="0">
                  <c:v>2014 год</c:v>
                </c:pt>
              </c:strCache>
            </c:strRef>
          </c:tx>
          <c:spPr>
            <a:solidFill>
              <a:srgbClr val="993366"/>
            </a:solidFill>
            <a:ln w="15120">
              <a:solidFill>
                <a:srgbClr val="000000"/>
              </a:solidFill>
              <a:prstDash val="solid"/>
            </a:ln>
          </c:spPr>
          <c:invertIfNegative val="0"/>
          <c:dLbls>
            <c:spPr>
              <a:noFill/>
              <a:ln w="30240">
                <a:noFill/>
              </a:ln>
            </c:spPr>
            <c:txPr>
              <a:bodyPr/>
              <a:lstStyle/>
              <a:p>
                <a:pPr>
                  <a:defRPr sz="190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1"/>
                <c:pt idx="0">
                  <c:v> </c:v>
                </c:pt>
              </c:strCache>
            </c:strRef>
          </c:cat>
          <c:val>
            <c:numRef>
              <c:f>Sheet1!$B$3:$E$3</c:f>
              <c:numCache>
                <c:formatCode>General</c:formatCode>
                <c:ptCount val="1"/>
                <c:pt idx="0">
                  <c:v>542</c:v>
                </c:pt>
              </c:numCache>
            </c:numRef>
          </c:val>
          <c:shape val="cylinder"/>
        </c:ser>
        <c:dLbls>
          <c:showLegendKey val="0"/>
          <c:showVal val="0"/>
          <c:showCatName val="0"/>
          <c:showSerName val="0"/>
          <c:showPercent val="0"/>
          <c:showBubbleSize val="0"/>
        </c:dLbls>
        <c:gapWidth val="150"/>
        <c:gapDepth val="0"/>
        <c:shape val="box"/>
        <c:axId val="165243904"/>
        <c:axId val="165789696"/>
        <c:axId val="0"/>
      </c:bar3DChart>
      <c:catAx>
        <c:axId val="165243904"/>
        <c:scaling>
          <c:orientation val="minMax"/>
        </c:scaling>
        <c:delete val="0"/>
        <c:axPos val="b"/>
        <c:numFmt formatCode="General" sourceLinked="1"/>
        <c:majorTickMark val="out"/>
        <c:minorTickMark val="none"/>
        <c:tickLblPos val="low"/>
        <c:spPr>
          <a:ln w="3780">
            <a:solidFill>
              <a:srgbClr val="000000"/>
            </a:solidFill>
            <a:prstDash val="solid"/>
          </a:ln>
        </c:spPr>
        <c:txPr>
          <a:bodyPr rot="0" vert="horz"/>
          <a:lstStyle/>
          <a:p>
            <a:pPr>
              <a:defRPr sz="952" b="1" i="0" u="none" strike="noStrike" baseline="0">
                <a:solidFill>
                  <a:srgbClr val="000000"/>
                </a:solidFill>
                <a:latin typeface="Arial Cyr"/>
                <a:ea typeface="Arial Cyr"/>
                <a:cs typeface="Arial Cyr"/>
              </a:defRPr>
            </a:pPr>
            <a:endParaRPr lang="ru-RU"/>
          </a:p>
        </c:txPr>
        <c:crossAx val="165789696"/>
        <c:crosses val="autoZero"/>
        <c:auto val="1"/>
        <c:lblAlgn val="ctr"/>
        <c:lblOffset val="100"/>
        <c:tickLblSkip val="1"/>
        <c:tickMarkSkip val="1"/>
        <c:noMultiLvlLbl val="0"/>
      </c:catAx>
      <c:valAx>
        <c:axId val="165789696"/>
        <c:scaling>
          <c:orientation val="minMax"/>
        </c:scaling>
        <c:delete val="0"/>
        <c:axPos val="l"/>
        <c:majorGridlines>
          <c:spPr>
            <a:ln w="3780">
              <a:solidFill>
                <a:srgbClr val="000000"/>
              </a:solidFill>
              <a:prstDash val="solid"/>
            </a:ln>
          </c:spPr>
        </c:majorGridlines>
        <c:numFmt formatCode="General" sourceLinked="1"/>
        <c:majorTickMark val="out"/>
        <c:minorTickMark val="none"/>
        <c:tickLblPos val="nextTo"/>
        <c:spPr>
          <a:ln w="3780">
            <a:solidFill>
              <a:srgbClr val="000000"/>
            </a:solidFill>
            <a:prstDash val="solid"/>
          </a:ln>
        </c:spPr>
        <c:txPr>
          <a:bodyPr rot="0" vert="horz"/>
          <a:lstStyle/>
          <a:p>
            <a:pPr>
              <a:defRPr sz="952" b="1" i="0" u="none" strike="noStrike" baseline="0">
                <a:solidFill>
                  <a:srgbClr val="000000"/>
                </a:solidFill>
                <a:latin typeface="Arial Cyr"/>
                <a:ea typeface="Arial Cyr"/>
                <a:cs typeface="Arial Cyr"/>
              </a:defRPr>
            </a:pPr>
            <a:endParaRPr lang="ru-RU"/>
          </a:p>
        </c:txPr>
        <c:crossAx val="165243904"/>
        <c:crosses val="autoZero"/>
        <c:crossBetween val="between"/>
      </c:valAx>
      <c:spPr>
        <a:noFill/>
        <a:ln w="30240">
          <a:noFill/>
        </a:ln>
      </c:spPr>
    </c:plotArea>
    <c:legend>
      <c:legendPos val="r"/>
      <c:layout>
        <c:manualLayout>
          <c:xMode val="edge"/>
          <c:yMode val="edge"/>
          <c:x val="0.86094069529652351"/>
          <c:y val="0.39560439560439559"/>
          <c:w val="0.130879345603272"/>
          <c:h val="0.21428571428571427"/>
        </c:manualLayout>
      </c:layout>
      <c:overlay val="0"/>
      <c:spPr>
        <a:noFill/>
        <a:ln w="3780">
          <a:solidFill>
            <a:srgbClr val="000000"/>
          </a:solidFill>
          <a:prstDash val="solid"/>
        </a:ln>
      </c:spPr>
      <c:txPr>
        <a:bodyPr/>
        <a:lstStyle/>
        <a:p>
          <a:pPr>
            <a:defRPr sz="87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52"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5050709939148072E-2"/>
          <c:y val="6.2937062937062943E-2"/>
          <c:w val="0.76470588235294112"/>
          <c:h val="0.69930069930069927"/>
        </c:manualLayout>
      </c:layout>
      <c:bar3DChart>
        <c:barDir val="col"/>
        <c:grouping val="clustered"/>
        <c:varyColors val="0"/>
        <c:ser>
          <c:idx val="0"/>
          <c:order val="0"/>
          <c:tx>
            <c:strRef>
              <c:f>Sheet1!$A$2</c:f>
              <c:strCache>
                <c:ptCount val="1"/>
                <c:pt idx="0">
                  <c:v>2013 год</c:v>
                </c:pt>
              </c:strCache>
            </c:strRef>
          </c:tx>
          <c:spPr>
            <a:solidFill>
              <a:srgbClr val="9999FF"/>
            </a:solidFill>
            <a:ln w="15121">
              <a:solidFill>
                <a:srgbClr val="000000"/>
              </a:solidFill>
              <a:prstDash val="solid"/>
            </a:ln>
          </c:spPr>
          <c:invertIfNegative val="0"/>
          <c:dLbls>
            <c:spPr>
              <a:noFill/>
              <a:ln w="30241">
                <a:noFill/>
              </a:ln>
            </c:spPr>
            <c:txPr>
              <a:bodyPr/>
              <a:lstStyle/>
              <a:p>
                <a:pPr>
                  <a:defRPr sz="131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1"/>
                <c:pt idx="0">
                  <c:v> </c:v>
                </c:pt>
              </c:strCache>
            </c:strRef>
          </c:cat>
          <c:val>
            <c:numRef>
              <c:f>Sheet1!$B$2:$E$2</c:f>
              <c:numCache>
                <c:formatCode>General</c:formatCode>
                <c:ptCount val="1"/>
                <c:pt idx="0">
                  <c:v>21</c:v>
                </c:pt>
              </c:numCache>
            </c:numRef>
          </c:val>
          <c:shape val="cylinder"/>
        </c:ser>
        <c:ser>
          <c:idx val="1"/>
          <c:order val="1"/>
          <c:tx>
            <c:strRef>
              <c:f>Sheet1!$A$3</c:f>
              <c:strCache>
                <c:ptCount val="1"/>
                <c:pt idx="0">
                  <c:v>2014 год</c:v>
                </c:pt>
              </c:strCache>
            </c:strRef>
          </c:tx>
          <c:spPr>
            <a:solidFill>
              <a:srgbClr val="993366"/>
            </a:solidFill>
            <a:ln w="15121">
              <a:solidFill>
                <a:srgbClr val="000000"/>
              </a:solidFill>
              <a:prstDash val="solid"/>
            </a:ln>
          </c:spPr>
          <c:invertIfNegative val="0"/>
          <c:dLbls>
            <c:spPr>
              <a:noFill/>
              <a:ln w="30241">
                <a:noFill/>
              </a:ln>
            </c:spPr>
            <c:txPr>
              <a:bodyPr/>
              <a:lstStyle/>
              <a:p>
                <a:pPr>
                  <a:defRPr sz="131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1"/>
                <c:pt idx="0">
                  <c:v> </c:v>
                </c:pt>
              </c:strCache>
            </c:strRef>
          </c:cat>
          <c:val>
            <c:numRef>
              <c:f>Sheet1!$B$3:$E$3</c:f>
              <c:numCache>
                <c:formatCode>General</c:formatCode>
                <c:ptCount val="1"/>
                <c:pt idx="0">
                  <c:v>22</c:v>
                </c:pt>
              </c:numCache>
            </c:numRef>
          </c:val>
          <c:shape val="cylinder"/>
        </c:ser>
        <c:dLbls>
          <c:showLegendKey val="0"/>
          <c:showVal val="0"/>
          <c:showCatName val="0"/>
          <c:showSerName val="0"/>
          <c:showPercent val="0"/>
          <c:showBubbleSize val="0"/>
        </c:dLbls>
        <c:gapWidth val="150"/>
        <c:gapDepth val="0"/>
        <c:shape val="box"/>
        <c:axId val="165244416"/>
        <c:axId val="165792000"/>
        <c:axId val="0"/>
      </c:bar3DChart>
      <c:catAx>
        <c:axId val="165244416"/>
        <c:scaling>
          <c:orientation val="minMax"/>
        </c:scaling>
        <c:delete val="0"/>
        <c:axPos val="b"/>
        <c:numFmt formatCode="General" sourceLinked="1"/>
        <c:majorTickMark val="out"/>
        <c:minorTickMark val="none"/>
        <c:tickLblPos val="low"/>
        <c:spPr>
          <a:ln w="3780">
            <a:solidFill>
              <a:srgbClr val="000000"/>
            </a:solidFill>
            <a:prstDash val="solid"/>
          </a:ln>
        </c:spPr>
        <c:txPr>
          <a:bodyPr rot="0" vert="horz"/>
          <a:lstStyle/>
          <a:p>
            <a:pPr>
              <a:defRPr sz="952" b="1" i="0" u="none" strike="noStrike" baseline="0">
                <a:solidFill>
                  <a:srgbClr val="000000"/>
                </a:solidFill>
                <a:latin typeface="Arial Cyr"/>
                <a:ea typeface="Arial Cyr"/>
                <a:cs typeface="Arial Cyr"/>
              </a:defRPr>
            </a:pPr>
            <a:endParaRPr lang="ru-RU"/>
          </a:p>
        </c:txPr>
        <c:crossAx val="165792000"/>
        <c:crosses val="autoZero"/>
        <c:auto val="1"/>
        <c:lblAlgn val="ctr"/>
        <c:lblOffset val="100"/>
        <c:tickLblSkip val="1"/>
        <c:tickMarkSkip val="1"/>
        <c:noMultiLvlLbl val="0"/>
      </c:catAx>
      <c:valAx>
        <c:axId val="165792000"/>
        <c:scaling>
          <c:orientation val="minMax"/>
        </c:scaling>
        <c:delete val="0"/>
        <c:axPos val="l"/>
        <c:majorGridlines>
          <c:spPr>
            <a:ln w="3780">
              <a:solidFill>
                <a:srgbClr val="000000"/>
              </a:solidFill>
              <a:prstDash val="solid"/>
            </a:ln>
          </c:spPr>
        </c:majorGridlines>
        <c:numFmt formatCode="General" sourceLinked="1"/>
        <c:majorTickMark val="out"/>
        <c:minorTickMark val="none"/>
        <c:tickLblPos val="nextTo"/>
        <c:spPr>
          <a:ln w="3780">
            <a:solidFill>
              <a:srgbClr val="000000"/>
            </a:solidFill>
            <a:prstDash val="solid"/>
          </a:ln>
        </c:spPr>
        <c:txPr>
          <a:bodyPr rot="0" vert="horz"/>
          <a:lstStyle/>
          <a:p>
            <a:pPr>
              <a:defRPr sz="952" b="1" i="0" u="none" strike="noStrike" baseline="0">
                <a:solidFill>
                  <a:srgbClr val="000000"/>
                </a:solidFill>
                <a:latin typeface="Arial Cyr"/>
                <a:ea typeface="Arial Cyr"/>
                <a:cs typeface="Arial Cyr"/>
              </a:defRPr>
            </a:pPr>
            <a:endParaRPr lang="ru-RU"/>
          </a:p>
        </c:txPr>
        <c:crossAx val="165244416"/>
        <c:crosses val="autoZero"/>
        <c:crossBetween val="between"/>
      </c:valAx>
      <c:spPr>
        <a:noFill/>
        <a:ln w="30241">
          <a:noFill/>
        </a:ln>
      </c:spPr>
    </c:plotArea>
    <c:legend>
      <c:legendPos val="r"/>
      <c:layout>
        <c:manualLayout>
          <c:xMode val="edge"/>
          <c:yMode val="edge"/>
          <c:x val="0.86206896551724133"/>
          <c:y val="0.36363636363636365"/>
          <c:w val="0.12981744421906694"/>
          <c:h val="0.27272727272727271"/>
        </c:manualLayout>
      </c:layout>
      <c:overlay val="0"/>
      <c:spPr>
        <a:noFill/>
        <a:ln w="3780">
          <a:solidFill>
            <a:srgbClr val="000000"/>
          </a:solidFill>
          <a:prstDash val="solid"/>
        </a:ln>
      </c:spPr>
      <c:txPr>
        <a:bodyPr/>
        <a:lstStyle/>
        <a:p>
          <a:pPr>
            <a:defRPr sz="87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52"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0321285140562249E-2"/>
          <c:y val="4.2857142857142858E-2"/>
          <c:w val="0.74698795180722888"/>
          <c:h val="0.79047619047619044"/>
        </c:manualLayout>
      </c:layout>
      <c:bar3DChart>
        <c:barDir val="col"/>
        <c:grouping val="clustered"/>
        <c:varyColors val="0"/>
        <c:ser>
          <c:idx val="0"/>
          <c:order val="0"/>
          <c:tx>
            <c:strRef>
              <c:f>Sheet1!$A$2</c:f>
              <c:strCache>
                <c:ptCount val="1"/>
                <c:pt idx="0">
                  <c:v>2013 год</c:v>
                </c:pt>
              </c:strCache>
            </c:strRef>
          </c:tx>
          <c:spPr>
            <a:solidFill>
              <a:srgbClr val="9999FF"/>
            </a:solidFill>
            <a:ln w="15121">
              <a:solidFill>
                <a:srgbClr val="000000"/>
              </a:solidFill>
              <a:prstDash val="solid"/>
            </a:ln>
          </c:spPr>
          <c:invertIfNegative val="0"/>
          <c:dLbls>
            <c:spPr>
              <a:noFill/>
              <a:ln w="30241">
                <a:noFill/>
              </a:ln>
            </c:spPr>
            <c:txPr>
              <a:bodyPr/>
              <a:lstStyle/>
              <a:p>
                <a:pPr>
                  <a:defRPr sz="1667"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1"/>
                <c:pt idx="0">
                  <c:v> </c:v>
                </c:pt>
              </c:strCache>
            </c:strRef>
          </c:cat>
          <c:val>
            <c:numRef>
              <c:f>Sheet1!$B$2:$E$2</c:f>
              <c:numCache>
                <c:formatCode>General</c:formatCode>
                <c:ptCount val="1"/>
                <c:pt idx="0">
                  <c:v>47</c:v>
                </c:pt>
              </c:numCache>
            </c:numRef>
          </c:val>
          <c:shape val="cylinder"/>
        </c:ser>
        <c:ser>
          <c:idx val="1"/>
          <c:order val="1"/>
          <c:tx>
            <c:strRef>
              <c:f>Sheet1!$A$3</c:f>
              <c:strCache>
                <c:ptCount val="1"/>
                <c:pt idx="0">
                  <c:v>2014 год</c:v>
                </c:pt>
              </c:strCache>
            </c:strRef>
          </c:tx>
          <c:spPr>
            <a:solidFill>
              <a:srgbClr val="993366"/>
            </a:solidFill>
            <a:ln w="15121">
              <a:solidFill>
                <a:srgbClr val="000000"/>
              </a:solidFill>
              <a:prstDash val="solid"/>
            </a:ln>
          </c:spPr>
          <c:invertIfNegative val="0"/>
          <c:dLbls>
            <c:spPr>
              <a:noFill/>
              <a:ln w="30241">
                <a:noFill/>
              </a:ln>
            </c:spPr>
            <c:txPr>
              <a:bodyPr/>
              <a:lstStyle/>
              <a:p>
                <a:pPr>
                  <a:defRPr sz="1667"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1"/>
                <c:pt idx="0">
                  <c:v> </c:v>
                </c:pt>
              </c:strCache>
            </c:strRef>
          </c:cat>
          <c:val>
            <c:numRef>
              <c:f>Sheet1!$B$3:$E$3</c:f>
              <c:numCache>
                <c:formatCode>General</c:formatCode>
                <c:ptCount val="1"/>
                <c:pt idx="0">
                  <c:v>49</c:v>
                </c:pt>
              </c:numCache>
            </c:numRef>
          </c:val>
          <c:shape val="cylinder"/>
        </c:ser>
        <c:dLbls>
          <c:showLegendKey val="0"/>
          <c:showVal val="0"/>
          <c:showCatName val="0"/>
          <c:showSerName val="0"/>
          <c:showPercent val="0"/>
          <c:showBubbleSize val="0"/>
        </c:dLbls>
        <c:gapWidth val="150"/>
        <c:gapDepth val="0"/>
        <c:shape val="box"/>
        <c:axId val="164107776"/>
        <c:axId val="165793728"/>
        <c:axId val="0"/>
      </c:bar3DChart>
      <c:catAx>
        <c:axId val="164107776"/>
        <c:scaling>
          <c:orientation val="minMax"/>
        </c:scaling>
        <c:delete val="0"/>
        <c:axPos val="b"/>
        <c:numFmt formatCode="General" sourceLinked="1"/>
        <c:majorTickMark val="out"/>
        <c:minorTickMark val="none"/>
        <c:tickLblPos val="low"/>
        <c:spPr>
          <a:ln w="3780">
            <a:solidFill>
              <a:srgbClr val="000000"/>
            </a:solidFill>
            <a:prstDash val="solid"/>
          </a:ln>
        </c:spPr>
        <c:txPr>
          <a:bodyPr rot="0" vert="horz"/>
          <a:lstStyle/>
          <a:p>
            <a:pPr>
              <a:defRPr sz="1101" b="1" i="0" u="none" strike="noStrike" baseline="0">
                <a:solidFill>
                  <a:srgbClr val="000000"/>
                </a:solidFill>
                <a:latin typeface="Arial Cyr"/>
                <a:ea typeface="Arial Cyr"/>
                <a:cs typeface="Arial Cyr"/>
              </a:defRPr>
            </a:pPr>
            <a:endParaRPr lang="ru-RU"/>
          </a:p>
        </c:txPr>
        <c:crossAx val="165793728"/>
        <c:crosses val="autoZero"/>
        <c:auto val="1"/>
        <c:lblAlgn val="ctr"/>
        <c:lblOffset val="100"/>
        <c:tickLblSkip val="1"/>
        <c:tickMarkSkip val="1"/>
        <c:noMultiLvlLbl val="0"/>
      </c:catAx>
      <c:valAx>
        <c:axId val="165793728"/>
        <c:scaling>
          <c:orientation val="minMax"/>
        </c:scaling>
        <c:delete val="0"/>
        <c:axPos val="l"/>
        <c:majorGridlines>
          <c:spPr>
            <a:ln w="3780">
              <a:solidFill>
                <a:srgbClr val="000000"/>
              </a:solidFill>
              <a:prstDash val="solid"/>
            </a:ln>
          </c:spPr>
        </c:majorGridlines>
        <c:numFmt formatCode="General" sourceLinked="1"/>
        <c:majorTickMark val="out"/>
        <c:minorTickMark val="none"/>
        <c:tickLblPos val="nextTo"/>
        <c:spPr>
          <a:ln w="3780">
            <a:solidFill>
              <a:srgbClr val="000000"/>
            </a:solidFill>
            <a:prstDash val="solid"/>
          </a:ln>
        </c:spPr>
        <c:txPr>
          <a:bodyPr rot="0" vert="horz"/>
          <a:lstStyle/>
          <a:p>
            <a:pPr>
              <a:defRPr sz="1101" b="1" i="0" u="none" strike="noStrike" baseline="0">
                <a:solidFill>
                  <a:srgbClr val="000000"/>
                </a:solidFill>
                <a:latin typeface="Arial Cyr"/>
                <a:ea typeface="Arial Cyr"/>
                <a:cs typeface="Arial Cyr"/>
              </a:defRPr>
            </a:pPr>
            <a:endParaRPr lang="ru-RU"/>
          </a:p>
        </c:txPr>
        <c:crossAx val="164107776"/>
        <c:crosses val="autoZero"/>
        <c:crossBetween val="between"/>
      </c:valAx>
      <c:spPr>
        <a:noFill/>
        <a:ln w="30241">
          <a:noFill/>
        </a:ln>
      </c:spPr>
    </c:plotArea>
    <c:legend>
      <c:legendPos val="r"/>
      <c:layout>
        <c:manualLayout>
          <c:xMode val="edge"/>
          <c:yMode val="edge"/>
          <c:x val="0.8493975903614458"/>
          <c:y val="0.40476190476190477"/>
          <c:w val="0.14257028112449799"/>
          <c:h val="0.19523809523809524"/>
        </c:manualLayout>
      </c:layout>
      <c:overlay val="0"/>
      <c:spPr>
        <a:noFill/>
        <a:ln w="3780">
          <a:solidFill>
            <a:srgbClr val="000000"/>
          </a:solidFill>
          <a:prstDash val="solid"/>
        </a:ln>
      </c:spPr>
      <c:txPr>
        <a:bodyPr/>
        <a:lstStyle/>
        <a:p>
          <a:pPr>
            <a:defRPr sz="101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0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0702947845804988E-2"/>
          <c:y val="4.3478260869565216E-2"/>
          <c:w val="0.73015873015873012"/>
          <c:h val="0.7874396135265701"/>
        </c:manualLayout>
      </c:layout>
      <c:bar3DChart>
        <c:barDir val="col"/>
        <c:grouping val="clustered"/>
        <c:varyColors val="0"/>
        <c:ser>
          <c:idx val="0"/>
          <c:order val="0"/>
          <c:tx>
            <c:strRef>
              <c:f>Sheet1!$A$2</c:f>
              <c:strCache>
                <c:ptCount val="1"/>
                <c:pt idx="0">
                  <c:v>2013 год</c:v>
                </c:pt>
              </c:strCache>
            </c:strRef>
          </c:tx>
          <c:spPr>
            <a:solidFill>
              <a:srgbClr val="9999FF"/>
            </a:solidFill>
            <a:ln w="15121">
              <a:solidFill>
                <a:srgbClr val="000000"/>
              </a:solidFill>
              <a:prstDash val="solid"/>
            </a:ln>
          </c:spPr>
          <c:invertIfNegative val="0"/>
          <c:dLbls>
            <c:spPr>
              <a:noFill/>
              <a:ln w="30243">
                <a:noFill/>
              </a:ln>
            </c:spPr>
            <c:txPr>
              <a:bodyPr/>
              <a:lstStyle/>
              <a:p>
                <a:pPr>
                  <a:defRPr sz="128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1"/>
                <c:pt idx="0">
                  <c:v> </c:v>
                </c:pt>
              </c:strCache>
            </c:strRef>
          </c:cat>
          <c:val>
            <c:numRef>
              <c:f>Sheet1!$B$2:$E$2</c:f>
              <c:numCache>
                <c:formatCode>General</c:formatCode>
                <c:ptCount val="1"/>
                <c:pt idx="0">
                  <c:v>31</c:v>
                </c:pt>
              </c:numCache>
            </c:numRef>
          </c:val>
          <c:shape val="cylinder"/>
        </c:ser>
        <c:ser>
          <c:idx val="1"/>
          <c:order val="1"/>
          <c:tx>
            <c:strRef>
              <c:f>Sheet1!$A$3</c:f>
              <c:strCache>
                <c:ptCount val="1"/>
                <c:pt idx="0">
                  <c:v>2014 год</c:v>
                </c:pt>
              </c:strCache>
            </c:strRef>
          </c:tx>
          <c:spPr>
            <a:solidFill>
              <a:srgbClr val="993366"/>
            </a:solidFill>
            <a:ln w="15121">
              <a:solidFill>
                <a:srgbClr val="000000"/>
              </a:solidFill>
              <a:prstDash val="solid"/>
            </a:ln>
          </c:spPr>
          <c:invertIfNegative val="0"/>
          <c:dLbls>
            <c:spPr>
              <a:noFill/>
              <a:ln w="30243">
                <a:noFill/>
              </a:ln>
            </c:spPr>
            <c:txPr>
              <a:bodyPr/>
              <a:lstStyle/>
              <a:p>
                <a:pPr>
                  <a:defRPr sz="128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1"/>
                <c:pt idx="0">
                  <c:v> </c:v>
                </c:pt>
              </c:strCache>
            </c:strRef>
          </c:cat>
          <c:val>
            <c:numRef>
              <c:f>Sheet1!$B$3:$E$3</c:f>
              <c:numCache>
                <c:formatCode>General</c:formatCode>
                <c:ptCount val="1"/>
                <c:pt idx="0">
                  <c:v>29</c:v>
                </c:pt>
              </c:numCache>
            </c:numRef>
          </c:val>
          <c:shape val="cylinder"/>
        </c:ser>
        <c:dLbls>
          <c:showLegendKey val="0"/>
          <c:showVal val="0"/>
          <c:showCatName val="0"/>
          <c:showSerName val="0"/>
          <c:showPercent val="0"/>
          <c:showBubbleSize val="0"/>
        </c:dLbls>
        <c:gapWidth val="150"/>
        <c:gapDepth val="0"/>
        <c:shape val="box"/>
        <c:axId val="165104128"/>
        <c:axId val="165795456"/>
        <c:axId val="0"/>
      </c:bar3DChart>
      <c:catAx>
        <c:axId val="165104128"/>
        <c:scaling>
          <c:orientation val="minMax"/>
        </c:scaling>
        <c:delete val="0"/>
        <c:axPos val="b"/>
        <c:numFmt formatCode="General" sourceLinked="1"/>
        <c:majorTickMark val="out"/>
        <c:minorTickMark val="none"/>
        <c:tickLblPos val="low"/>
        <c:spPr>
          <a:ln w="3780">
            <a:solidFill>
              <a:srgbClr val="000000"/>
            </a:solidFill>
            <a:prstDash val="solid"/>
          </a:ln>
        </c:spPr>
        <c:txPr>
          <a:bodyPr rot="0" vert="horz"/>
          <a:lstStyle/>
          <a:p>
            <a:pPr>
              <a:defRPr sz="1072" b="1" i="0" u="none" strike="noStrike" baseline="0">
                <a:solidFill>
                  <a:srgbClr val="000000"/>
                </a:solidFill>
                <a:latin typeface="Arial Cyr"/>
                <a:ea typeface="Arial Cyr"/>
                <a:cs typeface="Arial Cyr"/>
              </a:defRPr>
            </a:pPr>
            <a:endParaRPr lang="ru-RU"/>
          </a:p>
        </c:txPr>
        <c:crossAx val="165795456"/>
        <c:crosses val="autoZero"/>
        <c:auto val="1"/>
        <c:lblAlgn val="ctr"/>
        <c:lblOffset val="100"/>
        <c:tickLblSkip val="1"/>
        <c:tickMarkSkip val="1"/>
        <c:noMultiLvlLbl val="0"/>
      </c:catAx>
      <c:valAx>
        <c:axId val="165795456"/>
        <c:scaling>
          <c:orientation val="minMax"/>
        </c:scaling>
        <c:delete val="0"/>
        <c:axPos val="l"/>
        <c:majorGridlines>
          <c:spPr>
            <a:ln w="3780">
              <a:solidFill>
                <a:srgbClr val="000000"/>
              </a:solidFill>
              <a:prstDash val="solid"/>
            </a:ln>
          </c:spPr>
        </c:majorGridlines>
        <c:numFmt formatCode="General" sourceLinked="1"/>
        <c:majorTickMark val="out"/>
        <c:minorTickMark val="none"/>
        <c:tickLblPos val="nextTo"/>
        <c:spPr>
          <a:ln w="3780">
            <a:solidFill>
              <a:srgbClr val="000000"/>
            </a:solidFill>
            <a:prstDash val="solid"/>
          </a:ln>
        </c:spPr>
        <c:txPr>
          <a:bodyPr rot="0" vert="horz"/>
          <a:lstStyle/>
          <a:p>
            <a:pPr>
              <a:defRPr sz="1072" b="1" i="0" u="none" strike="noStrike" baseline="0">
                <a:solidFill>
                  <a:srgbClr val="000000"/>
                </a:solidFill>
                <a:latin typeface="Arial Cyr"/>
                <a:ea typeface="Arial Cyr"/>
                <a:cs typeface="Arial Cyr"/>
              </a:defRPr>
            </a:pPr>
            <a:endParaRPr lang="ru-RU"/>
          </a:p>
        </c:txPr>
        <c:crossAx val="165104128"/>
        <c:crosses val="autoZero"/>
        <c:crossBetween val="between"/>
      </c:valAx>
      <c:spPr>
        <a:noFill/>
        <a:ln w="30243">
          <a:noFill/>
        </a:ln>
      </c:spPr>
    </c:plotArea>
    <c:legend>
      <c:legendPos val="r"/>
      <c:layout>
        <c:manualLayout>
          <c:xMode val="edge"/>
          <c:yMode val="edge"/>
          <c:x val="0.8458049886621315"/>
          <c:y val="0.40579710144927539"/>
          <c:w val="0.14512471655328799"/>
          <c:h val="0.18840579710144928"/>
        </c:manualLayout>
      </c:layout>
      <c:overlay val="0"/>
      <c:spPr>
        <a:noFill/>
        <a:ln w="3780">
          <a:solidFill>
            <a:srgbClr val="000000"/>
          </a:solidFill>
          <a:prstDash val="solid"/>
        </a:ln>
      </c:spPr>
      <c:txPr>
        <a:bodyPr/>
        <a:lstStyle/>
        <a:p>
          <a:pPr>
            <a:defRPr sz="87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72"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11955</Words>
  <Characters>68148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79944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главы</dc:creator>
  <cp:lastModifiedBy>Yulia2</cp:lastModifiedBy>
  <cp:revision>2</cp:revision>
  <cp:lastPrinted>2014-11-11T05:49:00Z</cp:lastPrinted>
  <dcterms:created xsi:type="dcterms:W3CDTF">2014-11-11T05:51:00Z</dcterms:created>
  <dcterms:modified xsi:type="dcterms:W3CDTF">2014-11-11T05:51:00Z</dcterms:modified>
</cp:coreProperties>
</file>