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1" w:rsidRPr="00B56B7D" w:rsidRDefault="00401CA1" w:rsidP="0067485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0.25pt;height:61.5pt;visibility:visible">
            <v:imagedata r:id="rId5" o:title="" cropbottom="23682f" gain="2.5" grayscale="t"/>
          </v:shape>
        </w:pict>
      </w:r>
    </w:p>
    <w:p w:rsidR="00401CA1" w:rsidRPr="00B56B7D" w:rsidRDefault="00401CA1" w:rsidP="00674852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401CA1" w:rsidRPr="00B56B7D" w:rsidRDefault="00401CA1" w:rsidP="0067485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401CA1" w:rsidRPr="007C3E5E" w:rsidRDefault="00401CA1" w:rsidP="00674852">
      <w:pPr>
        <w:pBdr>
          <w:bottom w:val="thinThickSmallGap" w:sz="24" w:space="1" w:color="auto"/>
        </w:pBdr>
        <w:rPr>
          <w:sz w:val="4"/>
          <w:szCs w:val="4"/>
        </w:rPr>
      </w:pPr>
    </w:p>
    <w:p w:rsidR="00401CA1" w:rsidRPr="00B03EAC" w:rsidRDefault="00401CA1" w:rsidP="00674852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31.03.2020</w:t>
      </w:r>
      <w:r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104</w:t>
      </w:r>
    </w:p>
    <w:p w:rsidR="00401CA1" w:rsidRPr="00B03EAC" w:rsidRDefault="00401CA1" w:rsidP="00674852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401CA1" w:rsidRPr="00391319" w:rsidRDefault="00401CA1" w:rsidP="00674852">
      <w:pPr>
        <w:rPr>
          <w:b/>
          <w:sz w:val="32"/>
          <w:szCs w:val="32"/>
        </w:rPr>
      </w:pPr>
    </w:p>
    <w:p w:rsidR="00401CA1" w:rsidRPr="00D24AF8" w:rsidRDefault="00401CA1" w:rsidP="00D24AF8">
      <w:pPr>
        <w:pStyle w:val="50"/>
        <w:shd w:val="clear" w:color="auto" w:fill="auto"/>
        <w:spacing w:before="0"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главы Нижнесергинского городского поселения от 19.03.2020 №88 «</w:t>
      </w:r>
      <w:r w:rsidRPr="00D24AF8">
        <w:rPr>
          <w:i/>
          <w:sz w:val="28"/>
          <w:szCs w:val="28"/>
        </w:rPr>
        <w:t>О введении на территории Нижнесергинского городского поселения режима повышенной готовности и принятии дополнительн</w:t>
      </w:r>
      <w:r>
        <w:rPr>
          <w:i/>
          <w:sz w:val="28"/>
          <w:szCs w:val="28"/>
        </w:rPr>
        <w:t>ых</w:t>
      </w:r>
      <w:r w:rsidRPr="00D24AF8">
        <w:rPr>
          <w:i/>
          <w:sz w:val="28"/>
          <w:szCs w:val="28"/>
        </w:rPr>
        <w:t xml:space="preserve"> мер по защите населения</w:t>
      </w:r>
      <w:r w:rsidRPr="00D24AF8">
        <w:rPr>
          <w:i/>
          <w:sz w:val="28"/>
          <w:szCs w:val="28"/>
        </w:rPr>
        <w:br/>
        <w:t xml:space="preserve">от новой коронавирусной инфекции </w:t>
      </w:r>
      <w:r w:rsidRPr="00D24AF8">
        <w:rPr>
          <w:i/>
          <w:noProof w:val="0"/>
          <w:sz w:val="28"/>
          <w:szCs w:val="28"/>
          <w:lang w:eastAsia="en-US"/>
        </w:rPr>
        <w:t>(2019-</w:t>
      </w:r>
      <w:r w:rsidRPr="00D24AF8">
        <w:rPr>
          <w:i/>
          <w:noProof w:val="0"/>
          <w:sz w:val="28"/>
          <w:szCs w:val="28"/>
          <w:lang w:val="en-US" w:eastAsia="en-US"/>
        </w:rPr>
        <w:t>nCoV</w:t>
      </w:r>
      <w:r w:rsidRPr="00D24AF8">
        <w:rPr>
          <w:i/>
          <w:noProof w:val="0"/>
          <w:sz w:val="28"/>
          <w:szCs w:val="28"/>
          <w:lang w:eastAsia="en-US"/>
        </w:rPr>
        <w:t>)</w:t>
      </w:r>
      <w:r>
        <w:rPr>
          <w:i/>
          <w:noProof w:val="0"/>
          <w:sz w:val="28"/>
          <w:szCs w:val="28"/>
          <w:lang w:eastAsia="en-US"/>
        </w:rPr>
        <w:t>» (с изменениями от 26.03.2020 №95)</w:t>
      </w:r>
    </w:p>
    <w:p w:rsidR="00401CA1" w:rsidRPr="00391319" w:rsidRDefault="00401CA1" w:rsidP="0067485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01CA1" w:rsidRPr="00283B2B" w:rsidRDefault="00401CA1" w:rsidP="00283B2B">
      <w:pPr>
        <w:pStyle w:val="50"/>
        <w:shd w:val="clear" w:color="auto" w:fill="auto"/>
        <w:spacing w:before="0" w:after="0"/>
        <w:ind w:left="20" w:firstLine="520"/>
        <w:jc w:val="both"/>
        <w:rPr>
          <w:b w:val="0"/>
          <w:sz w:val="28"/>
          <w:szCs w:val="28"/>
        </w:rPr>
      </w:pPr>
      <w:r w:rsidRPr="00283B2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предписанием главного государствененого санитарноговрача по Свердловской области от 30.03.2020 №66-00-01/05-9958-2020, статьей 101 Областного закона от 10.03.1999 №4-ОЗ «О правовых актах в Свердловской области», в  целях реализации Указа Президента Российской Федерации от 25 марта 2020 года №206 «Об объявлении в Российской Федерации нерабочих дней», </w:t>
      </w:r>
      <w:r w:rsidRPr="00283B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Pr="00283B2B">
        <w:rPr>
          <w:b w:val="0"/>
          <w:sz w:val="28"/>
          <w:szCs w:val="28"/>
        </w:rPr>
        <w:t>уководствуясь Указом Губернатора Свердловской области от 18</w:t>
      </w:r>
      <w:r>
        <w:rPr>
          <w:b w:val="0"/>
          <w:sz w:val="28"/>
          <w:szCs w:val="28"/>
        </w:rPr>
        <w:t xml:space="preserve"> марта </w:t>
      </w:r>
      <w:r w:rsidRPr="00283B2B">
        <w:rPr>
          <w:b w:val="0"/>
          <w:sz w:val="28"/>
          <w:szCs w:val="28"/>
        </w:rPr>
        <w:t xml:space="preserve">2020 </w:t>
      </w:r>
      <w:r>
        <w:rPr>
          <w:b w:val="0"/>
          <w:sz w:val="28"/>
          <w:szCs w:val="28"/>
        </w:rPr>
        <w:t xml:space="preserve">года </w:t>
      </w:r>
      <w:r w:rsidRPr="00283B2B">
        <w:rPr>
          <w:b w:val="0"/>
          <w:sz w:val="28"/>
          <w:szCs w:val="28"/>
        </w:rPr>
        <w:t xml:space="preserve">№100-УГ «О введении на территории </w:t>
      </w:r>
      <w:r>
        <w:rPr>
          <w:b w:val="0"/>
          <w:sz w:val="28"/>
          <w:szCs w:val="28"/>
        </w:rPr>
        <w:t>Свердловской области</w:t>
      </w:r>
      <w:r w:rsidRPr="00283B2B">
        <w:rPr>
          <w:b w:val="0"/>
          <w:sz w:val="28"/>
          <w:szCs w:val="28"/>
        </w:rPr>
        <w:t xml:space="preserve"> режима повышенной готовности и принятии дополнительн</w:t>
      </w:r>
      <w:r>
        <w:rPr>
          <w:b w:val="0"/>
          <w:sz w:val="28"/>
          <w:szCs w:val="28"/>
        </w:rPr>
        <w:t>ых</w:t>
      </w:r>
      <w:r w:rsidRPr="00283B2B">
        <w:rPr>
          <w:b w:val="0"/>
          <w:sz w:val="28"/>
          <w:szCs w:val="28"/>
        </w:rPr>
        <w:t xml:space="preserve"> мер по защите населения от новой коронавирусной инфекции </w:t>
      </w:r>
      <w:r w:rsidRPr="00283B2B">
        <w:rPr>
          <w:b w:val="0"/>
          <w:noProof w:val="0"/>
          <w:sz w:val="28"/>
          <w:szCs w:val="28"/>
          <w:lang w:eastAsia="en-US"/>
        </w:rPr>
        <w:t>(2019-</w:t>
      </w:r>
      <w:r w:rsidRPr="00283B2B">
        <w:rPr>
          <w:b w:val="0"/>
          <w:noProof w:val="0"/>
          <w:sz w:val="28"/>
          <w:szCs w:val="28"/>
          <w:lang w:val="en-US" w:eastAsia="en-US"/>
        </w:rPr>
        <w:t>nCoV</w:t>
      </w:r>
      <w:r w:rsidRPr="00283B2B">
        <w:rPr>
          <w:b w:val="0"/>
          <w:noProof w:val="0"/>
          <w:sz w:val="28"/>
          <w:szCs w:val="28"/>
          <w:lang w:eastAsia="en-US"/>
        </w:rPr>
        <w:t>)»</w:t>
      </w:r>
      <w:r>
        <w:rPr>
          <w:b w:val="0"/>
          <w:noProof w:val="0"/>
          <w:sz w:val="28"/>
          <w:szCs w:val="28"/>
          <w:lang w:eastAsia="en-US"/>
        </w:rPr>
        <w:t xml:space="preserve"> (с изменениями от 25.03.2020 №141-УГ, от 26.03.2020 №143-УГ, от 27.03.2020 №145-УГ, от 30.03.2020 №151-УГ)</w:t>
      </w:r>
      <w:r w:rsidRPr="00283B2B">
        <w:rPr>
          <w:b w:val="0"/>
          <w:noProof w:val="0"/>
          <w:sz w:val="28"/>
          <w:szCs w:val="28"/>
          <w:lang w:eastAsia="en-US"/>
        </w:rPr>
        <w:t>,</w:t>
      </w:r>
      <w:r w:rsidRPr="00283B2B">
        <w:rPr>
          <w:b w:val="0"/>
          <w:sz w:val="28"/>
          <w:szCs w:val="28"/>
        </w:rPr>
        <w:t xml:space="preserve"> Уставом Нижнесергинского городского поселения,</w:t>
      </w:r>
    </w:p>
    <w:p w:rsidR="00401CA1" w:rsidRPr="00283B2B" w:rsidRDefault="00401CA1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CA1" w:rsidRDefault="00401CA1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01CA1" w:rsidRPr="00745E89" w:rsidRDefault="00401CA1" w:rsidP="00231587">
      <w:pPr>
        <w:pStyle w:val="21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84" w:lineRule="exact"/>
        <w:ind w:firstLine="720"/>
        <w:rPr>
          <w:sz w:val="28"/>
          <w:szCs w:val="28"/>
        </w:rPr>
      </w:pPr>
      <w:r w:rsidRPr="00745E89">
        <w:rPr>
          <w:sz w:val="28"/>
          <w:szCs w:val="28"/>
        </w:rPr>
        <w:t>Внести в постановление главы Нижнесергинского городского поселения от 19.03.2020 №88  «О введении на территории Нижнесергинского городского поселения режима повышенной готовности и принятии дополнительньк мер по защите населения</w:t>
      </w:r>
      <w:r w:rsidRPr="00745E89">
        <w:rPr>
          <w:sz w:val="28"/>
          <w:szCs w:val="28"/>
        </w:rPr>
        <w:br/>
        <w:t xml:space="preserve">от новой коронавирусной инфекции </w:t>
      </w:r>
      <w:r w:rsidRPr="00745E89">
        <w:rPr>
          <w:noProof w:val="0"/>
          <w:sz w:val="28"/>
          <w:szCs w:val="28"/>
          <w:lang w:eastAsia="en-US"/>
        </w:rPr>
        <w:t>(2019-</w:t>
      </w:r>
      <w:r w:rsidRPr="00745E89">
        <w:rPr>
          <w:noProof w:val="0"/>
          <w:sz w:val="28"/>
          <w:szCs w:val="28"/>
          <w:lang w:val="en-US" w:eastAsia="en-US"/>
        </w:rPr>
        <w:t>nCoV</w:t>
      </w:r>
      <w:r w:rsidRPr="00745E89">
        <w:rPr>
          <w:noProof w:val="0"/>
          <w:sz w:val="28"/>
          <w:szCs w:val="28"/>
          <w:lang w:eastAsia="en-US"/>
        </w:rPr>
        <w:t xml:space="preserve">)» </w:t>
      </w:r>
      <w:r>
        <w:rPr>
          <w:noProof w:val="0"/>
          <w:sz w:val="28"/>
          <w:szCs w:val="28"/>
          <w:lang w:eastAsia="en-US"/>
        </w:rPr>
        <w:t xml:space="preserve">(с изменениями от  26.03.2020 №95) </w:t>
      </w:r>
      <w:r w:rsidRPr="00745E89">
        <w:rPr>
          <w:noProof w:val="0"/>
          <w:sz w:val="28"/>
          <w:szCs w:val="28"/>
          <w:lang w:eastAsia="en-US"/>
        </w:rPr>
        <w:t>следующие изменения:</w:t>
      </w:r>
    </w:p>
    <w:p w:rsidR="00401CA1" w:rsidRDefault="00401CA1" w:rsidP="00745E89">
      <w:pPr>
        <w:pStyle w:val="21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1104"/>
        </w:tabs>
        <w:spacing w:before="0" w:line="284" w:lineRule="exact"/>
        <w:rPr>
          <w:sz w:val="28"/>
          <w:szCs w:val="28"/>
        </w:rPr>
      </w:pPr>
      <w:r w:rsidRPr="00745E89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745E89">
        <w:rPr>
          <w:sz w:val="28"/>
          <w:szCs w:val="28"/>
        </w:rPr>
        <w:t xml:space="preserve"> 2</w:t>
      </w:r>
      <w:r>
        <w:rPr>
          <w:sz w:val="28"/>
          <w:szCs w:val="28"/>
        </w:rPr>
        <w:t>-1 и 3 изложить в следующей  редакции: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 w:rsidRPr="00745E89">
        <w:rPr>
          <w:sz w:val="28"/>
          <w:szCs w:val="28"/>
        </w:rPr>
        <w:t>«2-1. Приостановить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</w:t>
      </w:r>
      <w:r>
        <w:rPr>
          <w:sz w:val="28"/>
          <w:szCs w:val="28"/>
        </w:rPr>
        <w:t>, а также осуществляющих организацию питания работников организаций</w:t>
      </w:r>
      <w:r w:rsidRPr="00745E89">
        <w:rPr>
          <w:sz w:val="28"/>
          <w:szCs w:val="28"/>
        </w:rPr>
        <w:t>), объекты розничной торговли 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</w:t>
      </w:r>
      <w:r>
        <w:rPr>
          <w:sz w:val="28"/>
          <w:szCs w:val="28"/>
        </w:rPr>
        <w:t>, включенных в рекомендуемый перечень непродовольственных товаров первой необходимости, утвержденный Правительством Российской Федерации</w:t>
      </w:r>
      <w:r w:rsidRPr="00745E89">
        <w:rPr>
          <w:sz w:val="28"/>
          <w:szCs w:val="28"/>
        </w:rPr>
        <w:t>), организаци</w:t>
      </w:r>
      <w:r>
        <w:rPr>
          <w:sz w:val="28"/>
          <w:szCs w:val="28"/>
        </w:rPr>
        <w:t>й</w:t>
      </w:r>
      <w:r w:rsidRPr="00745E89">
        <w:rPr>
          <w:sz w:val="28"/>
          <w:szCs w:val="28"/>
        </w:rPr>
        <w:t xml:space="preserve"> по бытовому обслуживанию населения (за исключением организаций оказывающих ритуальные услуги), работу по проведению массовых мероприятий (оказанию услуг), в том числе ночных клубов (дискотек)</w:t>
      </w:r>
      <w:r>
        <w:rPr>
          <w:sz w:val="28"/>
          <w:szCs w:val="28"/>
        </w:rPr>
        <w:t xml:space="preserve"> </w:t>
      </w:r>
      <w:r w:rsidRPr="00745E89">
        <w:rPr>
          <w:sz w:val="28"/>
          <w:szCs w:val="28"/>
        </w:rPr>
        <w:t>и иных аналогичных объектов</w:t>
      </w:r>
      <w:r>
        <w:rPr>
          <w:sz w:val="28"/>
          <w:szCs w:val="28"/>
        </w:rPr>
        <w:t xml:space="preserve">, детских игровых комнат и детских развлекательнывх центров, иных развлекательных и досуговых заведений, в том числе торгово-развлекательных центров </w:t>
      </w:r>
      <w:r w:rsidRPr="00745E89">
        <w:rPr>
          <w:sz w:val="28"/>
          <w:szCs w:val="28"/>
        </w:rPr>
        <w:t>.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Приостановить предоставление государственных, муниципальных услуг и иных слуг в органах местног самоуправления, за исключением услуг, предоставление которых может осуществляться исключительно в указанных помещениях, при условии обеспечения предваритеьной записи граждан. При этом государственные и иные услуги, предоставление которых возможно в элктронном виде, предоставляются исключительно в электронном виде.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>3. Жителям Нижнесергинского городского поселения соблюдать дистанцию до других граждан не менее полутора метров (далее социальное дистанцирование), в том числе  в общественных местах и общественном транспорте (за исключением случаев оказания  услуг по перевозке  пассажиров и багажа легковым такси), не допускать  одновременного нахождения в салоне легкового автомобиля более двух человек (за исключением лиц, являющихся членами одной семьи и (или)) близкими родствениками).</w:t>
      </w:r>
      <w:r w:rsidRPr="00745E8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>2) дополнить пунктами 3-1 -3-3 следующего содержания: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>«3-1. Юридическим лицам и индивидуальным предпринимателям, осуществляющим свою деятельности на территории Нижнесергинского гороодского поселения , а также иным лицам, деятельность которых связана с совместным пребыванием граждан , обеспечить соблюдение гражаднами (в том числе работниками) социального дистанцип=рования, в том числе путем нанесения специальной разметки и установления  специального режима допуска и нахождении в зданиях, стоениях, сооружениях (помещениях в иных), на соотвествующей территррии (включая прилегающую территорию).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>3-2. В целях обеспечения соблюдения гражданами социального дистанцирования собственниками и иными законными влельцами помещений не допускать превышения предельного количества лиц, кторые могут одновременно находиться в одном помещении: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>- до 20 кв.м – не более 5 человек;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>- до 100 кв.м – не более 10 человек;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>- до 200 кв.м – не более 25 человек;</w:t>
      </w:r>
    </w:p>
    <w:p w:rsidR="00401CA1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>- свыше 200 кв.м – не более 50 человек.</w:t>
      </w:r>
    </w:p>
    <w:p w:rsidR="00401CA1" w:rsidRPr="00745E89" w:rsidRDefault="00401CA1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3-3. Жителям Нижнесергинского городского поселения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 , случаев следования к месту (от места) осуществления деятельности (втом числе работы), которая не приостановлена в соотвествии с Указом Губернатора Свердовской области (в том числе оказанием транспортных услуг и услуг доставки), а также следования к ближайшему месту пребывания товаров, работ, услуг, реализауия которых не ограничана, 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проживания (пребывания), выноса отходов до ближайшего места накопления отходов.»     </w:t>
      </w:r>
    </w:p>
    <w:p w:rsidR="00401CA1" w:rsidRPr="00745E89" w:rsidRDefault="00401CA1" w:rsidP="00674852">
      <w:pPr>
        <w:ind w:firstLine="540"/>
        <w:jc w:val="both"/>
        <w:rPr>
          <w:sz w:val="28"/>
          <w:szCs w:val="28"/>
          <w:lang w:eastAsia="en-US"/>
        </w:rPr>
      </w:pPr>
      <w:r w:rsidRPr="00745E89">
        <w:rPr>
          <w:sz w:val="28"/>
          <w:szCs w:val="28"/>
          <w:lang w:eastAsia="en-US"/>
        </w:rPr>
        <w:t>2. Опубликовать настоящее постановление на официальном сайте Нижнесергинского городского поселения в сети «Интернет».</w:t>
      </w:r>
    </w:p>
    <w:p w:rsidR="00401CA1" w:rsidRPr="00745E89" w:rsidRDefault="00401CA1" w:rsidP="00674852">
      <w:pPr>
        <w:ind w:firstLine="540"/>
        <w:rPr>
          <w:sz w:val="28"/>
          <w:szCs w:val="28"/>
        </w:rPr>
      </w:pPr>
      <w:r w:rsidRPr="00745E8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401CA1" w:rsidRDefault="00401CA1" w:rsidP="00674852">
      <w:pPr>
        <w:rPr>
          <w:sz w:val="26"/>
          <w:szCs w:val="26"/>
        </w:rPr>
      </w:pPr>
    </w:p>
    <w:p w:rsidR="00401CA1" w:rsidRDefault="00401CA1" w:rsidP="00674852">
      <w:pPr>
        <w:rPr>
          <w:sz w:val="28"/>
          <w:szCs w:val="28"/>
        </w:rPr>
      </w:pPr>
    </w:p>
    <w:p w:rsidR="00401CA1" w:rsidRPr="00A66995" w:rsidRDefault="00401CA1" w:rsidP="00674852">
      <w:pPr>
        <w:rPr>
          <w:sz w:val="28"/>
          <w:szCs w:val="28"/>
        </w:rPr>
      </w:pPr>
    </w:p>
    <w:p w:rsidR="00401CA1" w:rsidRPr="00A66995" w:rsidRDefault="00401CA1" w:rsidP="00674852">
      <w:pPr>
        <w:rPr>
          <w:sz w:val="28"/>
          <w:szCs w:val="28"/>
        </w:rPr>
      </w:pPr>
      <w:r w:rsidRPr="00A66995">
        <w:rPr>
          <w:sz w:val="28"/>
          <w:szCs w:val="28"/>
        </w:rPr>
        <w:t xml:space="preserve">Глава Нижнесергинского </w:t>
      </w:r>
    </w:p>
    <w:p w:rsidR="00401CA1" w:rsidRPr="00A66995" w:rsidRDefault="00401CA1" w:rsidP="00D66340">
      <w:pPr>
        <w:rPr>
          <w:sz w:val="28"/>
          <w:szCs w:val="28"/>
        </w:rPr>
      </w:pPr>
      <w:r w:rsidRPr="00A66995">
        <w:rPr>
          <w:sz w:val="28"/>
          <w:szCs w:val="28"/>
        </w:rPr>
        <w:t>городского поселения                                                         А.М. Чекасин</w:t>
      </w:r>
    </w:p>
    <w:p w:rsidR="00401CA1" w:rsidRDefault="00401CA1" w:rsidP="003A263B">
      <w:pPr>
        <w:jc w:val="center"/>
      </w:pPr>
    </w:p>
    <w:p w:rsidR="00401CA1" w:rsidRDefault="00401CA1" w:rsidP="003A263B">
      <w:pPr>
        <w:jc w:val="center"/>
      </w:pPr>
    </w:p>
    <w:p w:rsidR="00401CA1" w:rsidRDefault="00401CA1" w:rsidP="003A263B">
      <w:pPr>
        <w:jc w:val="center"/>
      </w:pPr>
    </w:p>
    <w:p w:rsidR="00401CA1" w:rsidRDefault="00401CA1" w:rsidP="003A263B">
      <w:pPr>
        <w:jc w:val="center"/>
      </w:pPr>
      <w:r w:rsidRPr="00B10C8C">
        <w:t>СОГЛАСОВАНИЕ</w:t>
      </w:r>
    </w:p>
    <w:p w:rsidR="00401CA1" w:rsidRPr="00B10C8C" w:rsidRDefault="00401CA1" w:rsidP="003A263B">
      <w:pPr>
        <w:jc w:val="center"/>
      </w:pPr>
    </w:p>
    <w:p w:rsidR="00401CA1" w:rsidRPr="00B10C8C" w:rsidRDefault="00401CA1" w:rsidP="003A263B">
      <w:pPr>
        <w:jc w:val="center"/>
      </w:pPr>
      <w:r w:rsidRPr="00873208">
        <w:t xml:space="preserve">проекта </w:t>
      </w:r>
      <w:r w:rsidRPr="008A2C50">
        <w:rPr>
          <w:b/>
        </w:rPr>
        <w:t>постановления</w:t>
      </w:r>
      <w:r w:rsidRPr="00B10C8C">
        <w:t xml:space="preserve"> (</w:t>
      </w:r>
      <w:r w:rsidRPr="008A2C50">
        <w:t>распоряжения</w:t>
      </w:r>
      <w:r w:rsidRPr="00330CD9">
        <w:rPr>
          <w:b/>
        </w:rPr>
        <w:t>)</w:t>
      </w:r>
      <w:r w:rsidRPr="00B10C8C">
        <w:t xml:space="preserve"> главы Нижнесергинского городского поселения</w:t>
      </w:r>
    </w:p>
    <w:p w:rsidR="00401CA1" w:rsidRDefault="00401CA1" w:rsidP="003A263B">
      <w:pPr>
        <w:jc w:val="center"/>
      </w:pPr>
      <w:r w:rsidRPr="00B10C8C">
        <w:t>Наименование постановления (</w:t>
      </w:r>
      <w:r w:rsidRPr="00AB5F25">
        <w:t>распоряжения</w:t>
      </w:r>
      <w:r w:rsidRPr="00B10C8C">
        <w:t>):</w:t>
      </w:r>
    </w:p>
    <w:p w:rsidR="00401CA1" w:rsidRDefault="00401CA1" w:rsidP="003A263B">
      <w:pPr>
        <w:jc w:val="center"/>
      </w:pPr>
    </w:p>
    <w:p w:rsidR="00401CA1" w:rsidRPr="00D24AF8" w:rsidRDefault="00401CA1" w:rsidP="0075779A">
      <w:pPr>
        <w:pStyle w:val="50"/>
        <w:shd w:val="clear" w:color="auto" w:fill="auto"/>
        <w:spacing w:before="0"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главы Нижнесергинского городского поселения от 19.03.2020 №88 «</w:t>
      </w:r>
      <w:r w:rsidRPr="00D24AF8">
        <w:rPr>
          <w:i/>
          <w:sz w:val="28"/>
          <w:szCs w:val="28"/>
        </w:rPr>
        <w:t>О введении на территории Нижнесергинского городского поселения режима повышенной готовности и принятии дополнительн</w:t>
      </w:r>
      <w:r>
        <w:rPr>
          <w:i/>
          <w:sz w:val="28"/>
          <w:szCs w:val="28"/>
        </w:rPr>
        <w:t>ых</w:t>
      </w:r>
      <w:r w:rsidRPr="00D24AF8">
        <w:rPr>
          <w:i/>
          <w:sz w:val="28"/>
          <w:szCs w:val="28"/>
        </w:rPr>
        <w:t xml:space="preserve"> мер по защите населения</w:t>
      </w:r>
      <w:r w:rsidRPr="00D24AF8">
        <w:rPr>
          <w:i/>
          <w:sz w:val="28"/>
          <w:szCs w:val="28"/>
        </w:rPr>
        <w:br/>
        <w:t xml:space="preserve">от новой коронавирусной инфекции </w:t>
      </w:r>
      <w:r w:rsidRPr="00D24AF8">
        <w:rPr>
          <w:i/>
          <w:noProof w:val="0"/>
          <w:sz w:val="28"/>
          <w:szCs w:val="28"/>
          <w:lang w:eastAsia="en-US"/>
        </w:rPr>
        <w:t>(2019-</w:t>
      </w:r>
      <w:r w:rsidRPr="00D24AF8">
        <w:rPr>
          <w:i/>
          <w:noProof w:val="0"/>
          <w:sz w:val="28"/>
          <w:szCs w:val="28"/>
          <w:lang w:val="en-US" w:eastAsia="en-US"/>
        </w:rPr>
        <w:t>nCoV</w:t>
      </w:r>
      <w:r w:rsidRPr="00D24AF8">
        <w:rPr>
          <w:i/>
          <w:noProof w:val="0"/>
          <w:sz w:val="28"/>
          <w:szCs w:val="28"/>
          <w:lang w:eastAsia="en-US"/>
        </w:rPr>
        <w:t>)</w:t>
      </w:r>
      <w:r>
        <w:rPr>
          <w:i/>
          <w:noProof w:val="0"/>
          <w:sz w:val="28"/>
          <w:szCs w:val="28"/>
          <w:lang w:eastAsia="en-US"/>
        </w:rPr>
        <w:t>»</w:t>
      </w:r>
    </w:p>
    <w:p w:rsidR="00401CA1" w:rsidRPr="00A66995" w:rsidRDefault="00401CA1" w:rsidP="003A263B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51"/>
        <w:gridCol w:w="2009"/>
        <w:gridCol w:w="1676"/>
        <w:gridCol w:w="1903"/>
      </w:tblGrid>
      <w:tr w:rsidR="00401CA1" w:rsidRPr="007612A5" w:rsidTr="003A1267">
        <w:tc>
          <w:tcPr>
            <w:tcW w:w="2268" w:type="dxa"/>
            <w:vMerge w:val="restart"/>
          </w:tcPr>
          <w:p w:rsidR="00401CA1" w:rsidRPr="007612A5" w:rsidRDefault="00401CA1" w:rsidP="003A1267">
            <w:pPr>
              <w:spacing w:line="360" w:lineRule="auto"/>
              <w:jc w:val="center"/>
            </w:pPr>
            <w:r w:rsidRPr="007612A5">
              <w:t>Должность</w:t>
            </w:r>
          </w:p>
        </w:tc>
        <w:tc>
          <w:tcPr>
            <w:tcW w:w="1951" w:type="dxa"/>
            <w:vMerge w:val="restart"/>
          </w:tcPr>
          <w:p w:rsidR="00401CA1" w:rsidRPr="007612A5" w:rsidRDefault="00401CA1" w:rsidP="003A1267">
            <w:pPr>
              <w:spacing w:line="360" w:lineRule="auto"/>
              <w:jc w:val="center"/>
            </w:pPr>
            <w:r w:rsidRPr="007612A5">
              <w:t>Фамилия и инициалы</w:t>
            </w:r>
          </w:p>
        </w:tc>
        <w:tc>
          <w:tcPr>
            <w:tcW w:w="5588" w:type="dxa"/>
            <w:gridSpan w:val="3"/>
          </w:tcPr>
          <w:p w:rsidR="00401CA1" w:rsidRPr="007612A5" w:rsidRDefault="00401CA1" w:rsidP="003A1267">
            <w:pPr>
              <w:spacing w:line="360" w:lineRule="auto"/>
              <w:jc w:val="center"/>
            </w:pPr>
            <w:r w:rsidRPr="007612A5">
              <w:t>Сроки и результаты согласования</w:t>
            </w:r>
          </w:p>
        </w:tc>
      </w:tr>
      <w:tr w:rsidR="00401CA1" w:rsidRPr="007612A5" w:rsidTr="003A1267">
        <w:tc>
          <w:tcPr>
            <w:tcW w:w="2268" w:type="dxa"/>
            <w:vMerge/>
            <w:vAlign w:val="center"/>
          </w:tcPr>
          <w:p w:rsidR="00401CA1" w:rsidRPr="007612A5" w:rsidRDefault="00401CA1" w:rsidP="003A1267"/>
        </w:tc>
        <w:tc>
          <w:tcPr>
            <w:tcW w:w="1951" w:type="dxa"/>
            <w:vMerge/>
            <w:vAlign w:val="center"/>
          </w:tcPr>
          <w:p w:rsidR="00401CA1" w:rsidRPr="007612A5" w:rsidRDefault="00401CA1" w:rsidP="003A1267"/>
        </w:tc>
        <w:tc>
          <w:tcPr>
            <w:tcW w:w="2009" w:type="dxa"/>
          </w:tcPr>
          <w:p w:rsidR="00401CA1" w:rsidRPr="007612A5" w:rsidRDefault="00401CA1" w:rsidP="003A1267">
            <w:pPr>
              <w:jc w:val="center"/>
            </w:pPr>
            <w:r w:rsidRPr="007612A5"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401CA1" w:rsidRPr="007612A5" w:rsidRDefault="00401CA1" w:rsidP="003A1267">
            <w:pPr>
              <w:jc w:val="center"/>
            </w:pPr>
            <w:r w:rsidRPr="007612A5">
              <w:t>Дата согласования</w:t>
            </w:r>
          </w:p>
        </w:tc>
        <w:tc>
          <w:tcPr>
            <w:tcW w:w="1903" w:type="dxa"/>
          </w:tcPr>
          <w:p w:rsidR="00401CA1" w:rsidRPr="007612A5" w:rsidRDefault="00401CA1" w:rsidP="003A1267">
            <w:pPr>
              <w:jc w:val="center"/>
            </w:pPr>
            <w:r w:rsidRPr="007612A5">
              <w:t xml:space="preserve">Замечания на подпись </w:t>
            </w:r>
          </w:p>
        </w:tc>
      </w:tr>
      <w:tr w:rsidR="00401CA1" w:rsidRPr="007612A5" w:rsidTr="003A1267">
        <w:tc>
          <w:tcPr>
            <w:tcW w:w="2268" w:type="dxa"/>
          </w:tcPr>
          <w:p w:rsidR="00401CA1" w:rsidRPr="007612A5" w:rsidRDefault="00401CA1" w:rsidP="003A1267">
            <w:pPr>
              <w:jc w:val="center"/>
            </w:pPr>
            <w:r w:rsidRPr="007612A5">
              <w:t>Глава Нижнесергинского городского поселения</w:t>
            </w:r>
          </w:p>
        </w:tc>
        <w:tc>
          <w:tcPr>
            <w:tcW w:w="1951" w:type="dxa"/>
          </w:tcPr>
          <w:p w:rsidR="00401CA1" w:rsidRPr="007612A5" w:rsidRDefault="00401CA1" w:rsidP="003A1267">
            <w:pPr>
              <w:jc w:val="center"/>
            </w:pPr>
          </w:p>
          <w:p w:rsidR="00401CA1" w:rsidRPr="007612A5" w:rsidRDefault="00401CA1" w:rsidP="003A1267">
            <w:pPr>
              <w:jc w:val="center"/>
            </w:pPr>
            <w:r>
              <w:t xml:space="preserve">Чекасин </w:t>
            </w:r>
            <w:r w:rsidRPr="007612A5">
              <w:t xml:space="preserve"> А.</w:t>
            </w:r>
            <w:r>
              <w:t>М</w:t>
            </w:r>
            <w:r w:rsidRPr="007612A5">
              <w:t>.</w:t>
            </w:r>
          </w:p>
        </w:tc>
        <w:tc>
          <w:tcPr>
            <w:tcW w:w="2009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676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903" w:type="dxa"/>
          </w:tcPr>
          <w:p w:rsidR="00401CA1" w:rsidRPr="007612A5" w:rsidRDefault="00401CA1" w:rsidP="003A1267">
            <w:pPr>
              <w:jc w:val="center"/>
            </w:pPr>
          </w:p>
        </w:tc>
      </w:tr>
      <w:tr w:rsidR="00401CA1" w:rsidRPr="007612A5" w:rsidTr="003A1267">
        <w:tc>
          <w:tcPr>
            <w:tcW w:w="2268" w:type="dxa"/>
          </w:tcPr>
          <w:p w:rsidR="00401CA1" w:rsidRPr="007612A5" w:rsidRDefault="00401CA1" w:rsidP="003A1267">
            <w:pPr>
              <w:jc w:val="center"/>
            </w:pPr>
            <w:r w:rsidRPr="007612A5">
              <w:t xml:space="preserve">Заместитель главы </w:t>
            </w:r>
          </w:p>
          <w:p w:rsidR="00401CA1" w:rsidRDefault="00401CA1" w:rsidP="003A1267">
            <w:pPr>
              <w:jc w:val="center"/>
            </w:pPr>
            <w:r w:rsidRPr="007612A5">
              <w:t xml:space="preserve">администрации </w:t>
            </w:r>
          </w:p>
          <w:p w:rsidR="00401CA1" w:rsidRPr="007612A5" w:rsidRDefault="00401CA1" w:rsidP="003A1267">
            <w:pPr>
              <w:jc w:val="center"/>
            </w:pPr>
          </w:p>
        </w:tc>
        <w:tc>
          <w:tcPr>
            <w:tcW w:w="1951" w:type="dxa"/>
          </w:tcPr>
          <w:p w:rsidR="00401CA1" w:rsidRPr="007612A5" w:rsidRDefault="00401CA1" w:rsidP="003A1267">
            <w:pPr>
              <w:jc w:val="center"/>
            </w:pPr>
            <w:r w:rsidRPr="007612A5">
              <w:t>Нечаева Е.Б.</w:t>
            </w:r>
          </w:p>
        </w:tc>
        <w:tc>
          <w:tcPr>
            <w:tcW w:w="2009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676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903" w:type="dxa"/>
          </w:tcPr>
          <w:p w:rsidR="00401CA1" w:rsidRPr="007612A5" w:rsidRDefault="00401CA1" w:rsidP="003A1267">
            <w:pPr>
              <w:jc w:val="center"/>
            </w:pPr>
          </w:p>
        </w:tc>
      </w:tr>
      <w:tr w:rsidR="00401CA1" w:rsidRPr="007612A5" w:rsidTr="003A1267">
        <w:trPr>
          <w:trHeight w:val="1128"/>
        </w:trPr>
        <w:tc>
          <w:tcPr>
            <w:tcW w:w="2268" w:type="dxa"/>
          </w:tcPr>
          <w:p w:rsidR="00401CA1" w:rsidRPr="007612A5" w:rsidRDefault="00401CA1" w:rsidP="003A1267">
            <w:pPr>
              <w:jc w:val="center"/>
            </w:pPr>
            <w:r w:rsidRPr="007612A5">
              <w:t xml:space="preserve">Зав. </w:t>
            </w:r>
            <w:r>
              <w:t xml:space="preserve">отделом </w:t>
            </w:r>
            <w:r w:rsidRPr="007612A5">
              <w:t>организационно-кадрово</w:t>
            </w:r>
            <w:r>
              <w:t>й</w:t>
            </w:r>
            <w:r w:rsidRPr="007612A5">
              <w:t xml:space="preserve"> </w:t>
            </w:r>
            <w:r>
              <w:t>работы</w:t>
            </w:r>
          </w:p>
        </w:tc>
        <w:tc>
          <w:tcPr>
            <w:tcW w:w="1951" w:type="dxa"/>
          </w:tcPr>
          <w:p w:rsidR="00401CA1" w:rsidRPr="007612A5" w:rsidRDefault="00401CA1" w:rsidP="003A1267">
            <w:pPr>
              <w:jc w:val="center"/>
            </w:pPr>
            <w:r w:rsidRPr="007612A5">
              <w:t>Кондакова Л.Ю.</w:t>
            </w:r>
          </w:p>
        </w:tc>
        <w:tc>
          <w:tcPr>
            <w:tcW w:w="2009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676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903" w:type="dxa"/>
          </w:tcPr>
          <w:p w:rsidR="00401CA1" w:rsidRPr="007612A5" w:rsidRDefault="00401CA1" w:rsidP="003A1267">
            <w:pPr>
              <w:jc w:val="center"/>
            </w:pPr>
          </w:p>
        </w:tc>
      </w:tr>
      <w:tr w:rsidR="00401CA1" w:rsidRPr="007612A5" w:rsidTr="003A1267">
        <w:tc>
          <w:tcPr>
            <w:tcW w:w="2268" w:type="dxa"/>
          </w:tcPr>
          <w:p w:rsidR="00401CA1" w:rsidRPr="007612A5" w:rsidRDefault="00401CA1" w:rsidP="003A1267">
            <w:pPr>
              <w:jc w:val="center"/>
            </w:pPr>
            <w:r>
              <w:t xml:space="preserve"> </w:t>
            </w:r>
            <w:r w:rsidRPr="007612A5">
              <w:t>Зав. отделом земельно-имущественных отношений</w:t>
            </w:r>
          </w:p>
        </w:tc>
        <w:tc>
          <w:tcPr>
            <w:tcW w:w="1951" w:type="dxa"/>
          </w:tcPr>
          <w:p w:rsidR="00401CA1" w:rsidRPr="007612A5" w:rsidRDefault="00401CA1" w:rsidP="003A1267">
            <w:pPr>
              <w:jc w:val="center"/>
            </w:pPr>
            <w:r>
              <w:t>Скачкова</w:t>
            </w:r>
            <w:r w:rsidRPr="007612A5">
              <w:t xml:space="preserve"> </w:t>
            </w:r>
            <w:r>
              <w:t>А</w:t>
            </w:r>
            <w:r w:rsidRPr="007612A5">
              <w:t>.</w:t>
            </w:r>
            <w:r>
              <w:t>С</w:t>
            </w:r>
            <w:r w:rsidRPr="007612A5">
              <w:t>.</w:t>
            </w:r>
          </w:p>
          <w:p w:rsidR="00401CA1" w:rsidRPr="007612A5" w:rsidRDefault="00401CA1" w:rsidP="003A1267">
            <w:pPr>
              <w:jc w:val="center"/>
            </w:pPr>
          </w:p>
        </w:tc>
        <w:tc>
          <w:tcPr>
            <w:tcW w:w="2009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676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903" w:type="dxa"/>
          </w:tcPr>
          <w:p w:rsidR="00401CA1" w:rsidRPr="007612A5" w:rsidRDefault="00401CA1" w:rsidP="003A1267">
            <w:pPr>
              <w:jc w:val="center"/>
            </w:pPr>
          </w:p>
        </w:tc>
      </w:tr>
      <w:tr w:rsidR="00401CA1" w:rsidRPr="007612A5" w:rsidTr="003A1267">
        <w:tc>
          <w:tcPr>
            <w:tcW w:w="2268" w:type="dxa"/>
          </w:tcPr>
          <w:p w:rsidR="00401CA1" w:rsidRDefault="00401CA1" w:rsidP="003A1267">
            <w:pPr>
              <w:jc w:val="center"/>
            </w:pPr>
            <w:r w:rsidRPr="007612A5">
              <w:t>Ведущий специалист (юрист)</w:t>
            </w:r>
          </w:p>
          <w:p w:rsidR="00401CA1" w:rsidRDefault="00401CA1" w:rsidP="003A1267">
            <w:pPr>
              <w:jc w:val="center"/>
            </w:pPr>
          </w:p>
          <w:p w:rsidR="00401CA1" w:rsidRPr="007612A5" w:rsidRDefault="00401CA1" w:rsidP="003A1267">
            <w:pPr>
              <w:jc w:val="center"/>
            </w:pPr>
          </w:p>
        </w:tc>
        <w:tc>
          <w:tcPr>
            <w:tcW w:w="1951" w:type="dxa"/>
          </w:tcPr>
          <w:p w:rsidR="00401CA1" w:rsidRPr="007612A5" w:rsidRDefault="00401CA1" w:rsidP="003A1267">
            <w:pPr>
              <w:jc w:val="center"/>
            </w:pPr>
            <w:r>
              <w:t>Шипулина Ю.А..</w:t>
            </w:r>
          </w:p>
        </w:tc>
        <w:tc>
          <w:tcPr>
            <w:tcW w:w="2009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676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903" w:type="dxa"/>
          </w:tcPr>
          <w:p w:rsidR="00401CA1" w:rsidRPr="007612A5" w:rsidRDefault="00401CA1" w:rsidP="003A1267">
            <w:pPr>
              <w:jc w:val="center"/>
            </w:pPr>
          </w:p>
        </w:tc>
      </w:tr>
      <w:tr w:rsidR="00401CA1" w:rsidRPr="007612A5" w:rsidTr="003A1267">
        <w:trPr>
          <w:trHeight w:val="852"/>
        </w:trPr>
        <w:tc>
          <w:tcPr>
            <w:tcW w:w="2268" w:type="dxa"/>
          </w:tcPr>
          <w:p w:rsidR="00401CA1" w:rsidRPr="007612A5" w:rsidRDefault="00401CA1" w:rsidP="003A1267">
            <w:pPr>
              <w:jc w:val="center"/>
            </w:pPr>
            <w:r>
              <w:t>Зав.отделом по ЖКХ, благоустройства, Го и ЧС</w:t>
            </w:r>
          </w:p>
        </w:tc>
        <w:tc>
          <w:tcPr>
            <w:tcW w:w="1951" w:type="dxa"/>
          </w:tcPr>
          <w:p w:rsidR="00401CA1" w:rsidRPr="007612A5" w:rsidRDefault="00401CA1" w:rsidP="003A1267">
            <w:pPr>
              <w:jc w:val="center"/>
            </w:pPr>
            <w:r>
              <w:t xml:space="preserve">Блинкова  Н.Г. </w:t>
            </w:r>
          </w:p>
        </w:tc>
        <w:tc>
          <w:tcPr>
            <w:tcW w:w="2009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676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903" w:type="dxa"/>
          </w:tcPr>
          <w:p w:rsidR="00401CA1" w:rsidRPr="007612A5" w:rsidRDefault="00401CA1" w:rsidP="003A1267">
            <w:pPr>
              <w:jc w:val="center"/>
            </w:pPr>
          </w:p>
        </w:tc>
      </w:tr>
      <w:tr w:rsidR="00401CA1" w:rsidRPr="007612A5" w:rsidTr="003A1267">
        <w:tc>
          <w:tcPr>
            <w:tcW w:w="2268" w:type="dxa"/>
          </w:tcPr>
          <w:p w:rsidR="00401CA1" w:rsidRPr="007612A5" w:rsidRDefault="00401CA1" w:rsidP="003A1267">
            <w:pPr>
              <w:jc w:val="center"/>
            </w:pPr>
            <w:r>
              <w:t>З</w:t>
            </w:r>
            <w:r w:rsidRPr="007612A5">
              <w:t xml:space="preserve">ав. отделом </w:t>
            </w:r>
            <w:r>
              <w:t>по социальным и экономическим вопросам</w:t>
            </w:r>
          </w:p>
        </w:tc>
        <w:tc>
          <w:tcPr>
            <w:tcW w:w="1951" w:type="dxa"/>
          </w:tcPr>
          <w:p w:rsidR="00401CA1" w:rsidRPr="007612A5" w:rsidRDefault="00401CA1" w:rsidP="003A1267">
            <w:pPr>
              <w:jc w:val="center"/>
            </w:pPr>
            <w:r>
              <w:t>Ананьина Н.В.</w:t>
            </w:r>
          </w:p>
          <w:p w:rsidR="00401CA1" w:rsidRPr="007612A5" w:rsidRDefault="00401CA1" w:rsidP="003A1267">
            <w:pPr>
              <w:jc w:val="center"/>
            </w:pPr>
          </w:p>
        </w:tc>
        <w:tc>
          <w:tcPr>
            <w:tcW w:w="2009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676" w:type="dxa"/>
          </w:tcPr>
          <w:p w:rsidR="00401CA1" w:rsidRPr="007612A5" w:rsidRDefault="00401CA1" w:rsidP="003A1267">
            <w:pPr>
              <w:jc w:val="center"/>
            </w:pPr>
          </w:p>
        </w:tc>
        <w:tc>
          <w:tcPr>
            <w:tcW w:w="1903" w:type="dxa"/>
          </w:tcPr>
          <w:p w:rsidR="00401CA1" w:rsidRPr="007612A5" w:rsidRDefault="00401CA1" w:rsidP="003A1267">
            <w:pPr>
              <w:jc w:val="center"/>
            </w:pPr>
          </w:p>
        </w:tc>
      </w:tr>
    </w:tbl>
    <w:p w:rsidR="00401CA1" w:rsidRDefault="00401CA1" w:rsidP="003A263B">
      <w:pPr>
        <w:spacing w:line="360" w:lineRule="auto"/>
      </w:pPr>
    </w:p>
    <w:p w:rsidR="00401CA1" w:rsidRPr="00B10C8C" w:rsidRDefault="00401CA1" w:rsidP="003A263B">
      <w:pPr>
        <w:spacing w:line="360" w:lineRule="auto"/>
      </w:pPr>
      <w:r w:rsidRPr="00B10C8C">
        <w:t>Докладчик:   __________________________________________________________________</w:t>
      </w:r>
    </w:p>
    <w:p w:rsidR="00401CA1" w:rsidRDefault="00401CA1" w:rsidP="003A263B">
      <w:pPr>
        <w:spacing w:line="360" w:lineRule="auto"/>
        <w:rPr>
          <w:i/>
          <w:u w:val="single"/>
        </w:rPr>
      </w:pPr>
      <w:r w:rsidRPr="00B10C8C">
        <w:t xml:space="preserve">Постановление разослать: </w:t>
      </w:r>
      <w:r w:rsidRPr="00A566A2">
        <w:rPr>
          <w:i/>
          <w:u w:val="single"/>
        </w:rPr>
        <w:t>прокуратура – 1 экз.;</w:t>
      </w:r>
      <w:r>
        <w:t xml:space="preserve"> </w:t>
      </w:r>
      <w:r w:rsidRPr="00680514">
        <w:rPr>
          <w:i/>
          <w:u w:val="single"/>
        </w:rPr>
        <w:t xml:space="preserve">архив-1 экз.; администрация – 1экз.; </w:t>
      </w:r>
    </w:p>
    <w:p w:rsidR="00401CA1" w:rsidRPr="00990E4C" w:rsidRDefault="00401CA1" w:rsidP="003A263B">
      <w:pPr>
        <w:spacing w:line="360" w:lineRule="auto"/>
      </w:pPr>
      <w:r w:rsidRPr="00990E4C">
        <w:t xml:space="preserve">___________________________________________________________________________ </w:t>
      </w:r>
    </w:p>
    <w:p w:rsidR="00401CA1" w:rsidRPr="00990E4C" w:rsidRDefault="00401CA1" w:rsidP="003A263B">
      <w:pPr>
        <w:spacing w:line="360" w:lineRule="auto"/>
      </w:pPr>
      <w:r w:rsidRPr="00990E4C">
        <w:t>___________________________________________________________________________</w:t>
      </w:r>
    </w:p>
    <w:p w:rsidR="00401CA1" w:rsidRDefault="00401CA1" w:rsidP="003A263B">
      <w:pPr>
        <w:spacing w:line="360" w:lineRule="auto"/>
      </w:pPr>
      <w:r w:rsidRPr="00B10C8C">
        <w:t xml:space="preserve">Исполнитель, телефон </w:t>
      </w:r>
      <w:r>
        <w:t xml:space="preserve"> </w:t>
      </w:r>
      <w:r>
        <w:rPr>
          <w:u w:val="single"/>
        </w:rPr>
        <w:t>Кондакова Л.Ю</w:t>
      </w:r>
      <w:r w:rsidRPr="00086C3D">
        <w:rPr>
          <w:u w:val="single"/>
        </w:rPr>
        <w:t>.</w:t>
      </w:r>
      <w:r>
        <w:rPr>
          <w:u w:val="single"/>
        </w:rPr>
        <w:t xml:space="preserve"> </w:t>
      </w:r>
      <w:r w:rsidRPr="00086C3D">
        <w:rPr>
          <w:u w:val="single"/>
        </w:rPr>
        <w:t xml:space="preserve"> 2</w:t>
      </w:r>
      <w:r>
        <w:rPr>
          <w:u w:val="single"/>
        </w:rPr>
        <w:t>8</w:t>
      </w:r>
      <w:r w:rsidRPr="00086C3D">
        <w:rPr>
          <w:u w:val="single"/>
        </w:rPr>
        <w:t>-</w:t>
      </w:r>
      <w:r>
        <w:rPr>
          <w:u w:val="single"/>
        </w:rPr>
        <w:t>0</w:t>
      </w:r>
      <w:r w:rsidRPr="00086C3D">
        <w:rPr>
          <w:u w:val="single"/>
        </w:rPr>
        <w:t>1</w:t>
      </w:r>
      <w:r>
        <w:rPr>
          <w:u w:val="single"/>
        </w:rPr>
        <w:t>5</w:t>
      </w:r>
    </w:p>
    <w:p w:rsidR="00401CA1" w:rsidRPr="00B03EAC" w:rsidRDefault="00401CA1" w:rsidP="003A263B"/>
    <w:sectPr w:rsidR="00401CA1" w:rsidRPr="00B03EAC" w:rsidSect="00745E89">
      <w:pgSz w:w="11906" w:h="16838" w:code="9"/>
      <w:pgMar w:top="360" w:right="850" w:bottom="5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C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4A203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03394E"/>
    <w:multiLevelType w:val="multilevel"/>
    <w:tmpl w:val="67825F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EC5023C"/>
    <w:multiLevelType w:val="hybridMultilevel"/>
    <w:tmpl w:val="ECB6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EE247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D9B35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837"/>
    <w:rsid w:val="00025063"/>
    <w:rsid w:val="00061100"/>
    <w:rsid w:val="00086C3D"/>
    <w:rsid w:val="000B59AA"/>
    <w:rsid w:val="000C761E"/>
    <w:rsid w:val="000D0350"/>
    <w:rsid w:val="000F525C"/>
    <w:rsid w:val="001148A3"/>
    <w:rsid w:val="00194B6D"/>
    <w:rsid w:val="001E0757"/>
    <w:rsid w:val="00216EE8"/>
    <w:rsid w:val="00231587"/>
    <w:rsid w:val="0023615C"/>
    <w:rsid w:val="002665C5"/>
    <w:rsid w:val="00280509"/>
    <w:rsid w:val="00283B2B"/>
    <w:rsid w:val="00294E0E"/>
    <w:rsid w:val="00296657"/>
    <w:rsid w:val="002A2D99"/>
    <w:rsid w:val="002B7744"/>
    <w:rsid w:val="00322CF7"/>
    <w:rsid w:val="00330CD9"/>
    <w:rsid w:val="003431BD"/>
    <w:rsid w:val="00391319"/>
    <w:rsid w:val="00397E70"/>
    <w:rsid w:val="003A1267"/>
    <w:rsid w:val="003A263B"/>
    <w:rsid w:val="003A51C4"/>
    <w:rsid w:val="003B04BE"/>
    <w:rsid w:val="003B3FD8"/>
    <w:rsid w:val="003F1B01"/>
    <w:rsid w:val="004007DC"/>
    <w:rsid w:val="00401CA1"/>
    <w:rsid w:val="00445080"/>
    <w:rsid w:val="004615B3"/>
    <w:rsid w:val="004768E1"/>
    <w:rsid w:val="00490C75"/>
    <w:rsid w:val="004B6098"/>
    <w:rsid w:val="00521A8D"/>
    <w:rsid w:val="005345D0"/>
    <w:rsid w:val="00556CB9"/>
    <w:rsid w:val="00572441"/>
    <w:rsid w:val="005B6FC6"/>
    <w:rsid w:val="0062496E"/>
    <w:rsid w:val="00633E67"/>
    <w:rsid w:val="00672837"/>
    <w:rsid w:val="00674852"/>
    <w:rsid w:val="00680514"/>
    <w:rsid w:val="0068259E"/>
    <w:rsid w:val="00683C2C"/>
    <w:rsid w:val="006E3DAF"/>
    <w:rsid w:val="006F1DBA"/>
    <w:rsid w:val="00706469"/>
    <w:rsid w:val="00723360"/>
    <w:rsid w:val="007268C7"/>
    <w:rsid w:val="00745E89"/>
    <w:rsid w:val="0075779A"/>
    <w:rsid w:val="007612A5"/>
    <w:rsid w:val="00794026"/>
    <w:rsid w:val="007C076A"/>
    <w:rsid w:val="007C3E5E"/>
    <w:rsid w:val="007D125B"/>
    <w:rsid w:val="00802FBD"/>
    <w:rsid w:val="0082561D"/>
    <w:rsid w:val="00843F73"/>
    <w:rsid w:val="00873208"/>
    <w:rsid w:val="00885D96"/>
    <w:rsid w:val="00893FF7"/>
    <w:rsid w:val="008A2C50"/>
    <w:rsid w:val="008A6546"/>
    <w:rsid w:val="008C67BD"/>
    <w:rsid w:val="008D2CCF"/>
    <w:rsid w:val="008F445E"/>
    <w:rsid w:val="00911B5F"/>
    <w:rsid w:val="00933B76"/>
    <w:rsid w:val="00990E4C"/>
    <w:rsid w:val="009A3964"/>
    <w:rsid w:val="009D1443"/>
    <w:rsid w:val="009E6F81"/>
    <w:rsid w:val="00A11F0E"/>
    <w:rsid w:val="00A4136E"/>
    <w:rsid w:val="00A566A2"/>
    <w:rsid w:val="00A66995"/>
    <w:rsid w:val="00A93C67"/>
    <w:rsid w:val="00AA28BE"/>
    <w:rsid w:val="00AA3988"/>
    <w:rsid w:val="00AA3E32"/>
    <w:rsid w:val="00AB1D3A"/>
    <w:rsid w:val="00AB5F25"/>
    <w:rsid w:val="00AB7CEB"/>
    <w:rsid w:val="00AC0766"/>
    <w:rsid w:val="00AC1F73"/>
    <w:rsid w:val="00AC5649"/>
    <w:rsid w:val="00AF097C"/>
    <w:rsid w:val="00AF36C9"/>
    <w:rsid w:val="00B03EAC"/>
    <w:rsid w:val="00B07114"/>
    <w:rsid w:val="00B10C8C"/>
    <w:rsid w:val="00B11F1E"/>
    <w:rsid w:val="00B408B2"/>
    <w:rsid w:val="00B47308"/>
    <w:rsid w:val="00B50FDE"/>
    <w:rsid w:val="00B56B7D"/>
    <w:rsid w:val="00B63CB6"/>
    <w:rsid w:val="00B80FE7"/>
    <w:rsid w:val="00B946FC"/>
    <w:rsid w:val="00BD0E9A"/>
    <w:rsid w:val="00C05BAE"/>
    <w:rsid w:val="00C359E9"/>
    <w:rsid w:val="00C36FD9"/>
    <w:rsid w:val="00C5450F"/>
    <w:rsid w:val="00CD410D"/>
    <w:rsid w:val="00CF44A3"/>
    <w:rsid w:val="00D02E5F"/>
    <w:rsid w:val="00D24AF8"/>
    <w:rsid w:val="00D53AB3"/>
    <w:rsid w:val="00D66340"/>
    <w:rsid w:val="00D94257"/>
    <w:rsid w:val="00DB638B"/>
    <w:rsid w:val="00DD7252"/>
    <w:rsid w:val="00E14D1D"/>
    <w:rsid w:val="00E205CA"/>
    <w:rsid w:val="00E330B7"/>
    <w:rsid w:val="00E56488"/>
    <w:rsid w:val="00E8194B"/>
    <w:rsid w:val="00EA2ED9"/>
    <w:rsid w:val="00EA4979"/>
    <w:rsid w:val="00EC2CE4"/>
    <w:rsid w:val="00EC3894"/>
    <w:rsid w:val="00EC43FB"/>
    <w:rsid w:val="00EE4E09"/>
    <w:rsid w:val="00F27A4C"/>
    <w:rsid w:val="00F530A9"/>
    <w:rsid w:val="00FC777F"/>
    <w:rsid w:val="00F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83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837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24AF8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D24AF8"/>
    <w:pPr>
      <w:widowControl w:val="0"/>
      <w:shd w:val="clear" w:color="auto" w:fill="FFFFFF"/>
      <w:spacing w:before="480" w:after="480" w:line="284" w:lineRule="exact"/>
      <w:jc w:val="center"/>
    </w:pPr>
    <w:rPr>
      <w:rFonts w:eastAsia="Calibri"/>
      <w:b/>
      <w:bCs/>
      <w:noProof/>
      <w:sz w:val="20"/>
      <w:szCs w:val="20"/>
    </w:rPr>
  </w:style>
  <w:style w:type="character" w:customStyle="1" w:styleId="2">
    <w:name w:val="Основной текст (2) + Малые прописные"/>
    <w:basedOn w:val="DefaultParagraphFont"/>
    <w:uiPriority w:val="99"/>
    <w:rsid w:val="00E330B7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AF36C9"/>
    <w:rPr>
      <w:rFonts w:cs="Times New Roman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AF36C9"/>
    <w:pPr>
      <w:widowControl w:val="0"/>
      <w:shd w:val="clear" w:color="auto" w:fill="FFFFFF"/>
      <w:spacing w:before="480" w:line="287" w:lineRule="exact"/>
      <w:jc w:val="both"/>
    </w:pPr>
    <w:rPr>
      <w:rFonts w:eastAsia="Calibri"/>
      <w:noProof/>
      <w:sz w:val="20"/>
      <w:szCs w:val="2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F36C9"/>
    <w:rPr>
      <w:rFonts w:cs="Times New Roman"/>
      <w:b/>
      <w:bCs/>
      <w:sz w:val="22"/>
      <w:szCs w:val="22"/>
      <w:lang w:bidi="ar-SA"/>
    </w:rPr>
  </w:style>
  <w:style w:type="character" w:customStyle="1" w:styleId="2Corbel">
    <w:name w:val="Основной текст (2) + Corbel"/>
    <w:aliases w:val="13 pt,Масштаб 75%"/>
    <w:basedOn w:val="20"/>
    <w:uiPriority w:val="99"/>
    <w:rsid w:val="00AF36C9"/>
    <w:rPr>
      <w:rFonts w:ascii="Corbel" w:hAnsi="Corbel" w:cs="Corbel"/>
      <w:color w:val="000000"/>
      <w:spacing w:val="0"/>
      <w:w w:val="75"/>
      <w:position w:val="0"/>
      <w:sz w:val="26"/>
      <w:szCs w:val="26"/>
      <w:u w:val="none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AF36C9"/>
    <w:pPr>
      <w:widowControl w:val="0"/>
      <w:shd w:val="clear" w:color="auto" w:fill="FFFFFF"/>
      <w:spacing w:before="120" w:after="480" w:line="240" w:lineRule="atLeast"/>
      <w:jc w:val="center"/>
    </w:pPr>
    <w:rPr>
      <w:rFonts w:eastAsia="Calibri"/>
      <w:b/>
      <w:bCs/>
      <w:noProof/>
      <w:sz w:val="22"/>
      <w:szCs w:val="22"/>
    </w:rPr>
  </w:style>
  <w:style w:type="character" w:styleId="Hyperlink">
    <w:name w:val="Hyperlink"/>
    <w:basedOn w:val="DefaultParagraphFont"/>
    <w:uiPriority w:val="99"/>
    <w:rsid w:val="00AF36C9"/>
    <w:rPr>
      <w:rFonts w:cs="Times New Roman"/>
      <w:color w:val="0066CC"/>
      <w:u w:val="single"/>
    </w:rPr>
  </w:style>
  <w:style w:type="character" w:customStyle="1" w:styleId="22">
    <w:name w:val="Основной текст (2) + Курсив"/>
    <w:basedOn w:val="20"/>
    <w:uiPriority w:val="99"/>
    <w:rsid w:val="00AF36C9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1022</Words>
  <Characters>5828</Characters>
  <Application>Microsoft Office Outlook</Application>
  <DocSecurity>0</DocSecurity>
  <Lines>0</Lines>
  <Paragraphs>0</Paragraphs>
  <ScaleCrop>false</ScaleCrop>
  <Company>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1</cp:lastModifiedBy>
  <cp:revision>2</cp:revision>
  <cp:lastPrinted>2020-03-27T03:51:00Z</cp:lastPrinted>
  <dcterms:created xsi:type="dcterms:W3CDTF">2020-03-31T09:16:00Z</dcterms:created>
  <dcterms:modified xsi:type="dcterms:W3CDTF">2020-03-31T09:16:00Z</dcterms:modified>
</cp:coreProperties>
</file>