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BFC" w:rsidRPr="00222679" w:rsidRDefault="00C52CEE" w:rsidP="00FE27CF">
      <w:pPr>
        <w:shd w:val="clear" w:color="auto" w:fill="FFFFFF"/>
        <w:suppressAutoHyphens/>
        <w:spacing w:before="72"/>
        <w:jc w:val="center"/>
        <w:rPr>
          <w:rFonts w:ascii="Times New Roman" w:hAnsi="Times New Roman"/>
          <w:sz w:val="28"/>
          <w:szCs w:val="28"/>
        </w:rPr>
      </w:pPr>
      <w:bookmarkStart w:id="0" w:name="_GoBack"/>
      <w:bookmarkEnd w:id="0"/>
      <w:r>
        <w:rPr>
          <w:rFonts w:ascii="Times New Roman" w:hAnsi="Times New Roman"/>
          <w:noProof/>
          <w:sz w:val="28"/>
          <w:szCs w:val="28"/>
        </w:rPr>
        <w:drawing>
          <wp:inline distT="0" distB="0" distL="0" distR="0">
            <wp:extent cx="638175" cy="781050"/>
            <wp:effectExtent l="0" t="0" r="9525" b="0"/>
            <wp:docPr id="1"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pic:cNvPicPr>
                      <a:picLocks noChangeAspect="1" noChangeArrowheads="1"/>
                    </pic:cNvPicPr>
                  </pic:nvPicPr>
                  <pic:blipFill>
                    <a:blip r:embed="rId8">
                      <a:lum contrast="60000"/>
                      <a:grayscl/>
                      <a:extLst>
                        <a:ext uri="{28A0092B-C50C-407E-A947-70E740481C1C}">
                          <a14:useLocalDpi xmlns:a14="http://schemas.microsoft.com/office/drawing/2010/main" val="0"/>
                        </a:ext>
                      </a:extLst>
                    </a:blip>
                    <a:srcRect b="36136"/>
                    <a:stretch>
                      <a:fillRect/>
                    </a:stretch>
                  </pic:blipFill>
                  <pic:spPr bwMode="auto">
                    <a:xfrm>
                      <a:off x="0" y="0"/>
                      <a:ext cx="638175" cy="781050"/>
                    </a:xfrm>
                    <a:prstGeom prst="rect">
                      <a:avLst/>
                    </a:prstGeom>
                    <a:noFill/>
                    <a:ln>
                      <a:noFill/>
                    </a:ln>
                  </pic:spPr>
                </pic:pic>
              </a:graphicData>
            </a:graphic>
          </wp:inline>
        </w:drawing>
      </w:r>
    </w:p>
    <w:p w:rsidR="00D17BFC" w:rsidRPr="00222679" w:rsidRDefault="00D17BFC" w:rsidP="00FE27CF">
      <w:pPr>
        <w:suppressAutoHyphens/>
        <w:jc w:val="center"/>
        <w:outlineLvl w:val="0"/>
        <w:rPr>
          <w:rFonts w:ascii="Times New Roman" w:hAnsi="Times New Roman"/>
          <w:b/>
          <w:sz w:val="28"/>
          <w:szCs w:val="28"/>
        </w:rPr>
      </w:pPr>
      <w:r w:rsidRPr="00222679">
        <w:rPr>
          <w:rFonts w:ascii="Times New Roman" w:hAnsi="Times New Roman"/>
          <w:b/>
          <w:sz w:val="28"/>
          <w:szCs w:val="28"/>
        </w:rPr>
        <w:t>ГЛАВА  НИЖНЕСЕРГИНСКОГО ГОРОДСКОГО ПОСЕЛЕНИЯ</w:t>
      </w:r>
    </w:p>
    <w:p w:rsidR="00D17BFC" w:rsidRPr="00222679" w:rsidRDefault="00D17BFC" w:rsidP="00FE27CF">
      <w:pPr>
        <w:pBdr>
          <w:bottom w:val="thinThickSmallGap" w:sz="24" w:space="1" w:color="auto"/>
        </w:pBdr>
        <w:suppressAutoHyphens/>
        <w:jc w:val="center"/>
        <w:outlineLvl w:val="0"/>
        <w:rPr>
          <w:rFonts w:ascii="Times New Roman" w:hAnsi="Times New Roman"/>
          <w:b/>
          <w:sz w:val="28"/>
          <w:szCs w:val="28"/>
        </w:rPr>
      </w:pPr>
      <w:r>
        <w:rPr>
          <w:rFonts w:ascii="Times New Roman" w:hAnsi="Times New Roman"/>
          <w:b/>
          <w:sz w:val="28"/>
          <w:szCs w:val="28"/>
        </w:rPr>
        <w:t>ПОСТАНОВЛЕНИЕ</w:t>
      </w:r>
    </w:p>
    <w:p w:rsidR="00D17BFC" w:rsidRDefault="00FE27CF" w:rsidP="00FE27CF">
      <w:pPr>
        <w:suppressAutoHyphens/>
        <w:spacing w:line="360" w:lineRule="auto"/>
        <w:rPr>
          <w:rFonts w:ascii="Times New Roman" w:hAnsi="Times New Roman"/>
          <w:sz w:val="28"/>
          <w:szCs w:val="28"/>
        </w:rPr>
      </w:pPr>
      <w:r>
        <w:rPr>
          <w:rFonts w:ascii="Times New Roman" w:hAnsi="Times New Roman"/>
          <w:sz w:val="28"/>
          <w:szCs w:val="28"/>
        </w:rPr>
        <w:t>21</w:t>
      </w:r>
      <w:r w:rsidR="00D17BFC" w:rsidRPr="00222679">
        <w:rPr>
          <w:rFonts w:ascii="Times New Roman" w:hAnsi="Times New Roman"/>
          <w:sz w:val="28"/>
          <w:szCs w:val="28"/>
        </w:rPr>
        <w:t>.</w:t>
      </w:r>
      <w:r w:rsidR="00EC7483">
        <w:rPr>
          <w:rFonts w:ascii="Times New Roman" w:hAnsi="Times New Roman"/>
          <w:sz w:val="28"/>
          <w:szCs w:val="28"/>
        </w:rPr>
        <w:t>0</w:t>
      </w:r>
      <w:r>
        <w:rPr>
          <w:rFonts w:ascii="Times New Roman" w:hAnsi="Times New Roman"/>
          <w:sz w:val="28"/>
          <w:szCs w:val="28"/>
        </w:rPr>
        <w:t>3</w:t>
      </w:r>
      <w:r w:rsidR="00D17BFC" w:rsidRPr="00222679">
        <w:rPr>
          <w:rFonts w:ascii="Times New Roman" w:hAnsi="Times New Roman"/>
          <w:sz w:val="28"/>
          <w:szCs w:val="28"/>
        </w:rPr>
        <w:t>.201</w:t>
      </w:r>
      <w:r>
        <w:rPr>
          <w:rFonts w:ascii="Times New Roman" w:hAnsi="Times New Roman"/>
          <w:sz w:val="28"/>
          <w:szCs w:val="28"/>
        </w:rPr>
        <w:t>8</w:t>
      </w:r>
      <w:r w:rsidR="00D17BFC" w:rsidRPr="00222679">
        <w:rPr>
          <w:rFonts w:ascii="Times New Roman" w:hAnsi="Times New Roman"/>
          <w:sz w:val="28"/>
          <w:szCs w:val="28"/>
        </w:rPr>
        <w:t xml:space="preserve"> </w:t>
      </w:r>
      <w:r w:rsidR="00D17BFC">
        <w:rPr>
          <w:rFonts w:ascii="Times New Roman" w:hAnsi="Times New Roman"/>
          <w:sz w:val="28"/>
          <w:szCs w:val="28"/>
        </w:rPr>
        <w:t xml:space="preserve">    </w:t>
      </w:r>
      <w:r w:rsidR="00D17BFC" w:rsidRPr="00222679">
        <w:rPr>
          <w:rFonts w:ascii="Times New Roman" w:hAnsi="Times New Roman"/>
          <w:sz w:val="28"/>
          <w:szCs w:val="28"/>
        </w:rPr>
        <w:t xml:space="preserve">№ </w:t>
      </w:r>
      <w:r>
        <w:rPr>
          <w:rFonts w:ascii="Times New Roman" w:hAnsi="Times New Roman"/>
          <w:sz w:val="28"/>
          <w:szCs w:val="28"/>
        </w:rPr>
        <w:t>125</w:t>
      </w:r>
      <w:r w:rsidR="00D17BFC" w:rsidRPr="00222679">
        <w:rPr>
          <w:rFonts w:ascii="Times New Roman" w:hAnsi="Times New Roman"/>
          <w:sz w:val="28"/>
          <w:szCs w:val="28"/>
        </w:rPr>
        <w:t xml:space="preserve"> </w:t>
      </w:r>
      <w:r w:rsidR="00D17BFC">
        <w:rPr>
          <w:rFonts w:ascii="Times New Roman" w:hAnsi="Times New Roman"/>
          <w:sz w:val="28"/>
          <w:szCs w:val="28"/>
        </w:rPr>
        <w:t xml:space="preserve">                                          </w:t>
      </w:r>
    </w:p>
    <w:p w:rsidR="00D17BFC" w:rsidRDefault="00D17BFC" w:rsidP="00FE27CF">
      <w:pPr>
        <w:suppressAutoHyphens/>
        <w:rPr>
          <w:rFonts w:ascii="Times New Roman" w:hAnsi="Times New Roman"/>
          <w:sz w:val="28"/>
          <w:szCs w:val="28"/>
        </w:rPr>
      </w:pPr>
    </w:p>
    <w:p w:rsidR="00D17BFC" w:rsidRDefault="00D17BFC" w:rsidP="00FE27CF">
      <w:pPr>
        <w:tabs>
          <w:tab w:val="left" w:pos="-3969"/>
        </w:tabs>
        <w:suppressAutoHyphens/>
        <w:jc w:val="center"/>
        <w:rPr>
          <w:rFonts w:ascii="Times New Roman" w:hAnsi="Times New Roman"/>
          <w:b/>
          <w:i/>
          <w:sz w:val="28"/>
          <w:szCs w:val="28"/>
        </w:rPr>
      </w:pPr>
      <w:r>
        <w:rPr>
          <w:rFonts w:ascii="Times New Roman" w:hAnsi="Times New Roman"/>
          <w:b/>
          <w:i/>
          <w:sz w:val="28"/>
          <w:szCs w:val="28"/>
        </w:rPr>
        <w:t xml:space="preserve">                                       </w:t>
      </w:r>
    </w:p>
    <w:p w:rsidR="00FE27CF" w:rsidRPr="00FE27CF" w:rsidRDefault="00FE27CF" w:rsidP="00FE27CF">
      <w:pPr>
        <w:tabs>
          <w:tab w:val="left" w:pos="-3969"/>
        </w:tabs>
        <w:suppressAutoHyphens/>
        <w:jc w:val="center"/>
        <w:rPr>
          <w:rFonts w:ascii="Times New Roman" w:hAnsi="Times New Roman"/>
          <w:b/>
          <w:i/>
          <w:sz w:val="28"/>
          <w:szCs w:val="28"/>
        </w:rPr>
      </w:pPr>
      <w:r w:rsidRPr="00FE27CF">
        <w:rPr>
          <w:rFonts w:ascii="Times New Roman" w:hAnsi="Times New Roman"/>
          <w:b/>
          <w:i/>
          <w:sz w:val="28"/>
          <w:szCs w:val="28"/>
        </w:rPr>
        <w:t>Отчет главы Нижнесергинского городского поселения</w:t>
      </w:r>
      <w:r w:rsidR="00C42F43">
        <w:rPr>
          <w:rFonts w:ascii="Times New Roman" w:hAnsi="Times New Roman"/>
          <w:b/>
          <w:i/>
          <w:sz w:val="28"/>
          <w:szCs w:val="28"/>
        </w:rPr>
        <w:t xml:space="preserve"> за 2017 год</w:t>
      </w:r>
      <w:r w:rsidRPr="00FE27CF">
        <w:rPr>
          <w:rFonts w:ascii="Times New Roman" w:hAnsi="Times New Roman"/>
          <w:b/>
          <w:i/>
          <w:sz w:val="28"/>
          <w:szCs w:val="28"/>
        </w:rPr>
        <w:t xml:space="preserve"> </w:t>
      </w:r>
    </w:p>
    <w:p w:rsidR="00D17BFC" w:rsidRDefault="00FE27CF" w:rsidP="00FE27CF">
      <w:pPr>
        <w:tabs>
          <w:tab w:val="left" w:pos="-3969"/>
        </w:tabs>
        <w:suppressAutoHyphens/>
        <w:jc w:val="center"/>
        <w:rPr>
          <w:rFonts w:ascii="Times New Roman" w:hAnsi="Times New Roman"/>
          <w:b/>
          <w:i/>
          <w:sz w:val="28"/>
          <w:szCs w:val="28"/>
        </w:rPr>
      </w:pPr>
      <w:r w:rsidRPr="00FE27CF">
        <w:rPr>
          <w:rFonts w:ascii="Times New Roman" w:hAnsi="Times New Roman"/>
          <w:b/>
          <w:i/>
          <w:sz w:val="28"/>
          <w:szCs w:val="28"/>
        </w:rPr>
        <w:t>о результатах своей деятельности и деятельности администрации, в том числе о решении вопросов, поставленных Думой  Нижнесергинского городского поселения</w:t>
      </w:r>
      <w:r w:rsidR="00D17BFC">
        <w:rPr>
          <w:rFonts w:ascii="Times New Roman" w:hAnsi="Times New Roman"/>
          <w:b/>
          <w:i/>
          <w:sz w:val="28"/>
          <w:szCs w:val="28"/>
        </w:rPr>
        <w:t xml:space="preserve">                                   </w:t>
      </w:r>
    </w:p>
    <w:p w:rsidR="00FE27CF" w:rsidRDefault="00FE27CF" w:rsidP="00FE27CF">
      <w:pPr>
        <w:widowControl w:val="0"/>
        <w:suppressLineNumbers/>
        <w:suppressAutoHyphens/>
        <w:ind w:firstLine="641"/>
        <w:jc w:val="both"/>
        <w:rPr>
          <w:rFonts w:ascii="Times New Roman" w:hAnsi="Times New Roman"/>
          <w:sz w:val="28"/>
          <w:szCs w:val="28"/>
        </w:rPr>
      </w:pPr>
    </w:p>
    <w:p w:rsidR="00D17BFC" w:rsidRDefault="00D17BFC" w:rsidP="00FE27CF">
      <w:pPr>
        <w:widowControl w:val="0"/>
        <w:suppressLineNumbers/>
        <w:suppressAutoHyphens/>
        <w:ind w:firstLine="641"/>
        <w:jc w:val="both"/>
        <w:rPr>
          <w:rFonts w:ascii="Times New Roman" w:hAnsi="Times New Roman"/>
          <w:sz w:val="28"/>
          <w:szCs w:val="28"/>
        </w:rPr>
      </w:pPr>
      <w:r>
        <w:rPr>
          <w:rFonts w:ascii="Times New Roman" w:hAnsi="Times New Roman"/>
          <w:sz w:val="28"/>
          <w:szCs w:val="28"/>
        </w:rPr>
        <w:t xml:space="preserve">В целях подведения итогов социально-экономического развития  Нижнесергинского </w:t>
      </w:r>
      <w:r w:rsidR="00BB016B">
        <w:rPr>
          <w:rFonts w:ascii="Times New Roman" w:hAnsi="Times New Roman"/>
          <w:sz w:val="28"/>
          <w:szCs w:val="28"/>
        </w:rPr>
        <w:t>городского поселения</w:t>
      </w:r>
      <w:r>
        <w:rPr>
          <w:rFonts w:ascii="Times New Roman" w:hAnsi="Times New Roman"/>
          <w:sz w:val="28"/>
          <w:szCs w:val="28"/>
        </w:rPr>
        <w:t xml:space="preserve"> за 201</w:t>
      </w:r>
      <w:r w:rsidR="00B80611">
        <w:rPr>
          <w:rFonts w:ascii="Times New Roman" w:hAnsi="Times New Roman"/>
          <w:sz w:val="28"/>
          <w:szCs w:val="28"/>
        </w:rPr>
        <w:t>7</w:t>
      </w:r>
      <w:r>
        <w:rPr>
          <w:rFonts w:ascii="Times New Roman" w:hAnsi="Times New Roman"/>
          <w:sz w:val="28"/>
          <w:szCs w:val="28"/>
        </w:rPr>
        <w:t xml:space="preserve"> год, руководствуясь Бюджетным кодексом Российской Федерации, </w:t>
      </w:r>
      <w:r w:rsidR="003245D3" w:rsidRPr="003245D3">
        <w:rPr>
          <w:rFonts w:ascii="Times New Roman" w:hAnsi="Times New Roman"/>
          <w:sz w:val="28"/>
          <w:szCs w:val="28"/>
        </w:rPr>
        <w:t>Решением Думы Нижнесергинского городского поселения от 24.02.2011 г. N  114 «Об утверждении Положения о ежегодном отчете главы Нижнесергинского городского поселения о результатах своей деятельности и деятельности администрации, в том числе о решении вопросов, поставленных Думой  Нижнесергинского городского поселения»,</w:t>
      </w:r>
      <w:r w:rsidRPr="00E756D5">
        <w:rPr>
          <w:rFonts w:ascii="Times New Roman" w:hAnsi="Times New Roman"/>
          <w:sz w:val="28"/>
          <w:szCs w:val="28"/>
        </w:rPr>
        <w:t xml:space="preserve"> </w:t>
      </w:r>
      <w:r>
        <w:rPr>
          <w:rFonts w:ascii="Times New Roman" w:hAnsi="Times New Roman"/>
          <w:sz w:val="28"/>
          <w:szCs w:val="28"/>
        </w:rPr>
        <w:t xml:space="preserve">Уставом Нижнесергинского городского поселения,             </w:t>
      </w:r>
    </w:p>
    <w:p w:rsidR="00F519D0" w:rsidRDefault="00F519D0" w:rsidP="00FE27CF">
      <w:pPr>
        <w:suppressAutoHyphens/>
        <w:ind w:left="640"/>
        <w:rPr>
          <w:rFonts w:ascii="Times New Roman" w:hAnsi="Times New Roman"/>
          <w:b/>
          <w:bCs/>
          <w:sz w:val="28"/>
          <w:szCs w:val="28"/>
        </w:rPr>
      </w:pPr>
    </w:p>
    <w:p w:rsidR="00D17BFC" w:rsidRDefault="00D17BFC" w:rsidP="00FE27CF">
      <w:pPr>
        <w:suppressAutoHyphens/>
        <w:ind w:left="640"/>
        <w:rPr>
          <w:rFonts w:ascii="Times New Roman" w:hAnsi="Times New Roman"/>
          <w:b/>
          <w:bCs/>
          <w:sz w:val="28"/>
          <w:szCs w:val="28"/>
        </w:rPr>
      </w:pPr>
      <w:r>
        <w:rPr>
          <w:rFonts w:ascii="Times New Roman" w:hAnsi="Times New Roman"/>
          <w:b/>
          <w:bCs/>
          <w:sz w:val="28"/>
          <w:szCs w:val="28"/>
        </w:rPr>
        <w:t>ПОСТАНОВЛЯЮ:</w:t>
      </w:r>
    </w:p>
    <w:p w:rsidR="00F519D0" w:rsidRDefault="00F519D0" w:rsidP="00FE27CF">
      <w:pPr>
        <w:suppressAutoHyphens/>
        <w:ind w:firstLine="641"/>
        <w:jc w:val="both"/>
        <w:rPr>
          <w:rFonts w:ascii="Times New Roman" w:hAnsi="Times New Roman"/>
          <w:bCs/>
          <w:sz w:val="28"/>
          <w:szCs w:val="28"/>
        </w:rPr>
      </w:pPr>
    </w:p>
    <w:p w:rsidR="00D17BFC" w:rsidRDefault="00D17BFC" w:rsidP="00FE27CF">
      <w:pPr>
        <w:suppressAutoHyphens/>
        <w:ind w:firstLine="641"/>
        <w:jc w:val="both"/>
        <w:rPr>
          <w:rFonts w:ascii="Times New Roman" w:hAnsi="Times New Roman"/>
          <w:sz w:val="28"/>
          <w:szCs w:val="28"/>
        </w:rPr>
      </w:pPr>
      <w:r>
        <w:rPr>
          <w:rFonts w:ascii="Times New Roman" w:hAnsi="Times New Roman"/>
          <w:bCs/>
          <w:sz w:val="28"/>
          <w:szCs w:val="28"/>
        </w:rPr>
        <w:t>1.</w:t>
      </w:r>
      <w:r>
        <w:rPr>
          <w:rFonts w:ascii="Times New Roman" w:hAnsi="Times New Roman"/>
          <w:b/>
          <w:bCs/>
          <w:sz w:val="28"/>
          <w:szCs w:val="28"/>
        </w:rPr>
        <w:t xml:space="preserve"> </w:t>
      </w:r>
      <w:r>
        <w:rPr>
          <w:rFonts w:ascii="Times New Roman" w:hAnsi="Times New Roman"/>
          <w:bCs/>
          <w:sz w:val="28"/>
          <w:szCs w:val="28"/>
        </w:rPr>
        <w:t>Принять к сведению</w:t>
      </w:r>
      <w:r>
        <w:rPr>
          <w:rFonts w:ascii="Times New Roman" w:hAnsi="Times New Roman"/>
          <w:b/>
          <w:bCs/>
          <w:sz w:val="28"/>
          <w:szCs w:val="28"/>
        </w:rPr>
        <w:t xml:space="preserve"> </w:t>
      </w:r>
      <w:r w:rsidR="00FE27CF" w:rsidRPr="00FE27CF">
        <w:rPr>
          <w:rFonts w:ascii="Times New Roman" w:hAnsi="Times New Roman"/>
          <w:bCs/>
          <w:sz w:val="28"/>
          <w:szCs w:val="28"/>
        </w:rPr>
        <w:t>Отчет главы Нижнесергинского городского поселения о результатах своей деятельности и деятельности администрации, в том числе о решении вопросов, поставленных Думой  Нижнесергинского городского поселения</w:t>
      </w:r>
      <w:r w:rsidR="00EC7483">
        <w:rPr>
          <w:rFonts w:ascii="Times New Roman" w:hAnsi="Times New Roman"/>
          <w:sz w:val="28"/>
          <w:szCs w:val="28"/>
        </w:rPr>
        <w:t xml:space="preserve"> </w:t>
      </w:r>
      <w:r>
        <w:rPr>
          <w:rFonts w:ascii="Times New Roman" w:hAnsi="Times New Roman"/>
          <w:sz w:val="28"/>
          <w:szCs w:val="28"/>
        </w:rPr>
        <w:t>(прилагается).</w:t>
      </w:r>
    </w:p>
    <w:p w:rsidR="00FE27CF" w:rsidRDefault="00FE27CF" w:rsidP="00FE27CF">
      <w:pPr>
        <w:suppressAutoHyphens/>
        <w:ind w:firstLine="641"/>
        <w:jc w:val="both"/>
        <w:rPr>
          <w:rFonts w:ascii="Times New Roman" w:hAnsi="Times New Roman"/>
          <w:sz w:val="28"/>
          <w:szCs w:val="28"/>
        </w:rPr>
      </w:pPr>
      <w:r>
        <w:rPr>
          <w:rFonts w:ascii="Times New Roman" w:hAnsi="Times New Roman"/>
          <w:sz w:val="28"/>
          <w:szCs w:val="28"/>
        </w:rPr>
        <w:t xml:space="preserve">2. Направить Отчет </w:t>
      </w:r>
      <w:r w:rsidRPr="00FE27CF">
        <w:rPr>
          <w:rFonts w:ascii="Times New Roman" w:hAnsi="Times New Roman"/>
          <w:sz w:val="28"/>
          <w:szCs w:val="28"/>
        </w:rPr>
        <w:t xml:space="preserve"> главы Нижнесергинского городского поселения о результатах своей деятельности и деятельности администрации, в том числе о решении вопросов, поставленных Думой  Нижнесергинского городского поселения</w:t>
      </w:r>
      <w:r>
        <w:rPr>
          <w:rFonts w:ascii="Times New Roman" w:hAnsi="Times New Roman"/>
          <w:sz w:val="28"/>
          <w:szCs w:val="28"/>
        </w:rPr>
        <w:t xml:space="preserve"> в Думу </w:t>
      </w:r>
      <w:r w:rsidRPr="00FE27CF">
        <w:rPr>
          <w:rFonts w:ascii="Times New Roman" w:hAnsi="Times New Roman"/>
          <w:sz w:val="28"/>
          <w:szCs w:val="28"/>
        </w:rPr>
        <w:t>Нижнесергинского городского поселения</w:t>
      </w:r>
      <w:r>
        <w:rPr>
          <w:rFonts w:ascii="Times New Roman" w:hAnsi="Times New Roman"/>
          <w:sz w:val="28"/>
          <w:szCs w:val="28"/>
        </w:rPr>
        <w:t xml:space="preserve"> до 31 марта 2018 года.</w:t>
      </w:r>
    </w:p>
    <w:p w:rsidR="00D17BFC" w:rsidRDefault="00FE27CF" w:rsidP="00FE27CF">
      <w:pPr>
        <w:suppressAutoHyphens/>
        <w:ind w:firstLine="641"/>
        <w:jc w:val="both"/>
        <w:rPr>
          <w:rFonts w:ascii="Times New Roman" w:hAnsi="Times New Roman"/>
          <w:sz w:val="28"/>
          <w:szCs w:val="28"/>
        </w:rPr>
      </w:pPr>
      <w:r>
        <w:rPr>
          <w:rFonts w:ascii="Times New Roman" w:hAnsi="Times New Roman"/>
          <w:sz w:val="28"/>
          <w:szCs w:val="28"/>
        </w:rPr>
        <w:t>3</w:t>
      </w:r>
      <w:r w:rsidR="00D17BFC">
        <w:rPr>
          <w:rFonts w:ascii="Times New Roman" w:hAnsi="Times New Roman"/>
          <w:sz w:val="28"/>
          <w:szCs w:val="28"/>
        </w:rPr>
        <w:t xml:space="preserve">. Обнародовать данное постановление путем размещения полного текста через сеть «Интернет» на официальном сайте Нижнесергинского </w:t>
      </w:r>
      <w:r w:rsidR="00BB016B">
        <w:rPr>
          <w:rFonts w:ascii="Times New Roman" w:hAnsi="Times New Roman"/>
          <w:sz w:val="28"/>
          <w:szCs w:val="28"/>
        </w:rPr>
        <w:t>городского поселения</w:t>
      </w:r>
      <w:r w:rsidR="00D17BFC">
        <w:rPr>
          <w:rFonts w:ascii="Times New Roman" w:hAnsi="Times New Roman"/>
          <w:sz w:val="28"/>
          <w:szCs w:val="28"/>
        </w:rPr>
        <w:t>.</w:t>
      </w:r>
    </w:p>
    <w:p w:rsidR="00D17BFC" w:rsidRDefault="00D17BFC" w:rsidP="00FE27CF">
      <w:pPr>
        <w:suppressAutoHyphens/>
        <w:ind w:right="-40"/>
        <w:jc w:val="both"/>
        <w:rPr>
          <w:rFonts w:ascii="Times New Roman" w:hAnsi="Times New Roman"/>
          <w:sz w:val="28"/>
          <w:szCs w:val="28"/>
        </w:rPr>
      </w:pPr>
      <w:r>
        <w:rPr>
          <w:rFonts w:ascii="Times New Roman" w:hAnsi="Times New Roman"/>
          <w:sz w:val="28"/>
          <w:szCs w:val="28"/>
        </w:rPr>
        <w:tab/>
      </w:r>
      <w:r w:rsidR="00FE27CF">
        <w:rPr>
          <w:rFonts w:ascii="Times New Roman" w:hAnsi="Times New Roman"/>
          <w:sz w:val="28"/>
          <w:szCs w:val="28"/>
        </w:rPr>
        <w:t>4</w:t>
      </w:r>
      <w:r>
        <w:rPr>
          <w:rFonts w:ascii="Times New Roman" w:hAnsi="Times New Roman"/>
          <w:sz w:val="28"/>
          <w:szCs w:val="28"/>
        </w:rPr>
        <w:t>. Контроль за выполнением настоящего постановления оставляю за собой.</w:t>
      </w:r>
    </w:p>
    <w:p w:rsidR="00D17BFC" w:rsidRDefault="00D17BFC" w:rsidP="00FE27CF">
      <w:pPr>
        <w:suppressAutoHyphens/>
        <w:ind w:firstLine="640"/>
        <w:rPr>
          <w:rFonts w:ascii="Times New Roman" w:hAnsi="Times New Roman"/>
          <w:bCs/>
          <w:sz w:val="28"/>
          <w:szCs w:val="28"/>
        </w:rPr>
      </w:pPr>
    </w:p>
    <w:p w:rsidR="00D17BFC" w:rsidRDefault="00D17BFC" w:rsidP="00FE27CF">
      <w:pPr>
        <w:suppressAutoHyphens/>
        <w:ind w:right="-40"/>
        <w:rPr>
          <w:rFonts w:ascii="Times New Roman" w:hAnsi="Times New Roman"/>
          <w:sz w:val="28"/>
          <w:szCs w:val="28"/>
        </w:rPr>
      </w:pPr>
    </w:p>
    <w:p w:rsidR="00D17BFC" w:rsidRPr="00E756D5" w:rsidRDefault="00D17BFC" w:rsidP="00FE27CF">
      <w:pPr>
        <w:suppressAutoHyphens/>
        <w:ind w:firstLine="80"/>
        <w:rPr>
          <w:rFonts w:ascii="Times New Roman" w:hAnsi="Times New Roman"/>
          <w:sz w:val="28"/>
          <w:szCs w:val="28"/>
        </w:rPr>
      </w:pPr>
      <w:r w:rsidRPr="00E756D5">
        <w:rPr>
          <w:rFonts w:ascii="Times New Roman" w:hAnsi="Times New Roman"/>
          <w:sz w:val="28"/>
          <w:szCs w:val="28"/>
        </w:rPr>
        <w:t>Глава Нижнесергинского</w:t>
      </w:r>
    </w:p>
    <w:p w:rsidR="00D17BFC" w:rsidRDefault="00D17BFC" w:rsidP="00FE27CF">
      <w:pPr>
        <w:suppressAutoHyphens/>
        <w:ind w:left="142"/>
        <w:rPr>
          <w:rFonts w:ascii="Times New Roman" w:hAnsi="Times New Roman"/>
          <w:sz w:val="28"/>
          <w:szCs w:val="28"/>
        </w:rPr>
      </w:pPr>
      <w:r>
        <w:rPr>
          <w:rFonts w:ascii="Times New Roman" w:hAnsi="Times New Roman"/>
          <w:sz w:val="28"/>
          <w:szCs w:val="28"/>
        </w:rPr>
        <w:t>городского поселения</w:t>
      </w:r>
      <w:r w:rsidRPr="00E756D5">
        <w:rPr>
          <w:rFonts w:ascii="Times New Roman" w:hAnsi="Times New Roman"/>
          <w:sz w:val="28"/>
          <w:szCs w:val="28"/>
        </w:rPr>
        <w:t xml:space="preserve">                                             </w:t>
      </w:r>
      <w:r>
        <w:rPr>
          <w:rFonts w:ascii="Times New Roman" w:hAnsi="Times New Roman"/>
          <w:sz w:val="28"/>
          <w:szCs w:val="28"/>
        </w:rPr>
        <w:t xml:space="preserve">            </w:t>
      </w:r>
      <w:r w:rsidRPr="00E756D5">
        <w:rPr>
          <w:rFonts w:ascii="Times New Roman" w:hAnsi="Times New Roman"/>
          <w:sz w:val="28"/>
          <w:szCs w:val="28"/>
        </w:rPr>
        <w:t>А.</w:t>
      </w:r>
      <w:r>
        <w:rPr>
          <w:rFonts w:ascii="Times New Roman" w:hAnsi="Times New Roman"/>
          <w:sz w:val="28"/>
          <w:szCs w:val="28"/>
        </w:rPr>
        <w:t xml:space="preserve">М. Чекасин                                     </w:t>
      </w:r>
    </w:p>
    <w:p w:rsidR="00D17BFC" w:rsidRDefault="00D17BFC" w:rsidP="00FE27CF">
      <w:pPr>
        <w:suppressAutoHyphens/>
        <w:ind w:right="-40" w:hanging="90"/>
        <w:rPr>
          <w:rFonts w:ascii="Times New Roman" w:hAnsi="Times New Roman"/>
          <w:sz w:val="28"/>
          <w:szCs w:val="28"/>
        </w:rPr>
      </w:pPr>
    </w:p>
    <w:p w:rsidR="00D17BFC" w:rsidRDefault="00D17BFC" w:rsidP="00FE27CF">
      <w:pPr>
        <w:suppressAutoHyphens/>
        <w:ind w:right="-40" w:hanging="90"/>
        <w:jc w:val="right"/>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tbl>
      <w:tblPr>
        <w:tblW w:w="0" w:type="auto"/>
        <w:tblInd w:w="62" w:type="dxa"/>
        <w:tblLook w:val="00A0" w:firstRow="1" w:lastRow="0" w:firstColumn="1" w:lastColumn="0" w:noHBand="0" w:noVBand="0"/>
      </w:tblPr>
      <w:tblGrid>
        <w:gridCol w:w="4641"/>
        <w:gridCol w:w="4653"/>
      </w:tblGrid>
      <w:tr w:rsidR="00D17BFC" w:rsidRPr="009501D0" w:rsidTr="00E00FB5">
        <w:tc>
          <w:tcPr>
            <w:tcW w:w="4657" w:type="dxa"/>
          </w:tcPr>
          <w:p w:rsidR="00D17BFC" w:rsidRPr="009501D0" w:rsidRDefault="00D17BFC" w:rsidP="00FE27CF">
            <w:pPr>
              <w:suppressAutoHyphens/>
              <w:ind w:right="-40"/>
              <w:jc w:val="right"/>
              <w:rPr>
                <w:rFonts w:ascii="Times New Roman" w:hAnsi="Times New Roman"/>
                <w:sz w:val="28"/>
                <w:szCs w:val="28"/>
              </w:rPr>
            </w:pPr>
          </w:p>
        </w:tc>
        <w:tc>
          <w:tcPr>
            <w:tcW w:w="4658" w:type="dxa"/>
          </w:tcPr>
          <w:p w:rsidR="00900D6E" w:rsidRDefault="00900D6E" w:rsidP="00FE27CF">
            <w:pPr>
              <w:suppressAutoHyphens/>
              <w:ind w:left="703"/>
              <w:rPr>
                <w:rFonts w:ascii="Times New Roman" w:hAnsi="Times New Roman"/>
                <w:sz w:val="28"/>
                <w:szCs w:val="28"/>
              </w:rPr>
            </w:pPr>
          </w:p>
          <w:p w:rsidR="00D17BFC" w:rsidRPr="0066070F" w:rsidRDefault="00D17BFC" w:rsidP="00FE27CF">
            <w:pPr>
              <w:suppressAutoHyphens/>
              <w:ind w:left="703"/>
              <w:rPr>
                <w:rFonts w:ascii="Times New Roman" w:hAnsi="Times New Roman"/>
                <w:sz w:val="28"/>
                <w:szCs w:val="28"/>
              </w:rPr>
            </w:pPr>
            <w:r w:rsidRPr="009501D0">
              <w:rPr>
                <w:rFonts w:ascii="Times New Roman" w:hAnsi="Times New Roman"/>
                <w:sz w:val="28"/>
                <w:szCs w:val="28"/>
              </w:rPr>
              <w:t>Утвержден</w:t>
            </w:r>
            <w:r w:rsidR="00E56361">
              <w:rPr>
                <w:rFonts w:ascii="Times New Roman" w:hAnsi="Times New Roman"/>
                <w:sz w:val="28"/>
                <w:szCs w:val="28"/>
              </w:rPr>
              <w:t xml:space="preserve"> </w:t>
            </w:r>
            <w:r w:rsidRPr="009501D0">
              <w:rPr>
                <w:rFonts w:ascii="Times New Roman" w:hAnsi="Times New Roman"/>
                <w:sz w:val="28"/>
                <w:szCs w:val="28"/>
              </w:rPr>
              <w:t xml:space="preserve">постановлением главы Нижнесергинского                                                                 городского поселения от   </w:t>
            </w:r>
            <w:r w:rsidR="00FE27CF">
              <w:rPr>
                <w:rFonts w:ascii="Times New Roman" w:hAnsi="Times New Roman"/>
                <w:sz w:val="28"/>
                <w:szCs w:val="28"/>
              </w:rPr>
              <w:t>21</w:t>
            </w:r>
            <w:r w:rsidR="00217A7A">
              <w:rPr>
                <w:rFonts w:ascii="Times New Roman" w:hAnsi="Times New Roman"/>
                <w:sz w:val="28"/>
                <w:szCs w:val="28"/>
              </w:rPr>
              <w:t>.0</w:t>
            </w:r>
            <w:r w:rsidR="00FE27CF">
              <w:rPr>
                <w:rFonts w:ascii="Times New Roman" w:hAnsi="Times New Roman"/>
                <w:sz w:val="28"/>
                <w:szCs w:val="28"/>
              </w:rPr>
              <w:t>3</w:t>
            </w:r>
            <w:r w:rsidRPr="0066070F">
              <w:rPr>
                <w:rFonts w:ascii="Times New Roman" w:hAnsi="Times New Roman"/>
                <w:sz w:val="28"/>
                <w:szCs w:val="28"/>
              </w:rPr>
              <w:t>.201</w:t>
            </w:r>
            <w:r w:rsidR="00FE27CF">
              <w:rPr>
                <w:rFonts w:ascii="Times New Roman" w:hAnsi="Times New Roman"/>
                <w:sz w:val="28"/>
                <w:szCs w:val="28"/>
              </w:rPr>
              <w:t xml:space="preserve">8  </w:t>
            </w:r>
            <w:r w:rsidRPr="0066070F">
              <w:rPr>
                <w:rFonts w:ascii="Times New Roman" w:hAnsi="Times New Roman"/>
                <w:sz w:val="28"/>
                <w:szCs w:val="28"/>
              </w:rPr>
              <w:t xml:space="preserve">№ </w:t>
            </w:r>
            <w:r w:rsidR="00FE27CF">
              <w:rPr>
                <w:rFonts w:ascii="Times New Roman" w:hAnsi="Times New Roman"/>
                <w:sz w:val="28"/>
                <w:szCs w:val="28"/>
              </w:rPr>
              <w:t>125</w:t>
            </w:r>
          </w:p>
          <w:p w:rsidR="00D17BFC" w:rsidRPr="009501D0" w:rsidRDefault="00D17BFC" w:rsidP="00FE27CF">
            <w:pPr>
              <w:suppressAutoHyphens/>
              <w:ind w:left="703"/>
              <w:rPr>
                <w:rFonts w:ascii="Times New Roman" w:hAnsi="Times New Roman"/>
                <w:sz w:val="28"/>
                <w:szCs w:val="28"/>
              </w:rPr>
            </w:pPr>
          </w:p>
        </w:tc>
      </w:tr>
    </w:tbl>
    <w:p w:rsidR="007D77C4" w:rsidRPr="007D77C4" w:rsidRDefault="007D77C4" w:rsidP="00FE27CF">
      <w:pPr>
        <w:suppressAutoHyphens/>
        <w:jc w:val="center"/>
        <w:rPr>
          <w:rFonts w:ascii="Times New Roman" w:hAnsi="Times New Roman"/>
          <w:b/>
          <w:sz w:val="28"/>
          <w:szCs w:val="28"/>
        </w:rPr>
      </w:pPr>
      <w:r w:rsidRPr="007D77C4">
        <w:rPr>
          <w:rFonts w:ascii="Times New Roman" w:hAnsi="Times New Roman"/>
          <w:b/>
          <w:sz w:val="28"/>
          <w:szCs w:val="28"/>
        </w:rPr>
        <w:t xml:space="preserve">Отчет главы Нижнесергинского городского поселения </w:t>
      </w:r>
    </w:p>
    <w:p w:rsidR="007D77C4" w:rsidRPr="007D77C4" w:rsidRDefault="007D77C4" w:rsidP="00FE27CF">
      <w:pPr>
        <w:suppressAutoHyphens/>
        <w:jc w:val="center"/>
        <w:rPr>
          <w:rFonts w:ascii="Times New Roman" w:hAnsi="Times New Roman"/>
          <w:b/>
          <w:sz w:val="28"/>
          <w:szCs w:val="28"/>
        </w:rPr>
      </w:pPr>
      <w:r w:rsidRPr="007D77C4">
        <w:rPr>
          <w:rFonts w:ascii="Times New Roman" w:hAnsi="Times New Roman"/>
          <w:b/>
          <w:sz w:val="28"/>
          <w:szCs w:val="28"/>
        </w:rPr>
        <w:t>о результатах своей деятельности и деятельности администрации, в том числе о решении вопросов, поставленных Думой  Нижнесергинского городского поселения</w:t>
      </w:r>
    </w:p>
    <w:p w:rsidR="007D77C4" w:rsidRPr="007D77C4" w:rsidRDefault="007D77C4" w:rsidP="00FE27CF">
      <w:pPr>
        <w:suppressAutoHyphens/>
        <w:jc w:val="center"/>
        <w:rPr>
          <w:rFonts w:ascii="Times New Roman" w:hAnsi="Times New Roman"/>
          <w:b/>
          <w:sz w:val="28"/>
          <w:szCs w:val="28"/>
        </w:rPr>
      </w:pPr>
    </w:p>
    <w:p w:rsidR="007D77C4" w:rsidRPr="007D77C4" w:rsidRDefault="007D77C4" w:rsidP="00FE27CF">
      <w:pPr>
        <w:suppressAutoHyphens/>
        <w:rPr>
          <w:rFonts w:ascii="Times New Roman" w:hAnsi="Times New Roman"/>
          <w:b/>
          <w:sz w:val="28"/>
          <w:szCs w:val="28"/>
        </w:rPr>
      </w:pP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Прошел еще один год, и мы  снова сегодня вместе подведем итоги 2017 года, отметим, что удалось сделать, над чем работу продолжить и развить, и, конечно, обозначить цели на 2018 год, год особый для нашего города - год его 275-летия.</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В течение 2017 года я, как Глава Нижнесергинского городского поселения, осуществлял свою работу в пределах полномочий, установленных действующим законодательством и Уставом поселения по решению вопросов местного значения, представленных на слайде.</w:t>
      </w:r>
    </w:p>
    <w:p w:rsidR="007D77C4" w:rsidRPr="007D77C4" w:rsidRDefault="007D77C4" w:rsidP="00FE27CF">
      <w:pPr>
        <w:suppressAutoHyphens/>
        <w:ind w:firstLine="708"/>
        <w:jc w:val="both"/>
        <w:rPr>
          <w:rFonts w:ascii="Times New Roman" w:hAnsi="Times New Roman"/>
          <w:b/>
          <w:i/>
          <w:sz w:val="28"/>
          <w:szCs w:val="28"/>
        </w:rPr>
      </w:pPr>
    </w:p>
    <w:p w:rsidR="007D77C4" w:rsidRPr="007D77C4" w:rsidRDefault="007D77C4" w:rsidP="00FE27CF">
      <w:pPr>
        <w:suppressAutoHyphens/>
        <w:ind w:firstLine="708"/>
        <w:jc w:val="both"/>
        <w:rPr>
          <w:rFonts w:ascii="Times New Roman" w:hAnsi="Times New Roman"/>
          <w:sz w:val="20"/>
          <w:szCs w:val="28"/>
        </w:rPr>
      </w:pPr>
      <w:r w:rsidRPr="007D77C4">
        <w:rPr>
          <w:rFonts w:ascii="Times New Roman" w:hAnsi="Times New Roman"/>
          <w:sz w:val="28"/>
          <w:szCs w:val="28"/>
        </w:rPr>
        <w:t>В 2017 году к вопросам местного значения городского поселения относились  39 полномочий.</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2017-й год был богат на политические события. Это выборы   Губернатора Свердловской области, выборы депутатов в Законодательное собрание Свердловской области, выборы депутатов  Думы Нижнесергинского городского поселения.  Все прошло четко и организованно.  Жители проявили активную гражданскую позицию, что является показателем высокого уровня сознания граждан.  Именно вы, уважаемые земляки, определили итоги избирательной кампании на территории  поселения, показали, что высоко цените значимость сплочённости и единства общества, стабильность его развития.</w:t>
      </w:r>
      <w:r w:rsidRPr="007D77C4">
        <w:rPr>
          <w:rFonts w:ascii="Times New Roman" w:hAnsi="Times New Roman"/>
          <w:color w:val="FF0000"/>
          <w:sz w:val="28"/>
          <w:szCs w:val="28"/>
        </w:rPr>
        <w:t xml:space="preserve"> </w:t>
      </w:r>
      <w:r w:rsidRPr="007D77C4">
        <w:rPr>
          <w:rFonts w:ascii="Times New Roman" w:hAnsi="Times New Roman"/>
          <w:sz w:val="28"/>
          <w:szCs w:val="28"/>
        </w:rPr>
        <w:t xml:space="preserve">Отмечу, что нынешний созыв депутатского корпуса Нижнесергинского городского поселения отличается высокой работоспособностью, активностью. Депутаты вникают  во все проблемы, отстаивают интересы народа. Огромное спасибо вам за это!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С целью усиления роли органов местного самоуправления в реализации антикоррупционных мер организована работа по развитию  информационной инфраструктуры. Владение информационными ресурсами создает предпосылки прогрессивного развития. В настоящее время администрация поселения обладает значительным объемом  данных ресурсов.</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Важным показателем эффективности функционирования органов местного самоуправления является открытость и прозрачность деятельности этих органов. Информирование наших жителей о деятельности органов местного самоуправления является нашим приоритетом.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b/>
          <w:sz w:val="28"/>
          <w:szCs w:val="28"/>
        </w:rPr>
        <w:t>Открытый диалог с жителями на всех этапах принятия решений, касающихся жизни нашего поселения – основа работы нашей команды</w:t>
      </w:r>
      <w:r w:rsidRPr="007D77C4">
        <w:rPr>
          <w:rFonts w:ascii="Times New Roman" w:hAnsi="Times New Roman"/>
          <w:sz w:val="28"/>
          <w:szCs w:val="28"/>
        </w:rPr>
        <w:t xml:space="preserve">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Все самое интересное публикуется на сайте Нижнесергинского городского поселения, в районной газете «Новое время», в «Муниципальном вестнике», на страничках в социальных сетях, которые ведут наши муниципальные  учреждения. В публикациях старались всесторонне освещать общественно-политическую, экономическую и социальную жизнь поселения, отражая всю ее многогранность и при этом особое внимание уделяя широкому освещению темам, имеющим общественную значимость.</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Принцип информационной открытости реализуется также в проведении личных приемов граждан мной, заместителями главы администрации.</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Вообще следует сказать, что обращения граждан в органы власти - один из точных показателей дел в поселении. Диалог с общественностью позволяет выявить проблемы, принимать оперативные меры для их решения.</w:t>
      </w:r>
    </w:p>
    <w:p w:rsidR="007D77C4" w:rsidRPr="007D77C4" w:rsidRDefault="007D77C4" w:rsidP="00FE27CF">
      <w:pPr>
        <w:suppressAutoHyphens/>
        <w:jc w:val="both"/>
        <w:rPr>
          <w:rFonts w:ascii="Times New Roman" w:hAnsi="Times New Roman"/>
          <w:b/>
          <w:sz w:val="28"/>
          <w:szCs w:val="28"/>
        </w:rPr>
      </w:pPr>
    </w:p>
    <w:p w:rsidR="007D77C4" w:rsidRPr="007D77C4" w:rsidRDefault="007D77C4" w:rsidP="00FE27CF">
      <w:pPr>
        <w:suppressAutoHyphens/>
        <w:ind w:firstLine="708"/>
        <w:jc w:val="both"/>
        <w:rPr>
          <w:rFonts w:ascii="Times New Roman" w:hAnsi="Times New Roman"/>
          <w:sz w:val="24"/>
          <w:szCs w:val="24"/>
        </w:rPr>
      </w:pPr>
    </w:p>
    <w:p w:rsidR="007D77C4" w:rsidRPr="00005C4B" w:rsidRDefault="007D77C4" w:rsidP="00FE27CF">
      <w:pPr>
        <w:suppressAutoHyphens/>
        <w:ind w:firstLine="708"/>
        <w:jc w:val="center"/>
        <w:rPr>
          <w:rFonts w:ascii="Times New Roman" w:hAnsi="Times New Roman"/>
          <w:b/>
          <w:sz w:val="24"/>
          <w:szCs w:val="28"/>
        </w:rPr>
      </w:pPr>
      <w:r w:rsidRPr="00005C4B">
        <w:rPr>
          <w:rFonts w:ascii="Times New Roman" w:hAnsi="Times New Roman"/>
          <w:b/>
          <w:sz w:val="24"/>
          <w:szCs w:val="28"/>
        </w:rPr>
        <w:t>ОБРАЩЕНИЯ ГРАЖДАН</w:t>
      </w:r>
    </w:p>
    <w:p w:rsidR="007D77C4" w:rsidRPr="007D77C4" w:rsidRDefault="007D77C4" w:rsidP="00FE27CF">
      <w:pPr>
        <w:suppressAutoHyphens/>
        <w:ind w:firstLine="708"/>
        <w:jc w:val="both"/>
        <w:rPr>
          <w:rFonts w:ascii="Times New Roman" w:hAnsi="Times New Roman"/>
          <w:sz w:val="28"/>
          <w:szCs w:val="28"/>
        </w:rPr>
      </w:pPr>
    </w:p>
    <w:p w:rsidR="007D77C4" w:rsidRPr="007D77C4" w:rsidRDefault="007D77C4" w:rsidP="00FE27CF">
      <w:pPr>
        <w:tabs>
          <w:tab w:val="left" w:pos="-5812"/>
        </w:tabs>
        <w:suppressAutoHyphens/>
        <w:jc w:val="both"/>
        <w:rPr>
          <w:rFonts w:ascii="Times New Roman" w:hAnsi="Times New Roman"/>
          <w:color w:val="00000A"/>
          <w:sz w:val="28"/>
          <w:szCs w:val="28"/>
        </w:rPr>
      </w:pPr>
      <w:r w:rsidRPr="007D77C4">
        <w:rPr>
          <w:rFonts w:ascii="Times New Roman" w:hAnsi="Times New Roman"/>
          <w:color w:val="00000A"/>
          <w:sz w:val="28"/>
          <w:szCs w:val="28"/>
        </w:rPr>
        <w:tab/>
      </w:r>
      <w:r w:rsidRPr="007D77C4">
        <w:rPr>
          <w:rFonts w:ascii="Times New Roman" w:hAnsi="Times New Roman"/>
          <w:b/>
          <w:color w:val="00000A"/>
          <w:sz w:val="28"/>
          <w:szCs w:val="28"/>
        </w:rPr>
        <w:t>По тематической наполненности обращений</w:t>
      </w:r>
      <w:r w:rsidRPr="007D77C4">
        <w:rPr>
          <w:rFonts w:ascii="Times New Roman" w:hAnsi="Times New Roman"/>
          <w:color w:val="00000A"/>
          <w:sz w:val="28"/>
          <w:szCs w:val="28"/>
        </w:rPr>
        <w:t xml:space="preserve"> наиболее тревожащими избирателей являются традиционные вопросы благоустройства и  жилищно-коммунальных услуг.</w:t>
      </w:r>
    </w:p>
    <w:p w:rsidR="007D77C4" w:rsidRPr="007D77C4" w:rsidRDefault="007D77C4" w:rsidP="00FE27CF">
      <w:pPr>
        <w:suppressAutoHyphens/>
        <w:jc w:val="both"/>
        <w:rPr>
          <w:rFonts w:ascii="Times New Roman" w:eastAsia="Calibri" w:hAnsi="Times New Roman"/>
          <w:sz w:val="28"/>
          <w:szCs w:val="24"/>
          <w:lang w:eastAsia="en-US"/>
        </w:rPr>
      </w:pPr>
      <w:r w:rsidRPr="007D77C4">
        <w:rPr>
          <w:rFonts w:ascii="Times New Roman" w:hAnsi="Times New Roman"/>
          <w:color w:val="00000A"/>
          <w:sz w:val="28"/>
          <w:szCs w:val="28"/>
        </w:rPr>
        <w:t xml:space="preserve">    </w:t>
      </w:r>
      <w:r w:rsidRPr="007D77C4">
        <w:rPr>
          <w:rFonts w:ascii="Times New Roman" w:eastAsia="Calibri" w:hAnsi="Times New Roman"/>
          <w:sz w:val="28"/>
          <w:szCs w:val="24"/>
          <w:lang w:eastAsia="en-US"/>
        </w:rPr>
        <w:t xml:space="preserve">За 2017 год в адрес Администрации Нижнесергинского городского поселения поступило 375 письменных обращений граждан, из них 14 обращений в электронной форме (17,7%). Кроме того в  течение года также поступило 69 устных обращений. </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ab/>
      </w:r>
      <w:r w:rsidRPr="007D77C4">
        <w:rPr>
          <w:rFonts w:ascii="Times New Roman" w:eastAsia="Calibri" w:hAnsi="Times New Roman"/>
          <w:b/>
          <w:sz w:val="28"/>
          <w:szCs w:val="24"/>
          <w:lang w:eastAsia="en-US"/>
        </w:rPr>
        <w:t>По результатам анализа вопросов,</w:t>
      </w:r>
      <w:r w:rsidRPr="007D77C4">
        <w:rPr>
          <w:rFonts w:ascii="Times New Roman" w:eastAsia="Calibri" w:hAnsi="Times New Roman"/>
          <w:sz w:val="28"/>
          <w:szCs w:val="24"/>
          <w:lang w:eastAsia="en-US"/>
        </w:rPr>
        <w:t xml:space="preserve"> содержащихся в обращениях граждан, поступивших в адрес Администрации Нижнесергинского городского поселения в 2017году, </w:t>
      </w:r>
      <w:r w:rsidRPr="007D77C4">
        <w:rPr>
          <w:rFonts w:ascii="Times New Roman" w:eastAsia="Calibri" w:hAnsi="Times New Roman"/>
          <w:b/>
          <w:sz w:val="28"/>
          <w:szCs w:val="24"/>
          <w:lang w:eastAsia="en-US"/>
        </w:rPr>
        <w:t>наибольшее количество обращений</w:t>
      </w:r>
      <w:r w:rsidRPr="007D77C4">
        <w:rPr>
          <w:rFonts w:ascii="Times New Roman" w:eastAsia="Calibri" w:hAnsi="Times New Roman"/>
          <w:sz w:val="28"/>
          <w:szCs w:val="24"/>
          <w:lang w:eastAsia="en-US"/>
        </w:rPr>
        <w:t xml:space="preserve"> приходится на такие сферы как:</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 благоустройство территории (22%),</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 обеспечение жильем граждан (15%),</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 вопросы ЖКХ (14%),</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 xml:space="preserve">- вопросы земельных отношений (11%), </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-кронация деревьев (8%),</w:t>
      </w:r>
    </w:p>
    <w:p w:rsidR="007D77C4" w:rsidRPr="007D77C4" w:rsidRDefault="007D77C4" w:rsidP="00FE27CF">
      <w:pPr>
        <w:tabs>
          <w:tab w:val="left" w:pos="-5812"/>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 xml:space="preserve"> -дороги (7%).</w:t>
      </w:r>
    </w:p>
    <w:p w:rsidR="007D77C4" w:rsidRPr="007D77C4" w:rsidRDefault="007D77C4" w:rsidP="00FE27CF">
      <w:pPr>
        <w:tabs>
          <w:tab w:val="left" w:pos="1134"/>
        </w:tabs>
        <w:suppressAutoHyphens/>
        <w:spacing w:after="160" w:line="259" w:lineRule="auto"/>
        <w:jc w:val="both"/>
        <w:rPr>
          <w:rFonts w:ascii="Times New Roman" w:eastAsia="Calibri" w:hAnsi="Times New Roman"/>
          <w:sz w:val="28"/>
          <w:szCs w:val="24"/>
          <w:lang w:eastAsia="en-US"/>
        </w:rPr>
      </w:pPr>
      <w:r w:rsidRPr="007D77C4">
        <w:rPr>
          <w:rFonts w:ascii="Times New Roman" w:eastAsia="Calibri" w:hAnsi="Times New Roman"/>
          <w:sz w:val="28"/>
          <w:szCs w:val="24"/>
          <w:lang w:eastAsia="en-US"/>
        </w:rPr>
        <w:t>Структура обращений граждан с разбивкой на тематики представлена диаграмме №1</w:t>
      </w:r>
    </w:p>
    <w:p w:rsidR="00FE27CF" w:rsidRDefault="00FE27CF" w:rsidP="00FE27CF">
      <w:pPr>
        <w:tabs>
          <w:tab w:val="left" w:pos="1134"/>
        </w:tabs>
        <w:suppressAutoHyphens/>
        <w:spacing w:after="160" w:line="259" w:lineRule="auto"/>
        <w:jc w:val="right"/>
        <w:rPr>
          <w:rFonts w:ascii="Times New Roman" w:eastAsia="Calibri" w:hAnsi="Times New Roman"/>
          <w:sz w:val="28"/>
          <w:szCs w:val="24"/>
          <w:lang w:eastAsia="en-US"/>
        </w:rPr>
      </w:pPr>
    </w:p>
    <w:p w:rsidR="007D77C4" w:rsidRPr="007D77C4" w:rsidRDefault="007D77C4" w:rsidP="00FE27CF">
      <w:pPr>
        <w:tabs>
          <w:tab w:val="left" w:pos="1134"/>
        </w:tabs>
        <w:suppressAutoHyphens/>
        <w:spacing w:after="160" w:line="259" w:lineRule="auto"/>
        <w:jc w:val="right"/>
        <w:rPr>
          <w:rFonts w:ascii="Times New Roman" w:eastAsia="Calibri" w:hAnsi="Times New Roman"/>
          <w:sz w:val="28"/>
          <w:szCs w:val="24"/>
          <w:lang w:eastAsia="en-US"/>
        </w:rPr>
      </w:pPr>
      <w:r w:rsidRPr="007D77C4">
        <w:rPr>
          <w:rFonts w:ascii="Times New Roman" w:eastAsia="Calibri" w:hAnsi="Times New Roman"/>
          <w:sz w:val="28"/>
          <w:szCs w:val="24"/>
          <w:lang w:eastAsia="en-US"/>
        </w:rPr>
        <w:t xml:space="preserve">Диаграмма №1 </w:t>
      </w:r>
    </w:p>
    <w:p w:rsidR="007D77C4" w:rsidRPr="007D77C4" w:rsidRDefault="007D77C4" w:rsidP="00FE27CF">
      <w:pPr>
        <w:tabs>
          <w:tab w:val="left" w:pos="1134"/>
        </w:tabs>
        <w:suppressAutoHyphens/>
        <w:spacing w:after="160" w:line="259" w:lineRule="auto"/>
        <w:rPr>
          <w:rFonts w:ascii="Times New Roman" w:eastAsia="Calibri" w:hAnsi="Times New Roman"/>
          <w:vanish/>
          <w:sz w:val="24"/>
          <w:szCs w:val="24"/>
          <w:lang w:eastAsia="en-US"/>
        </w:rPr>
      </w:pPr>
      <w:r>
        <w:rPr>
          <w:rFonts w:ascii="Times New Roman" w:eastAsia="Calibri" w:hAnsi="Times New Roman"/>
          <w:noProof/>
          <w:sz w:val="24"/>
          <w:szCs w:val="24"/>
        </w:rPr>
        <w:drawing>
          <wp:inline distT="0" distB="0" distL="0" distR="0" wp14:anchorId="3CA3E7D1" wp14:editId="77011B7B">
            <wp:extent cx="6067425" cy="49053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77C4" w:rsidRPr="007D77C4" w:rsidRDefault="007D77C4" w:rsidP="00FE27CF">
      <w:pPr>
        <w:tabs>
          <w:tab w:val="left" w:pos="1134"/>
        </w:tabs>
        <w:suppressAutoHyphens/>
        <w:spacing w:after="160" w:line="259" w:lineRule="auto"/>
        <w:jc w:val="center"/>
        <w:rPr>
          <w:rFonts w:ascii="Times New Roman" w:eastAsia="Calibri" w:hAnsi="Times New Roman"/>
          <w:b/>
          <w:sz w:val="24"/>
          <w:szCs w:val="24"/>
          <w:lang w:eastAsia="en-US"/>
        </w:rPr>
      </w:pPr>
      <w:r w:rsidRPr="007D77C4">
        <w:rPr>
          <w:rFonts w:ascii="Times New Roman" w:eastAsia="Calibri" w:hAnsi="Times New Roman"/>
          <w:b/>
          <w:sz w:val="24"/>
          <w:szCs w:val="24"/>
          <w:lang w:eastAsia="en-US"/>
        </w:rPr>
        <w:t xml:space="preserve"> </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Объективное рассмотрение обращений, оказание содействия заявителям в защите их прав и законных интересов является главной задачей в работе с обращениями граждан. Вопросам качества работы с обращениями граждан придается большое значение, остается важнейшей задачей повышение ответственности должностных лиц за результаты работы с письменными и устными обращениями граждан. По всем вопросам были приняты меры или направлены письма в соответствующие инстанции.</w:t>
      </w:r>
    </w:p>
    <w:p w:rsidR="007D77C4" w:rsidRPr="007D77C4" w:rsidRDefault="007D77C4" w:rsidP="00FE27CF">
      <w:pPr>
        <w:suppressAutoHyphens/>
        <w:autoSpaceDE w:val="0"/>
        <w:autoSpaceDN w:val="0"/>
        <w:adjustRightInd w:val="0"/>
        <w:jc w:val="both"/>
        <w:rPr>
          <w:rFonts w:ascii="Times New Roman" w:hAnsi="Times New Roman"/>
          <w:color w:val="00000A"/>
          <w:sz w:val="28"/>
          <w:szCs w:val="28"/>
        </w:rPr>
      </w:pPr>
      <w:r w:rsidRPr="007D77C4">
        <w:rPr>
          <w:rFonts w:ascii="Times New Roman" w:hAnsi="Times New Roman"/>
          <w:color w:val="00000A"/>
          <w:sz w:val="28"/>
          <w:szCs w:val="28"/>
        </w:rPr>
        <w:t xml:space="preserve">   </w:t>
      </w:r>
      <w:r w:rsidRPr="007D77C4">
        <w:rPr>
          <w:rFonts w:ascii="Times New Roman" w:hAnsi="Times New Roman"/>
          <w:color w:val="00000A"/>
          <w:sz w:val="28"/>
          <w:szCs w:val="28"/>
        </w:rPr>
        <w:tab/>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 Администрации продолжается работа по развитию новой для нас формы взаимодействия с жителями поселения - предоставление услуг в электронном виде. </w:t>
      </w:r>
    </w:p>
    <w:p w:rsidR="007D77C4" w:rsidRPr="007D77C4" w:rsidRDefault="007D77C4" w:rsidP="00FE27CF">
      <w:pPr>
        <w:suppressAutoHyphens/>
        <w:ind w:firstLine="708"/>
        <w:jc w:val="both"/>
        <w:rPr>
          <w:rFonts w:ascii="Times New Roman" w:hAnsi="Times New Roman"/>
          <w:b/>
          <w:sz w:val="28"/>
          <w:szCs w:val="28"/>
        </w:rPr>
      </w:pPr>
      <w:r w:rsidRPr="007D77C4">
        <w:rPr>
          <w:rFonts w:ascii="Times New Roman" w:hAnsi="Times New Roman"/>
          <w:sz w:val="28"/>
          <w:szCs w:val="24"/>
        </w:rPr>
        <w:t>Зап</w:t>
      </w:r>
      <w:r w:rsidRPr="007D77C4">
        <w:rPr>
          <w:rFonts w:ascii="Times New Roman" w:hAnsi="Times New Roman"/>
          <w:sz w:val="28"/>
          <w:szCs w:val="28"/>
        </w:rPr>
        <w:t xml:space="preserve">ущена и действует система </w:t>
      </w:r>
      <w:r w:rsidRPr="007D77C4">
        <w:rPr>
          <w:rFonts w:ascii="Times New Roman" w:hAnsi="Times New Roman"/>
          <w:b/>
          <w:sz w:val="28"/>
          <w:szCs w:val="28"/>
        </w:rPr>
        <w:t>межведомственного электронного взаимодействия</w:t>
      </w:r>
      <w:r w:rsidRPr="007D77C4">
        <w:rPr>
          <w:rFonts w:ascii="Times New Roman" w:hAnsi="Times New Roman"/>
          <w:sz w:val="28"/>
          <w:szCs w:val="28"/>
        </w:rPr>
        <w:t xml:space="preserve"> и система электронных запросов. Всего сделано более </w:t>
      </w:r>
      <w:r w:rsidRPr="007D77C4">
        <w:rPr>
          <w:rFonts w:ascii="Times New Roman" w:hAnsi="Times New Roman"/>
          <w:b/>
          <w:sz w:val="28"/>
          <w:szCs w:val="28"/>
        </w:rPr>
        <w:t>300 таких запросов.</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Перечень муниципальных услуг, предоставляемых администрацией Нижнесергинского городского поселения, представлен </w:t>
      </w:r>
      <w:r w:rsidRPr="007D77C4">
        <w:rPr>
          <w:rFonts w:ascii="Times New Roman" w:hAnsi="Times New Roman"/>
          <w:b/>
          <w:sz w:val="28"/>
          <w:szCs w:val="28"/>
        </w:rPr>
        <w:t>55 административным регламентом.</w:t>
      </w:r>
      <w:r w:rsidRPr="007D77C4">
        <w:rPr>
          <w:rFonts w:ascii="Times New Roman" w:hAnsi="Times New Roman"/>
          <w:sz w:val="28"/>
          <w:szCs w:val="28"/>
        </w:rPr>
        <w:t xml:space="preserve"> Все проекты административных регламентов были обнародованы на сайте Нижнесергинского городского поселения, и жители могли принять участие в обсуждении данных проектов. Из 55 муниципальных услуг 36</w:t>
      </w:r>
      <w:r w:rsidRPr="007D77C4">
        <w:rPr>
          <w:rFonts w:ascii="Times New Roman" w:hAnsi="Times New Roman"/>
          <w:color w:val="FF0000"/>
          <w:sz w:val="28"/>
          <w:szCs w:val="28"/>
        </w:rPr>
        <w:t xml:space="preserve"> </w:t>
      </w:r>
      <w:r w:rsidRPr="007D77C4">
        <w:rPr>
          <w:rFonts w:ascii="Times New Roman" w:hAnsi="Times New Roman"/>
          <w:sz w:val="28"/>
          <w:szCs w:val="28"/>
        </w:rPr>
        <w:t xml:space="preserve">оказываются в электронном виде и размещены на Федеральном портале государственных и муниципальных услуг.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Администрацией заключено соглашение о взаимодействии между уполномоченным многофункциональным центром – государственным бюджетным учреждением Свердловской области «Многофункциональный центр предоставления государственных и муниципальных услуг»  о предоставлении 100% услуг через МФЦ по принципу «одного окна».</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 соответствии с Федеральным законом № 210-ФЗ от 27.07.2010 «Об</w:t>
      </w:r>
    </w:p>
    <w:p w:rsidR="007D77C4" w:rsidRPr="007D77C4" w:rsidRDefault="007D77C4" w:rsidP="00FE27CF">
      <w:pPr>
        <w:suppressAutoHyphens/>
        <w:jc w:val="both"/>
        <w:rPr>
          <w:rFonts w:ascii="Times New Roman" w:hAnsi="Times New Roman"/>
          <w:b/>
          <w:sz w:val="28"/>
          <w:szCs w:val="28"/>
        </w:rPr>
      </w:pPr>
      <w:r w:rsidRPr="007D77C4">
        <w:rPr>
          <w:rFonts w:ascii="Times New Roman" w:hAnsi="Times New Roman"/>
          <w:sz w:val="28"/>
          <w:szCs w:val="28"/>
        </w:rPr>
        <w:t xml:space="preserve">организации предоставления государственных и муниципальных услуг» в 2017 году администрацией поселения предоставлено гражданам  </w:t>
      </w:r>
      <w:r w:rsidRPr="007D77C4">
        <w:rPr>
          <w:rFonts w:ascii="Times New Roman" w:hAnsi="Times New Roman"/>
          <w:b/>
          <w:sz w:val="28"/>
          <w:szCs w:val="28"/>
        </w:rPr>
        <w:t>2036  услуг,</w:t>
      </w:r>
      <w:r w:rsidRPr="007D77C4">
        <w:rPr>
          <w:rFonts w:ascii="Times New Roman" w:hAnsi="Times New Roman"/>
          <w:sz w:val="28"/>
          <w:szCs w:val="28"/>
        </w:rPr>
        <w:t xml:space="preserve"> из них  1485 обращений за выдачей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r w:rsidRPr="007D77C4">
        <w:rPr>
          <w:rFonts w:ascii="Times New Roman" w:hAnsi="Times New Roman"/>
          <w:b/>
          <w:sz w:val="28"/>
          <w:szCs w:val="28"/>
        </w:rPr>
        <w:t>, а так же  через МФЦ   - 1754  услуг. Всего предоставлено 3790 услуг.</w:t>
      </w:r>
    </w:p>
    <w:p w:rsidR="007D77C4" w:rsidRPr="007D77C4" w:rsidRDefault="007D77C4" w:rsidP="00FE27CF">
      <w:pPr>
        <w:suppressAutoHyphens/>
        <w:jc w:val="both"/>
        <w:rPr>
          <w:rFonts w:ascii="Times New Roman" w:hAnsi="Times New Roman"/>
          <w:b/>
          <w:i/>
          <w:sz w:val="28"/>
          <w:szCs w:val="28"/>
          <w:u w:val="single"/>
        </w:rPr>
      </w:pPr>
    </w:p>
    <w:p w:rsidR="007D77C4" w:rsidRPr="00005C4B" w:rsidRDefault="007D77C4" w:rsidP="00FE27CF">
      <w:pPr>
        <w:widowControl w:val="0"/>
        <w:suppressAutoHyphens/>
        <w:spacing w:after="279" w:line="322" w:lineRule="exact"/>
        <w:ind w:left="1900" w:right="1180"/>
        <w:jc w:val="center"/>
        <w:rPr>
          <w:rFonts w:ascii="Courier New" w:eastAsia="Courier New" w:hAnsi="Courier New" w:cs="Courier New"/>
          <w:b/>
          <w:color w:val="000000"/>
          <w:sz w:val="24"/>
          <w:szCs w:val="24"/>
          <w:lang w:bidi="ru-RU"/>
        </w:rPr>
      </w:pPr>
      <w:bookmarkStart w:id="1" w:name="bookmark1"/>
      <w:r w:rsidRPr="00005C4B">
        <w:rPr>
          <w:rFonts w:ascii="Times New Roman" w:eastAsia="Courier New" w:hAnsi="Times New Roman"/>
          <w:b/>
          <w:color w:val="000000"/>
          <w:spacing w:val="-1"/>
          <w:sz w:val="24"/>
          <w:szCs w:val="24"/>
          <w:lang w:bidi="ru-RU"/>
        </w:rPr>
        <w:t>ПРАВОВОЕ ОБЕСПЕЧЕНИЕ ДЕЯТЕЛЬНОСТИ ОРГАНОВ МЕСТНОГО САМОУПРАВЛЕНИЯ</w:t>
      </w:r>
      <w:bookmarkEnd w:id="1"/>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 xml:space="preserve">Деятельность администрации поселения в 2017 году была направлена на </w:t>
      </w:r>
      <w:r w:rsidRPr="007D77C4">
        <w:rPr>
          <w:rFonts w:ascii="Times New Roman" w:hAnsi="Times New Roman"/>
          <w:b/>
          <w:color w:val="00000A"/>
          <w:sz w:val="28"/>
          <w:szCs w:val="28"/>
        </w:rPr>
        <w:t>совершенствование</w:t>
      </w:r>
      <w:r w:rsidRPr="007D77C4">
        <w:rPr>
          <w:rFonts w:ascii="Times New Roman" w:hAnsi="Times New Roman"/>
          <w:color w:val="00000A"/>
          <w:sz w:val="28"/>
          <w:szCs w:val="28"/>
        </w:rPr>
        <w:t xml:space="preserve"> </w:t>
      </w:r>
      <w:r w:rsidRPr="007D77C4">
        <w:rPr>
          <w:rFonts w:ascii="Times New Roman" w:hAnsi="Times New Roman"/>
          <w:b/>
          <w:color w:val="00000A"/>
          <w:sz w:val="28"/>
          <w:szCs w:val="28"/>
        </w:rPr>
        <w:t>правотворческого процесса</w:t>
      </w:r>
      <w:r w:rsidRPr="007D77C4">
        <w:rPr>
          <w:rFonts w:ascii="Times New Roman" w:hAnsi="Times New Roman"/>
          <w:color w:val="00000A"/>
          <w:sz w:val="28"/>
          <w:szCs w:val="28"/>
        </w:rPr>
        <w:t>, повышение качества муниципальных правовых актов, и контроль за их исполнением, за реализацией вопросов местного значения в интересах жителей города.</w:t>
      </w:r>
    </w:p>
    <w:p w:rsidR="007D77C4" w:rsidRPr="007D77C4" w:rsidRDefault="007D77C4" w:rsidP="00FE27CF">
      <w:pPr>
        <w:suppressAutoHyphens/>
        <w:autoSpaceDE w:val="0"/>
        <w:autoSpaceDN w:val="0"/>
        <w:adjustRightInd w:val="0"/>
        <w:jc w:val="both"/>
        <w:rPr>
          <w:rFonts w:ascii="Times New Roman" w:hAnsi="Times New Roman"/>
          <w:b/>
          <w:bCs/>
          <w:color w:val="00000A"/>
          <w:sz w:val="28"/>
          <w:szCs w:val="28"/>
        </w:rPr>
      </w:pPr>
      <w:r w:rsidRPr="007D77C4">
        <w:rPr>
          <w:rFonts w:ascii="Times New Roman" w:hAnsi="Times New Roman"/>
          <w:sz w:val="24"/>
          <w:szCs w:val="24"/>
        </w:rPr>
        <w:t>О</w:t>
      </w:r>
      <w:r w:rsidRPr="007D77C4">
        <w:rPr>
          <w:rFonts w:ascii="Times New Roman" w:hAnsi="Times New Roman"/>
          <w:b/>
          <w:bCs/>
          <w:color w:val="00000A"/>
          <w:sz w:val="28"/>
          <w:szCs w:val="28"/>
        </w:rPr>
        <w:t>бщие сведения  о структуре нашего поселения и органах местного самоуправления представлены на слайде.</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Издано 6</w:t>
      </w:r>
      <w:r w:rsidRPr="007D77C4">
        <w:rPr>
          <w:rFonts w:ascii="Times New Roman" w:hAnsi="Times New Roman"/>
          <w:bCs/>
          <w:sz w:val="28"/>
          <w:szCs w:val="28"/>
        </w:rPr>
        <w:t>27</w:t>
      </w:r>
      <w:r w:rsidRPr="007D77C4">
        <w:rPr>
          <w:rFonts w:ascii="Times New Roman" w:hAnsi="Times New Roman"/>
          <w:b/>
          <w:bCs/>
          <w:sz w:val="28"/>
          <w:szCs w:val="28"/>
        </w:rPr>
        <w:t xml:space="preserve"> </w:t>
      </w:r>
      <w:r w:rsidRPr="007D77C4">
        <w:rPr>
          <w:rFonts w:ascii="Times New Roman" w:hAnsi="Times New Roman"/>
          <w:sz w:val="28"/>
          <w:szCs w:val="28"/>
        </w:rPr>
        <w:t xml:space="preserve">постановлений, </w:t>
      </w:r>
      <w:r w:rsidRPr="007D77C4">
        <w:rPr>
          <w:rFonts w:ascii="Times New Roman" w:hAnsi="Times New Roman"/>
          <w:b/>
          <w:bCs/>
          <w:sz w:val="28"/>
          <w:szCs w:val="28"/>
        </w:rPr>
        <w:t xml:space="preserve"> </w:t>
      </w:r>
      <w:r w:rsidRPr="007D77C4">
        <w:rPr>
          <w:rFonts w:ascii="Times New Roman" w:hAnsi="Times New Roman"/>
          <w:bCs/>
          <w:sz w:val="28"/>
          <w:szCs w:val="28"/>
        </w:rPr>
        <w:t xml:space="preserve">90 </w:t>
      </w:r>
      <w:r w:rsidRPr="007D77C4">
        <w:rPr>
          <w:rFonts w:ascii="Times New Roman" w:hAnsi="Times New Roman"/>
          <w:sz w:val="28"/>
          <w:szCs w:val="28"/>
        </w:rPr>
        <w:t xml:space="preserve">распоряжений по основной деятельности и 206  распоряжения по кадровой работе; подготовлено более 50 </w:t>
      </w:r>
      <w:r w:rsidRPr="007D77C4">
        <w:rPr>
          <w:rFonts w:ascii="Times New Roman" w:hAnsi="Times New Roman"/>
          <w:b/>
          <w:bCs/>
          <w:sz w:val="28"/>
          <w:szCs w:val="28"/>
        </w:rPr>
        <w:t xml:space="preserve"> </w:t>
      </w:r>
      <w:r w:rsidRPr="007D77C4">
        <w:rPr>
          <w:rFonts w:ascii="Times New Roman" w:hAnsi="Times New Roman"/>
          <w:sz w:val="28"/>
          <w:szCs w:val="28"/>
        </w:rPr>
        <w:t>проектов решений Думы Нижнесергинского городского поселения, регламентирующих основные вопросы исполнения полномочий по решению вопросов местного значения.</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color w:val="FF0000"/>
          <w:sz w:val="28"/>
          <w:szCs w:val="28"/>
        </w:rPr>
        <w:t xml:space="preserve">      </w:t>
      </w:r>
      <w:r w:rsidRPr="007D77C4">
        <w:rPr>
          <w:rFonts w:ascii="Times New Roman" w:hAnsi="Times New Roman"/>
          <w:sz w:val="28"/>
          <w:szCs w:val="28"/>
        </w:rPr>
        <w:t>Подготовлено 11</w:t>
      </w:r>
      <w:r w:rsidRPr="007D77C4">
        <w:rPr>
          <w:rFonts w:ascii="Times New Roman" w:hAnsi="Times New Roman"/>
          <w:b/>
          <w:bCs/>
          <w:sz w:val="28"/>
          <w:szCs w:val="28"/>
        </w:rPr>
        <w:t xml:space="preserve"> </w:t>
      </w:r>
      <w:r w:rsidRPr="007D77C4">
        <w:rPr>
          <w:rFonts w:ascii="Times New Roman" w:hAnsi="Times New Roman"/>
          <w:sz w:val="28"/>
          <w:szCs w:val="28"/>
        </w:rPr>
        <w:t>публичных слушаний по следующим вопросам: внесение изменений в правила землепользования и застройки НСГП, внесение изменений и дополнений в Устав НСГП, о бюджете НСГП.</w:t>
      </w:r>
    </w:p>
    <w:p w:rsidR="007D77C4" w:rsidRPr="00005C4B" w:rsidRDefault="007D77C4" w:rsidP="00FE27CF">
      <w:pPr>
        <w:suppressAutoHyphens/>
        <w:autoSpaceDE w:val="0"/>
        <w:autoSpaceDN w:val="0"/>
        <w:adjustRightInd w:val="0"/>
        <w:jc w:val="both"/>
        <w:rPr>
          <w:rFonts w:ascii="Times New Roman" w:hAnsi="Times New Roman"/>
          <w:b/>
          <w:i/>
          <w:color w:val="00000A"/>
          <w:sz w:val="28"/>
          <w:szCs w:val="28"/>
          <w:u w:val="single"/>
        </w:rPr>
      </w:pPr>
      <w:r w:rsidRPr="007D77C4">
        <w:rPr>
          <w:rFonts w:ascii="Times New Roman" w:hAnsi="Times New Roman"/>
          <w:color w:val="00000A"/>
          <w:sz w:val="28"/>
          <w:szCs w:val="28"/>
        </w:rPr>
        <w:t xml:space="preserve">     </w:t>
      </w:r>
    </w:p>
    <w:p w:rsidR="007D77C4" w:rsidRPr="007D77C4" w:rsidRDefault="007D77C4" w:rsidP="00FE27CF">
      <w:pPr>
        <w:widowControl w:val="0"/>
        <w:suppressAutoHyphens/>
        <w:spacing w:line="210" w:lineRule="exact"/>
        <w:jc w:val="center"/>
        <w:rPr>
          <w:rFonts w:ascii="Times New Roman" w:hAnsi="Times New Roman"/>
          <w:bCs/>
          <w:spacing w:val="3"/>
          <w:sz w:val="24"/>
          <w:szCs w:val="21"/>
        </w:rPr>
      </w:pPr>
      <w:r w:rsidRPr="00005C4B">
        <w:rPr>
          <w:rFonts w:ascii="Times New Roman" w:hAnsi="Times New Roman"/>
          <w:b/>
          <w:bCs/>
          <w:spacing w:val="3"/>
          <w:sz w:val="24"/>
          <w:szCs w:val="21"/>
        </w:rPr>
        <w:t>ПРЕДСТАВИТЕЛЬСТВО В СУДАХ</w:t>
      </w:r>
    </w:p>
    <w:p w:rsidR="007D77C4" w:rsidRPr="007D77C4" w:rsidRDefault="007D77C4" w:rsidP="00FE27CF">
      <w:pPr>
        <w:suppressAutoHyphens/>
        <w:autoSpaceDE w:val="0"/>
        <w:autoSpaceDN w:val="0"/>
        <w:adjustRightInd w:val="0"/>
        <w:jc w:val="both"/>
        <w:rPr>
          <w:rFonts w:ascii="Times New Roman" w:hAnsi="Times New Roman"/>
          <w:color w:val="00000A"/>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 xml:space="preserve">Администрация городского поселения осуществляет представительство в судах от имени поселения. Хочется отметить, что в 2017 году администрация нашего поселения  не привлекалась  к административной ответственности. </w:t>
      </w:r>
    </w:p>
    <w:p w:rsidR="007D77C4" w:rsidRPr="007D77C4" w:rsidRDefault="007D77C4" w:rsidP="00FE27CF">
      <w:pPr>
        <w:suppressAutoHyphens/>
        <w:autoSpaceDE w:val="0"/>
        <w:autoSpaceDN w:val="0"/>
        <w:adjustRightInd w:val="0"/>
        <w:jc w:val="both"/>
        <w:rPr>
          <w:rFonts w:ascii="Times New Roman" w:hAnsi="Times New Roman"/>
          <w:color w:val="00000A"/>
          <w:sz w:val="28"/>
          <w:szCs w:val="28"/>
        </w:rPr>
      </w:pPr>
      <w:r w:rsidRPr="007D77C4">
        <w:rPr>
          <w:rFonts w:ascii="Times New Roman" w:hAnsi="Times New Roman"/>
          <w:color w:val="00000A"/>
          <w:sz w:val="28"/>
          <w:szCs w:val="28"/>
        </w:rPr>
        <w:tab/>
        <w:t>Администрацией Нижнесергинского городского поселения в 2017 года в арбитражный суд Свердловской области подано 4 исковых заявления о взыскании неустойки по муниципальным контрактам.</w:t>
      </w:r>
    </w:p>
    <w:p w:rsidR="007D77C4" w:rsidRPr="007D77C4" w:rsidRDefault="007D77C4" w:rsidP="00FE27CF">
      <w:pPr>
        <w:suppressAutoHyphens/>
        <w:autoSpaceDE w:val="0"/>
        <w:autoSpaceDN w:val="0"/>
        <w:adjustRightInd w:val="0"/>
        <w:jc w:val="both"/>
        <w:rPr>
          <w:rFonts w:ascii="Times New Roman" w:hAnsi="Times New Roman"/>
          <w:color w:val="00000A"/>
          <w:sz w:val="28"/>
          <w:szCs w:val="28"/>
        </w:rPr>
      </w:pPr>
      <w:r w:rsidRPr="007D77C4">
        <w:rPr>
          <w:rFonts w:ascii="Times New Roman" w:hAnsi="Times New Roman"/>
          <w:color w:val="00000A"/>
          <w:sz w:val="28"/>
          <w:szCs w:val="28"/>
        </w:rPr>
        <w:tab/>
        <w:t xml:space="preserve"> По трем исковым заявлениям в удовлетворении исковых требований отказано на общую сумму 959,8 тыс. руб. По одному исковому заявлению исковые требования удовлетворены в полном объеме на сумму 2 198,3 тыс. руб.</w:t>
      </w:r>
    </w:p>
    <w:p w:rsidR="007D77C4" w:rsidRPr="007D77C4" w:rsidRDefault="007D77C4" w:rsidP="00FE27CF">
      <w:pPr>
        <w:suppressAutoHyphens/>
        <w:autoSpaceDE w:val="0"/>
        <w:autoSpaceDN w:val="0"/>
        <w:adjustRightInd w:val="0"/>
        <w:jc w:val="both"/>
        <w:rPr>
          <w:rFonts w:ascii="Times New Roman" w:hAnsi="Times New Roman"/>
          <w:color w:val="FF0000"/>
          <w:sz w:val="28"/>
          <w:szCs w:val="28"/>
        </w:rPr>
      </w:pPr>
      <w:r w:rsidRPr="007D77C4">
        <w:rPr>
          <w:rFonts w:ascii="Times New Roman" w:hAnsi="Times New Roman"/>
          <w:color w:val="00000A"/>
          <w:sz w:val="28"/>
          <w:szCs w:val="28"/>
        </w:rPr>
        <w:tab/>
      </w:r>
      <w:r w:rsidRPr="007D77C4">
        <w:rPr>
          <w:rFonts w:ascii="Times New Roman" w:hAnsi="Times New Roman"/>
          <w:color w:val="FF0000"/>
          <w:sz w:val="28"/>
          <w:szCs w:val="28"/>
        </w:rPr>
        <w:t xml:space="preserve"> </w:t>
      </w:r>
    </w:p>
    <w:p w:rsidR="007D77C4" w:rsidRPr="007D77C4" w:rsidRDefault="007D77C4" w:rsidP="00FE27CF">
      <w:pPr>
        <w:suppressAutoHyphens/>
        <w:autoSpaceDE w:val="0"/>
        <w:autoSpaceDN w:val="0"/>
        <w:adjustRightInd w:val="0"/>
        <w:jc w:val="both"/>
        <w:rPr>
          <w:rFonts w:ascii="Times New Roman" w:hAnsi="Times New Roman"/>
          <w:color w:val="FF0000"/>
          <w:sz w:val="28"/>
          <w:szCs w:val="28"/>
        </w:rPr>
      </w:pPr>
    </w:p>
    <w:tbl>
      <w:tblPr>
        <w:tblpPr w:leftFromText="180" w:rightFromText="180" w:vertAnchor="text" w:horzAnchor="margin" w:tblpXSpec="center" w:tblpYSpec="inside"/>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4162"/>
        <w:gridCol w:w="4407"/>
      </w:tblGrid>
      <w:tr w:rsidR="007D77C4" w:rsidRPr="007D77C4" w:rsidTr="00FE27CF">
        <w:trPr>
          <w:trHeight w:val="311"/>
        </w:trPr>
        <w:tc>
          <w:tcPr>
            <w:tcW w:w="1384" w:type="dxa"/>
          </w:tcPr>
          <w:p w:rsidR="007D77C4" w:rsidRPr="007D77C4" w:rsidRDefault="007D77C4" w:rsidP="00FE27CF">
            <w:pPr>
              <w:suppressAutoHyphens/>
              <w:jc w:val="center"/>
              <w:rPr>
                <w:rFonts w:ascii="Times New Roman" w:eastAsia="Calibri" w:hAnsi="Times New Roman"/>
                <w:sz w:val="28"/>
                <w:szCs w:val="28"/>
                <w:lang w:eastAsia="en-US"/>
              </w:rPr>
            </w:pPr>
          </w:p>
        </w:tc>
        <w:tc>
          <w:tcPr>
            <w:tcW w:w="4162" w:type="dxa"/>
          </w:tcPr>
          <w:p w:rsidR="007D77C4" w:rsidRPr="007D77C4" w:rsidRDefault="007D77C4" w:rsidP="00FE27CF">
            <w:pPr>
              <w:suppressAutoHyphens/>
              <w:jc w:val="center"/>
              <w:rPr>
                <w:rFonts w:ascii="Times New Roman" w:eastAsia="Calibri" w:hAnsi="Times New Roman"/>
                <w:b/>
                <w:sz w:val="28"/>
                <w:szCs w:val="28"/>
                <w:lang w:eastAsia="en-US"/>
              </w:rPr>
            </w:pPr>
            <w:r w:rsidRPr="007D77C4">
              <w:rPr>
                <w:rFonts w:ascii="Times New Roman" w:eastAsia="Calibri" w:hAnsi="Times New Roman"/>
                <w:b/>
                <w:sz w:val="28"/>
                <w:szCs w:val="28"/>
                <w:lang w:eastAsia="en-US"/>
              </w:rPr>
              <w:t>Истец</w:t>
            </w:r>
          </w:p>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Администрация Нижнесергинского городского поселения</w:t>
            </w:r>
          </w:p>
        </w:tc>
        <w:tc>
          <w:tcPr>
            <w:tcW w:w="4407" w:type="dxa"/>
          </w:tcPr>
          <w:p w:rsidR="007D77C4" w:rsidRPr="007D77C4" w:rsidRDefault="007D77C4" w:rsidP="00FE27CF">
            <w:pPr>
              <w:suppressAutoHyphens/>
              <w:jc w:val="center"/>
              <w:rPr>
                <w:rFonts w:ascii="Times New Roman" w:eastAsia="Calibri" w:hAnsi="Times New Roman"/>
                <w:b/>
                <w:sz w:val="28"/>
                <w:szCs w:val="28"/>
                <w:lang w:eastAsia="en-US"/>
              </w:rPr>
            </w:pPr>
            <w:r w:rsidRPr="007D77C4">
              <w:rPr>
                <w:rFonts w:ascii="Times New Roman" w:eastAsia="Calibri" w:hAnsi="Times New Roman"/>
                <w:b/>
                <w:sz w:val="28"/>
                <w:szCs w:val="28"/>
                <w:lang w:eastAsia="en-US"/>
              </w:rPr>
              <w:t xml:space="preserve">Ответчик </w:t>
            </w:r>
          </w:p>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Администрация Нижнесергинского городского поселения</w:t>
            </w:r>
          </w:p>
        </w:tc>
      </w:tr>
      <w:tr w:rsidR="007D77C4" w:rsidRPr="007D77C4" w:rsidTr="00FE27CF">
        <w:trPr>
          <w:trHeight w:val="369"/>
        </w:trPr>
        <w:tc>
          <w:tcPr>
            <w:tcW w:w="1384" w:type="dxa"/>
          </w:tcPr>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Гражд. дела</w:t>
            </w:r>
          </w:p>
        </w:tc>
        <w:tc>
          <w:tcPr>
            <w:tcW w:w="4162" w:type="dxa"/>
          </w:tcPr>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Всего подано 4 иска:</w:t>
            </w:r>
          </w:p>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Отказ в иске по 3-м делам на сумму 959 842,08 рублей;</w:t>
            </w:r>
          </w:p>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Взыскано по 1-у иск</w:t>
            </w:r>
            <w:r w:rsidR="002A2F95">
              <w:rPr>
                <w:rFonts w:ascii="Times New Roman" w:eastAsia="Calibri" w:hAnsi="Times New Roman"/>
                <w:sz w:val="28"/>
                <w:szCs w:val="28"/>
                <w:lang w:eastAsia="en-US"/>
              </w:rPr>
              <w:t>у</w:t>
            </w:r>
            <w:r w:rsidRPr="007D77C4">
              <w:rPr>
                <w:rFonts w:ascii="Times New Roman" w:eastAsia="Calibri" w:hAnsi="Times New Roman"/>
                <w:sz w:val="28"/>
                <w:szCs w:val="28"/>
                <w:lang w:eastAsia="en-US"/>
              </w:rPr>
              <w:t xml:space="preserve"> на сумму 2 198 341,84 рублей.</w:t>
            </w:r>
          </w:p>
          <w:p w:rsidR="007D77C4" w:rsidRPr="007D77C4" w:rsidRDefault="007D77C4" w:rsidP="00FE27CF">
            <w:pPr>
              <w:suppressAutoHyphens/>
              <w:jc w:val="center"/>
              <w:rPr>
                <w:rFonts w:ascii="Times New Roman" w:eastAsia="Calibri" w:hAnsi="Times New Roman"/>
                <w:sz w:val="28"/>
                <w:szCs w:val="28"/>
                <w:lang w:eastAsia="en-US"/>
              </w:rPr>
            </w:pPr>
          </w:p>
        </w:tc>
        <w:tc>
          <w:tcPr>
            <w:tcW w:w="4407" w:type="dxa"/>
          </w:tcPr>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Всего подано 4 иска:</w:t>
            </w:r>
          </w:p>
          <w:p w:rsidR="007D77C4" w:rsidRPr="007D77C4" w:rsidRDefault="007D77C4" w:rsidP="00FE27CF">
            <w:pPr>
              <w:suppressAutoHyphens/>
              <w:jc w:val="center"/>
              <w:rPr>
                <w:rFonts w:eastAsia="Calibri"/>
                <w:lang w:eastAsia="en-US"/>
              </w:rPr>
            </w:pPr>
            <w:r w:rsidRPr="007D77C4">
              <w:rPr>
                <w:rFonts w:ascii="Times New Roman" w:eastAsia="Calibri" w:hAnsi="Times New Roman"/>
                <w:sz w:val="28"/>
                <w:szCs w:val="28"/>
                <w:lang w:eastAsia="en-US"/>
              </w:rPr>
              <w:t xml:space="preserve">Взыскано по 4-м искам на сумму </w:t>
            </w:r>
            <w:r w:rsidRPr="007D77C4">
              <w:rPr>
                <w:rFonts w:eastAsia="Calibri"/>
                <w:lang w:eastAsia="en-US"/>
              </w:rPr>
              <w:t xml:space="preserve"> </w:t>
            </w:r>
          </w:p>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248 662,87 рублей.</w:t>
            </w:r>
          </w:p>
        </w:tc>
      </w:tr>
      <w:tr w:rsidR="007D77C4" w:rsidRPr="007D77C4" w:rsidTr="00FE27CF">
        <w:trPr>
          <w:trHeight w:val="806"/>
        </w:trPr>
        <w:tc>
          <w:tcPr>
            <w:tcW w:w="1384" w:type="dxa"/>
          </w:tcPr>
          <w:p w:rsidR="00FE27CF"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 xml:space="preserve">Адм. </w:t>
            </w:r>
          </w:p>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дела</w:t>
            </w:r>
          </w:p>
        </w:tc>
        <w:tc>
          <w:tcPr>
            <w:tcW w:w="4162" w:type="dxa"/>
          </w:tcPr>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 xml:space="preserve">Нет </w:t>
            </w:r>
          </w:p>
        </w:tc>
        <w:tc>
          <w:tcPr>
            <w:tcW w:w="4407" w:type="dxa"/>
          </w:tcPr>
          <w:p w:rsidR="007D77C4" w:rsidRPr="007D77C4" w:rsidRDefault="007D77C4" w:rsidP="00FE27CF">
            <w:pPr>
              <w:suppressAutoHyphens/>
              <w:jc w:val="center"/>
              <w:rPr>
                <w:rFonts w:ascii="Times New Roman" w:eastAsia="Calibri" w:hAnsi="Times New Roman"/>
                <w:sz w:val="28"/>
                <w:szCs w:val="28"/>
                <w:lang w:eastAsia="en-US"/>
              </w:rPr>
            </w:pPr>
            <w:r w:rsidRPr="007D77C4">
              <w:rPr>
                <w:rFonts w:ascii="Times New Roman" w:eastAsia="Calibri" w:hAnsi="Times New Roman"/>
                <w:sz w:val="28"/>
                <w:szCs w:val="28"/>
                <w:lang w:eastAsia="en-US"/>
              </w:rPr>
              <w:t xml:space="preserve">Нет </w:t>
            </w:r>
          </w:p>
        </w:tc>
      </w:tr>
    </w:tbl>
    <w:p w:rsidR="007D77C4" w:rsidRPr="007D77C4" w:rsidRDefault="007D77C4" w:rsidP="00FE27CF">
      <w:pPr>
        <w:suppressAutoHyphens/>
        <w:autoSpaceDE w:val="0"/>
        <w:autoSpaceDN w:val="0"/>
        <w:adjustRightInd w:val="0"/>
        <w:jc w:val="center"/>
        <w:rPr>
          <w:rFonts w:ascii="Times New Roman" w:hAnsi="Times New Roman"/>
          <w:b/>
          <w:i/>
          <w:color w:val="00000A"/>
          <w:sz w:val="28"/>
          <w:szCs w:val="28"/>
          <w:u w:val="single"/>
        </w:rPr>
      </w:pP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color w:val="00000A"/>
          <w:sz w:val="28"/>
          <w:szCs w:val="28"/>
        </w:rPr>
        <w:t xml:space="preserve">      </w:t>
      </w:r>
      <w:r w:rsidRPr="007D77C4">
        <w:rPr>
          <w:rFonts w:ascii="Times New Roman" w:hAnsi="Times New Roman"/>
          <w:b/>
          <w:bCs/>
          <w:color w:val="00000A"/>
          <w:sz w:val="28"/>
          <w:szCs w:val="28"/>
        </w:rPr>
        <w:t>Традиционно хочу продолжить отчет с анализа численности населения.</w:t>
      </w:r>
      <w:r w:rsidRPr="007D77C4">
        <w:rPr>
          <w:rFonts w:ascii="Times New Roman" w:hAnsi="Times New Roman"/>
          <w:sz w:val="28"/>
          <w:szCs w:val="28"/>
        </w:rPr>
        <w:t xml:space="preserve"> Общая численность населения НСГП на 1 января 2017 года  составляла    9 481 человек. По предварительным данным Свердловскстата  </w:t>
      </w:r>
      <w:r w:rsidRPr="007D77C4">
        <w:rPr>
          <w:rFonts w:ascii="Times New Roman" w:hAnsi="Times New Roman"/>
          <w:b/>
          <w:sz w:val="28"/>
          <w:szCs w:val="28"/>
        </w:rPr>
        <w:t>на 1 января 2018 года</w:t>
      </w:r>
      <w:r w:rsidRPr="007D77C4">
        <w:rPr>
          <w:rFonts w:ascii="Times New Roman" w:hAnsi="Times New Roman"/>
          <w:sz w:val="28"/>
          <w:szCs w:val="28"/>
        </w:rPr>
        <w:t xml:space="preserve"> этот показатель  сократился на 148 человек и составил 9333 человека.  </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Половозрастная структура населения  представлена следующим образом:</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-трудоспособное население – 4623 человека;</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-моложе трудоспособного возраста- 1976 человек;</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 xml:space="preserve">-старше трудоспособного возраста- 2882 человека. </w:t>
      </w:r>
    </w:p>
    <w:p w:rsidR="007D77C4" w:rsidRPr="007D77C4" w:rsidRDefault="007D77C4" w:rsidP="00FE27CF">
      <w:pPr>
        <w:suppressAutoHyphens/>
        <w:autoSpaceDE w:val="0"/>
        <w:autoSpaceDN w:val="0"/>
        <w:adjustRightInd w:val="0"/>
        <w:jc w:val="both"/>
        <w:rPr>
          <w:rFonts w:ascii="Times New Roman" w:hAnsi="Times New Roman"/>
          <w:spacing w:val="4"/>
          <w:sz w:val="28"/>
          <w:szCs w:val="28"/>
        </w:rPr>
      </w:pPr>
      <w:r w:rsidRPr="007D77C4">
        <w:rPr>
          <w:rFonts w:ascii="Times New Roman" w:hAnsi="Times New Roman"/>
          <w:spacing w:val="4"/>
          <w:sz w:val="28"/>
          <w:szCs w:val="28"/>
        </w:rPr>
        <w:tab/>
        <w:t>Численность экономически активного населения составляет 3,5тыс.чел.</w:t>
      </w:r>
    </w:p>
    <w:p w:rsidR="007D77C4" w:rsidRPr="007D77C4" w:rsidRDefault="007D77C4" w:rsidP="00FE27CF">
      <w:pPr>
        <w:suppressAutoHyphens/>
        <w:autoSpaceDE w:val="0"/>
        <w:autoSpaceDN w:val="0"/>
        <w:adjustRightInd w:val="0"/>
        <w:jc w:val="both"/>
        <w:rPr>
          <w:rFonts w:ascii="Times New Roman" w:hAnsi="Times New Roman"/>
          <w:spacing w:val="4"/>
          <w:sz w:val="28"/>
          <w:szCs w:val="28"/>
        </w:rPr>
      </w:pPr>
      <w:r w:rsidRPr="007D77C4">
        <w:rPr>
          <w:rFonts w:ascii="Times New Roman" w:hAnsi="Times New Roman"/>
          <w:spacing w:val="4"/>
          <w:sz w:val="28"/>
          <w:szCs w:val="28"/>
        </w:rPr>
        <w:tab/>
        <w:t>По данным ГКУ СЗНСО «Нижнесергинский центр занятости» на конец 2017 года число безработных, состоящих на учете в центре занятости населения сократилось на 46 человек и составило  107 человек. Это повлияло и на снижение уровня безработицы  на 0,34 процентных пункта, что положительно сказывается на экономической ситуации граждан и поселения в целом.</w:t>
      </w:r>
    </w:p>
    <w:p w:rsidR="007D77C4" w:rsidRPr="007D77C4" w:rsidRDefault="007D77C4" w:rsidP="00FE27CF">
      <w:pPr>
        <w:suppressAutoHyphens/>
        <w:autoSpaceDE w:val="0"/>
        <w:autoSpaceDN w:val="0"/>
        <w:adjustRightInd w:val="0"/>
        <w:spacing w:line="240" w:lineRule="atLeast"/>
        <w:jc w:val="both"/>
        <w:rPr>
          <w:rFonts w:ascii="Times New Roman" w:hAnsi="Times New Roman"/>
          <w:spacing w:val="4"/>
          <w:sz w:val="28"/>
          <w:szCs w:val="28"/>
        </w:rPr>
      </w:pPr>
    </w:p>
    <w:tbl>
      <w:tblPr>
        <w:tblpPr w:leftFromText="180" w:rightFromText="180" w:vertAnchor="text" w:horzAnchor="margin" w:tblpY="231"/>
        <w:tblW w:w="9464" w:type="dxa"/>
        <w:tblLayout w:type="fixed"/>
        <w:tblLook w:val="01E0" w:firstRow="1" w:lastRow="1" w:firstColumn="1" w:lastColumn="1" w:noHBand="0" w:noVBand="0"/>
      </w:tblPr>
      <w:tblGrid>
        <w:gridCol w:w="3652"/>
        <w:gridCol w:w="1601"/>
        <w:gridCol w:w="1835"/>
        <w:gridCol w:w="2376"/>
      </w:tblGrid>
      <w:tr w:rsidR="007D77C4" w:rsidRPr="007D77C4" w:rsidTr="00FE27CF">
        <w:tc>
          <w:tcPr>
            <w:tcW w:w="3652"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Показатель</w:t>
            </w:r>
          </w:p>
        </w:tc>
        <w:tc>
          <w:tcPr>
            <w:tcW w:w="1601"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58"/>
              <w:jc w:val="both"/>
              <w:rPr>
                <w:rFonts w:ascii="Times New Roman" w:hAnsi="Times New Roman"/>
                <w:sz w:val="28"/>
                <w:szCs w:val="28"/>
              </w:rPr>
            </w:pPr>
            <w:r w:rsidRPr="007D77C4">
              <w:rPr>
                <w:rFonts w:ascii="Times New Roman" w:hAnsi="Times New Roman"/>
                <w:sz w:val="28"/>
                <w:szCs w:val="28"/>
              </w:rPr>
              <w:t>На 31 декабря 2016 года</w:t>
            </w:r>
          </w:p>
        </w:tc>
        <w:tc>
          <w:tcPr>
            <w:tcW w:w="1835"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77"/>
              <w:jc w:val="both"/>
              <w:rPr>
                <w:rFonts w:ascii="Times New Roman" w:hAnsi="Times New Roman"/>
                <w:sz w:val="28"/>
                <w:szCs w:val="28"/>
              </w:rPr>
            </w:pPr>
            <w:r w:rsidRPr="007D77C4">
              <w:rPr>
                <w:rFonts w:ascii="Times New Roman" w:hAnsi="Times New Roman"/>
                <w:sz w:val="28"/>
                <w:szCs w:val="28"/>
              </w:rPr>
              <w:t>На 31 декабря</w:t>
            </w:r>
          </w:p>
          <w:p w:rsidR="007D77C4" w:rsidRPr="007D77C4" w:rsidRDefault="007D77C4" w:rsidP="00FE27CF">
            <w:pPr>
              <w:suppressAutoHyphens/>
              <w:ind w:left="77"/>
              <w:jc w:val="both"/>
              <w:rPr>
                <w:rFonts w:ascii="Times New Roman" w:hAnsi="Times New Roman"/>
                <w:sz w:val="28"/>
                <w:szCs w:val="28"/>
              </w:rPr>
            </w:pPr>
            <w:r w:rsidRPr="007D77C4">
              <w:rPr>
                <w:rFonts w:ascii="Times New Roman" w:hAnsi="Times New Roman"/>
                <w:sz w:val="28"/>
                <w:szCs w:val="28"/>
              </w:rPr>
              <w:t xml:space="preserve"> 2017 года</w:t>
            </w:r>
          </w:p>
        </w:tc>
        <w:tc>
          <w:tcPr>
            <w:tcW w:w="2376"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96"/>
              <w:jc w:val="both"/>
              <w:rPr>
                <w:rFonts w:ascii="Times New Roman" w:hAnsi="Times New Roman"/>
                <w:sz w:val="28"/>
                <w:szCs w:val="28"/>
              </w:rPr>
            </w:pPr>
            <w:r w:rsidRPr="007D77C4">
              <w:rPr>
                <w:rFonts w:ascii="Times New Roman" w:hAnsi="Times New Roman"/>
                <w:sz w:val="28"/>
                <w:szCs w:val="28"/>
              </w:rPr>
              <w:t>Рост « +» Снижение</w:t>
            </w:r>
          </w:p>
          <w:p w:rsidR="007D77C4" w:rsidRPr="007D77C4" w:rsidRDefault="007D77C4" w:rsidP="00FE27CF">
            <w:pPr>
              <w:suppressAutoHyphens/>
              <w:ind w:left="96"/>
              <w:jc w:val="both"/>
              <w:rPr>
                <w:rFonts w:ascii="Times New Roman" w:hAnsi="Times New Roman"/>
                <w:sz w:val="28"/>
                <w:szCs w:val="28"/>
              </w:rPr>
            </w:pPr>
            <w:r w:rsidRPr="007D77C4">
              <w:rPr>
                <w:rFonts w:ascii="Times New Roman" w:hAnsi="Times New Roman"/>
                <w:sz w:val="28"/>
                <w:szCs w:val="28"/>
              </w:rPr>
              <w:t>« -» к 1 декабря 2016 года</w:t>
            </w:r>
          </w:p>
        </w:tc>
      </w:tr>
      <w:tr w:rsidR="007D77C4" w:rsidRPr="007D77C4" w:rsidTr="00FE27CF">
        <w:tc>
          <w:tcPr>
            <w:tcW w:w="3652"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Численность безработных, состоящих на учете </w:t>
            </w:r>
          </w:p>
        </w:tc>
        <w:tc>
          <w:tcPr>
            <w:tcW w:w="1601"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58"/>
              <w:jc w:val="both"/>
              <w:rPr>
                <w:rFonts w:ascii="Times New Roman" w:hAnsi="Times New Roman"/>
                <w:sz w:val="28"/>
                <w:szCs w:val="28"/>
              </w:rPr>
            </w:pPr>
            <w:r w:rsidRPr="007D77C4">
              <w:rPr>
                <w:rFonts w:ascii="Times New Roman" w:hAnsi="Times New Roman"/>
                <w:sz w:val="28"/>
                <w:szCs w:val="28"/>
              </w:rPr>
              <w:t>153</w:t>
            </w:r>
          </w:p>
        </w:tc>
        <w:tc>
          <w:tcPr>
            <w:tcW w:w="1835"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77"/>
              <w:jc w:val="both"/>
              <w:rPr>
                <w:rFonts w:ascii="Times New Roman" w:hAnsi="Times New Roman"/>
                <w:sz w:val="28"/>
                <w:szCs w:val="28"/>
              </w:rPr>
            </w:pPr>
            <w:r w:rsidRPr="007D77C4">
              <w:rPr>
                <w:rFonts w:ascii="Times New Roman" w:hAnsi="Times New Roman"/>
                <w:sz w:val="28"/>
                <w:szCs w:val="28"/>
              </w:rPr>
              <w:t>107</w:t>
            </w:r>
          </w:p>
        </w:tc>
        <w:tc>
          <w:tcPr>
            <w:tcW w:w="2376"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96"/>
              <w:jc w:val="both"/>
              <w:rPr>
                <w:rFonts w:ascii="Times New Roman" w:hAnsi="Times New Roman"/>
                <w:sz w:val="28"/>
                <w:szCs w:val="28"/>
              </w:rPr>
            </w:pPr>
            <w:r w:rsidRPr="007D77C4">
              <w:rPr>
                <w:rFonts w:ascii="Times New Roman" w:hAnsi="Times New Roman"/>
                <w:sz w:val="28"/>
                <w:szCs w:val="28"/>
              </w:rPr>
              <w:t>-46</w:t>
            </w:r>
          </w:p>
        </w:tc>
      </w:tr>
      <w:tr w:rsidR="007D77C4" w:rsidRPr="007D77C4" w:rsidTr="00FE27CF">
        <w:tc>
          <w:tcPr>
            <w:tcW w:w="3652"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Уровень регистрируемой безработицы, %</w:t>
            </w:r>
          </w:p>
        </w:tc>
        <w:tc>
          <w:tcPr>
            <w:tcW w:w="1601"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58"/>
              <w:jc w:val="both"/>
              <w:rPr>
                <w:rFonts w:ascii="Times New Roman" w:hAnsi="Times New Roman"/>
                <w:sz w:val="28"/>
                <w:szCs w:val="28"/>
              </w:rPr>
            </w:pPr>
            <w:r w:rsidRPr="007D77C4">
              <w:rPr>
                <w:rFonts w:ascii="Times New Roman" w:hAnsi="Times New Roman"/>
                <w:sz w:val="28"/>
                <w:szCs w:val="28"/>
              </w:rPr>
              <w:t>3,4</w:t>
            </w:r>
          </w:p>
        </w:tc>
        <w:tc>
          <w:tcPr>
            <w:tcW w:w="1835"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77"/>
              <w:jc w:val="both"/>
              <w:rPr>
                <w:rFonts w:ascii="Times New Roman" w:hAnsi="Times New Roman"/>
                <w:sz w:val="28"/>
                <w:szCs w:val="28"/>
              </w:rPr>
            </w:pPr>
            <w:r w:rsidRPr="007D77C4">
              <w:rPr>
                <w:rFonts w:ascii="Times New Roman" w:hAnsi="Times New Roman"/>
                <w:sz w:val="28"/>
                <w:szCs w:val="28"/>
              </w:rPr>
              <w:t>3,06</w:t>
            </w:r>
          </w:p>
        </w:tc>
        <w:tc>
          <w:tcPr>
            <w:tcW w:w="2376"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96"/>
              <w:jc w:val="both"/>
              <w:rPr>
                <w:rFonts w:ascii="Times New Roman" w:hAnsi="Times New Roman"/>
                <w:sz w:val="28"/>
                <w:szCs w:val="28"/>
              </w:rPr>
            </w:pPr>
            <w:r w:rsidRPr="007D77C4">
              <w:rPr>
                <w:rFonts w:ascii="Times New Roman" w:hAnsi="Times New Roman"/>
                <w:sz w:val="28"/>
                <w:szCs w:val="28"/>
              </w:rPr>
              <w:t>-0,34</w:t>
            </w:r>
          </w:p>
        </w:tc>
      </w:tr>
      <w:tr w:rsidR="007D77C4" w:rsidRPr="007D77C4" w:rsidTr="00FE27CF">
        <w:tc>
          <w:tcPr>
            <w:tcW w:w="3652"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jc w:val="both"/>
              <w:rPr>
                <w:rFonts w:ascii="Times New Roman" w:hAnsi="Times New Roman"/>
                <w:spacing w:val="4"/>
                <w:sz w:val="28"/>
                <w:szCs w:val="28"/>
              </w:rPr>
            </w:pPr>
            <w:r w:rsidRPr="007D77C4">
              <w:rPr>
                <w:rFonts w:ascii="Times New Roman" w:hAnsi="Times New Roman"/>
                <w:spacing w:val="4"/>
                <w:sz w:val="28"/>
                <w:szCs w:val="28"/>
              </w:rPr>
              <w:t>Количество рабочих</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pacing w:val="4"/>
                <w:sz w:val="28"/>
                <w:szCs w:val="28"/>
              </w:rPr>
              <w:t>вакансий</w:t>
            </w:r>
          </w:p>
        </w:tc>
        <w:tc>
          <w:tcPr>
            <w:tcW w:w="1601"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58"/>
              <w:jc w:val="both"/>
              <w:rPr>
                <w:rFonts w:ascii="Times New Roman" w:hAnsi="Times New Roman"/>
                <w:sz w:val="28"/>
                <w:szCs w:val="28"/>
              </w:rPr>
            </w:pPr>
            <w:r w:rsidRPr="007D77C4">
              <w:rPr>
                <w:rFonts w:ascii="Times New Roman" w:hAnsi="Times New Roman"/>
                <w:spacing w:val="4"/>
                <w:sz w:val="28"/>
                <w:szCs w:val="28"/>
              </w:rPr>
              <w:t>20</w:t>
            </w:r>
          </w:p>
        </w:tc>
        <w:tc>
          <w:tcPr>
            <w:tcW w:w="1835"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77"/>
              <w:jc w:val="both"/>
              <w:rPr>
                <w:rFonts w:ascii="Times New Roman" w:hAnsi="Times New Roman"/>
                <w:sz w:val="28"/>
                <w:szCs w:val="28"/>
              </w:rPr>
            </w:pPr>
            <w:r w:rsidRPr="007D77C4">
              <w:rPr>
                <w:rFonts w:ascii="Times New Roman" w:hAnsi="Times New Roman"/>
                <w:sz w:val="28"/>
                <w:szCs w:val="28"/>
              </w:rPr>
              <w:t>50</w:t>
            </w:r>
          </w:p>
        </w:tc>
        <w:tc>
          <w:tcPr>
            <w:tcW w:w="2376" w:type="dxa"/>
            <w:tcBorders>
              <w:top w:val="single" w:sz="4" w:space="0" w:color="auto"/>
              <w:left w:val="single" w:sz="4" w:space="0" w:color="auto"/>
              <w:bottom w:val="single" w:sz="4" w:space="0" w:color="auto"/>
              <w:right w:val="single" w:sz="4" w:space="0" w:color="auto"/>
            </w:tcBorders>
          </w:tcPr>
          <w:p w:rsidR="007D77C4" w:rsidRPr="007D77C4" w:rsidRDefault="007D77C4" w:rsidP="00FE27CF">
            <w:pPr>
              <w:suppressAutoHyphens/>
              <w:ind w:left="96"/>
              <w:jc w:val="both"/>
              <w:rPr>
                <w:rFonts w:ascii="Times New Roman" w:hAnsi="Times New Roman"/>
                <w:sz w:val="28"/>
                <w:szCs w:val="28"/>
              </w:rPr>
            </w:pPr>
            <w:r w:rsidRPr="007D77C4">
              <w:rPr>
                <w:rFonts w:ascii="Times New Roman" w:hAnsi="Times New Roman"/>
                <w:sz w:val="28"/>
                <w:szCs w:val="28"/>
              </w:rPr>
              <w:t>+30</w:t>
            </w:r>
          </w:p>
        </w:tc>
      </w:tr>
    </w:tbl>
    <w:p w:rsidR="007D77C4" w:rsidRPr="007D77C4" w:rsidRDefault="007D77C4" w:rsidP="00FE27CF">
      <w:pPr>
        <w:tabs>
          <w:tab w:val="left" w:pos="-5812"/>
        </w:tabs>
        <w:suppressAutoHyphens/>
        <w:jc w:val="both"/>
        <w:rPr>
          <w:rFonts w:ascii="Times New Roman" w:hAnsi="Times New Roman"/>
          <w:color w:val="00000A"/>
          <w:sz w:val="28"/>
          <w:szCs w:val="28"/>
        </w:rPr>
      </w:pPr>
      <w:r w:rsidRPr="007D77C4">
        <w:rPr>
          <w:rFonts w:ascii="Times New Roman" w:hAnsi="Times New Roman"/>
          <w:color w:val="00000A"/>
          <w:sz w:val="28"/>
          <w:szCs w:val="28"/>
        </w:rPr>
        <w:tab/>
      </w:r>
    </w:p>
    <w:p w:rsidR="00FE27CF" w:rsidRPr="007D77C4" w:rsidRDefault="00FE27CF" w:rsidP="00FE27CF">
      <w:pPr>
        <w:suppressAutoHyphens/>
        <w:autoSpaceDE w:val="0"/>
        <w:autoSpaceDN w:val="0"/>
        <w:adjustRightInd w:val="0"/>
        <w:ind w:firstLine="708"/>
        <w:jc w:val="center"/>
        <w:rPr>
          <w:rFonts w:ascii="Times New Roman" w:hAnsi="Times New Roman"/>
          <w:b/>
          <w:sz w:val="28"/>
          <w:szCs w:val="28"/>
        </w:rPr>
      </w:pPr>
      <w:r w:rsidRPr="00FE27CF">
        <w:rPr>
          <w:rFonts w:ascii="Times New Roman" w:hAnsi="Times New Roman"/>
          <w:b/>
          <w:sz w:val="28"/>
          <w:szCs w:val="28"/>
        </w:rPr>
        <w:t>БЮДЖЕТ</w:t>
      </w:r>
    </w:p>
    <w:p w:rsidR="007D77C4" w:rsidRPr="007D77C4" w:rsidRDefault="007D77C4" w:rsidP="00FE27CF">
      <w:pPr>
        <w:tabs>
          <w:tab w:val="left" w:pos="-5812"/>
        </w:tabs>
        <w:suppressAutoHyphens/>
        <w:jc w:val="both"/>
        <w:rPr>
          <w:rFonts w:ascii="Times New Roman" w:hAnsi="Times New Roman"/>
          <w:color w:val="00000A"/>
          <w:sz w:val="28"/>
          <w:szCs w:val="28"/>
        </w:rPr>
      </w:pPr>
    </w:p>
    <w:p w:rsidR="007D77C4" w:rsidRPr="007D77C4" w:rsidRDefault="007D77C4" w:rsidP="00FE27CF">
      <w:pPr>
        <w:tabs>
          <w:tab w:val="left" w:pos="-5812"/>
        </w:tabs>
        <w:suppressAutoHyphens/>
        <w:jc w:val="both"/>
        <w:rPr>
          <w:rFonts w:ascii="Times New Roman" w:hAnsi="Times New Roman"/>
          <w:color w:val="00000A"/>
          <w:sz w:val="28"/>
          <w:szCs w:val="28"/>
        </w:rPr>
      </w:pPr>
      <w:r w:rsidRPr="007D77C4">
        <w:rPr>
          <w:rFonts w:ascii="Times New Roman" w:hAnsi="Times New Roman"/>
          <w:color w:val="00000A"/>
          <w:sz w:val="28"/>
          <w:szCs w:val="28"/>
        </w:rPr>
        <w:tab/>
        <w:t>Начиная разговор с основы  – муниципальных финансов, я не буду лишний раз акцентировать ваше внимание на трудностях нынешнего времени. Отмечу лишь, что мы работаем в весьма жестких условиях и по тем правилам, которые установлены нам законодательством, экономическими возможностями муниципалитета, области и государства,  в соответствие с теми приоритетами, которые определены руководством страны.</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 xml:space="preserve"> Сегодня мы иначе понимаем фразу «жить по средствам» и следуем ей буквально. И здесь я обращаю особое внимание на слово «ЖИТЬ», а не «выживать».  </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r w:rsidRPr="007D77C4">
        <w:rPr>
          <w:rFonts w:ascii="Times New Roman" w:hAnsi="Times New Roman"/>
          <w:color w:val="00000A"/>
          <w:sz w:val="28"/>
          <w:szCs w:val="28"/>
        </w:rPr>
        <w:t>Не смотря на возникающие  трудности в исполнении доходной части бюджета поселения, благодаря экономии, перераспределению расходов и проведенной оптимизации, удалось профинансировать все социально-значимые расходы в запланированном объеме.</w:t>
      </w:r>
    </w:p>
    <w:p w:rsidR="007D77C4" w:rsidRPr="007D77C4" w:rsidRDefault="007D77C4" w:rsidP="00FE27CF">
      <w:pPr>
        <w:suppressAutoHyphens/>
        <w:autoSpaceDE w:val="0"/>
        <w:autoSpaceDN w:val="0"/>
        <w:adjustRightInd w:val="0"/>
        <w:ind w:firstLine="708"/>
        <w:jc w:val="both"/>
        <w:rPr>
          <w:rFonts w:ascii="Times New Roman" w:hAnsi="Times New Roman"/>
          <w:b/>
          <w:color w:val="00000A"/>
          <w:sz w:val="28"/>
          <w:szCs w:val="28"/>
        </w:rPr>
      </w:pPr>
      <w:r w:rsidRPr="007D77C4">
        <w:rPr>
          <w:rFonts w:ascii="Times New Roman" w:hAnsi="Times New Roman"/>
          <w:color w:val="00000A"/>
          <w:sz w:val="28"/>
          <w:szCs w:val="28"/>
        </w:rPr>
        <w:t xml:space="preserve">Администрация поселения совместно с представителями налоговой службы, пенсионного фонда проводит большую работу по выявлению недобросовестных налогоплательщиков, легализации « теневой» заработной платы. В ежеквартальном режиме проводились заседания комиссии по «легализации» заработной платы и погашению налоговой недоимки. </w:t>
      </w:r>
      <w:r w:rsidRPr="007D77C4">
        <w:rPr>
          <w:rFonts w:ascii="Times New Roman" w:hAnsi="Times New Roman"/>
          <w:b/>
          <w:color w:val="00000A"/>
          <w:sz w:val="28"/>
          <w:szCs w:val="28"/>
        </w:rPr>
        <w:t>Наша задача сформировать у всех без исключения граждан привычку платить налоги.</w:t>
      </w:r>
    </w:p>
    <w:p w:rsidR="007D77C4" w:rsidRPr="007D77C4" w:rsidRDefault="007D77C4" w:rsidP="00FE27CF">
      <w:pPr>
        <w:suppressAutoHyphens/>
        <w:autoSpaceDE w:val="0"/>
        <w:autoSpaceDN w:val="0"/>
        <w:adjustRightInd w:val="0"/>
        <w:ind w:firstLine="708"/>
        <w:jc w:val="both"/>
        <w:rPr>
          <w:rFonts w:ascii="Times New Roman" w:hAnsi="Times New Roman"/>
          <w:color w:val="00000A"/>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Основой для поэтапного - без революций, но методичного и планомерного - наведения в городе порядка стала взвешенная, социально-ориентированная </w:t>
      </w:r>
      <w:r w:rsidRPr="007D77C4">
        <w:rPr>
          <w:rFonts w:ascii="Times New Roman" w:hAnsi="Times New Roman"/>
          <w:b/>
          <w:sz w:val="28"/>
          <w:szCs w:val="28"/>
        </w:rPr>
        <w:t>бюджетная политика.</w:t>
      </w:r>
      <w:r w:rsidRPr="007D77C4">
        <w:rPr>
          <w:rFonts w:ascii="Times New Roman" w:hAnsi="Times New Roman"/>
          <w:sz w:val="28"/>
          <w:szCs w:val="28"/>
        </w:rPr>
        <w:t xml:space="preserve"> В условиях 2017 года предстояло искать пути роста собственной доходной базы, повышения эффективности бюджетных средств, включать режимы экономии и энергосбережения, определять приоритеты.</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b/>
          <w:sz w:val="28"/>
          <w:szCs w:val="28"/>
          <w:u w:val="single"/>
        </w:rPr>
        <w:t>Бюджет НСГП  на 2017 год</w:t>
      </w:r>
      <w:r w:rsidRPr="007D77C4">
        <w:rPr>
          <w:rFonts w:ascii="Times New Roman" w:hAnsi="Times New Roman"/>
          <w:sz w:val="28"/>
          <w:szCs w:val="28"/>
        </w:rPr>
        <w:t xml:space="preserve"> в первоначальной редакции утвержден </w:t>
      </w:r>
      <w:r w:rsidRPr="007D77C4">
        <w:rPr>
          <w:rFonts w:ascii="Times New Roman" w:hAnsi="Times New Roman"/>
          <w:b/>
          <w:sz w:val="28"/>
          <w:szCs w:val="28"/>
        </w:rPr>
        <w:t>по доходам в сумме 105 276 тыс. рублей</w:t>
      </w:r>
      <w:r w:rsidRPr="007D77C4">
        <w:rPr>
          <w:rFonts w:ascii="Times New Roman" w:hAnsi="Times New Roman"/>
          <w:sz w:val="28"/>
          <w:szCs w:val="28"/>
        </w:rPr>
        <w:t xml:space="preserve">, </w:t>
      </w:r>
      <w:r w:rsidRPr="007D77C4">
        <w:rPr>
          <w:rFonts w:ascii="Times New Roman" w:hAnsi="Times New Roman"/>
          <w:b/>
          <w:sz w:val="28"/>
          <w:szCs w:val="28"/>
        </w:rPr>
        <w:t>по расходам 108 276 тыс. рублей</w:t>
      </w:r>
      <w:r w:rsidRPr="007D77C4">
        <w:rPr>
          <w:rFonts w:ascii="Times New Roman" w:hAnsi="Times New Roman"/>
          <w:sz w:val="28"/>
          <w:szCs w:val="28"/>
        </w:rPr>
        <w:t xml:space="preserve">, в том числе налоговые и неналоговые доходы -  41 186 тыс. руб., </w:t>
      </w:r>
      <w:r w:rsidRPr="007D77C4">
        <w:rPr>
          <w:rFonts w:ascii="Times New Roman" w:hAnsi="Times New Roman"/>
          <w:b/>
          <w:sz w:val="28"/>
          <w:szCs w:val="28"/>
        </w:rPr>
        <w:t>иные межбюджетные трансферты – 64 090 тыс. руб</w:t>
      </w:r>
      <w:r w:rsidRPr="007D77C4">
        <w:rPr>
          <w:rFonts w:ascii="Times New Roman" w:hAnsi="Times New Roman"/>
          <w:sz w:val="28"/>
          <w:szCs w:val="28"/>
        </w:rPr>
        <w:t xml:space="preserve">.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Осталась высокая зависимость местного бюджета от межбюджетных трансфертов из бюджетов других уровней. Но помощь «сверху» мало что значит без кропотливой работы «снизу». И вот результат:</w:t>
      </w:r>
    </w:p>
    <w:p w:rsidR="007D77C4" w:rsidRPr="007D77C4" w:rsidRDefault="007D77C4" w:rsidP="00FE27CF">
      <w:pPr>
        <w:suppressAutoHyphens/>
        <w:autoSpaceDE w:val="0"/>
        <w:autoSpaceDN w:val="0"/>
        <w:adjustRightInd w:val="0"/>
        <w:ind w:firstLine="708"/>
        <w:jc w:val="both"/>
        <w:rPr>
          <w:rFonts w:ascii="Times New Roman" w:hAnsi="Times New Roman"/>
          <w:b/>
          <w:sz w:val="28"/>
          <w:szCs w:val="28"/>
        </w:rPr>
      </w:pPr>
      <w:r w:rsidRPr="007D77C4">
        <w:rPr>
          <w:rFonts w:ascii="Times New Roman" w:hAnsi="Times New Roman"/>
          <w:sz w:val="28"/>
          <w:szCs w:val="28"/>
        </w:rPr>
        <w:t xml:space="preserve">специалистами администрации велась работа по представлению заявок в Правительство Свердловской области на участие в областных программах, что позволило </w:t>
      </w:r>
      <w:r w:rsidRPr="007D77C4">
        <w:rPr>
          <w:rFonts w:ascii="Times New Roman" w:hAnsi="Times New Roman"/>
          <w:b/>
          <w:sz w:val="28"/>
          <w:szCs w:val="28"/>
        </w:rPr>
        <w:t xml:space="preserve">привлечь </w:t>
      </w:r>
      <w:r w:rsidRPr="007D77C4">
        <w:rPr>
          <w:rFonts w:ascii="Times New Roman" w:hAnsi="Times New Roman"/>
          <w:sz w:val="28"/>
          <w:szCs w:val="28"/>
        </w:rPr>
        <w:t xml:space="preserve">в бюджет поселения </w:t>
      </w:r>
      <w:r w:rsidRPr="007D77C4">
        <w:rPr>
          <w:rFonts w:ascii="Times New Roman" w:hAnsi="Times New Roman"/>
          <w:b/>
          <w:sz w:val="28"/>
          <w:szCs w:val="28"/>
        </w:rPr>
        <w:t xml:space="preserve">69 811 тыс. руб. средств областного бюджета.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Все вопросы, возникающие в ходе исполнения бюджета поселения и касающиеся изменения его доходной и расходной частей, целесообразности и эффективности изменения объемов финансирования на реализацию отдельных мероприятий, всесторонне рассматривались совместно с депутатским корпусом Думы НСГП. В течение 2017 года </w:t>
      </w:r>
      <w:r w:rsidRPr="007D77C4">
        <w:rPr>
          <w:rFonts w:ascii="Times New Roman" w:hAnsi="Times New Roman"/>
          <w:b/>
          <w:sz w:val="28"/>
          <w:szCs w:val="28"/>
        </w:rPr>
        <w:t xml:space="preserve">поправки </w:t>
      </w:r>
      <w:r w:rsidRPr="007D77C4">
        <w:rPr>
          <w:rFonts w:ascii="Times New Roman" w:hAnsi="Times New Roman"/>
          <w:sz w:val="28"/>
          <w:szCs w:val="28"/>
        </w:rPr>
        <w:t xml:space="preserve">в решение о бюджете </w:t>
      </w:r>
      <w:r w:rsidRPr="007D77C4">
        <w:rPr>
          <w:rFonts w:ascii="Times New Roman" w:hAnsi="Times New Roman"/>
          <w:b/>
          <w:sz w:val="28"/>
          <w:szCs w:val="28"/>
        </w:rPr>
        <w:t>вносились 8 раз</w:t>
      </w:r>
      <w:r w:rsidRPr="007D77C4">
        <w:rPr>
          <w:rFonts w:ascii="Times New Roman" w:hAnsi="Times New Roman"/>
          <w:sz w:val="28"/>
          <w:szCs w:val="28"/>
        </w:rPr>
        <w:t xml:space="preserve"> за счет внутреннего перераспределения и получения дополнительных доходов.</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b/>
          <w:sz w:val="28"/>
          <w:szCs w:val="28"/>
        </w:rPr>
        <w:t>Бюджет НСГП на 2017 год</w:t>
      </w:r>
      <w:r w:rsidRPr="007D77C4">
        <w:rPr>
          <w:rFonts w:ascii="Times New Roman" w:hAnsi="Times New Roman"/>
          <w:sz w:val="28"/>
          <w:szCs w:val="28"/>
        </w:rPr>
        <w:t xml:space="preserve"> в окончательной редакции </w:t>
      </w:r>
      <w:r w:rsidRPr="007D77C4">
        <w:rPr>
          <w:rFonts w:ascii="Times New Roman" w:hAnsi="Times New Roman"/>
          <w:b/>
          <w:sz w:val="28"/>
          <w:szCs w:val="28"/>
        </w:rPr>
        <w:t xml:space="preserve">подрос </w:t>
      </w:r>
      <w:r w:rsidRPr="007D77C4">
        <w:rPr>
          <w:rFonts w:ascii="Times New Roman" w:hAnsi="Times New Roman"/>
          <w:sz w:val="28"/>
          <w:szCs w:val="28"/>
        </w:rPr>
        <w:t>по доходам на 84 438,6</w:t>
      </w:r>
      <w:r w:rsidRPr="007D77C4">
        <w:rPr>
          <w:rFonts w:ascii="Times New Roman" w:hAnsi="Times New Roman"/>
          <w:b/>
          <w:sz w:val="28"/>
          <w:szCs w:val="28"/>
        </w:rPr>
        <w:t xml:space="preserve"> тыс. руб.</w:t>
      </w:r>
      <w:r w:rsidRPr="007D77C4">
        <w:rPr>
          <w:rFonts w:ascii="Times New Roman" w:hAnsi="Times New Roman"/>
          <w:sz w:val="28"/>
          <w:szCs w:val="28"/>
        </w:rPr>
        <w:t xml:space="preserve"> и составил в сумме 189 714,6 тыс. рублей, по расходам </w:t>
      </w:r>
      <w:r w:rsidRPr="007D77C4">
        <w:rPr>
          <w:rFonts w:ascii="Times New Roman" w:hAnsi="Times New Roman"/>
          <w:b/>
          <w:sz w:val="28"/>
          <w:szCs w:val="28"/>
        </w:rPr>
        <w:t>на 96 968,4 тыс. руб.</w:t>
      </w:r>
      <w:r w:rsidRPr="007D77C4">
        <w:rPr>
          <w:rFonts w:ascii="Times New Roman" w:hAnsi="Times New Roman"/>
          <w:sz w:val="28"/>
          <w:szCs w:val="28"/>
        </w:rPr>
        <w:t xml:space="preserve"> и составил в сумме 205 236,4 тыс. рублей.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r>
        <w:rPr>
          <w:rFonts w:ascii="Times New Roman" w:hAnsi="Times New Roman"/>
          <w:noProof/>
          <w:color w:val="FF0000"/>
          <w:sz w:val="36"/>
          <w:szCs w:val="36"/>
        </w:rPr>
        <w:drawing>
          <wp:inline distT="0" distB="0" distL="0" distR="0" wp14:anchorId="787A13FA" wp14:editId="7E5D4717">
            <wp:extent cx="5495925" cy="320040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w:t>
      </w:r>
      <w:r w:rsidRPr="007D77C4">
        <w:rPr>
          <w:rFonts w:ascii="Times New Roman" w:hAnsi="Times New Roman"/>
          <w:b/>
          <w:sz w:val="28"/>
          <w:szCs w:val="28"/>
        </w:rPr>
        <w:t>Хочу обратить особое внимание, что</w:t>
      </w:r>
      <w:r w:rsidRPr="007D77C4">
        <w:rPr>
          <w:rFonts w:ascii="Times New Roman" w:hAnsi="Times New Roman"/>
          <w:sz w:val="28"/>
          <w:szCs w:val="28"/>
        </w:rPr>
        <w:t xml:space="preserve"> рост налоговых и неналоговых поступлений в сравнении с 2016 годом увеличился </w:t>
      </w:r>
      <w:r w:rsidRPr="007D77C4">
        <w:rPr>
          <w:rFonts w:ascii="Times New Roman" w:hAnsi="Times New Roman"/>
          <w:b/>
          <w:sz w:val="28"/>
          <w:szCs w:val="28"/>
        </w:rPr>
        <w:t xml:space="preserve">на 2 323 тыс. руб.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Проделана большая работа по увеличению поступления доходов в бюджет, как за счет изыскания дополнительных доходов, так и сокращения недоимки.</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Осуществлялось взаимодействие с налоговой службой, анализировались данные по использованию муниципального имущества и земли. Это в большей степени  заслуга работников нашей администрации, которые вели кропотливую работу, в том числе  в рамках межведомственной комиссии по пополняемости бюджета. </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ab/>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b/>
          <w:sz w:val="28"/>
          <w:szCs w:val="28"/>
        </w:rPr>
        <w:t>Общий объем расходов местного бюджета за 2017 год составил 173435,5</w:t>
      </w:r>
      <w:r w:rsidRPr="007D77C4">
        <w:rPr>
          <w:rFonts w:ascii="Times New Roman" w:hAnsi="Times New Roman"/>
          <w:sz w:val="28"/>
          <w:szCs w:val="28"/>
        </w:rPr>
        <w:t xml:space="preserve"> </w:t>
      </w:r>
      <w:r w:rsidRPr="007D77C4">
        <w:rPr>
          <w:rFonts w:ascii="Times New Roman" w:hAnsi="Times New Roman"/>
          <w:b/>
          <w:sz w:val="28"/>
          <w:szCs w:val="28"/>
        </w:rPr>
        <w:t>тыс. рублей при годовом назначении 205 236,4 тыс. рублей.</w:t>
      </w:r>
      <w:r w:rsidRPr="007D77C4">
        <w:rPr>
          <w:rFonts w:ascii="Times New Roman" w:hAnsi="Times New Roman"/>
          <w:sz w:val="28"/>
          <w:szCs w:val="28"/>
        </w:rPr>
        <w:t xml:space="preserve"> </w:t>
      </w:r>
    </w:p>
    <w:p w:rsidR="007D77C4" w:rsidRPr="007D77C4" w:rsidRDefault="007D77C4" w:rsidP="00FE27CF">
      <w:pPr>
        <w:suppressAutoHyphens/>
        <w:ind w:firstLine="709"/>
        <w:jc w:val="both"/>
        <w:rPr>
          <w:rFonts w:ascii="Times New Roman" w:hAnsi="Times New Roman"/>
          <w:sz w:val="28"/>
          <w:szCs w:val="28"/>
        </w:rPr>
      </w:pPr>
      <w:r w:rsidRPr="007D77C4">
        <w:rPr>
          <w:rFonts w:ascii="Times New Roman" w:hAnsi="Times New Roman"/>
          <w:sz w:val="28"/>
          <w:szCs w:val="28"/>
        </w:rPr>
        <w:t xml:space="preserve">Дефицит бюджета Нижнесергинского городского поселения на 2017 год утвержден в сумме 15 528 </w:t>
      </w:r>
      <w:r w:rsidRPr="007D77C4">
        <w:rPr>
          <w:rFonts w:ascii="Times New Roman" w:hAnsi="Times New Roman"/>
          <w:sz w:val="28"/>
          <w:szCs w:val="28"/>
          <w:lang w:val="en-US"/>
        </w:rPr>
        <w:t>nsc</w:t>
      </w:r>
      <w:r w:rsidRPr="007D77C4">
        <w:rPr>
          <w:rFonts w:ascii="Times New Roman" w:hAnsi="Times New Roman"/>
          <w:sz w:val="28"/>
          <w:szCs w:val="28"/>
        </w:rPr>
        <w:t>. рублей. Источником финансирования дефицита бюджета являются остатки средств на счете бюджета по состоянию на 01.01.2017 г., в том числе:</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- 8 369 тыс. рублей остатки за счет средств областного бюджета, выделенные на  мероприятия по реализацию муниципальных программ по энергосбережению и повышению энергетической эффективности (на  строительство объекта «Котельная №1 ул. Уральская).</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- 7 152 тыс. рублей остатки за счет средств местного бюджета.</w:t>
      </w:r>
    </w:p>
    <w:p w:rsidR="007D77C4" w:rsidRPr="007D77C4" w:rsidRDefault="007D77C4" w:rsidP="00FE27CF">
      <w:pPr>
        <w:suppressAutoHyphens/>
        <w:autoSpaceDE w:val="0"/>
        <w:autoSpaceDN w:val="0"/>
        <w:adjustRightInd w:val="0"/>
        <w:jc w:val="both"/>
        <w:rPr>
          <w:rFonts w:ascii="Times New Roman" w:hAnsi="Times New Roman"/>
          <w:color w:val="FF0000"/>
          <w:sz w:val="28"/>
          <w:szCs w:val="28"/>
        </w:rPr>
      </w:pPr>
      <w:r w:rsidRPr="007D77C4">
        <w:rPr>
          <w:rFonts w:ascii="Times New Roman" w:hAnsi="Times New Roman"/>
          <w:color w:val="FF0000"/>
          <w:sz w:val="28"/>
          <w:szCs w:val="28"/>
        </w:rPr>
        <w:tab/>
      </w:r>
      <w:r w:rsidRPr="007D77C4">
        <w:rPr>
          <w:rFonts w:ascii="Times New Roman" w:hAnsi="Times New Roman"/>
          <w:sz w:val="28"/>
          <w:szCs w:val="28"/>
        </w:rPr>
        <w:t>Бюджет Нижнесергинского городского поселения в основном формируется программно - целевым методом.  В 2017 году действовали 11 муниципальных программ. Нижнесергинское городское поселение приняло участие в реализации 4 областных и 1 федеральной программах.</w:t>
      </w:r>
      <w:r w:rsidRPr="007D77C4">
        <w:rPr>
          <w:rFonts w:ascii="Times New Roman" w:hAnsi="Times New Roman"/>
          <w:color w:val="FF0000"/>
          <w:sz w:val="28"/>
          <w:szCs w:val="28"/>
        </w:rPr>
        <w:t xml:space="preserve"> </w:t>
      </w:r>
    </w:p>
    <w:p w:rsidR="007D77C4" w:rsidRPr="007D77C4" w:rsidRDefault="007D77C4" w:rsidP="00FE27CF">
      <w:pPr>
        <w:suppressAutoHyphens/>
        <w:autoSpaceDE w:val="0"/>
        <w:autoSpaceDN w:val="0"/>
        <w:adjustRightInd w:val="0"/>
        <w:jc w:val="both"/>
        <w:rPr>
          <w:rFonts w:ascii="Times New Roman" w:hAnsi="Times New Roman"/>
          <w:color w:val="FF0000"/>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5B7D4580" wp14:editId="6FE01AFC">
            <wp:extent cx="5486400" cy="2428875"/>
            <wp:effectExtent l="0" t="0" r="0" b="9525"/>
            <wp:docPr id="18"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FE27CF">
      <w:pPr>
        <w:suppressAutoHyphens/>
        <w:autoSpaceDE w:val="0"/>
        <w:autoSpaceDN w:val="0"/>
        <w:adjustRightInd w:val="0"/>
        <w:jc w:val="both"/>
        <w:rPr>
          <w:rFonts w:ascii="Times New Roman" w:hAnsi="Times New Roman"/>
          <w:color w:val="000000"/>
          <w:sz w:val="28"/>
          <w:szCs w:val="28"/>
        </w:rPr>
      </w:pPr>
      <w:r w:rsidRPr="007D77C4">
        <w:rPr>
          <w:rFonts w:ascii="Times New Roman" w:hAnsi="Times New Roman"/>
          <w:color w:val="000000"/>
          <w:sz w:val="28"/>
          <w:szCs w:val="28"/>
        </w:rPr>
        <w:tab/>
        <w:t>Но важно анализировать не просто исполнение расходов на те или иные статьи, а их удельный вес в общих расходах бюджета.</w:t>
      </w:r>
    </w:p>
    <w:p w:rsidR="007D77C4" w:rsidRPr="007D77C4" w:rsidRDefault="007D77C4" w:rsidP="00FE27CF">
      <w:pPr>
        <w:suppressAutoHyphens/>
        <w:autoSpaceDE w:val="0"/>
        <w:autoSpaceDN w:val="0"/>
        <w:adjustRightInd w:val="0"/>
        <w:jc w:val="both"/>
        <w:rPr>
          <w:rFonts w:ascii="Times New Roman" w:hAnsi="Times New Roman"/>
          <w:i/>
          <w:sz w:val="28"/>
          <w:szCs w:val="28"/>
        </w:rPr>
      </w:pPr>
      <w:r w:rsidRPr="007D77C4">
        <w:rPr>
          <w:rFonts w:ascii="Times New Roman" w:hAnsi="Times New Roman"/>
          <w:i/>
          <w:sz w:val="28"/>
          <w:szCs w:val="28"/>
        </w:rPr>
        <w:t>Структура расходов бюджета НСГП в 2017 году</w:t>
      </w:r>
    </w:p>
    <w:p w:rsidR="007D77C4" w:rsidRPr="007D77C4" w:rsidRDefault="007D77C4" w:rsidP="00FE27CF">
      <w:pPr>
        <w:suppressAutoHyphens/>
        <w:autoSpaceDE w:val="0"/>
        <w:autoSpaceDN w:val="0"/>
        <w:adjustRightInd w:val="0"/>
        <w:jc w:val="center"/>
        <w:rPr>
          <w:rFonts w:ascii="Times New Roman" w:hAnsi="Times New Roman"/>
          <w:sz w:val="28"/>
          <w:szCs w:val="28"/>
        </w:rPr>
      </w:pPr>
      <w:r w:rsidRPr="007D77C4">
        <w:rPr>
          <w:rFonts w:ascii="Times New Roman" w:hAnsi="Times New Roman"/>
          <w:noProof/>
          <w:sz w:val="28"/>
          <w:szCs w:val="28"/>
        </w:rPr>
        <w:t xml:space="preserve">                                                               </w:t>
      </w:r>
      <w:r w:rsidRPr="007D77C4">
        <w:rPr>
          <w:rFonts w:ascii="Times New Roman" w:hAnsi="Times New Roman"/>
          <w:color w:val="000000"/>
          <w:sz w:val="24"/>
          <w:szCs w:val="24"/>
        </w:rPr>
        <w:t xml:space="preserve">       </w:t>
      </w:r>
      <w:r>
        <w:rPr>
          <w:rFonts w:ascii="Times New Roman" w:hAnsi="Times New Roman"/>
          <w:noProof/>
          <w:sz w:val="28"/>
          <w:szCs w:val="28"/>
        </w:rPr>
        <w:drawing>
          <wp:inline distT="0" distB="0" distL="0" distR="0" wp14:anchorId="03782D70" wp14:editId="3473C6C7">
            <wp:extent cx="5777865" cy="3656965"/>
            <wp:effectExtent l="0" t="0" r="13335" b="19685"/>
            <wp:docPr id="17"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В более детальном рассмотрении структура расходов наглядно показывают распределение приоритетов в решении вопросом местного значения. Как и при анализе тематики обращений граждан вопросы благоустройства территории и ЖКХ не только самые актуальные, но и финансово-затратные. </w:t>
      </w:r>
    </w:p>
    <w:p w:rsidR="007D77C4" w:rsidRPr="007D77C4" w:rsidRDefault="007D77C4" w:rsidP="00FE27CF">
      <w:pPr>
        <w:suppressAutoHyphens/>
        <w:autoSpaceDE w:val="0"/>
        <w:autoSpaceDN w:val="0"/>
        <w:adjustRightInd w:val="0"/>
        <w:jc w:val="both"/>
        <w:rPr>
          <w:rFonts w:ascii="Times New Roman" w:hAnsi="Times New Roman"/>
          <w:color w:val="000000"/>
          <w:sz w:val="28"/>
          <w:szCs w:val="28"/>
        </w:rPr>
      </w:pPr>
      <w:r w:rsidRPr="007D77C4">
        <w:rPr>
          <w:rFonts w:ascii="Times New Roman" w:hAnsi="Times New Roman"/>
          <w:sz w:val="28"/>
          <w:szCs w:val="28"/>
        </w:rPr>
        <w:t xml:space="preserve">     </w:t>
      </w:r>
    </w:p>
    <w:p w:rsidR="007D77C4" w:rsidRPr="007D77C4" w:rsidRDefault="007D77C4" w:rsidP="00FE27CF">
      <w:pPr>
        <w:shd w:val="clear" w:color="auto" w:fill="FFFFFF"/>
        <w:suppressAutoHyphens/>
        <w:jc w:val="both"/>
        <w:rPr>
          <w:rFonts w:ascii="Times New Roman" w:hAnsi="Times New Roman"/>
          <w:i/>
          <w:sz w:val="28"/>
          <w:szCs w:val="28"/>
          <w:u w:val="single"/>
        </w:rPr>
      </w:pPr>
      <w:r w:rsidRPr="007D77C4">
        <w:rPr>
          <w:rFonts w:ascii="Times New Roman" w:hAnsi="Times New Roman"/>
          <w:i/>
          <w:sz w:val="28"/>
          <w:szCs w:val="28"/>
          <w:u w:val="single"/>
        </w:rPr>
        <w:t>Расходы бюджета Нижнесергинского городского поселения составляют:</w:t>
      </w:r>
    </w:p>
    <w:p w:rsidR="007D77C4" w:rsidRPr="007D77C4" w:rsidRDefault="007D77C4" w:rsidP="00FE27CF">
      <w:pPr>
        <w:shd w:val="clear" w:color="auto" w:fill="FFFFFF"/>
        <w:suppressAutoHyphens/>
        <w:jc w:val="both"/>
        <w:rPr>
          <w:rFonts w:ascii="Times New Roman" w:hAnsi="Times New Roman"/>
          <w:sz w:val="28"/>
          <w:szCs w:val="28"/>
        </w:rPr>
      </w:pPr>
      <w:r w:rsidRPr="007D77C4">
        <w:rPr>
          <w:rFonts w:ascii="Times New Roman" w:hAnsi="Times New Roman"/>
          <w:sz w:val="28"/>
          <w:szCs w:val="28"/>
        </w:rPr>
        <w:t>- Функционирование органов местного самоуправления-5,5%;</w:t>
      </w:r>
    </w:p>
    <w:p w:rsidR="007D77C4" w:rsidRPr="007D77C4" w:rsidRDefault="007D77C4" w:rsidP="00FE27CF">
      <w:pPr>
        <w:shd w:val="clear" w:color="auto" w:fill="FFFFFF"/>
        <w:suppressAutoHyphens/>
        <w:jc w:val="both"/>
        <w:rPr>
          <w:rFonts w:ascii="Times New Roman" w:hAnsi="Times New Roman"/>
          <w:sz w:val="28"/>
          <w:szCs w:val="28"/>
        </w:rPr>
      </w:pPr>
      <w:r w:rsidRPr="007D77C4">
        <w:rPr>
          <w:rFonts w:ascii="Times New Roman" w:hAnsi="Times New Roman"/>
          <w:sz w:val="28"/>
          <w:szCs w:val="28"/>
        </w:rPr>
        <w:t>-Национальная безопасность и правоохранительная деятельность-0,1%;</w:t>
      </w:r>
    </w:p>
    <w:p w:rsidR="007D77C4" w:rsidRPr="007D77C4" w:rsidRDefault="007D77C4" w:rsidP="00FE27CF">
      <w:pPr>
        <w:shd w:val="clear" w:color="auto" w:fill="FFFFFF"/>
        <w:suppressAutoHyphens/>
        <w:jc w:val="both"/>
        <w:rPr>
          <w:rFonts w:ascii="Times New Roman" w:hAnsi="Times New Roman"/>
          <w:sz w:val="28"/>
          <w:szCs w:val="28"/>
        </w:rPr>
      </w:pPr>
      <w:r w:rsidRPr="007D77C4">
        <w:rPr>
          <w:rFonts w:ascii="Times New Roman" w:hAnsi="Times New Roman"/>
          <w:sz w:val="28"/>
          <w:szCs w:val="28"/>
        </w:rPr>
        <w:t>-Национальная экономика- 8,3%;</w:t>
      </w:r>
    </w:p>
    <w:p w:rsidR="007D77C4" w:rsidRPr="007D77C4" w:rsidRDefault="007D77C4" w:rsidP="00FE27CF">
      <w:pPr>
        <w:shd w:val="clear" w:color="auto" w:fill="FFFFFF"/>
        <w:suppressAutoHyphens/>
        <w:jc w:val="both"/>
        <w:rPr>
          <w:rFonts w:ascii="Times New Roman" w:hAnsi="Times New Roman"/>
          <w:sz w:val="28"/>
          <w:szCs w:val="28"/>
        </w:rPr>
      </w:pPr>
      <w:r w:rsidRPr="007D77C4">
        <w:rPr>
          <w:rFonts w:ascii="Times New Roman" w:hAnsi="Times New Roman"/>
          <w:sz w:val="28"/>
          <w:szCs w:val="28"/>
        </w:rPr>
        <w:t>-Жилищно-коммунальное хозяйство-61%;</w:t>
      </w:r>
    </w:p>
    <w:p w:rsidR="007D77C4" w:rsidRPr="007D77C4" w:rsidRDefault="007D77C4" w:rsidP="00FE27CF">
      <w:pPr>
        <w:shd w:val="clear" w:color="auto" w:fill="FFFFFF"/>
        <w:suppressAutoHyphens/>
        <w:jc w:val="both"/>
        <w:rPr>
          <w:rFonts w:ascii="Times New Roman" w:hAnsi="Times New Roman"/>
          <w:sz w:val="28"/>
          <w:szCs w:val="28"/>
        </w:rPr>
      </w:pPr>
      <w:r w:rsidRPr="007D77C4">
        <w:rPr>
          <w:rFonts w:ascii="Times New Roman" w:hAnsi="Times New Roman"/>
          <w:sz w:val="28"/>
          <w:szCs w:val="28"/>
        </w:rPr>
        <w:t>-Культура, кинематография и средства массовой информации-16,4%</w:t>
      </w:r>
    </w:p>
    <w:p w:rsidR="007D77C4" w:rsidRPr="007D77C4" w:rsidRDefault="007D77C4" w:rsidP="00FE27CF">
      <w:pPr>
        <w:shd w:val="clear" w:color="auto" w:fill="FFFFFF"/>
        <w:suppressAutoHyphens/>
        <w:jc w:val="both"/>
        <w:rPr>
          <w:rFonts w:ascii="Times New Roman" w:hAnsi="Times New Roman"/>
          <w:sz w:val="28"/>
          <w:szCs w:val="28"/>
        </w:rPr>
      </w:pPr>
      <w:r w:rsidRPr="007D77C4">
        <w:rPr>
          <w:rFonts w:ascii="Times New Roman" w:hAnsi="Times New Roman"/>
          <w:sz w:val="28"/>
          <w:szCs w:val="28"/>
        </w:rPr>
        <w:t xml:space="preserve">-Спорт- 4,9%. </w:t>
      </w:r>
    </w:p>
    <w:p w:rsidR="007D77C4" w:rsidRPr="007D77C4" w:rsidRDefault="007D77C4" w:rsidP="00FE27CF">
      <w:pPr>
        <w:shd w:val="clear" w:color="auto" w:fill="FFFFFF"/>
        <w:suppressAutoHyphens/>
        <w:ind w:firstLine="708"/>
        <w:jc w:val="both"/>
        <w:rPr>
          <w:rFonts w:ascii="Times New Roman" w:hAnsi="Times New Roman"/>
          <w:sz w:val="28"/>
          <w:szCs w:val="28"/>
        </w:rPr>
      </w:pPr>
      <w:r w:rsidRPr="007D77C4">
        <w:rPr>
          <w:rFonts w:ascii="Times New Roman" w:hAnsi="Times New Roman"/>
          <w:sz w:val="28"/>
          <w:szCs w:val="28"/>
        </w:rPr>
        <w:t>Таким образом, расходы бюджета носят выраженную социальную направленность.</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Хочу отметить следующее. Формирование проекта бюджета на очередной финансовый год большой и сложный процесс.</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Проект бюджета формируется на основе:</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 послания Президента Российской Федерации Федеральному Собранию Российской Федерации;</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 Бюджетного послания Губернатора Свердловской области;</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 прогноза социально - экономического развития Нижнесергинского городского поселения;</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 основных направлений бюджетной и налоговой политики Нижнесергинского городского поселения;</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 Положения о бюджетном процессе Нижнесергинского городского поселения;</w:t>
      </w:r>
    </w:p>
    <w:p w:rsidR="007D77C4" w:rsidRPr="007D77C4" w:rsidRDefault="007D77C4" w:rsidP="00FE27CF">
      <w:pPr>
        <w:suppressAutoHyphens/>
        <w:spacing w:before="20"/>
        <w:ind w:left="62" w:firstLine="851"/>
        <w:jc w:val="both"/>
        <w:rPr>
          <w:rFonts w:ascii="Times New Roman" w:hAnsi="Times New Roman"/>
          <w:sz w:val="28"/>
          <w:szCs w:val="28"/>
        </w:rPr>
      </w:pPr>
      <w:r w:rsidRPr="007D77C4">
        <w:rPr>
          <w:rFonts w:ascii="Times New Roman" w:hAnsi="Times New Roman"/>
          <w:sz w:val="28"/>
          <w:szCs w:val="28"/>
        </w:rPr>
        <w:t>- муниципальных программ.</w:t>
      </w:r>
    </w:p>
    <w:p w:rsidR="007D77C4" w:rsidRPr="007D77C4" w:rsidRDefault="007D77C4" w:rsidP="00FE27CF">
      <w:pPr>
        <w:suppressAutoHyphens/>
        <w:autoSpaceDE w:val="0"/>
        <w:autoSpaceDN w:val="0"/>
        <w:adjustRightInd w:val="0"/>
        <w:spacing w:before="20" w:after="200"/>
        <w:ind w:left="62" w:firstLine="851"/>
        <w:jc w:val="both"/>
        <w:rPr>
          <w:rFonts w:ascii="Times New Roman" w:hAnsi="Times New Roman"/>
          <w:sz w:val="28"/>
          <w:szCs w:val="28"/>
        </w:rPr>
      </w:pPr>
      <w:r w:rsidRPr="007D77C4">
        <w:rPr>
          <w:rFonts w:ascii="Times New Roman" w:hAnsi="Times New Roman"/>
          <w:sz w:val="28"/>
          <w:szCs w:val="28"/>
        </w:rPr>
        <w:t>Все мероприятия, намеченные к финансированию из местного бюджета, согласовываются с депутатами. Бюджет принимается решением Думы в двух чтениях.</w:t>
      </w:r>
    </w:p>
    <w:p w:rsidR="007D77C4" w:rsidRPr="00005C4B" w:rsidRDefault="007D77C4" w:rsidP="00FE27CF">
      <w:pPr>
        <w:suppressAutoHyphens/>
        <w:autoSpaceDE w:val="0"/>
        <w:autoSpaceDN w:val="0"/>
        <w:adjustRightInd w:val="0"/>
        <w:jc w:val="center"/>
        <w:rPr>
          <w:rFonts w:ascii="Times New Roman" w:hAnsi="Times New Roman"/>
          <w:b/>
          <w:sz w:val="28"/>
          <w:szCs w:val="28"/>
        </w:rPr>
      </w:pPr>
      <w:r w:rsidRPr="00005C4B">
        <w:rPr>
          <w:rFonts w:ascii="Times New Roman" w:hAnsi="Times New Roman"/>
          <w:b/>
          <w:sz w:val="28"/>
          <w:szCs w:val="28"/>
        </w:rPr>
        <w:t>МУНИЦИПАЛЬНЫЙ ЗАКАЗ</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В условиях ограниченного бюджета оптимизация расходов выходит на первый план. </w:t>
      </w:r>
      <w:r w:rsidRPr="007D77C4">
        <w:rPr>
          <w:rFonts w:ascii="Times New Roman" w:hAnsi="Times New Roman"/>
          <w:b/>
          <w:sz w:val="28"/>
          <w:szCs w:val="28"/>
        </w:rPr>
        <w:t>Одним</w:t>
      </w:r>
      <w:r w:rsidRPr="007D77C4">
        <w:rPr>
          <w:rFonts w:ascii="Times New Roman" w:hAnsi="Times New Roman"/>
          <w:sz w:val="28"/>
          <w:szCs w:val="28"/>
        </w:rPr>
        <w:t xml:space="preserve"> </w:t>
      </w:r>
      <w:r w:rsidRPr="007D77C4">
        <w:rPr>
          <w:rFonts w:ascii="Times New Roman" w:hAnsi="Times New Roman"/>
          <w:b/>
          <w:sz w:val="28"/>
          <w:szCs w:val="28"/>
        </w:rPr>
        <w:t>из механизмов повышения эффективности</w:t>
      </w:r>
      <w:r w:rsidRPr="007D77C4">
        <w:rPr>
          <w:rFonts w:ascii="Times New Roman" w:hAnsi="Times New Roman"/>
          <w:sz w:val="28"/>
          <w:szCs w:val="28"/>
        </w:rPr>
        <w:t xml:space="preserve"> использования </w:t>
      </w:r>
      <w:r w:rsidRPr="007D77C4">
        <w:rPr>
          <w:rFonts w:ascii="Times New Roman" w:hAnsi="Times New Roman"/>
          <w:b/>
          <w:sz w:val="28"/>
          <w:szCs w:val="28"/>
        </w:rPr>
        <w:t>средств местного бюджета является закупка товаров, работ</w:t>
      </w:r>
      <w:r w:rsidRPr="007D77C4">
        <w:rPr>
          <w:rFonts w:ascii="Times New Roman" w:hAnsi="Times New Roman"/>
          <w:sz w:val="28"/>
          <w:szCs w:val="28"/>
        </w:rPr>
        <w:t>, услуг для обеспечения муниципальных нужд посредством проведения конкурентных процедур.</w:t>
      </w: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r w:rsidRPr="007D77C4">
        <w:rPr>
          <w:rFonts w:ascii="Times New Roman" w:hAnsi="Times New Roman"/>
          <w:color w:val="FF0000"/>
          <w:sz w:val="28"/>
          <w:szCs w:val="28"/>
        </w:rPr>
        <w:t>В рамках действующего законодательства администрацией Нижнесергинского городского поселения в 2017 году проведено 39 процедур  размещения заказов на общую сумму 101 077 тыс. руб. для муниципальных нужд. Из них:</w:t>
      </w: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r w:rsidRPr="007D77C4">
        <w:rPr>
          <w:rFonts w:ascii="Times New Roman" w:hAnsi="Times New Roman"/>
          <w:color w:val="FF0000"/>
          <w:sz w:val="28"/>
          <w:szCs w:val="28"/>
        </w:rPr>
        <w:t xml:space="preserve">- 22 электронных аукциона на сумму 88634 тыс. руб., </w:t>
      </w: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r w:rsidRPr="007D77C4">
        <w:rPr>
          <w:rFonts w:ascii="Times New Roman" w:hAnsi="Times New Roman"/>
          <w:color w:val="FF0000"/>
          <w:sz w:val="28"/>
          <w:szCs w:val="28"/>
        </w:rPr>
        <w:t xml:space="preserve">-4 запроса котировок на сумму 1199 тыс. руб., </w:t>
      </w: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r w:rsidRPr="007D77C4">
        <w:rPr>
          <w:rFonts w:ascii="Times New Roman" w:hAnsi="Times New Roman"/>
          <w:color w:val="FF0000"/>
          <w:sz w:val="28"/>
          <w:szCs w:val="28"/>
        </w:rPr>
        <w:t>-1 открытый конкурс на 2 457 тыс. руб.</w:t>
      </w:r>
    </w:p>
    <w:p w:rsidR="007D77C4" w:rsidRPr="007D77C4" w:rsidRDefault="007D77C4" w:rsidP="00FE27CF">
      <w:pPr>
        <w:suppressAutoHyphens/>
        <w:autoSpaceDE w:val="0"/>
        <w:autoSpaceDN w:val="0"/>
        <w:adjustRightInd w:val="0"/>
        <w:ind w:firstLine="708"/>
        <w:jc w:val="both"/>
        <w:rPr>
          <w:rFonts w:ascii="Times New Roman" w:hAnsi="Times New Roman"/>
          <w:color w:val="FF0000"/>
          <w:sz w:val="28"/>
          <w:szCs w:val="28"/>
        </w:rPr>
      </w:pPr>
      <w:r w:rsidRPr="007D77C4">
        <w:rPr>
          <w:rFonts w:ascii="Times New Roman" w:hAnsi="Times New Roman"/>
          <w:color w:val="FF0000"/>
          <w:sz w:val="28"/>
          <w:szCs w:val="28"/>
        </w:rPr>
        <w:t>- 12 закупок у единственного поставщика  на 8787 тыс. руб.</w:t>
      </w:r>
    </w:p>
    <w:p w:rsidR="007D77C4" w:rsidRPr="007D77C4" w:rsidRDefault="007D77C4" w:rsidP="00FE27CF">
      <w:pPr>
        <w:suppressAutoHyphens/>
        <w:autoSpaceDE w:val="0"/>
        <w:autoSpaceDN w:val="0"/>
        <w:adjustRightInd w:val="0"/>
        <w:ind w:firstLine="708"/>
        <w:jc w:val="both"/>
        <w:rPr>
          <w:rFonts w:ascii="Times New Roman" w:hAnsi="Times New Roman"/>
          <w:b/>
          <w:color w:val="FF0000"/>
          <w:sz w:val="28"/>
          <w:szCs w:val="28"/>
        </w:rPr>
      </w:pPr>
      <w:r w:rsidRPr="007D77C4">
        <w:rPr>
          <w:rFonts w:ascii="Times New Roman" w:hAnsi="Times New Roman"/>
          <w:color w:val="FF0000"/>
          <w:sz w:val="28"/>
          <w:szCs w:val="28"/>
        </w:rPr>
        <w:t xml:space="preserve">По результатам конкурентных процедур </w:t>
      </w:r>
      <w:r w:rsidRPr="007D77C4">
        <w:rPr>
          <w:rFonts w:ascii="Times New Roman" w:hAnsi="Times New Roman"/>
          <w:b/>
          <w:color w:val="FF0000"/>
          <w:sz w:val="28"/>
          <w:szCs w:val="28"/>
        </w:rPr>
        <w:t>экономия бюджетных средств составила 5 824  тыс. руб.</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Объем закупок в отчетном году, по результатам состоявшихся процедур определения поставщика (подрядчика, исполнителя), в извещении об осуществлении которых было установлено ограничение в отношении участников закупок, которыми могли быть только субъекты малого предпринимательства и социально ориентированные некоммерческие организации составил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Доля закупок, которые администрация осуществила у субъектов малого предпринимательства и социально ориентированных некоммерческих организаций в 2017 году в совокупном годовом объеме закупок, составила 25,07 % на сумму 14 129, 9 тыс. руб.</w:t>
      </w:r>
    </w:p>
    <w:p w:rsidR="00FE27CF" w:rsidRDefault="00FE27CF" w:rsidP="00FE27CF">
      <w:pPr>
        <w:suppressAutoHyphens/>
        <w:autoSpaceDE w:val="0"/>
        <w:autoSpaceDN w:val="0"/>
        <w:adjustRightInd w:val="0"/>
        <w:ind w:firstLine="708"/>
        <w:jc w:val="center"/>
        <w:rPr>
          <w:rFonts w:ascii="Times New Roman" w:hAnsi="Times New Roman"/>
          <w:b/>
          <w:sz w:val="28"/>
          <w:szCs w:val="28"/>
        </w:rPr>
      </w:pPr>
    </w:p>
    <w:p w:rsidR="00FE27CF" w:rsidRDefault="00FE27CF" w:rsidP="00FE27CF">
      <w:pPr>
        <w:suppressAutoHyphens/>
        <w:autoSpaceDE w:val="0"/>
        <w:autoSpaceDN w:val="0"/>
        <w:adjustRightInd w:val="0"/>
        <w:ind w:firstLine="708"/>
        <w:jc w:val="both"/>
        <w:rPr>
          <w:rFonts w:ascii="Times New Roman" w:hAnsi="Times New Roman"/>
          <w:b/>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color w:val="000000"/>
          <w:sz w:val="28"/>
          <w:szCs w:val="28"/>
        </w:rPr>
      </w:pPr>
      <w:r w:rsidRPr="007D77C4">
        <w:rPr>
          <w:rFonts w:ascii="Times New Roman" w:hAnsi="Times New Roman"/>
          <w:b/>
          <w:sz w:val="28"/>
          <w:szCs w:val="28"/>
        </w:rPr>
        <w:t>Переходя к  теме земельно-имущественных отношений</w:t>
      </w:r>
      <w:r w:rsidRPr="007D77C4">
        <w:rPr>
          <w:rFonts w:ascii="Times New Roman" w:hAnsi="Times New Roman"/>
          <w:sz w:val="28"/>
          <w:szCs w:val="28"/>
        </w:rPr>
        <w:t xml:space="preserve"> хочу заметить, что о</w:t>
      </w:r>
      <w:r w:rsidRPr="007D77C4">
        <w:rPr>
          <w:rFonts w:ascii="Times New Roman" w:hAnsi="Times New Roman"/>
          <w:color w:val="000000"/>
          <w:sz w:val="28"/>
          <w:szCs w:val="28"/>
        </w:rPr>
        <w:t>тделом проведена большая работа по повышению эффективности использования имущества и земельных участков, по соблюдению арендаторами условий договоров, по взысканию задолженностей, активизации муниципального земельного контроля, по совершенствованию градостроительной деятельности. Эффективное использование муниципального имущества – это  из основополагающих факторов повышения доходной части бюджета.</w:t>
      </w:r>
    </w:p>
    <w:p w:rsidR="007D77C4" w:rsidRPr="007D77C4" w:rsidRDefault="007D77C4" w:rsidP="00FE27CF">
      <w:pPr>
        <w:tabs>
          <w:tab w:val="num" w:pos="0"/>
        </w:tabs>
        <w:suppressAutoHyphens/>
        <w:ind w:firstLine="567"/>
        <w:jc w:val="both"/>
        <w:rPr>
          <w:rFonts w:ascii="Times New Roman" w:hAnsi="Times New Roman"/>
          <w:b/>
          <w:sz w:val="28"/>
          <w:szCs w:val="28"/>
        </w:rPr>
      </w:pP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b/>
          <w:sz w:val="28"/>
          <w:szCs w:val="28"/>
        </w:rPr>
        <w:t>В бюджет поселения поступили доходы</w:t>
      </w:r>
      <w:r w:rsidRPr="007D77C4">
        <w:rPr>
          <w:rFonts w:ascii="Times New Roman" w:hAnsi="Times New Roman"/>
          <w:sz w:val="28"/>
          <w:szCs w:val="28"/>
        </w:rPr>
        <w:t xml:space="preserve"> от использования и продажи имущества в общей сумме 2 549 тыс. руб., </w:t>
      </w:r>
      <w:r w:rsidRPr="007D77C4">
        <w:rPr>
          <w:rFonts w:ascii="Times New Roman" w:hAnsi="Times New Roman"/>
          <w:b/>
          <w:sz w:val="28"/>
          <w:szCs w:val="28"/>
        </w:rPr>
        <w:t>а именно:</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в виде арендной платы за земельные участки 1 143 тыс. руб., % исполнения 99,4 %;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-доход от сдачи в аренду имущества 99 тыс. руб., % исполнения 100%;</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доход от реализации имущества 1 028 тыс. руб.  % исполнения 100 %;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ab/>
        <w:t>- доход от продажи земельных участков 189 тыс. руб., % исполнения 100%;</w:t>
      </w: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 xml:space="preserve">- доход от перераспределения земель и земельных участков 88 тыс. руб., % исполнения 100 %. </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Проведено 14 заседаний земельной комиссии Нижнесергинского городского поселения.</w:t>
      </w:r>
    </w:p>
    <w:p w:rsidR="007D77C4" w:rsidRPr="007D77C4" w:rsidRDefault="007D77C4" w:rsidP="00FE27CF">
      <w:pPr>
        <w:tabs>
          <w:tab w:val="num" w:pos="0"/>
        </w:tabs>
        <w:suppressAutoHyphens/>
        <w:ind w:firstLine="567"/>
        <w:jc w:val="both"/>
        <w:rPr>
          <w:rFonts w:ascii="Times New Roman" w:hAnsi="Times New Roman"/>
          <w:sz w:val="28"/>
          <w:szCs w:val="28"/>
        </w:rPr>
      </w:pP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b/>
          <w:sz w:val="28"/>
          <w:szCs w:val="28"/>
        </w:rPr>
        <w:t>На 31.12.2017 года действуе</w:t>
      </w:r>
      <w:r w:rsidRPr="007D77C4">
        <w:rPr>
          <w:rFonts w:ascii="Times New Roman" w:hAnsi="Times New Roman"/>
          <w:sz w:val="28"/>
          <w:szCs w:val="28"/>
        </w:rPr>
        <w:t xml:space="preserve">т </w:t>
      </w:r>
      <w:r w:rsidRPr="007D77C4">
        <w:rPr>
          <w:rFonts w:ascii="Times New Roman" w:hAnsi="Times New Roman"/>
          <w:b/>
          <w:sz w:val="28"/>
          <w:szCs w:val="28"/>
        </w:rPr>
        <w:t xml:space="preserve">348 договоров аренды </w:t>
      </w:r>
      <w:r w:rsidRPr="007D77C4">
        <w:rPr>
          <w:rFonts w:ascii="Times New Roman" w:hAnsi="Times New Roman"/>
          <w:sz w:val="28"/>
          <w:szCs w:val="28"/>
        </w:rPr>
        <w:t>земельных участков общей площадью более 700 тыс. кв. м.</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xml:space="preserve">За 2017 год заключено </w:t>
      </w:r>
      <w:r w:rsidRPr="007D77C4">
        <w:rPr>
          <w:rFonts w:ascii="Times New Roman" w:hAnsi="Times New Roman"/>
          <w:b/>
          <w:sz w:val="28"/>
          <w:szCs w:val="28"/>
        </w:rPr>
        <w:t>293 договора</w:t>
      </w:r>
      <w:r w:rsidRPr="007D77C4">
        <w:rPr>
          <w:rFonts w:ascii="Times New Roman" w:hAnsi="Times New Roman"/>
          <w:sz w:val="28"/>
          <w:szCs w:val="28"/>
        </w:rPr>
        <w:t xml:space="preserve"> аренды земельных участков </w:t>
      </w:r>
      <w:r w:rsidRPr="007D77C4">
        <w:rPr>
          <w:rFonts w:ascii="Times New Roman" w:hAnsi="Times New Roman"/>
          <w:b/>
          <w:sz w:val="28"/>
          <w:szCs w:val="28"/>
        </w:rPr>
        <w:t>под огородами и под временными металлическими гаражами</w:t>
      </w:r>
      <w:r w:rsidRPr="007D77C4">
        <w:rPr>
          <w:rFonts w:ascii="Times New Roman" w:hAnsi="Times New Roman"/>
          <w:sz w:val="28"/>
          <w:szCs w:val="28"/>
        </w:rPr>
        <w:t xml:space="preserve"> – арендная плата в год более 155 тыс. рублей. </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xml:space="preserve">Заключено </w:t>
      </w:r>
      <w:r w:rsidRPr="007D77C4">
        <w:rPr>
          <w:rFonts w:ascii="Times New Roman" w:hAnsi="Times New Roman"/>
          <w:b/>
          <w:sz w:val="28"/>
          <w:szCs w:val="28"/>
        </w:rPr>
        <w:t>15 соглашений</w:t>
      </w:r>
      <w:r w:rsidRPr="007D77C4">
        <w:rPr>
          <w:rFonts w:ascii="Times New Roman" w:hAnsi="Times New Roman"/>
          <w:sz w:val="28"/>
          <w:szCs w:val="28"/>
        </w:rPr>
        <w:t xml:space="preserve"> о перераспределении земель и земельных участков, полученный доход составил – 177 тыс. рублей.</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b/>
          <w:sz w:val="28"/>
          <w:szCs w:val="28"/>
        </w:rPr>
        <w:t xml:space="preserve">Продано </w:t>
      </w:r>
      <w:r w:rsidRPr="007D77C4">
        <w:rPr>
          <w:rFonts w:ascii="Times New Roman" w:hAnsi="Times New Roman"/>
          <w:sz w:val="28"/>
          <w:szCs w:val="28"/>
        </w:rPr>
        <w:t xml:space="preserve">в собственность </w:t>
      </w:r>
      <w:r w:rsidRPr="007D77C4">
        <w:rPr>
          <w:rFonts w:ascii="Times New Roman" w:hAnsi="Times New Roman"/>
          <w:b/>
          <w:sz w:val="28"/>
          <w:szCs w:val="28"/>
        </w:rPr>
        <w:t>62 земельных участка</w:t>
      </w:r>
      <w:r w:rsidRPr="007D77C4">
        <w:rPr>
          <w:rFonts w:ascii="Times New Roman" w:hAnsi="Times New Roman"/>
          <w:sz w:val="28"/>
          <w:szCs w:val="28"/>
        </w:rPr>
        <w:t xml:space="preserve"> общей площадью 112 670 кв. м. на сумму 748 610,32 рублей. </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b/>
          <w:sz w:val="28"/>
          <w:szCs w:val="28"/>
        </w:rPr>
        <w:t>Подготовлено 23 постановления</w:t>
      </w:r>
      <w:r w:rsidRPr="007D77C4">
        <w:rPr>
          <w:rFonts w:ascii="Times New Roman" w:hAnsi="Times New Roman"/>
          <w:sz w:val="28"/>
          <w:szCs w:val="28"/>
        </w:rPr>
        <w:t xml:space="preserve"> о предоставлении земельных участков общей площадью 24 951 кв.м. в собственность бесплатно. Подготовлено 343 уведомления об изменении арендной платы за земельные участки. </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Подготовлено 28</w:t>
      </w:r>
      <w:r w:rsidRPr="007D77C4">
        <w:rPr>
          <w:rFonts w:ascii="Times New Roman" w:hAnsi="Times New Roman"/>
          <w:b/>
          <w:sz w:val="28"/>
          <w:szCs w:val="28"/>
        </w:rPr>
        <w:t xml:space="preserve"> постановлений</w:t>
      </w:r>
      <w:r w:rsidRPr="007D77C4">
        <w:rPr>
          <w:rFonts w:ascii="Times New Roman" w:hAnsi="Times New Roman"/>
          <w:sz w:val="28"/>
          <w:szCs w:val="28"/>
        </w:rPr>
        <w:t xml:space="preserve"> об изменении вида разрешенного использования в соответствии с Правилами землепользования и застройки.</w:t>
      </w:r>
    </w:p>
    <w:p w:rsidR="007D77C4" w:rsidRPr="007D77C4" w:rsidRDefault="007D77C4" w:rsidP="00FE27CF">
      <w:pPr>
        <w:tabs>
          <w:tab w:val="num" w:pos="0"/>
        </w:tabs>
        <w:suppressAutoHyphens/>
        <w:ind w:firstLine="567"/>
        <w:jc w:val="both"/>
        <w:rPr>
          <w:rFonts w:ascii="Times New Roman" w:hAnsi="Times New Roman"/>
          <w:sz w:val="28"/>
          <w:szCs w:val="28"/>
        </w:rPr>
      </w:pPr>
    </w:p>
    <w:p w:rsidR="007D77C4" w:rsidRPr="007D77C4" w:rsidRDefault="007D77C4" w:rsidP="00FE27CF">
      <w:pPr>
        <w:tabs>
          <w:tab w:val="num" w:pos="0"/>
        </w:tabs>
        <w:suppressAutoHyphens/>
        <w:ind w:firstLine="567"/>
        <w:jc w:val="both"/>
        <w:rPr>
          <w:rFonts w:ascii="Times New Roman" w:hAnsi="Times New Roman"/>
          <w:b/>
          <w:sz w:val="28"/>
          <w:szCs w:val="28"/>
        </w:rPr>
      </w:pPr>
      <w:r w:rsidRPr="007D77C4">
        <w:rPr>
          <w:rFonts w:ascii="Times New Roman" w:hAnsi="Times New Roman"/>
          <w:sz w:val="28"/>
          <w:szCs w:val="28"/>
        </w:rPr>
        <w:t xml:space="preserve">За 2017 год специалистами принято и рассмотрено </w:t>
      </w:r>
      <w:r w:rsidRPr="007D77C4">
        <w:rPr>
          <w:rFonts w:ascii="Times New Roman" w:hAnsi="Times New Roman"/>
          <w:b/>
          <w:sz w:val="28"/>
          <w:szCs w:val="28"/>
        </w:rPr>
        <w:t>21 заявление</w:t>
      </w:r>
      <w:r w:rsidRPr="007D77C4">
        <w:rPr>
          <w:rFonts w:ascii="Times New Roman" w:hAnsi="Times New Roman"/>
          <w:sz w:val="28"/>
          <w:szCs w:val="28"/>
        </w:rPr>
        <w:t xml:space="preserve"> от льготной категории граждан, имеющих право на бесплатное предоставление земельных участков. </w:t>
      </w:r>
      <w:r w:rsidRPr="007D77C4">
        <w:rPr>
          <w:rFonts w:ascii="Times New Roman" w:hAnsi="Times New Roman"/>
          <w:b/>
          <w:sz w:val="28"/>
          <w:szCs w:val="28"/>
        </w:rPr>
        <w:t>Включены в список с целью предоставления земельных участков 17 многодетных семей, 4 молодые семьи.</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По состоянию на 01.01.2018 в очереди по предоставлению однократно бесплатно в собственность земельных участков для индивидуального жилищного строительства состоит 204 заявителя, из них:</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многодетные семьи- 67;</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ветераны боевых действия – 14;</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молодых семей - 123</w:t>
      </w:r>
    </w:p>
    <w:p w:rsidR="007D77C4" w:rsidRPr="007D77C4" w:rsidRDefault="007D77C4" w:rsidP="00FE27CF">
      <w:pPr>
        <w:tabs>
          <w:tab w:val="num" w:pos="0"/>
        </w:tabs>
        <w:suppressAutoHyphens/>
        <w:ind w:firstLine="567"/>
        <w:jc w:val="both"/>
        <w:rPr>
          <w:rFonts w:ascii="Times New Roman" w:hAnsi="Times New Roman"/>
          <w:b/>
          <w:sz w:val="28"/>
          <w:szCs w:val="28"/>
        </w:rPr>
      </w:pP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Подготовлена и утверждена 71 схема расположений земельных участков на кадастровом плане территории.</w:t>
      </w:r>
    </w:p>
    <w:p w:rsidR="007D77C4" w:rsidRPr="007D77C4" w:rsidRDefault="007D77C4" w:rsidP="00FE27CF">
      <w:pPr>
        <w:tabs>
          <w:tab w:val="num" w:pos="0"/>
        </w:tabs>
        <w:suppressAutoHyphens/>
        <w:ind w:firstLine="567"/>
        <w:jc w:val="both"/>
        <w:rPr>
          <w:rFonts w:ascii="Times New Roman" w:hAnsi="Times New Roman"/>
          <w:sz w:val="28"/>
          <w:szCs w:val="28"/>
        </w:rPr>
      </w:pP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xml:space="preserve">Отдел ведет </w:t>
      </w:r>
      <w:r w:rsidRPr="007D77C4">
        <w:rPr>
          <w:rFonts w:ascii="Times New Roman" w:hAnsi="Times New Roman"/>
          <w:b/>
          <w:sz w:val="28"/>
          <w:szCs w:val="28"/>
        </w:rPr>
        <w:t>Реестр объектов муниципальной собственности</w:t>
      </w:r>
      <w:r w:rsidRPr="007D77C4">
        <w:rPr>
          <w:rFonts w:ascii="Times New Roman" w:hAnsi="Times New Roman"/>
          <w:sz w:val="28"/>
          <w:szCs w:val="28"/>
        </w:rPr>
        <w:t xml:space="preserve"> Нижнесергинского городского поселения. </w:t>
      </w:r>
      <w:r w:rsidRPr="007D77C4">
        <w:rPr>
          <w:rFonts w:ascii="Times New Roman" w:hAnsi="Times New Roman"/>
          <w:b/>
          <w:sz w:val="28"/>
          <w:szCs w:val="28"/>
        </w:rPr>
        <w:t>На 31.12.2017</w:t>
      </w:r>
      <w:r w:rsidRPr="007D77C4">
        <w:rPr>
          <w:rFonts w:ascii="Times New Roman" w:hAnsi="Times New Roman"/>
          <w:sz w:val="28"/>
          <w:szCs w:val="28"/>
        </w:rPr>
        <w:t xml:space="preserve"> года в реестре учтено 495 объекта муниципальной собственности (недвижимое имущество) в том числе:</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- 65 нежилых помещений;</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- 253 жилых помещения общей площадью 7271,83 кв.м;</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xml:space="preserve">- 2 сети газопровода общей протяженностью </w:t>
      </w:r>
      <w:smartTag w:uri="urn:schemas-microsoft-com:office:smarttags" w:element="metricconverter">
        <w:smartTagPr>
          <w:attr w:name="ProductID" w:val="131046 м"/>
        </w:smartTagPr>
        <w:r w:rsidRPr="007D77C4">
          <w:rPr>
            <w:rFonts w:ascii="Times New Roman" w:hAnsi="Times New Roman"/>
            <w:sz w:val="28"/>
            <w:szCs w:val="28"/>
          </w:rPr>
          <w:t>131046 м</w:t>
        </w:r>
      </w:smartTag>
      <w:r w:rsidRPr="007D77C4">
        <w:rPr>
          <w:rFonts w:ascii="Times New Roman" w:hAnsi="Times New Roman"/>
          <w:sz w:val="28"/>
          <w:szCs w:val="28"/>
        </w:rPr>
        <w:t>.;</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w:t>
      </w:r>
      <w:r w:rsidRPr="007D77C4">
        <w:rPr>
          <w:rFonts w:ascii="Times New Roman" w:hAnsi="Times New Roman"/>
          <w:color w:val="FF0000"/>
          <w:sz w:val="28"/>
          <w:szCs w:val="28"/>
        </w:rPr>
        <w:t xml:space="preserve"> </w:t>
      </w:r>
      <w:r w:rsidRPr="007D77C4">
        <w:rPr>
          <w:rFonts w:ascii="Times New Roman" w:hAnsi="Times New Roman"/>
          <w:sz w:val="28"/>
          <w:szCs w:val="28"/>
        </w:rPr>
        <w:t xml:space="preserve">3 артезианских скважины и сети водопровода общей протяженностью </w:t>
      </w:r>
      <w:smartTag w:uri="urn:schemas-microsoft-com:office:smarttags" w:element="metricconverter">
        <w:smartTagPr>
          <w:attr w:name="ProductID" w:val="53,6 км"/>
        </w:smartTagPr>
        <w:r w:rsidRPr="007D77C4">
          <w:rPr>
            <w:rFonts w:ascii="Times New Roman" w:hAnsi="Times New Roman"/>
            <w:sz w:val="28"/>
            <w:szCs w:val="28"/>
          </w:rPr>
          <w:t>53,6 км</w:t>
        </w:r>
      </w:smartTag>
      <w:r w:rsidRPr="007D77C4">
        <w:rPr>
          <w:rFonts w:ascii="Times New Roman" w:hAnsi="Times New Roman"/>
          <w:sz w:val="28"/>
          <w:szCs w:val="28"/>
        </w:rPr>
        <w:t>;</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xml:space="preserve">- сети канализации общей протяженностью </w:t>
      </w:r>
      <w:smartTag w:uri="urn:schemas-microsoft-com:office:smarttags" w:element="metricconverter">
        <w:smartTagPr>
          <w:attr w:name="ProductID" w:val="27,3 км"/>
        </w:smartTagPr>
        <w:r w:rsidRPr="007D77C4">
          <w:rPr>
            <w:rFonts w:ascii="Times New Roman" w:hAnsi="Times New Roman"/>
            <w:sz w:val="28"/>
            <w:szCs w:val="28"/>
          </w:rPr>
          <w:t>27,3 км</w:t>
        </w:r>
      </w:smartTag>
      <w:r w:rsidRPr="007D77C4">
        <w:rPr>
          <w:rFonts w:ascii="Times New Roman" w:hAnsi="Times New Roman"/>
          <w:sz w:val="28"/>
          <w:szCs w:val="28"/>
        </w:rPr>
        <w:t>;</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xml:space="preserve">- 144 автомобильные дороги, общей протяженностью </w:t>
      </w:r>
      <w:smartTag w:uri="urn:schemas-microsoft-com:office:smarttags" w:element="metricconverter">
        <w:smartTagPr>
          <w:attr w:name="ProductID" w:val="113 км"/>
        </w:smartTagPr>
        <w:r w:rsidRPr="007D77C4">
          <w:rPr>
            <w:rFonts w:ascii="Times New Roman" w:hAnsi="Times New Roman"/>
            <w:sz w:val="28"/>
            <w:szCs w:val="28"/>
          </w:rPr>
          <w:t>113 км</w:t>
        </w:r>
      </w:smartTag>
      <w:r w:rsidRPr="007D77C4">
        <w:rPr>
          <w:rFonts w:ascii="Times New Roman" w:hAnsi="Times New Roman"/>
          <w:sz w:val="28"/>
          <w:szCs w:val="28"/>
        </w:rPr>
        <w:t>.;</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- 5 памятников;</w:t>
      </w:r>
    </w:p>
    <w:p w:rsidR="007D77C4" w:rsidRPr="007D77C4" w:rsidRDefault="007D77C4" w:rsidP="00FE27CF">
      <w:pPr>
        <w:tabs>
          <w:tab w:val="num" w:pos="0"/>
        </w:tabs>
        <w:suppressAutoHyphens/>
        <w:ind w:firstLine="567"/>
        <w:jc w:val="both"/>
        <w:rPr>
          <w:rFonts w:ascii="Times New Roman" w:hAnsi="Times New Roman"/>
          <w:sz w:val="28"/>
          <w:szCs w:val="28"/>
        </w:rPr>
      </w:pPr>
      <w:r w:rsidRPr="007D77C4">
        <w:rPr>
          <w:rFonts w:ascii="Times New Roman" w:hAnsi="Times New Roman"/>
          <w:sz w:val="28"/>
          <w:szCs w:val="28"/>
        </w:rPr>
        <w:t>- 25 иных сооружений и объектов.</w:t>
      </w:r>
    </w:p>
    <w:p w:rsidR="007D77C4" w:rsidRPr="007D77C4" w:rsidRDefault="007D77C4" w:rsidP="00FE27CF">
      <w:pPr>
        <w:suppressAutoHyphens/>
        <w:spacing w:before="240" w:after="60"/>
        <w:ind w:firstLine="567"/>
        <w:jc w:val="both"/>
        <w:outlineLvl w:val="8"/>
        <w:rPr>
          <w:rFonts w:ascii="Arial" w:hAnsi="Arial" w:cs="Arial"/>
          <w:sz w:val="28"/>
          <w:szCs w:val="28"/>
        </w:rPr>
      </w:pPr>
      <w:r w:rsidRPr="007D77C4">
        <w:rPr>
          <w:rFonts w:ascii="Times New Roman" w:hAnsi="Times New Roman"/>
          <w:sz w:val="28"/>
          <w:szCs w:val="28"/>
        </w:rPr>
        <w:t xml:space="preserve">Проведено </w:t>
      </w:r>
      <w:r w:rsidRPr="007D77C4">
        <w:rPr>
          <w:rFonts w:ascii="Times New Roman" w:hAnsi="Times New Roman"/>
          <w:b/>
          <w:sz w:val="28"/>
          <w:szCs w:val="28"/>
        </w:rPr>
        <w:t xml:space="preserve">9 </w:t>
      </w:r>
      <w:r w:rsidRPr="007D77C4">
        <w:rPr>
          <w:rFonts w:ascii="Times New Roman" w:hAnsi="Times New Roman"/>
          <w:sz w:val="28"/>
          <w:szCs w:val="28"/>
        </w:rPr>
        <w:t xml:space="preserve">открытых аукционов </w:t>
      </w:r>
      <w:r w:rsidRPr="007D77C4">
        <w:rPr>
          <w:rFonts w:ascii="Times New Roman" w:hAnsi="Times New Roman"/>
          <w:bCs/>
          <w:sz w:val="28"/>
          <w:szCs w:val="28"/>
        </w:rPr>
        <w:t>на право заключения договора аренды на земельные участки, общей площадью 12970 кв. м, на общую сумму 542608,05 руб.</w:t>
      </w:r>
    </w:p>
    <w:p w:rsidR="007D77C4" w:rsidRPr="007D77C4" w:rsidRDefault="007D77C4" w:rsidP="00FE27CF">
      <w:pPr>
        <w:tabs>
          <w:tab w:val="left" w:pos="3407"/>
        </w:tabs>
        <w:suppressAutoHyphens/>
        <w:ind w:firstLine="567"/>
        <w:jc w:val="both"/>
        <w:rPr>
          <w:rFonts w:ascii="Times New Roman" w:hAnsi="Times New Roman"/>
          <w:sz w:val="28"/>
          <w:szCs w:val="28"/>
        </w:rPr>
      </w:pPr>
      <w:r w:rsidRPr="007D77C4">
        <w:rPr>
          <w:rFonts w:ascii="Times New Roman" w:hAnsi="Times New Roman"/>
          <w:sz w:val="28"/>
          <w:szCs w:val="28"/>
        </w:rPr>
        <w:t xml:space="preserve">Проведено </w:t>
      </w:r>
      <w:r w:rsidRPr="007D77C4">
        <w:rPr>
          <w:rFonts w:ascii="Times New Roman" w:hAnsi="Times New Roman"/>
          <w:b/>
          <w:sz w:val="28"/>
          <w:szCs w:val="28"/>
        </w:rPr>
        <w:t>3 заседания комиссии</w:t>
      </w:r>
      <w:r w:rsidRPr="007D77C4">
        <w:rPr>
          <w:rFonts w:ascii="Times New Roman" w:hAnsi="Times New Roman"/>
          <w:sz w:val="28"/>
          <w:szCs w:val="28"/>
        </w:rPr>
        <w:t xml:space="preserve"> по землепользованию и застройке Нижнесергинского городского поселения, на которых рассмотрены  вопросы об изменении вида разрешенного использования; отклонение от предельных параметров разрешенного строительства объекта капитального строительства, о внесении изменений в Правила землепользования и застройки,</w:t>
      </w:r>
      <w:r w:rsidRPr="007D77C4">
        <w:rPr>
          <w:rFonts w:ascii="Times New Roman" w:hAnsi="Times New Roman"/>
          <w:sz w:val="24"/>
          <w:szCs w:val="24"/>
        </w:rPr>
        <w:t xml:space="preserve"> </w:t>
      </w:r>
      <w:r w:rsidRPr="007D77C4">
        <w:rPr>
          <w:rFonts w:ascii="Times New Roman" w:hAnsi="Times New Roman"/>
          <w:sz w:val="28"/>
          <w:szCs w:val="28"/>
        </w:rPr>
        <w:t>проекты планировки территории для строительства школы.</w:t>
      </w:r>
    </w:p>
    <w:p w:rsidR="007D77C4" w:rsidRPr="007D77C4" w:rsidRDefault="007D77C4" w:rsidP="00FE27CF">
      <w:pPr>
        <w:tabs>
          <w:tab w:val="left" w:pos="3407"/>
        </w:tabs>
        <w:suppressAutoHyphens/>
        <w:ind w:firstLine="567"/>
        <w:jc w:val="both"/>
        <w:rPr>
          <w:rFonts w:ascii="Times New Roman" w:hAnsi="Times New Roman"/>
          <w:sz w:val="28"/>
          <w:szCs w:val="28"/>
        </w:rPr>
      </w:pPr>
      <w:r w:rsidRPr="007D77C4">
        <w:rPr>
          <w:rFonts w:ascii="Times New Roman" w:hAnsi="Times New Roman"/>
          <w:sz w:val="28"/>
          <w:szCs w:val="28"/>
        </w:rPr>
        <w:t xml:space="preserve">Организовано и проведено </w:t>
      </w:r>
      <w:r w:rsidRPr="007D77C4">
        <w:rPr>
          <w:rFonts w:ascii="Times New Roman" w:hAnsi="Times New Roman"/>
          <w:b/>
          <w:sz w:val="28"/>
          <w:szCs w:val="28"/>
        </w:rPr>
        <w:t>5 публичных слушаний</w:t>
      </w:r>
      <w:r w:rsidRPr="007D77C4">
        <w:rPr>
          <w:rFonts w:ascii="Times New Roman" w:hAnsi="Times New Roman"/>
          <w:sz w:val="28"/>
          <w:szCs w:val="28"/>
        </w:rPr>
        <w:t xml:space="preserve"> по внесению изменений в Правила землепользования и застройки,</w:t>
      </w:r>
      <w:r w:rsidRPr="007D77C4">
        <w:rPr>
          <w:rFonts w:ascii="Times New Roman" w:hAnsi="Times New Roman"/>
          <w:sz w:val="24"/>
          <w:szCs w:val="24"/>
        </w:rPr>
        <w:t xml:space="preserve"> </w:t>
      </w:r>
      <w:r w:rsidRPr="007D77C4">
        <w:rPr>
          <w:rFonts w:ascii="Times New Roman" w:hAnsi="Times New Roman"/>
          <w:sz w:val="28"/>
          <w:szCs w:val="28"/>
        </w:rPr>
        <w:t>по внесению изменений в Генеральный план г. Нижние Серги, по проекту планировки территории.</w:t>
      </w:r>
    </w:p>
    <w:p w:rsidR="007D77C4" w:rsidRPr="007D77C4" w:rsidRDefault="007D77C4" w:rsidP="00FE27CF">
      <w:pPr>
        <w:tabs>
          <w:tab w:val="left" w:pos="3407"/>
        </w:tabs>
        <w:suppressAutoHyphens/>
        <w:ind w:firstLine="567"/>
        <w:jc w:val="both"/>
        <w:rPr>
          <w:rFonts w:ascii="Times New Roman" w:hAnsi="Times New Roman"/>
          <w:sz w:val="28"/>
          <w:szCs w:val="28"/>
        </w:rPr>
      </w:pPr>
      <w:r w:rsidRPr="007D77C4">
        <w:rPr>
          <w:rFonts w:ascii="Times New Roman" w:hAnsi="Times New Roman"/>
          <w:sz w:val="28"/>
          <w:szCs w:val="28"/>
        </w:rPr>
        <w:t xml:space="preserve">За 2017 год отделом внесено 150 сведений по добавлению адресных объектов в Федеральную информационную адресную систему. </w:t>
      </w:r>
      <w:r w:rsidRPr="007D77C4">
        <w:rPr>
          <w:rFonts w:ascii="Times New Roman" w:hAnsi="Times New Roman"/>
          <w:b/>
          <w:sz w:val="28"/>
          <w:szCs w:val="28"/>
        </w:rPr>
        <w:t>Подготовлено  73 постановления п</w:t>
      </w:r>
      <w:r w:rsidRPr="007D77C4">
        <w:rPr>
          <w:rFonts w:ascii="Times New Roman" w:hAnsi="Times New Roman"/>
          <w:sz w:val="28"/>
          <w:szCs w:val="28"/>
        </w:rPr>
        <w:t>о обращению граждан и юридических лиц об уточнении адреса.</w:t>
      </w:r>
    </w:p>
    <w:p w:rsidR="007D77C4" w:rsidRPr="007D77C4" w:rsidRDefault="007D77C4" w:rsidP="00FE27CF">
      <w:pPr>
        <w:tabs>
          <w:tab w:val="left" w:pos="3407"/>
        </w:tabs>
        <w:suppressAutoHyphens/>
        <w:ind w:firstLine="567"/>
        <w:jc w:val="both"/>
        <w:rPr>
          <w:rFonts w:ascii="Times New Roman" w:hAnsi="Times New Roman"/>
          <w:b/>
          <w:i/>
          <w:sz w:val="28"/>
          <w:szCs w:val="28"/>
          <w:u w:val="single"/>
        </w:rPr>
      </w:pPr>
    </w:p>
    <w:p w:rsidR="007D77C4" w:rsidRPr="00005C4B" w:rsidRDefault="007D77C4" w:rsidP="00FE27CF">
      <w:pPr>
        <w:tabs>
          <w:tab w:val="left" w:pos="3407"/>
        </w:tabs>
        <w:suppressAutoHyphens/>
        <w:ind w:firstLine="567"/>
        <w:jc w:val="center"/>
        <w:rPr>
          <w:rFonts w:ascii="Times New Roman" w:hAnsi="Times New Roman"/>
          <w:b/>
          <w:sz w:val="28"/>
          <w:szCs w:val="28"/>
        </w:rPr>
      </w:pPr>
      <w:r w:rsidRPr="00005C4B">
        <w:rPr>
          <w:rFonts w:ascii="Times New Roman" w:hAnsi="Times New Roman"/>
          <w:b/>
          <w:sz w:val="28"/>
          <w:szCs w:val="28"/>
        </w:rPr>
        <w:t>ЖИЛИЩНЫЕ УСЛОВИЯ</w:t>
      </w:r>
    </w:p>
    <w:p w:rsidR="007D77C4" w:rsidRPr="007D77C4" w:rsidRDefault="007D77C4" w:rsidP="00FE27CF">
      <w:pPr>
        <w:tabs>
          <w:tab w:val="left" w:pos="3407"/>
        </w:tabs>
        <w:suppressAutoHyphens/>
        <w:ind w:firstLine="567"/>
        <w:jc w:val="both"/>
        <w:rPr>
          <w:rFonts w:ascii="Times New Roman" w:hAnsi="Times New Roman"/>
          <w:sz w:val="28"/>
          <w:szCs w:val="28"/>
        </w:rPr>
      </w:pPr>
    </w:p>
    <w:p w:rsidR="007D77C4" w:rsidRPr="007D77C4" w:rsidRDefault="007D77C4" w:rsidP="00FE27CF">
      <w:pPr>
        <w:tabs>
          <w:tab w:val="left" w:pos="3407"/>
        </w:tabs>
        <w:suppressAutoHyphens/>
        <w:ind w:firstLine="567"/>
        <w:jc w:val="both"/>
        <w:rPr>
          <w:rFonts w:ascii="Times New Roman" w:hAnsi="Times New Roman"/>
          <w:sz w:val="28"/>
          <w:szCs w:val="28"/>
        </w:rPr>
      </w:pPr>
      <w:r w:rsidRPr="007D77C4">
        <w:rPr>
          <w:rFonts w:ascii="Times New Roman" w:hAnsi="Times New Roman"/>
          <w:sz w:val="28"/>
          <w:szCs w:val="28"/>
        </w:rPr>
        <w:t xml:space="preserve">Выдано </w:t>
      </w:r>
      <w:r w:rsidRPr="007D77C4">
        <w:rPr>
          <w:rFonts w:ascii="Times New Roman" w:hAnsi="Times New Roman"/>
          <w:b/>
          <w:sz w:val="28"/>
          <w:szCs w:val="28"/>
        </w:rPr>
        <w:t>73 разрешения на строительство</w:t>
      </w:r>
      <w:r w:rsidRPr="007D77C4">
        <w:rPr>
          <w:rFonts w:ascii="Times New Roman" w:hAnsi="Times New Roman"/>
          <w:sz w:val="28"/>
          <w:szCs w:val="28"/>
        </w:rPr>
        <w:t>, в том числе для граждан - 66, для юридических лиц - 7.</w:t>
      </w:r>
    </w:p>
    <w:p w:rsidR="007D77C4" w:rsidRPr="007D77C4" w:rsidRDefault="007D77C4" w:rsidP="00FE27CF">
      <w:pPr>
        <w:tabs>
          <w:tab w:val="left" w:pos="3407"/>
        </w:tabs>
        <w:suppressAutoHyphens/>
        <w:ind w:firstLine="567"/>
        <w:jc w:val="both"/>
        <w:rPr>
          <w:rFonts w:ascii="Times New Roman" w:hAnsi="Times New Roman"/>
          <w:sz w:val="28"/>
          <w:szCs w:val="28"/>
        </w:rPr>
      </w:pPr>
      <w:r w:rsidRPr="007D77C4">
        <w:rPr>
          <w:rFonts w:ascii="Times New Roman" w:hAnsi="Times New Roman"/>
          <w:sz w:val="28"/>
          <w:szCs w:val="28"/>
        </w:rPr>
        <w:t>Выдано 5</w:t>
      </w:r>
      <w:r w:rsidRPr="007D77C4">
        <w:rPr>
          <w:rFonts w:ascii="Times New Roman" w:hAnsi="Times New Roman"/>
          <w:b/>
          <w:sz w:val="28"/>
          <w:szCs w:val="28"/>
        </w:rPr>
        <w:t xml:space="preserve"> разрешений на ввод</w:t>
      </w:r>
      <w:r w:rsidRPr="007D77C4">
        <w:rPr>
          <w:rFonts w:ascii="Times New Roman" w:hAnsi="Times New Roman"/>
          <w:sz w:val="28"/>
          <w:szCs w:val="28"/>
        </w:rPr>
        <w:t xml:space="preserve"> объектов в эксплуатацию.</w:t>
      </w:r>
    </w:p>
    <w:p w:rsidR="007D77C4" w:rsidRPr="007D77C4" w:rsidRDefault="007D77C4" w:rsidP="00FE27CF">
      <w:pPr>
        <w:tabs>
          <w:tab w:val="left" w:pos="3407"/>
        </w:tabs>
        <w:suppressAutoHyphens/>
        <w:ind w:firstLine="567"/>
        <w:jc w:val="both"/>
        <w:rPr>
          <w:rFonts w:ascii="Times New Roman" w:hAnsi="Times New Roman"/>
          <w:b/>
          <w:sz w:val="28"/>
          <w:szCs w:val="28"/>
        </w:rPr>
      </w:pPr>
      <w:r w:rsidRPr="007D77C4">
        <w:rPr>
          <w:rFonts w:ascii="Times New Roman" w:hAnsi="Times New Roman"/>
          <w:b/>
          <w:sz w:val="28"/>
          <w:szCs w:val="28"/>
        </w:rPr>
        <w:t>Ввод жилья на 31.12.2017 составил – 3612,2 кв. м.,  выполнение плана   144,5%.</w:t>
      </w:r>
    </w:p>
    <w:p w:rsidR="007D77C4" w:rsidRPr="007D77C4" w:rsidRDefault="007D77C4" w:rsidP="00FE27CF">
      <w:pPr>
        <w:tabs>
          <w:tab w:val="left" w:pos="3407"/>
        </w:tabs>
        <w:suppressAutoHyphens/>
        <w:ind w:firstLine="567"/>
        <w:jc w:val="both"/>
        <w:rPr>
          <w:rFonts w:ascii="Times New Roman" w:hAnsi="Times New Roman"/>
          <w:sz w:val="28"/>
          <w:szCs w:val="28"/>
        </w:rPr>
      </w:pPr>
      <w:r w:rsidRPr="007D77C4">
        <w:rPr>
          <w:rFonts w:ascii="Times New Roman" w:hAnsi="Times New Roman"/>
          <w:sz w:val="28"/>
          <w:szCs w:val="28"/>
        </w:rPr>
        <w:t xml:space="preserve">Осуществлен 61 выезд, подготовлены акты и заключения межведомственной комиссии по признанию жилого помещения пригодно (непригодного) для проживания. </w:t>
      </w: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 xml:space="preserve"> По устным и письменным запросам подготовлено - 675 ответов, из них гражданам – 91. </w:t>
      </w: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Сделано 58 запросов в электронном виде в Управление Росреестра, о предоставлении сведений, внесенных в государственный кадастр недвижимости и единый государственный реестр прав.</w:t>
      </w:r>
    </w:p>
    <w:p w:rsidR="007D77C4" w:rsidRPr="007D77C4" w:rsidRDefault="007D77C4" w:rsidP="00FE27CF">
      <w:pPr>
        <w:suppressAutoHyphens/>
        <w:autoSpaceDE w:val="0"/>
        <w:autoSpaceDN w:val="0"/>
        <w:adjustRightInd w:val="0"/>
        <w:ind w:firstLine="567"/>
        <w:jc w:val="both"/>
        <w:rPr>
          <w:rFonts w:ascii="Times New Roman" w:hAnsi="Times New Roman"/>
          <w:sz w:val="28"/>
          <w:szCs w:val="28"/>
        </w:rPr>
      </w:pPr>
      <w:r w:rsidRPr="007D77C4">
        <w:rPr>
          <w:rFonts w:ascii="Times New Roman" w:hAnsi="Times New Roman"/>
          <w:sz w:val="28"/>
          <w:szCs w:val="28"/>
        </w:rPr>
        <w:t>В 2017 году проведено 20 заседаний жилищных комиссий, рассматривались вопросы:</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постановка граждан на учет в качестве нуждающихся в улучшении жилищных условий, в жилых помещениях, предоставляемых по договорам социального найма по основаниям ст. 51 ЖК РФ;</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снятие граждан с учета нуждающихся в улучшении жилищных условий, в жилых помещениях, предоставляемых по договорам социального найма по основаниям ст. 56 ЖК РФ;</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предоставление жилых помещений маневренного жилого фонда;</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предоставление жилых помещениях по договору социального найма, найма гражданам не состоящим на учете граждан;</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о продлении договоров найма жилых помещений маневренного жилого фонда;</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Всего в 2017 году от граждан </w:t>
      </w:r>
      <w:r w:rsidRPr="007D77C4">
        <w:rPr>
          <w:rFonts w:ascii="Times New Roman" w:hAnsi="Times New Roman"/>
          <w:b/>
          <w:sz w:val="28"/>
          <w:szCs w:val="28"/>
        </w:rPr>
        <w:t>принято 14 заявлений</w:t>
      </w:r>
      <w:r w:rsidRPr="007D77C4">
        <w:rPr>
          <w:rFonts w:ascii="Times New Roman" w:hAnsi="Times New Roman"/>
          <w:sz w:val="28"/>
          <w:szCs w:val="28"/>
        </w:rPr>
        <w:t xml:space="preserve"> о постановке на учет нуждающихся в улучшении жилищных условий, </w:t>
      </w:r>
      <w:r w:rsidRPr="007D77C4">
        <w:rPr>
          <w:rFonts w:ascii="Times New Roman" w:hAnsi="Times New Roman"/>
          <w:b/>
          <w:sz w:val="28"/>
          <w:szCs w:val="28"/>
        </w:rPr>
        <w:t>поставлено на учет -12</w:t>
      </w:r>
      <w:r w:rsidRPr="007D77C4">
        <w:rPr>
          <w:rFonts w:ascii="Times New Roman" w:hAnsi="Times New Roman"/>
          <w:sz w:val="28"/>
          <w:szCs w:val="28"/>
        </w:rPr>
        <w:t xml:space="preserve">. </w:t>
      </w:r>
      <w:r w:rsidRPr="007D77C4">
        <w:rPr>
          <w:rFonts w:ascii="Times New Roman" w:hAnsi="Times New Roman"/>
          <w:b/>
          <w:sz w:val="28"/>
          <w:szCs w:val="28"/>
        </w:rPr>
        <w:t>Снято с учета 15</w:t>
      </w:r>
      <w:r w:rsidRPr="007D77C4">
        <w:rPr>
          <w:rFonts w:ascii="Times New Roman" w:hAnsi="Times New Roman"/>
          <w:sz w:val="28"/>
          <w:szCs w:val="28"/>
        </w:rPr>
        <w:t xml:space="preserve"> граждан и семей по основаниям ст. 56 ЖК РФ.</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b/>
          <w:sz w:val="28"/>
          <w:szCs w:val="28"/>
        </w:rPr>
        <w:t>В 2017 году улучшили свои жилищные условия 6 семей, из них</w:t>
      </w:r>
      <w:r w:rsidRPr="007D77C4">
        <w:rPr>
          <w:rFonts w:ascii="Times New Roman" w:hAnsi="Times New Roman"/>
          <w:sz w:val="28"/>
          <w:szCs w:val="28"/>
        </w:rPr>
        <w:t>:</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вдова инвалида Великой Отечественной войны: приобретено жилое помещение с использованием ЕДВ (средства федерального бюджета)</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две молодых семьи получили социальную выплату на строительство (приобретение) жилья;</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предоставлено жилье по договору социального найма лицу из числа детей-сирот и детей ОБПР.</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052B64" w:rsidRDefault="00052B64" w:rsidP="00005C4B">
      <w:pPr>
        <w:suppressAutoHyphens/>
        <w:autoSpaceDE w:val="0"/>
        <w:autoSpaceDN w:val="0"/>
        <w:adjustRightInd w:val="0"/>
        <w:jc w:val="center"/>
        <w:rPr>
          <w:rFonts w:ascii="Times New Roman" w:hAnsi="Times New Roman"/>
          <w:b/>
          <w:sz w:val="28"/>
          <w:szCs w:val="28"/>
        </w:rPr>
      </w:pPr>
      <w:r w:rsidRPr="007D77C4">
        <w:rPr>
          <w:rFonts w:ascii="Times New Roman" w:hAnsi="Times New Roman"/>
          <w:b/>
          <w:sz w:val="28"/>
          <w:szCs w:val="28"/>
        </w:rPr>
        <w:t>ЖИЛИЩНО – КОММУНАЛЬНОЕ ХОЗЯЙСТВО</w:t>
      </w:r>
    </w:p>
    <w:p w:rsidR="00005C4B"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005C4B">
      <w:pPr>
        <w:suppressAutoHyphens/>
        <w:ind w:firstLine="708"/>
        <w:jc w:val="both"/>
        <w:rPr>
          <w:rFonts w:ascii="Times New Roman" w:hAnsi="Times New Roman"/>
          <w:sz w:val="28"/>
          <w:szCs w:val="28"/>
        </w:rPr>
      </w:pPr>
      <w:r w:rsidRPr="007D77C4">
        <w:rPr>
          <w:rFonts w:ascii="Times New Roman" w:hAnsi="Times New Roman"/>
          <w:b/>
          <w:sz w:val="28"/>
          <w:szCs w:val="28"/>
        </w:rPr>
        <w:t>Жилищно – коммунальное хозяйство</w:t>
      </w:r>
      <w:r w:rsidRPr="007D77C4">
        <w:rPr>
          <w:rFonts w:ascii="Times New Roman" w:hAnsi="Times New Roman"/>
          <w:sz w:val="28"/>
          <w:szCs w:val="28"/>
        </w:rPr>
        <w:t xml:space="preserve"> – это отрасль народного хозяйства, основной целью функционирования которой является удовлетворение потребностей населения в услугах, обеспечивающих им нормальные условия жизни и работы. Истекший год  снова выдался напряженным для коммунального комплекса города. Проблематика тут накопилась серьезная и не случайно в моем прошлогоднем отчете озабоченность ситуацией в коммунальном хозяйстве и приоритетность решения имеющихся здесь проблем была подчеркнута особо.</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По результатам истекшего года можно констатировать, что, несмотря на известные трудности, все системы нашего коммунального хозяйства работали без серьезных сбоев и в целом поставленные перед ними задачи выполнили.</w:t>
      </w:r>
    </w:p>
    <w:p w:rsidR="007D77C4" w:rsidRPr="007D77C4" w:rsidRDefault="007D77C4" w:rsidP="00FE27CF">
      <w:pPr>
        <w:suppressAutoHyphens/>
        <w:jc w:val="both"/>
        <w:rPr>
          <w:rFonts w:ascii="Times New Roman" w:hAnsi="Times New Roman"/>
          <w:b/>
          <w:i/>
          <w:sz w:val="28"/>
          <w:szCs w:val="28"/>
          <w:u w:val="single"/>
        </w:rPr>
      </w:pPr>
      <w:r w:rsidRPr="007D77C4">
        <w:rPr>
          <w:rFonts w:ascii="Times New Roman" w:hAnsi="Times New Roman"/>
          <w:b/>
          <w:i/>
          <w:sz w:val="28"/>
          <w:szCs w:val="28"/>
          <w:u w:val="single"/>
        </w:rPr>
        <w:t xml:space="preserve">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b/>
          <w:sz w:val="28"/>
          <w:szCs w:val="28"/>
        </w:rPr>
        <w:t>Организации,</w:t>
      </w:r>
      <w:r w:rsidRPr="007D77C4">
        <w:rPr>
          <w:rFonts w:ascii="Times New Roman" w:hAnsi="Times New Roman"/>
          <w:sz w:val="28"/>
          <w:szCs w:val="28"/>
        </w:rPr>
        <w:t xml:space="preserve"> предоставляющие услуги в сфере жилищно – коммунального хозяйства на территории Нижнесергинского городского поселения:</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МУП «Энергоресурс», осуществляющий водоснабжение и водоотведение, теплоснабжение;</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-ПАО «ЭнергосбыТ плюс», снабжающий нас электричеством;</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-ООО «ЖилСервис», осуществляющий деятельность в сфере управления многоквартирными домами.</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Постановлением главы Нижнесергинского городского поселения от 31.10.2017г № 515, муниципальное унитарное предприятие МУП «Энергоресурс г. Нижние Серги», наделено статусом «Единой теплоснабжающей организации» для централизованной системы теплоснабжения на территории Нижнесергинского городского поселения.</w:t>
      </w:r>
    </w:p>
    <w:p w:rsidR="007D77C4" w:rsidRPr="007D77C4" w:rsidRDefault="007D77C4" w:rsidP="00FE27CF">
      <w:pPr>
        <w:suppressAutoHyphens/>
        <w:ind w:firstLine="709"/>
        <w:jc w:val="both"/>
        <w:rPr>
          <w:rFonts w:ascii="Times New Roman" w:hAnsi="Times New Roman"/>
          <w:sz w:val="28"/>
          <w:szCs w:val="24"/>
        </w:rPr>
      </w:pPr>
      <w:r w:rsidRPr="007D77C4">
        <w:rPr>
          <w:rFonts w:ascii="Times New Roman" w:hAnsi="Times New Roman"/>
          <w:sz w:val="28"/>
          <w:szCs w:val="24"/>
        </w:rPr>
        <w:t>В 2017 году администрацией приобретен автомобиль (вакуумная машина) стоимостью 1 568,8 тыс. руб. и передан в МУП «Энергоресурс».</w:t>
      </w:r>
    </w:p>
    <w:p w:rsidR="007D77C4" w:rsidRPr="007D77C4" w:rsidRDefault="007D77C4" w:rsidP="00FE27CF">
      <w:pPr>
        <w:suppressAutoHyphens/>
        <w:ind w:firstLine="709"/>
        <w:jc w:val="both"/>
        <w:rPr>
          <w:rFonts w:ascii="Times New Roman" w:hAnsi="Times New Roman"/>
          <w:sz w:val="28"/>
          <w:szCs w:val="28"/>
        </w:rPr>
      </w:pPr>
      <w:r w:rsidRPr="007D77C4">
        <w:rPr>
          <w:rFonts w:ascii="Times New Roman" w:hAnsi="Times New Roman"/>
          <w:sz w:val="28"/>
          <w:szCs w:val="28"/>
        </w:rPr>
        <w:t xml:space="preserve">Вопросы, связанные с жилищно-коммунальным хозяйством, находятся у меня на личном контроле. В течение всего года, еженедельно по средам и пятницам, у меня проводились и проводятся оперативные совещания с ресурсоснабжающими организациями. </w:t>
      </w:r>
    </w:p>
    <w:p w:rsidR="007D77C4" w:rsidRPr="007D77C4" w:rsidRDefault="007D77C4" w:rsidP="00FE27CF">
      <w:pPr>
        <w:suppressAutoHyphens/>
        <w:ind w:firstLine="709"/>
        <w:jc w:val="both"/>
        <w:rPr>
          <w:rFonts w:ascii="Times New Roman" w:hAnsi="Times New Roman"/>
          <w:b/>
          <w:i/>
          <w:sz w:val="28"/>
          <w:szCs w:val="24"/>
          <w:u w:val="single"/>
        </w:rPr>
      </w:pPr>
    </w:p>
    <w:p w:rsidR="007D77C4" w:rsidRPr="007D77C4" w:rsidRDefault="007D77C4" w:rsidP="00FE27CF">
      <w:pPr>
        <w:suppressAutoHyphens/>
        <w:ind w:firstLine="708"/>
        <w:jc w:val="both"/>
        <w:rPr>
          <w:rFonts w:ascii="Times New Roman" w:hAnsi="Times New Roman"/>
          <w:sz w:val="28"/>
          <w:szCs w:val="24"/>
        </w:rPr>
      </w:pPr>
      <w:r w:rsidRPr="007D77C4">
        <w:rPr>
          <w:rFonts w:ascii="Times New Roman" w:hAnsi="Times New Roman"/>
          <w:sz w:val="28"/>
          <w:szCs w:val="24"/>
        </w:rPr>
        <w:t>Большая работа проведена администрацией совместно с предприятиями и организациями по подготовке к зимнему периоду.</w:t>
      </w:r>
    </w:p>
    <w:p w:rsidR="007D77C4" w:rsidRPr="007D77C4" w:rsidRDefault="007D77C4" w:rsidP="00FE27CF">
      <w:pPr>
        <w:suppressAutoHyphens/>
        <w:ind w:firstLine="709"/>
        <w:jc w:val="both"/>
        <w:rPr>
          <w:rFonts w:ascii="Times New Roman" w:hAnsi="Times New Roman"/>
          <w:sz w:val="28"/>
          <w:szCs w:val="24"/>
        </w:rPr>
      </w:pPr>
      <w:r w:rsidRPr="007D77C4">
        <w:rPr>
          <w:rFonts w:ascii="Times New Roman" w:hAnsi="Times New Roman"/>
          <w:sz w:val="28"/>
          <w:szCs w:val="24"/>
        </w:rPr>
        <w:t xml:space="preserve">  План мероприятий по подготовке жилищного фонда, объектов социального и культурного назначения, коммунального и электроэнергетического комплексов Нижнесергинского городского поселения к работе в осенне-зимний период 2017/2018 года, утвержденный постановлением главы Нижнесергинского городского поселения, реализован практически в полном объеме.</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4"/>
        </w:rPr>
        <w:t xml:space="preserve">Большая работа проведена по приемке в муниципальную собственность и подготовке к отопительному сезону котельной завода. </w:t>
      </w:r>
      <w:r w:rsidRPr="007D77C4">
        <w:rPr>
          <w:rFonts w:ascii="Times New Roman" w:hAnsi="Times New Roman"/>
          <w:sz w:val="28"/>
          <w:szCs w:val="28"/>
        </w:rPr>
        <w:t xml:space="preserve">Для подготовки котельной к отопительному сезону и для ее содержания администрация оказывала финансовую помощь МУП «Энергоресурс» в размере 10 000 тыс. руб. </w:t>
      </w:r>
    </w:p>
    <w:p w:rsidR="007D77C4" w:rsidRPr="007D77C4" w:rsidRDefault="007D77C4" w:rsidP="00FE27CF">
      <w:pPr>
        <w:suppressAutoHyphens/>
        <w:ind w:firstLine="426"/>
        <w:jc w:val="both"/>
        <w:rPr>
          <w:rFonts w:ascii="Times New Roman" w:hAnsi="Times New Roman"/>
          <w:sz w:val="28"/>
          <w:szCs w:val="24"/>
        </w:rPr>
      </w:pPr>
      <w:r w:rsidRPr="007D77C4">
        <w:rPr>
          <w:rFonts w:ascii="Times New Roman" w:hAnsi="Times New Roman"/>
          <w:sz w:val="28"/>
          <w:szCs w:val="24"/>
        </w:rPr>
        <w:t xml:space="preserve">Все объекты коммунального хозяйства к отопительному сезону подготовлены в срок  до 15.09.2017. Создан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w:t>
      </w:r>
    </w:p>
    <w:p w:rsidR="007D77C4" w:rsidRPr="007D77C4" w:rsidRDefault="007D77C4" w:rsidP="00FE27CF">
      <w:pPr>
        <w:suppressAutoHyphens/>
        <w:ind w:firstLine="709"/>
        <w:jc w:val="both"/>
        <w:rPr>
          <w:rFonts w:ascii="Times New Roman" w:hAnsi="Times New Roman"/>
          <w:sz w:val="28"/>
          <w:szCs w:val="24"/>
        </w:rPr>
      </w:pPr>
      <w:r w:rsidRPr="007D77C4">
        <w:rPr>
          <w:rFonts w:ascii="Times New Roman" w:hAnsi="Times New Roman"/>
          <w:sz w:val="28"/>
          <w:szCs w:val="28"/>
        </w:rPr>
        <w:t>Результатом работы служит тот факт, что  о</w:t>
      </w:r>
      <w:r w:rsidRPr="007D77C4">
        <w:rPr>
          <w:rFonts w:ascii="Times New Roman" w:hAnsi="Times New Roman"/>
          <w:sz w:val="28"/>
          <w:szCs w:val="24"/>
        </w:rPr>
        <w:t xml:space="preserve">топительный сезон 2016-2017 года проходит без сбоев и серьезных аварий. </w:t>
      </w:r>
    </w:p>
    <w:p w:rsidR="007D77C4" w:rsidRPr="007D77C4" w:rsidRDefault="007D77C4" w:rsidP="00FE27CF">
      <w:pPr>
        <w:suppressAutoHyphens/>
        <w:ind w:left="426" w:firstLine="708"/>
        <w:jc w:val="both"/>
        <w:rPr>
          <w:rFonts w:ascii="Times New Roman" w:hAnsi="Times New Roman"/>
          <w:sz w:val="28"/>
          <w:szCs w:val="24"/>
        </w:rPr>
      </w:pPr>
    </w:p>
    <w:p w:rsidR="007D77C4" w:rsidRPr="007D77C4" w:rsidRDefault="007D77C4" w:rsidP="00FE27CF">
      <w:pPr>
        <w:suppressAutoHyphens/>
        <w:ind w:left="426" w:firstLine="708"/>
        <w:jc w:val="both"/>
        <w:rPr>
          <w:rFonts w:ascii="Times New Roman" w:hAnsi="Times New Roman"/>
          <w:sz w:val="28"/>
          <w:szCs w:val="24"/>
          <w:u w:val="single"/>
        </w:rPr>
      </w:pPr>
      <w:r w:rsidRPr="007D77C4">
        <w:rPr>
          <w:rFonts w:ascii="Times New Roman" w:hAnsi="Times New Roman"/>
          <w:sz w:val="28"/>
          <w:szCs w:val="24"/>
        </w:rPr>
        <w:t xml:space="preserve">В ходе подготовки к отопительному периоду 2017/2018гг, согласно плана мероприятий </w:t>
      </w:r>
      <w:r w:rsidRPr="007D77C4">
        <w:rPr>
          <w:rFonts w:ascii="Times New Roman" w:hAnsi="Times New Roman"/>
          <w:sz w:val="28"/>
          <w:szCs w:val="24"/>
          <w:u w:val="single"/>
        </w:rPr>
        <w:t>выполнены работы:</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b/>
          <w:sz w:val="28"/>
          <w:szCs w:val="24"/>
        </w:rPr>
        <w:t>1. по модернизации сетей теплоснабжения,</w:t>
      </w:r>
      <w:r w:rsidRPr="007D77C4">
        <w:rPr>
          <w:rFonts w:ascii="Times New Roman" w:hAnsi="Times New Roman"/>
          <w:sz w:val="28"/>
          <w:szCs w:val="24"/>
        </w:rPr>
        <w:t xml:space="preserve"> что позволило снизить потери при транспортировке, создать оптимальный гидравлический режим в тепловых сетях:</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 магистрального участка тепловой сети по ул. Уральская;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 квартальных трубопроводов тепловых сетей по ул. Розы Люксембург д. 81, 83, 85, 87 гор. Гагарина д. 9, 11;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  участка внутриквартальных тепловых сетей по ул. Уральская;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тепловых сетей и ПНС, в том числе модернизация тепловой камеры по ул. Уральская и участка тепловой сети от модернизированной ТК до ПНС №3, модернизация тепловой сети от ПНС №4 по ул. Фрунзе в направлении ул. Уральской, модернизация участка тепловой сети по ул. Уральская-Титова, модернизация ПНС №1, ПНС №2, ПНС №5, ПНС №6, ПНС №7, ПНС №8;</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внутриквартальных трубопроводов тепловых сетей по ул. Титова, в направлении д.№№72, 74, 76, 78, 80.</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b/>
          <w:sz w:val="28"/>
          <w:szCs w:val="24"/>
        </w:rPr>
        <w:t>2.  по модернизации сетей холодного водоснабжения</w:t>
      </w:r>
      <w:r w:rsidRPr="007D77C4">
        <w:rPr>
          <w:rFonts w:ascii="Times New Roman" w:hAnsi="Times New Roman"/>
          <w:sz w:val="28"/>
          <w:szCs w:val="24"/>
        </w:rPr>
        <w:t xml:space="preserve">, что позволило снизить потери при транспортировке, исключить аварийные ситуации, повысить надежность водоснабжения: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 внутриквартального трубопровода холодного водоснабжения по ул. Титова;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 внутриквартального трубопровода холодного водоснабжения по ул. Розы Люксембург;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Проведен мониторинг по резервному топливу на котельных, наличие автономных источников питания. Подготовлены паспорта готовности на котельные и тепловые сети, потребителей тепловой энергии, находящихся на территории Нижнесергинского городского поселения. </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 xml:space="preserve">   На февраль 2018 года намечен запуск в режиме пуско-наладочных работ котельной № 1 по ул. Уральская.</w:t>
      </w:r>
    </w:p>
    <w:p w:rsidR="007D77C4" w:rsidRPr="007D77C4" w:rsidRDefault="007D77C4" w:rsidP="00FE27CF">
      <w:pPr>
        <w:suppressAutoHyphens/>
        <w:ind w:firstLine="709"/>
        <w:jc w:val="both"/>
        <w:rPr>
          <w:rFonts w:ascii="Times New Roman" w:hAnsi="Times New Roman"/>
          <w:b/>
          <w:i/>
          <w:sz w:val="28"/>
          <w:szCs w:val="24"/>
          <w:u w:val="single"/>
        </w:rPr>
      </w:pPr>
    </w:p>
    <w:p w:rsidR="007D77C4" w:rsidRPr="007D77C4" w:rsidRDefault="007D77C4" w:rsidP="00FE27CF">
      <w:pPr>
        <w:suppressAutoHyphens/>
        <w:ind w:firstLine="709"/>
        <w:jc w:val="both"/>
        <w:rPr>
          <w:rFonts w:ascii="Times New Roman" w:hAnsi="Times New Roman"/>
          <w:sz w:val="28"/>
          <w:szCs w:val="24"/>
        </w:rPr>
      </w:pPr>
      <w:r w:rsidRPr="007D77C4">
        <w:rPr>
          <w:rFonts w:ascii="Times New Roman" w:hAnsi="Times New Roman"/>
          <w:b/>
          <w:sz w:val="28"/>
          <w:szCs w:val="24"/>
        </w:rPr>
        <w:t>Остается вопрос задолженности населения</w:t>
      </w:r>
      <w:r w:rsidRPr="007D77C4">
        <w:rPr>
          <w:rFonts w:ascii="Times New Roman" w:hAnsi="Times New Roman"/>
          <w:sz w:val="28"/>
          <w:szCs w:val="24"/>
        </w:rPr>
        <w:t xml:space="preserve"> перед поставщиками коммунальных услуг и как следствие - долги предприятий коммунального комплекса перед энергоснабжающими организациями:</w:t>
      </w:r>
    </w:p>
    <w:p w:rsidR="007D77C4" w:rsidRPr="007D77C4" w:rsidRDefault="007D77C4" w:rsidP="00FE27CF">
      <w:pPr>
        <w:suppressAutoHyphens/>
        <w:ind w:left="284" w:firstLine="709"/>
        <w:jc w:val="both"/>
        <w:rPr>
          <w:rFonts w:ascii="Times New Roman" w:hAnsi="Times New Roman"/>
          <w:color w:val="C00000"/>
          <w:sz w:val="28"/>
          <w:szCs w:val="24"/>
        </w:rPr>
      </w:pPr>
    </w:p>
    <w:tbl>
      <w:tblPr>
        <w:tblpPr w:leftFromText="180" w:rightFromText="180" w:vertAnchor="text" w:horzAnchor="margin" w:tblpX="534"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1663"/>
        <w:gridCol w:w="2452"/>
        <w:gridCol w:w="1971"/>
      </w:tblGrid>
      <w:tr w:rsidR="007D77C4" w:rsidRPr="007D77C4" w:rsidTr="00FE27CF">
        <w:tc>
          <w:tcPr>
            <w:tcW w:w="2698" w:type="dxa"/>
            <w:vMerge w:val="restart"/>
            <w:shd w:val="clear" w:color="auto" w:fill="auto"/>
          </w:tcPr>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наименование МУП</w:t>
            </w:r>
          </w:p>
        </w:tc>
        <w:tc>
          <w:tcPr>
            <w:tcW w:w="6086" w:type="dxa"/>
            <w:gridSpan w:val="3"/>
            <w:shd w:val="clear" w:color="auto" w:fill="auto"/>
          </w:tcPr>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Долг, тыс. руб.</w:t>
            </w:r>
          </w:p>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По состоянию на 01.01.2018г</w:t>
            </w:r>
          </w:p>
        </w:tc>
      </w:tr>
      <w:tr w:rsidR="007D77C4" w:rsidRPr="007D77C4" w:rsidTr="00FE27CF">
        <w:tc>
          <w:tcPr>
            <w:tcW w:w="2698" w:type="dxa"/>
            <w:vMerge/>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p>
        </w:tc>
        <w:tc>
          <w:tcPr>
            <w:tcW w:w="1663" w:type="dxa"/>
            <w:shd w:val="clear" w:color="auto" w:fill="auto"/>
          </w:tcPr>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Населения перед МУП</w:t>
            </w:r>
          </w:p>
        </w:tc>
        <w:tc>
          <w:tcPr>
            <w:tcW w:w="2452" w:type="dxa"/>
            <w:shd w:val="clear" w:color="auto" w:fill="auto"/>
          </w:tcPr>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МУП</w:t>
            </w:r>
          </w:p>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перед ОАО «ЭнергосбыТ Плюс»</w:t>
            </w:r>
          </w:p>
        </w:tc>
        <w:tc>
          <w:tcPr>
            <w:tcW w:w="1971" w:type="dxa"/>
            <w:shd w:val="clear" w:color="auto" w:fill="auto"/>
          </w:tcPr>
          <w:p w:rsidR="007D77C4" w:rsidRPr="007D77C4" w:rsidRDefault="007D77C4" w:rsidP="00FE27CF">
            <w:pPr>
              <w:widowControl w:val="0"/>
              <w:suppressAutoHyphens/>
              <w:overflowPunct w:val="0"/>
              <w:autoSpaceDE w:val="0"/>
              <w:autoSpaceDN w:val="0"/>
              <w:adjustRightInd w:val="0"/>
              <w:jc w:val="center"/>
              <w:rPr>
                <w:rFonts w:ascii="Times New Roman" w:hAnsi="Times New Roman"/>
                <w:b/>
                <w:sz w:val="24"/>
                <w:szCs w:val="24"/>
              </w:rPr>
            </w:pPr>
            <w:r w:rsidRPr="007D77C4">
              <w:rPr>
                <w:rFonts w:ascii="Times New Roman" w:hAnsi="Times New Roman"/>
                <w:b/>
                <w:sz w:val="24"/>
                <w:szCs w:val="24"/>
              </w:rPr>
              <w:t>АО «Уралсевергаз»</w:t>
            </w:r>
          </w:p>
        </w:tc>
      </w:tr>
      <w:tr w:rsidR="007D77C4" w:rsidRPr="007D77C4" w:rsidTr="00FE27CF">
        <w:trPr>
          <w:trHeight w:val="851"/>
        </w:trPr>
        <w:tc>
          <w:tcPr>
            <w:tcW w:w="2698"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rPr>
              <w:t>МУП</w:t>
            </w:r>
          </w:p>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rPr>
              <w:t xml:space="preserve">«Энергоресурс </w:t>
            </w:r>
          </w:p>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rPr>
              <w:t>г. Нижние Серги»</w:t>
            </w:r>
          </w:p>
        </w:tc>
        <w:tc>
          <w:tcPr>
            <w:tcW w:w="1663"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rPr>
              <w:t>9800,0</w:t>
            </w:r>
          </w:p>
        </w:tc>
        <w:tc>
          <w:tcPr>
            <w:tcW w:w="2452"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lang w:val="en-US"/>
              </w:rPr>
              <w:t>9</w:t>
            </w:r>
            <w:r w:rsidRPr="007D77C4">
              <w:rPr>
                <w:rFonts w:ascii="Times New Roman" w:hAnsi="Times New Roman"/>
                <w:sz w:val="24"/>
                <w:szCs w:val="24"/>
              </w:rPr>
              <w:t>2</w:t>
            </w:r>
            <w:r w:rsidRPr="007D77C4">
              <w:rPr>
                <w:rFonts w:ascii="Times New Roman" w:hAnsi="Times New Roman"/>
                <w:sz w:val="24"/>
                <w:szCs w:val="24"/>
                <w:lang w:val="en-US"/>
              </w:rPr>
              <w:t>00</w:t>
            </w:r>
            <w:r w:rsidRPr="007D77C4">
              <w:rPr>
                <w:rFonts w:ascii="Times New Roman" w:hAnsi="Times New Roman"/>
                <w:sz w:val="24"/>
                <w:szCs w:val="24"/>
              </w:rPr>
              <w:t>,00</w:t>
            </w:r>
          </w:p>
        </w:tc>
        <w:tc>
          <w:tcPr>
            <w:tcW w:w="1971"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lang w:val="en-US"/>
              </w:rPr>
              <w:t>14574</w:t>
            </w:r>
            <w:r w:rsidRPr="007D77C4">
              <w:rPr>
                <w:rFonts w:ascii="Times New Roman" w:hAnsi="Times New Roman"/>
                <w:sz w:val="24"/>
                <w:szCs w:val="24"/>
              </w:rPr>
              <w:t>,0</w:t>
            </w:r>
          </w:p>
        </w:tc>
      </w:tr>
      <w:tr w:rsidR="007D77C4" w:rsidRPr="007D77C4" w:rsidTr="00FE27CF">
        <w:tc>
          <w:tcPr>
            <w:tcW w:w="2698"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sz w:val="24"/>
                <w:szCs w:val="24"/>
              </w:rPr>
              <w:t>Всего</w:t>
            </w:r>
          </w:p>
        </w:tc>
        <w:tc>
          <w:tcPr>
            <w:tcW w:w="1663"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b/>
                <w:sz w:val="24"/>
                <w:szCs w:val="24"/>
              </w:rPr>
              <w:t>9800,0</w:t>
            </w:r>
          </w:p>
        </w:tc>
        <w:tc>
          <w:tcPr>
            <w:tcW w:w="2452"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sz w:val="24"/>
                <w:szCs w:val="24"/>
              </w:rPr>
            </w:pPr>
            <w:r w:rsidRPr="007D77C4">
              <w:rPr>
                <w:rFonts w:ascii="Times New Roman" w:hAnsi="Times New Roman"/>
                <w:b/>
                <w:sz w:val="24"/>
                <w:szCs w:val="24"/>
                <w:lang w:val="en-US"/>
              </w:rPr>
              <w:t>9</w:t>
            </w:r>
            <w:r w:rsidRPr="007D77C4">
              <w:rPr>
                <w:rFonts w:ascii="Times New Roman" w:hAnsi="Times New Roman"/>
                <w:b/>
                <w:sz w:val="24"/>
                <w:szCs w:val="24"/>
              </w:rPr>
              <w:t>2</w:t>
            </w:r>
            <w:r w:rsidRPr="007D77C4">
              <w:rPr>
                <w:rFonts w:ascii="Times New Roman" w:hAnsi="Times New Roman"/>
                <w:b/>
                <w:sz w:val="24"/>
                <w:szCs w:val="24"/>
                <w:lang w:val="en-US"/>
              </w:rPr>
              <w:t>00</w:t>
            </w:r>
            <w:r w:rsidRPr="007D77C4">
              <w:rPr>
                <w:rFonts w:ascii="Times New Roman" w:hAnsi="Times New Roman"/>
                <w:b/>
                <w:sz w:val="24"/>
                <w:szCs w:val="24"/>
              </w:rPr>
              <w:t>,</w:t>
            </w:r>
            <w:r w:rsidRPr="007D77C4">
              <w:rPr>
                <w:rFonts w:ascii="Times New Roman" w:hAnsi="Times New Roman"/>
                <w:b/>
                <w:sz w:val="24"/>
                <w:szCs w:val="24"/>
                <w:lang w:val="en-US"/>
              </w:rPr>
              <w:t>0</w:t>
            </w:r>
            <w:r w:rsidRPr="007D77C4">
              <w:rPr>
                <w:rFonts w:ascii="Times New Roman" w:hAnsi="Times New Roman"/>
                <w:b/>
                <w:sz w:val="24"/>
                <w:szCs w:val="24"/>
              </w:rPr>
              <w:t>0</w:t>
            </w:r>
          </w:p>
        </w:tc>
        <w:tc>
          <w:tcPr>
            <w:tcW w:w="1971" w:type="dxa"/>
            <w:shd w:val="clear" w:color="auto" w:fill="auto"/>
          </w:tcPr>
          <w:p w:rsidR="007D77C4" w:rsidRPr="007D77C4" w:rsidRDefault="007D77C4" w:rsidP="00FE27CF">
            <w:pPr>
              <w:widowControl w:val="0"/>
              <w:suppressAutoHyphens/>
              <w:overflowPunct w:val="0"/>
              <w:autoSpaceDE w:val="0"/>
              <w:autoSpaceDN w:val="0"/>
              <w:adjustRightInd w:val="0"/>
              <w:rPr>
                <w:rFonts w:ascii="Times New Roman" w:hAnsi="Times New Roman"/>
                <w:b/>
                <w:sz w:val="24"/>
                <w:szCs w:val="24"/>
              </w:rPr>
            </w:pPr>
            <w:r w:rsidRPr="007D77C4">
              <w:rPr>
                <w:rFonts w:ascii="Times New Roman" w:hAnsi="Times New Roman"/>
                <w:b/>
                <w:sz w:val="24"/>
                <w:szCs w:val="24"/>
                <w:lang w:val="en-US"/>
              </w:rPr>
              <w:t>14574</w:t>
            </w:r>
            <w:r w:rsidRPr="007D77C4">
              <w:rPr>
                <w:rFonts w:ascii="Times New Roman" w:hAnsi="Times New Roman"/>
                <w:b/>
                <w:sz w:val="24"/>
                <w:szCs w:val="24"/>
              </w:rPr>
              <w:t>,0</w:t>
            </w:r>
          </w:p>
        </w:tc>
      </w:tr>
    </w:tbl>
    <w:p w:rsidR="007D77C4" w:rsidRPr="007D77C4" w:rsidRDefault="007D77C4" w:rsidP="00FE27CF">
      <w:pPr>
        <w:suppressAutoHyphens/>
        <w:ind w:left="426" w:firstLine="708"/>
        <w:jc w:val="both"/>
        <w:rPr>
          <w:rFonts w:ascii="Times New Roman" w:hAnsi="Times New Roman"/>
          <w:sz w:val="28"/>
          <w:szCs w:val="24"/>
        </w:rPr>
      </w:pP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На основании многочисленных обращений жителей по работе ОАО «ЭнергосбыТ Плюс» (из-за постоянных ошибок в квитанциях на оплату за коммунальные услуги в основном в большую сторону начисления), мной было принято решение, что с 01 июня 2017г начисления за холодное водоснабжение и водоотведение производит управляющая компания ООО «ЖилСервис», с 01 августа 2017г за горячее водоснабжение, а с началом отопительного периода за тепловую энергию. Работу по взысканию задолженности населения за жилищно-коммунальные услуги, также производит управляющая компания ООО «ЖилСервис».</w:t>
      </w:r>
    </w:p>
    <w:p w:rsidR="007D77C4" w:rsidRPr="007D77C4" w:rsidRDefault="007D77C4" w:rsidP="00FE27CF">
      <w:pPr>
        <w:shd w:val="clear" w:color="auto" w:fill="FFFFFF"/>
        <w:suppressAutoHyphens/>
        <w:ind w:firstLine="426"/>
        <w:jc w:val="both"/>
        <w:rPr>
          <w:rFonts w:ascii="Times New Roman" w:hAnsi="Times New Roman"/>
          <w:b/>
          <w:sz w:val="28"/>
          <w:szCs w:val="28"/>
        </w:rPr>
      </w:pP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Продолжаем  работу по долгосрочной региональной программе капитального ремонта общего имущества в многоквартирных домах Свердловской области.</w:t>
      </w:r>
    </w:p>
    <w:p w:rsidR="007D77C4" w:rsidRPr="007D77C4" w:rsidRDefault="007D77C4" w:rsidP="00FE27CF">
      <w:pPr>
        <w:suppressAutoHyphens/>
        <w:ind w:left="426" w:firstLine="708"/>
        <w:jc w:val="both"/>
        <w:rPr>
          <w:rFonts w:ascii="Times New Roman" w:hAnsi="Times New Roman"/>
          <w:sz w:val="28"/>
          <w:szCs w:val="24"/>
        </w:rPr>
      </w:pPr>
      <w:r w:rsidRPr="007D77C4">
        <w:rPr>
          <w:rFonts w:ascii="Times New Roman" w:hAnsi="Times New Roman"/>
          <w:sz w:val="28"/>
          <w:szCs w:val="24"/>
        </w:rPr>
        <w:t>По данной программе отремонтировано пять многоквартирных домов по адресам: Ленина д. 44,46 (ремонт кровли), Титова д. 64 (ремонт кровли), Коммунистическая д. 1 (ремонт кровли и ремонт фасада), Розы Люксембург д. 86 (ремонт кровли). Работы по ремонту кровли и наружных стен многоквартирного дома по ул. Розы Люксембург д. 83 начаты в ноябре 2017г, с окончанием работ в 2018 году.</w:t>
      </w:r>
    </w:p>
    <w:p w:rsidR="007D77C4" w:rsidRPr="007D77C4" w:rsidRDefault="007D77C4" w:rsidP="00FE27CF">
      <w:pPr>
        <w:suppressAutoHyphens/>
        <w:ind w:left="426" w:firstLine="708"/>
        <w:jc w:val="both"/>
      </w:pPr>
      <w:r w:rsidRPr="007D77C4">
        <w:rPr>
          <w:rFonts w:ascii="Times New Roman" w:hAnsi="Times New Roman"/>
          <w:sz w:val="28"/>
          <w:szCs w:val="24"/>
        </w:rPr>
        <w:t>Подана заявка по капитальному ремонту многоквартирных домов на 2018 год, включены следующие дома: Ленина д. 44, 46 (ремонт фасада, подвальных помещений, системы электроснабжения), ул. Ленина д. 48 (ремонт фасада ремонт кровли, утепление чердачного перекрытия, подвального помещения, системы электроснабжения) ул. Розы Люксембург д. 84 (ремонт системы электроснабжения), ул. Розы Люксембург д. 90 (ремонт системы холодного водоснабжения, системы горячего водоснабжения, водоотведения, системы теплоснабжения).</w:t>
      </w:r>
    </w:p>
    <w:p w:rsidR="007D77C4" w:rsidRPr="007D77C4" w:rsidRDefault="007D77C4" w:rsidP="00FE27CF">
      <w:pPr>
        <w:suppressAutoHyphens/>
        <w:ind w:left="426" w:firstLine="708"/>
        <w:jc w:val="both"/>
        <w:rPr>
          <w:rFonts w:ascii="Times New Roman" w:hAnsi="Times New Roman"/>
          <w:b/>
          <w:i/>
          <w:color w:val="C00000"/>
          <w:sz w:val="28"/>
          <w:szCs w:val="24"/>
          <w:u w:val="single"/>
        </w:rPr>
      </w:pPr>
    </w:p>
    <w:p w:rsidR="007D77C4" w:rsidRPr="007D77C4" w:rsidRDefault="00052B64" w:rsidP="00052B64">
      <w:pPr>
        <w:shd w:val="clear" w:color="auto" w:fill="FFFFFF"/>
        <w:suppressAutoHyphens/>
        <w:ind w:firstLine="426"/>
        <w:jc w:val="center"/>
        <w:rPr>
          <w:rFonts w:ascii="Times New Roman" w:hAnsi="Times New Roman"/>
          <w:b/>
          <w:sz w:val="28"/>
          <w:szCs w:val="28"/>
          <w:u w:val="single"/>
        </w:rPr>
      </w:pPr>
      <w:r w:rsidRPr="007D77C4">
        <w:rPr>
          <w:rFonts w:ascii="Times New Roman" w:hAnsi="Times New Roman"/>
          <w:b/>
          <w:bCs/>
          <w:sz w:val="28"/>
          <w:szCs w:val="28"/>
        </w:rPr>
        <w:t>ГАЗИФИКАЦИИ</w:t>
      </w:r>
    </w:p>
    <w:p w:rsidR="007D77C4" w:rsidRPr="007D77C4" w:rsidRDefault="007D77C4" w:rsidP="00FE27CF">
      <w:pPr>
        <w:shd w:val="clear" w:color="auto" w:fill="FFFFFF"/>
        <w:suppressAutoHyphens/>
        <w:ind w:firstLine="426"/>
        <w:rPr>
          <w:rFonts w:ascii="Times New Roman" w:hAnsi="Times New Roman"/>
          <w:b/>
          <w:bCs/>
          <w:sz w:val="28"/>
          <w:szCs w:val="28"/>
        </w:rPr>
      </w:pPr>
    </w:p>
    <w:p w:rsidR="007D77C4" w:rsidRPr="007D77C4" w:rsidRDefault="007D77C4" w:rsidP="00FE27CF">
      <w:pPr>
        <w:shd w:val="clear" w:color="auto" w:fill="FFFFFF"/>
        <w:suppressAutoHyphens/>
        <w:ind w:firstLine="426"/>
        <w:jc w:val="both"/>
        <w:rPr>
          <w:rFonts w:ascii="Times New Roman" w:hAnsi="Times New Roman"/>
          <w:bCs/>
          <w:sz w:val="28"/>
          <w:szCs w:val="28"/>
        </w:rPr>
      </w:pPr>
      <w:r w:rsidRPr="007D77C4">
        <w:rPr>
          <w:rFonts w:ascii="Times New Roman" w:hAnsi="Times New Roman"/>
          <w:b/>
          <w:bCs/>
          <w:sz w:val="28"/>
          <w:szCs w:val="28"/>
        </w:rPr>
        <w:t xml:space="preserve">Вопросами газификации </w:t>
      </w:r>
      <w:r w:rsidRPr="007D77C4">
        <w:rPr>
          <w:rFonts w:ascii="Times New Roman" w:hAnsi="Times New Roman"/>
          <w:bCs/>
          <w:sz w:val="28"/>
          <w:szCs w:val="28"/>
        </w:rPr>
        <w:t>частного сектора администрация Нижнесергинского городского поселения продолжала заниматься  и весь 2016 год.</w:t>
      </w:r>
    </w:p>
    <w:p w:rsidR="007D77C4" w:rsidRPr="007D77C4" w:rsidRDefault="007D77C4" w:rsidP="00FE27CF">
      <w:pPr>
        <w:shd w:val="clear" w:color="auto" w:fill="FFFFFF"/>
        <w:suppressAutoHyphens/>
        <w:ind w:firstLine="426"/>
        <w:jc w:val="both"/>
        <w:rPr>
          <w:rFonts w:ascii="Times New Roman" w:hAnsi="Times New Roman"/>
          <w:sz w:val="28"/>
          <w:szCs w:val="28"/>
        </w:rPr>
      </w:pPr>
      <w:r w:rsidRPr="007D77C4">
        <w:rPr>
          <w:rFonts w:ascii="Times New Roman" w:hAnsi="Times New Roman"/>
          <w:sz w:val="28"/>
          <w:szCs w:val="28"/>
        </w:rPr>
        <w:t xml:space="preserve">В рамках реализации муниципальной программы </w:t>
      </w:r>
      <w:r w:rsidRPr="007D77C4">
        <w:rPr>
          <w:rFonts w:ascii="Times New Roman" w:hAnsi="Times New Roman"/>
          <w:sz w:val="28"/>
          <w:szCs w:val="28"/>
          <w:u w:val="single"/>
        </w:rPr>
        <w:t>«Газификация Нижнесергинского городского поселения на 2017-2019 годы»,</w:t>
      </w:r>
      <w:r w:rsidRPr="007D77C4">
        <w:rPr>
          <w:rFonts w:ascii="Times New Roman" w:hAnsi="Times New Roman"/>
          <w:sz w:val="28"/>
          <w:szCs w:val="28"/>
        </w:rPr>
        <w:t xml:space="preserve"> выполнено следующее:</w:t>
      </w:r>
    </w:p>
    <w:p w:rsidR="007D77C4" w:rsidRPr="007D77C4" w:rsidRDefault="007D77C4" w:rsidP="00FE27CF">
      <w:pPr>
        <w:shd w:val="clear" w:color="auto" w:fill="FFFFFF"/>
        <w:suppressAutoHyphens/>
        <w:ind w:firstLine="426"/>
        <w:jc w:val="both"/>
        <w:rPr>
          <w:rFonts w:ascii="Times New Roman" w:hAnsi="Times New Roman"/>
          <w:sz w:val="28"/>
          <w:szCs w:val="28"/>
          <w:lang w:eastAsia="en-US"/>
        </w:rPr>
      </w:pPr>
    </w:p>
    <w:p w:rsidR="007D77C4" w:rsidRPr="007D77C4" w:rsidRDefault="007D77C4" w:rsidP="00FE27CF">
      <w:pPr>
        <w:numPr>
          <w:ilvl w:val="0"/>
          <w:numId w:val="18"/>
        </w:numPr>
        <w:suppressAutoHyphens/>
        <w:contextualSpacing/>
        <w:jc w:val="both"/>
        <w:rPr>
          <w:rFonts w:ascii="Times New Roman" w:hAnsi="Times New Roman"/>
          <w:sz w:val="28"/>
          <w:szCs w:val="28"/>
          <w:lang w:eastAsia="en-US"/>
        </w:rPr>
      </w:pPr>
      <w:r w:rsidRPr="007D77C4">
        <w:rPr>
          <w:rFonts w:ascii="Times New Roman" w:hAnsi="Times New Roman"/>
          <w:sz w:val="28"/>
          <w:szCs w:val="28"/>
          <w:lang w:eastAsia="en-US"/>
        </w:rPr>
        <w:t>Подготовлен необходимый пакет документов и направлены заявки в Министерство энергетики и ЖКХ Свердловской области на выделение субсидий из областного бюджета в 2018 году на строительство газораспределительных сетей для 3 ПГК: «Надежда» «Искра» 3 очередь,  «Восток». Заявки успешно прошли предварительный отбор.</w:t>
      </w:r>
    </w:p>
    <w:p w:rsidR="007D77C4" w:rsidRPr="007D77C4" w:rsidRDefault="007D77C4" w:rsidP="00FE27CF">
      <w:pPr>
        <w:numPr>
          <w:ilvl w:val="0"/>
          <w:numId w:val="18"/>
        </w:numPr>
        <w:suppressAutoHyphens/>
        <w:contextualSpacing/>
        <w:jc w:val="both"/>
        <w:rPr>
          <w:rFonts w:ascii="Times New Roman" w:hAnsi="Times New Roman"/>
          <w:sz w:val="28"/>
          <w:szCs w:val="28"/>
          <w:lang w:eastAsia="en-US"/>
        </w:rPr>
      </w:pPr>
      <w:r w:rsidRPr="007D77C4">
        <w:rPr>
          <w:rFonts w:ascii="Times New Roman" w:hAnsi="Times New Roman"/>
          <w:sz w:val="28"/>
          <w:szCs w:val="28"/>
          <w:lang w:eastAsia="en-US"/>
        </w:rPr>
        <w:t xml:space="preserve">Построены газораспределительные сети  протяженностью свыше </w:t>
      </w:r>
      <w:smartTag w:uri="urn:schemas-microsoft-com:office:smarttags" w:element="metricconverter">
        <w:smartTagPr>
          <w:attr w:name="ProductID" w:val="6 км"/>
        </w:smartTagPr>
        <w:r w:rsidRPr="007D77C4">
          <w:rPr>
            <w:rFonts w:ascii="Times New Roman" w:hAnsi="Times New Roman"/>
            <w:sz w:val="28"/>
            <w:szCs w:val="28"/>
            <w:lang w:eastAsia="en-US"/>
          </w:rPr>
          <w:t>6 км</w:t>
        </w:r>
      </w:smartTag>
      <w:r w:rsidRPr="007D77C4">
        <w:rPr>
          <w:rFonts w:ascii="Times New Roman" w:hAnsi="Times New Roman"/>
          <w:sz w:val="28"/>
          <w:szCs w:val="28"/>
          <w:lang w:eastAsia="en-US"/>
        </w:rPr>
        <w:t xml:space="preserve">  для  объекта «Газоснабжение жилых домов ПГК «Факел» г. Нижние Серги». Возможность газификации получило 191 домовладение (ул. 25 лет Октября, Победы, 50 лет Октября, Володарского, Свободы, Мира, Равенства, Дружбы, Народной Воли).</w:t>
      </w:r>
    </w:p>
    <w:p w:rsidR="007D77C4" w:rsidRPr="007D77C4" w:rsidRDefault="007D77C4" w:rsidP="00FE27CF">
      <w:pPr>
        <w:numPr>
          <w:ilvl w:val="0"/>
          <w:numId w:val="18"/>
        </w:numPr>
        <w:suppressAutoHyphens/>
        <w:contextualSpacing/>
        <w:jc w:val="both"/>
        <w:rPr>
          <w:rFonts w:ascii="Times New Roman" w:hAnsi="Times New Roman"/>
          <w:sz w:val="28"/>
          <w:szCs w:val="28"/>
          <w:lang w:eastAsia="en-US"/>
        </w:rPr>
      </w:pPr>
      <w:r w:rsidRPr="007D77C4">
        <w:rPr>
          <w:rFonts w:ascii="Times New Roman" w:hAnsi="Times New Roman"/>
          <w:sz w:val="28"/>
          <w:szCs w:val="28"/>
          <w:lang w:eastAsia="en-US"/>
        </w:rPr>
        <w:t xml:space="preserve">Построены газораспределительные сети  протяженностью более </w:t>
      </w:r>
      <w:smartTag w:uri="urn:schemas-microsoft-com:office:smarttags" w:element="metricconverter">
        <w:smartTagPr>
          <w:attr w:name="ProductID" w:val="3 км"/>
        </w:smartTagPr>
        <w:r w:rsidRPr="007D77C4">
          <w:rPr>
            <w:rFonts w:ascii="Times New Roman" w:hAnsi="Times New Roman"/>
            <w:sz w:val="28"/>
            <w:szCs w:val="28"/>
            <w:lang w:eastAsia="en-US"/>
          </w:rPr>
          <w:t>3 км</w:t>
        </w:r>
      </w:smartTag>
      <w:r w:rsidRPr="007D77C4">
        <w:rPr>
          <w:rFonts w:ascii="Times New Roman" w:hAnsi="Times New Roman"/>
          <w:sz w:val="28"/>
          <w:szCs w:val="28"/>
          <w:lang w:eastAsia="en-US"/>
        </w:rPr>
        <w:t xml:space="preserve">  для  объекта «Газоснабжение жилых домов ПГК «Гора Кабацкая» г. Нижние Серги». Возможность газификации получили 105 домовладений (ул. Ленина, Бажукова, Пушкина, Восстания, Никитина, Толстого).</w:t>
      </w:r>
    </w:p>
    <w:p w:rsidR="007D77C4" w:rsidRPr="007D77C4" w:rsidRDefault="007D77C4" w:rsidP="00FE27CF">
      <w:pPr>
        <w:numPr>
          <w:ilvl w:val="0"/>
          <w:numId w:val="18"/>
        </w:numPr>
        <w:suppressAutoHyphens/>
        <w:contextualSpacing/>
        <w:jc w:val="both"/>
        <w:rPr>
          <w:rFonts w:ascii="Times New Roman" w:hAnsi="Times New Roman"/>
          <w:sz w:val="28"/>
          <w:szCs w:val="28"/>
          <w:lang w:eastAsia="en-US"/>
        </w:rPr>
      </w:pPr>
      <w:r w:rsidRPr="007D77C4">
        <w:rPr>
          <w:rFonts w:ascii="Times New Roman" w:hAnsi="Times New Roman"/>
          <w:sz w:val="28"/>
          <w:szCs w:val="28"/>
          <w:lang w:eastAsia="en-US"/>
        </w:rPr>
        <w:t xml:space="preserve"> Построены газораспределительные сети  протяженностью </w:t>
      </w:r>
      <w:smartTag w:uri="urn:schemas-microsoft-com:office:smarttags" w:element="metricconverter">
        <w:smartTagPr>
          <w:attr w:name="ProductID" w:val="6,7 км"/>
        </w:smartTagPr>
        <w:r w:rsidRPr="007D77C4">
          <w:rPr>
            <w:rFonts w:ascii="Times New Roman" w:hAnsi="Times New Roman"/>
            <w:sz w:val="28"/>
            <w:szCs w:val="28"/>
            <w:lang w:eastAsia="en-US"/>
          </w:rPr>
          <w:t>6,7 км</w:t>
        </w:r>
      </w:smartTag>
      <w:r w:rsidRPr="007D77C4">
        <w:rPr>
          <w:rFonts w:ascii="Times New Roman" w:hAnsi="Times New Roman"/>
          <w:sz w:val="28"/>
          <w:szCs w:val="28"/>
          <w:lang w:eastAsia="en-US"/>
        </w:rPr>
        <w:t xml:space="preserve"> для объекта «Газоснабжение жилых домов ПГК «За Сергой». Финансирование  строительства осуществлялось за счет инвестиционной программы  АО «ГАЗЕКС». Возможность газификации получили 220 домовладений (ул.</w:t>
      </w:r>
      <w:r w:rsidRPr="007D77C4">
        <w:rPr>
          <w:rFonts w:ascii="Times New Roman" w:hAnsi="Times New Roman"/>
          <w:sz w:val="28"/>
          <w:szCs w:val="28"/>
        </w:rPr>
        <w:t xml:space="preserve">Энгельса, Чкалова, Партизан, Комсомольская, Новоселов, Ясная, Набережная, Озерная, Луговая, Сельская, Геологов). </w:t>
      </w:r>
    </w:p>
    <w:p w:rsidR="007D77C4" w:rsidRPr="007D77C4" w:rsidRDefault="007D77C4" w:rsidP="00FE27CF">
      <w:pPr>
        <w:numPr>
          <w:ilvl w:val="0"/>
          <w:numId w:val="18"/>
        </w:numPr>
        <w:suppressAutoHyphens/>
        <w:contextualSpacing/>
        <w:jc w:val="both"/>
        <w:rPr>
          <w:rFonts w:ascii="Times New Roman" w:hAnsi="Times New Roman"/>
          <w:sz w:val="28"/>
          <w:szCs w:val="28"/>
          <w:lang w:eastAsia="en-US"/>
        </w:rPr>
      </w:pPr>
      <w:r w:rsidRPr="007D77C4">
        <w:rPr>
          <w:rFonts w:ascii="Times New Roman" w:hAnsi="Times New Roman"/>
          <w:sz w:val="28"/>
          <w:szCs w:val="28"/>
          <w:lang w:eastAsia="en-US"/>
        </w:rPr>
        <w:t>Начато строительство газопроводов для ПГК «Восток» и «Надежда». Окончание строительства запланировано в 2018 году. Возможность газификации получат 394 домовладения.</w:t>
      </w:r>
    </w:p>
    <w:p w:rsidR="007D77C4" w:rsidRPr="007D77C4" w:rsidRDefault="007D77C4" w:rsidP="00FE27CF">
      <w:pPr>
        <w:numPr>
          <w:ilvl w:val="0"/>
          <w:numId w:val="18"/>
        </w:numPr>
        <w:suppressAutoHyphens/>
        <w:contextualSpacing/>
        <w:jc w:val="both"/>
        <w:rPr>
          <w:rFonts w:ascii="Times New Roman" w:hAnsi="Times New Roman"/>
          <w:b/>
          <w:sz w:val="28"/>
          <w:szCs w:val="28"/>
          <w:u w:val="single"/>
        </w:rPr>
      </w:pPr>
      <w:r w:rsidRPr="007D77C4">
        <w:rPr>
          <w:rFonts w:ascii="Times New Roman" w:hAnsi="Times New Roman"/>
          <w:sz w:val="28"/>
          <w:szCs w:val="28"/>
          <w:lang w:eastAsia="en-US"/>
        </w:rPr>
        <w:t xml:space="preserve">  Проведена оплата ГУП СО «Газовые сети» по договору за техническое обслуживание и аварийное прикрытие газопроводов ПГК  «Искра» 1 и 2 очереди.</w:t>
      </w:r>
    </w:p>
    <w:p w:rsidR="007D77C4" w:rsidRPr="007D77C4" w:rsidRDefault="007D77C4" w:rsidP="00FE27CF">
      <w:pPr>
        <w:suppressAutoHyphens/>
        <w:contextualSpacing/>
        <w:rPr>
          <w:rFonts w:ascii="Times New Roman" w:hAnsi="Times New Roman"/>
          <w:b/>
          <w:i/>
          <w:color w:val="C00000"/>
          <w:sz w:val="28"/>
          <w:szCs w:val="28"/>
          <w:u w:val="single"/>
        </w:rPr>
      </w:pPr>
    </w:p>
    <w:p w:rsidR="007D77C4" w:rsidRPr="007D77C4" w:rsidRDefault="007D77C4" w:rsidP="00FE27CF">
      <w:pPr>
        <w:suppressAutoHyphens/>
        <w:contextualSpacing/>
        <w:jc w:val="both"/>
        <w:rPr>
          <w:rFonts w:ascii="Times New Roman" w:hAnsi="Times New Roman"/>
          <w:sz w:val="28"/>
          <w:szCs w:val="28"/>
        </w:rPr>
      </w:pPr>
      <w:r w:rsidRPr="007D77C4">
        <w:rPr>
          <w:rFonts w:ascii="Times New Roman" w:hAnsi="Times New Roman"/>
          <w:sz w:val="28"/>
          <w:szCs w:val="28"/>
          <w:lang w:eastAsia="en-US"/>
        </w:rPr>
        <w:t xml:space="preserve">       В решении вопросов развития жилищно-коммунальной инфраструктуры города приоритетным направлением является  реализация  муниципальной программы </w:t>
      </w:r>
      <w:r w:rsidRPr="007D77C4">
        <w:rPr>
          <w:rFonts w:ascii="Times New Roman" w:hAnsi="Times New Roman"/>
          <w:b/>
          <w:sz w:val="28"/>
          <w:szCs w:val="28"/>
          <w:lang w:eastAsia="en-US"/>
        </w:rPr>
        <w:t xml:space="preserve">«Энергосбережение и повышение энергетической эффективности </w:t>
      </w:r>
      <w:r w:rsidRPr="007D77C4">
        <w:rPr>
          <w:rFonts w:ascii="Times New Roman" w:hAnsi="Times New Roman"/>
          <w:sz w:val="28"/>
          <w:szCs w:val="28"/>
          <w:lang w:eastAsia="en-US"/>
        </w:rPr>
        <w:t xml:space="preserve">Нижнесергинского городского поселения до 2020 года». </w:t>
      </w:r>
    </w:p>
    <w:p w:rsidR="007D77C4" w:rsidRPr="007D77C4" w:rsidRDefault="007D77C4" w:rsidP="00FE27CF">
      <w:pPr>
        <w:suppressAutoHyphens/>
        <w:jc w:val="both"/>
        <w:rPr>
          <w:rFonts w:ascii="Times New Roman" w:hAnsi="Times New Roman"/>
          <w:b/>
          <w:sz w:val="28"/>
          <w:szCs w:val="28"/>
        </w:rPr>
      </w:pPr>
      <w:r w:rsidRPr="007D77C4">
        <w:rPr>
          <w:rFonts w:ascii="Times New Roman" w:hAnsi="Times New Roman"/>
          <w:sz w:val="28"/>
          <w:szCs w:val="28"/>
        </w:rPr>
        <w:t xml:space="preserve">     Вхождение Нижнесергинского городского поселения в государственную программу Свердловской области «Развитие жилищно-коммунального хозяйства и повышение энергетической эффективности Свердловской области до 2020 года» позволило в 2017 г. продолжить   работы по коренной реконструкции системы теплоснабжения и их финансирование за счет областного бюджета. </w:t>
      </w:r>
      <w:r w:rsidRPr="007D77C4">
        <w:rPr>
          <w:rFonts w:ascii="Times New Roman" w:hAnsi="Times New Roman"/>
          <w:b/>
          <w:sz w:val="28"/>
          <w:szCs w:val="28"/>
        </w:rPr>
        <w:t>За отчетный год достигнуты следующие результаты:</w:t>
      </w:r>
    </w:p>
    <w:p w:rsidR="007D77C4" w:rsidRPr="007D77C4" w:rsidRDefault="007D77C4" w:rsidP="00FE27CF">
      <w:pPr>
        <w:suppressAutoHyphens/>
        <w:jc w:val="both"/>
        <w:rPr>
          <w:rFonts w:ascii="Times New Roman" w:hAnsi="Times New Roman"/>
          <w:b/>
          <w:sz w:val="28"/>
          <w:szCs w:val="28"/>
        </w:rPr>
      </w:pPr>
    </w:p>
    <w:p w:rsidR="007D77C4" w:rsidRPr="007D77C4" w:rsidRDefault="007D77C4" w:rsidP="00FE27CF">
      <w:pPr>
        <w:numPr>
          <w:ilvl w:val="0"/>
          <w:numId w:val="19"/>
        </w:numPr>
        <w:suppressAutoHyphens/>
        <w:ind w:left="0" w:firstLine="567"/>
        <w:contextualSpacing/>
        <w:jc w:val="both"/>
        <w:rPr>
          <w:rFonts w:ascii="Times New Roman" w:hAnsi="Times New Roman"/>
          <w:sz w:val="28"/>
          <w:szCs w:val="28"/>
          <w:lang w:eastAsia="en-US"/>
        </w:rPr>
      </w:pPr>
      <w:r w:rsidRPr="007D77C4">
        <w:rPr>
          <w:rFonts w:ascii="Times New Roman" w:hAnsi="Times New Roman"/>
          <w:sz w:val="28"/>
          <w:szCs w:val="28"/>
          <w:lang w:eastAsia="en-US"/>
        </w:rPr>
        <w:t xml:space="preserve">Построена  котельная №1 по ул. Уральская мощностью 25 МВт.  Возведены блоки  модульной котельной, смонтировано оборудование, подводящие тепловые сети, подводящий газопровод диаметром </w:t>
      </w:r>
      <w:smartTag w:uri="urn:schemas-microsoft-com:office:smarttags" w:element="metricconverter">
        <w:smartTagPr>
          <w:attr w:name="ProductID" w:val="160 мм"/>
        </w:smartTagPr>
        <w:r w:rsidRPr="007D77C4">
          <w:rPr>
            <w:rFonts w:ascii="Times New Roman" w:hAnsi="Times New Roman"/>
            <w:sz w:val="28"/>
            <w:szCs w:val="28"/>
            <w:lang w:eastAsia="en-US"/>
          </w:rPr>
          <w:t>160 мм</w:t>
        </w:r>
      </w:smartTag>
      <w:r w:rsidRPr="007D77C4">
        <w:rPr>
          <w:rFonts w:ascii="Times New Roman" w:hAnsi="Times New Roman"/>
          <w:sz w:val="28"/>
          <w:szCs w:val="28"/>
          <w:lang w:eastAsia="en-US"/>
        </w:rPr>
        <w:t xml:space="preserve">, длиной </w:t>
      </w:r>
      <w:smartTag w:uri="urn:schemas-microsoft-com:office:smarttags" w:element="metricconverter">
        <w:smartTagPr>
          <w:attr w:name="ProductID" w:val="217 м"/>
        </w:smartTagPr>
        <w:r w:rsidRPr="007D77C4">
          <w:rPr>
            <w:rFonts w:ascii="Times New Roman" w:hAnsi="Times New Roman"/>
            <w:sz w:val="28"/>
            <w:szCs w:val="28"/>
            <w:lang w:eastAsia="en-US"/>
          </w:rPr>
          <w:t>217 м</w:t>
        </w:r>
      </w:smartTag>
      <w:r w:rsidRPr="007D77C4">
        <w:rPr>
          <w:rFonts w:ascii="Times New Roman" w:hAnsi="Times New Roman"/>
          <w:sz w:val="28"/>
          <w:szCs w:val="28"/>
          <w:lang w:eastAsia="en-US"/>
        </w:rPr>
        <w:t>. Смонтирована новая трансформаторная подстанция для электроснабжения котельной.</w:t>
      </w:r>
    </w:p>
    <w:p w:rsidR="007D77C4" w:rsidRPr="007D77C4" w:rsidRDefault="007D77C4" w:rsidP="00FE27CF">
      <w:pPr>
        <w:numPr>
          <w:ilvl w:val="0"/>
          <w:numId w:val="19"/>
        </w:numPr>
        <w:suppressAutoHyphens/>
        <w:ind w:left="0" w:firstLine="567"/>
        <w:contextualSpacing/>
        <w:jc w:val="both"/>
        <w:rPr>
          <w:rFonts w:ascii="Times New Roman" w:hAnsi="Times New Roman"/>
          <w:sz w:val="28"/>
          <w:szCs w:val="28"/>
          <w:lang w:eastAsia="en-US"/>
        </w:rPr>
      </w:pPr>
      <w:r w:rsidRPr="007D77C4">
        <w:rPr>
          <w:rFonts w:ascii="Times New Roman" w:hAnsi="Times New Roman"/>
          <w:sz w:val="28"/>
          <w:szCs w:val="28"/>
          <w:lang w:eastAsia="en-US"/>
        </w:rPr>
        <w:t xml:space="preserve">В составе сетей котельной построен газопровод высокого давления диаметром </w:t>
      </w:r>
      <w:smartTag w:uri="urn:schemas-microsoft-com:office:smarttags" w:element="metricconverter">
        <w:smartTagPr>
          <w:attr w:name="ProductID" w:val="225 мм"/>
        </w:smartTagPr>
        <w:r w:rsidRPr="007D77C4">
          <w:rPr>
            <w:rFonts w:ascii="Times New Roman" w:hAnsi="Times New Roman"/>
            <w:sz w:val="28"/>
            <w:szCs w:val="28"/>
            <w:lang w:eastAsia="en-US"/>
          </w:rPr>
          <w:t>225 мм</w:t>
        </w:r>
      </w:smartTag>
      <w:r w:rsidRPr="007D77C4">
        <w:rPr>
          <w:rFonts w:ascii="Times New Roman" w:hAnsi="Times New Roman"/>
          <w:sz w:val="28"/>
          <w:szCs w:val="28"/>
          <w:lang w:eastAsia="en-US"/>
        </w:rPr>
        <w:t xml:space="preserve">, длиной </w:t>
      </w:r>
      <w:smartTag w:uri="urn:schemas-microsoft-com:office:smarttags" w:element="metricconverter">
        <w:smartTagPr>
          <w:attr w:name="ProductID" w:val="3,3 км"/>
        </w:smartTagPr>
        <w:r w:rsidRPr="007D77C4">
          <w:rPr>
            <w:rFonts w:ascii="Times New Roman" w:hAnsi="Times New Roman"/>
            <w:sz w:val="28"/>
            <w:szCs w:val="28"/>
            <w:lang w:eastAsia="en-US"/>
          </w:rPr>
          <w:t>3,3 км</w:t>
        </w:r>
      </w:smartTag>
      <w:r w:rsidRPr="007D77C4">
        <w:rPr>
          <w:rFonts w:ascii="Times New Roman" w:hAnsi="Times New Roman"/>
          <w:sz w:val="28"/>
          <w:szCs w:val="28"/>
          <w:lang w:eastAsia="en-US"/>
        </w:rPr>
        <w:t>. Газопровод позволит  обеспечить природным газом не только котельную №1, но и  жилые дома  потребительских газовых кооперативов «Факел», «Надежда», «За Сергой», «Огонек», «Маяк», «Южный».</w:t>
      </w:r>
    </w:p>
    <w:p w:rsidR="007D77C4" w:rsidRPr="007D77C4" w:rsidRDefault="007D77C4" w:rsidP="00FE27CF">
      <w:pPr>
        <w:suppressAutoHyphens/>
        <w:contextualSpacing/>
        <w:jc w:val="both"/>
        <w:rPr>
          <w:rFonts w:ascii="Times New Roman" w:hAnsi="Times New Roman"/>
          <w:sz w:val="28"/>
          <w:szCs w:val="28"/>
          <w:lang w:eastAsia="en-US"/>
        </w:rPr>
      </w:pPr>
    </w:p>
    <w:p w:rsidR="007D77C4" w:rsidRPr="007D77C4" w:rsidRDefault="00052B64" w:rsidP="00052B64">
      <w:pPr>
        <w:suppressAutoHyphens/>
        <w:jc w:val="center"/>
        <w:rPr>
          <w:rFonts w:ascii="Times New Roman" w:hAnsi="Times New Roman"/>
          <w:b/>
          <w:sz w:val="28"/>
          <w:szCs w:val="28"/>
        </w:rPr>
      </w:pPr>
      <w:r w:rsidRPr="007D77C4">
        <w:rPr>
          <w:rFonts w:ascii="Times New Roman" w:hAnsi="Times New Roman"/>
          <w:b/>
          <w:sz w:val="28"/>
          <w:szCs w:val="28"/>
        </w:rPr>
        <w:t>СОДЕРЖАНИЕ И БЛАГОУСТРОЙСТВО</w:t>
      </w:r>
    </w:p>
    <w:p w:rsidR="00052B64" w:rsidRDefault="00052B64" w:rsidP="00FE27CF">
      <w:pPr>
        <w:suppressAutoHyphens/>
        <w:ind w:left="-567" w:firstLine="567"/>
        <w:jc w:val="both"/>
        <w:rPr>
          <w:rFonts w:ascii="Times New Roman" w:hAnsi="Times New Roman"/>
          <w:b/>
          <w:sz w:val="28"/>
          <w:szCs w:val="28"/>
        </w:rPr>
      </w:pPr>
    </w:p>
    <w:p w:rsidR="007D77C4" w:rsidRPr="007D77C4" w:rsidRDefault="007D77C4" w:rsidP="00FE27CF">
      <w:pPr>
        <w:suppressAutoHyphens/>
        <w:ind w:left="-567" w:firstLine="567"/>
        <w:jc w:val="both"/>
        <w:rPr>
          <w:rFonts w:ascii="Times New Roman" w:hAnsi="Times New Roman"/>
          <w:sz w:val="28"/>
          <w:szCs w:val="28"/>
        </w:rPr>
      </w:pPr>
      <w:r w:rsidRPr="007D77C4">
        <w:rPr>
          <w:rFonts w:ascii="Times New Roman" w:hAnsi="Times New Roman"/>
          <w:b/>
          <w:sz w:val="28"/>
          <w:szCs w:val="28"/>
        </w:rPr>
        <w:t>Содержание и благоустройство нашего города – это один из самых важных и злободневных вопросов.</w:t>
      </w:r>
      <w:r w:rsidRPr="007D77C4">
        <w:rPr>
          <w:rFonts w:ascii="Times New Roman" w:hAnsi="Times New Roman"/>
          <w:sz w:val="28"/>
          <w:szCs w:val="28"/>
        </w:rPr>
        <w:t xml:space="preserve"> Безусловно, сфера городского хозяйства оказывает непосредственное влияние на качество и уровень жизни граждан. Это основные вопросы технического и санитарного содержания территории города, ремонт и благоустройство дорог, уличное освещение, зимнее содержание города, различные ремонтные работы и др. </w:t>
      </w:r>
    </w:p>
    <w:p w:rsidR="007D77C4" w:rsidRPr="007D77C4" w:rsidRDefault="007D77C4" w:rsidP="00FE27CF">
      <w:pPr>
        <w:suppressAutoHyphens/>
        <w:ind w:left="-567" w:firstLine="567"/>
        <w:jc w:val="both"/>
        <w:rPr>
          <w:rFonts w:ascii="Times New Roman" w:hAnsi="Times New Roman"/>
          <w:sz w:val="28"/>
          <w:szCs w:val="28"/>
        </w:rPr>
      </w:pPr>
      <w:r w:rsidRPr="007D77C4">
        <w:rPr>
          <w:rFonts w:ascii="Times New Roman" w:hAnsi="Times New Roman"/>
          <w:sz w:val="28"/>
          <w:szCs w:val="28"/>
        </w:rPr>
        <w:t>Для обеспечения всех указанных направлений на территории города осуществляет деятельность МБУ «Служба содержания городского хозяйства и благоустройства». Администрация Нижнесергинского городского поселения ежегодно формирует учреждению муниципальное задание на оказание муниципальных услуг и выполнение работ по управлению коммунальным и дорожным хозяйством, объектами внешнего благоустройства, проведению работ по озеленению территории Нижнесергинского городского поселения, организации освещения улиц, содержанию мест захоронения, организации сбора и вывоза отходов и мусора, организации ремонта, строительства, реконструкции объектов муниципальной собственности, обеспечения надёжного функционирования систем жизнеобеспечения населения города.</w:t>
      </w:r>
    </w:p>
    <w:p w:rsidR="007D77C4" w:rsidRPr="007D77C4" w:rsidRDefault="007D77C4" w:rsidP="00FE27CF">
      <w:pPr>
        <w:suppressAutoHyphens/>
        <w:ind w:left="-567"/>
        <w:jc w:val="both"/>
        <w:rPr>
          <w:rFonts w:ascii="Times New Roman" w:hAnsi="Times New Roman"/>
          <w:sz w:val="28"/>
          <w:szCs w:val="28"/>
        </w:rPr>
      </w:pPr>
      <w:r w:rsidRPr="007D77C4">
        <w:rPr>
          <w:rFonts w:ascii="Times New Roman" w:hAnsi="Times New Roman"/>
          <w:sz w:val="28"/>
          <w:szCs w:val="28"/>
        </w:rPr>
        <w:t xml:space="preserve">        2017 год не стал исключением, работа учреждения настроена и осуществляется в полном соответствии с муниципальным заданием, специалисты администрации осуществляют контроль за ответственным выполнением всех поставленных задач, что в конечном итоге сводится к одному – обеспечению порядка и комфортной жизни Нижнесергинцев.</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На ряду с этим, МБУ «Служба городского хозяйства и благоустройства» активно участвует во всех проектах, реализуемых на территории города: от культурных и спортивных мероприятий до газификации.</w:t>
      </w:r>
    </w:p>
    <w:p w:rsidR="007D77C4" w:rsidRPr="007D77C4" w:rsidRDefault="007D77C4" w:rsidP="00FE27CF">
      <w:pPr>
        <w:suppressAutoHyphens/>
        <w:ind w:left="-567" w:firstLine="567"/>
        <w:jc w:val="both"/>
        <w:rPr>
          <w:rFonts w:ascii="Times New Roman" w:hAnsi="Times New Roman"/>
          <w:color w:val="C00000"/>
          <w:sz w:val="28"/>
          <w:szCs w:val="28"/>
        </w:rPr>
      </w:pPr>
      <w:r w:rsidRPr="007D77C4">
        <w:rPr>
          <w:rFonts w:ascii="Times New Roman" w:hAnsi="Times New Roman"/>
          <w:sz w:val="28"/>
          <w:szCs w:val="28"/>
        </w:rPr>
        <w:t xml:space="preserve">Важным аспектом в плане </w:t>
      </w:r>
      <w:r w:rsidRPr="007D77C4">
        <w:rPr>
          <w:rFonts w:ascii="Times New Roman" w:hAnsi="Times New Roman"/>
          <w:b/>
          <w:sz w:val="28"/>
          <w:szCs w:val="28"/>
        </w:rPr>
        <w:t>повышения безопасности дорожного движения</w:t>
      </w:r>
      <w:r w:rsidRPr="007D77C4">
        <w:rPr>
          <w:rFonts w:ascii="Times New Roman" w:hAnsi="Times New Roman"/>
          <w:sz w:val="28"/>
          <w:szCs w:val="28"/>
        </w:rPr>
        <w:t xml:space="preserve"> является  обеспечение удобства и безопасности, как автомобилистов, так и пешеходов</w:t>
      </w:r>
      <w:r w:rsidRPr="007D77C4">
        <w:rPr>
          <w:rFonts w:ascii="Times New Roman" w:hAnsi="Times New Roman"/>
          <w:color w:val="C00000"/>
          <w:sz w:val="28"/>
          <w:szCs w:val="28"/>
        </w:rPr>
        <w:t xml:space="preserve">. </w:t>
      </w:r>
    </w:p>
    <w:p w:rsidR="007D77C4" w:rsidRPr="007D77C4" w:rsidRDefault="007D77C4" w:rsidP="00FE27CF">
      <w:pPr>
        <w:suppressAutoHyphens/>
        <w:ind w:left="-567" w:firstLine="567"/>
        <w:jc w:val="both"/>
        <w:rPr>
          <w:rFonts w:ascii="Times New Roman" w:hAnsi="Times New Roman"/>
          <w:sz w:val="28"/>
          <w:szCs w:val="28"/>
        </w:rPr>
      </w:pPr>
      <w:r w:rsidRPr="007D77C4">
        <w:rPr>
          <w:rFonts w:ascii="Times New Roman" w:hAnsi="Times New Roman"/>
          <w:sz w:val="28"/>
          <w:szCs w:val="28"/>
        </w:rPr>
        <w:t>С данной целью в 2017 году произведена работа представленная на слайде:</w:t>
      </w:r>
    </w:p>
    <w:p w:rsidR="007D77C4" w:rsidRPr="007D77C4" w:rsidRDefault="007D77C4" w:rsidP="00FE27CF">
      <w:pPr>
        <w:suppressAutoHyphens/>
        <w:jc w:val="both"/>
        <w:rPr>
          <w:rFonts w:ascii="Times New Roman" w:hAnsi="Times New Roman"/>
          <w:b/>
          <w:i/>
          <w:sz w:val="28"/>
          <w:szCs w:val="24"/>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7145"/>
      </w:tblGrid>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Нанесение дорожной разметки</w:t>
            </w:r>
          </w:p>
        </w:tc>
        <w:tc>
          <w:tcPr>
            <w:tcW w:w="7145" w:type="dxa"/>
            <w:shd w:val="clear" w:color="auto" w:fill="auto"/>
          </w:tcPr>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Нанесение разметки (покраска) на пешеходных переходах выполняется ежегодно 2 раза в год по 22 адресам.</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Возле образовательных учреждений МКОУСОШ №1, по адресу Ул. Ленина, (переход к школе №1) и МАДОУ детский сад №65, по адресу ул. Р-Люксембург, (переход к Дет саду №65) разметка нанесена в жёлто-белом исполнении.</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Нанесение осевой разметки произведено объемом 7,17 м2 ( или 9,7 км) по адресам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ул. Калинина, ул. 22 партсъезда, ул. Ленина, ул. Титова, ул. Победы, ул. Мира, ул. Чкалова, ул. Р-Люксембург.</w:t>
            </w:r>
          </w:p>
        </w:tc>
      </w:tr>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Устройство искусственных неровностей</w:t>
            </w:r>
          </w:p>
        </w:tc>
        <w:tc>
          <w:tcPr>
            <w:tcW w:w="7145" w:type="dxa"/>
            <w:shd w:val="clear" w:color="auto" w:fill="auto"/>
          </w:tcPr>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Устройство искусственных неровностей из асфальтобетонной смеси</w:t>
            </w:r>
            <w:r w:rsidRPr="007D77C4">
              <w:rPr>
                <w:rFonts w:ascii="Times New Roman" w:hAnsi="Times New Roman"/>
                <w:sz w:val="28"/>
                <w:szCs w:val="28"/>
              </w:rPr>
              <w:tab/>
              <w:t>выполнено по</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ул. Р-Люксембург, 80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ул. Р-Люксембург, 94-96</w:t>
            </w:r>
          </w:p>
        </w:tc>
      </w:tr>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Ремонт и установка ограждения тротуаров</w:t>
            </w:r>
          </w:p>
        </w:tc>
        <w:tc>
          <w:tcPr>
            <w:tcW w:w="7145" w:type="dxa"/>
            <w:shd w:val="clear" w:color="auto" w:fill="auto"/>
          </w:tcPr>
          <w:p w:rsidR="007D77C4" w:rsidRPr="007D77C4" w:rsidRDefault="007D77C4" w:rsidP="00FE27CF">
            <w:pPr>
              <w:suppressAutoHyphens/>
              <w:ind w:left="91" w:firstLine="284"/>
              <w:rPr>
                <w:rFonts w:ascii="Times New Roman" w:hAnsi="Times New Roman"/>
                <w:sz w:val="28"/>
                <w:szCs w:val="28"/>
              </w:rPr>
            </w:pPr>
            <w:r w:rsidRPr="007D77C4">
              <w:rPr>
                <w:rFonts w:ascii="Times New Roman" w:hAnsi="Times New Roman"/>
                <w:sz w:val="28"/>
                <w:szCs w:val="28"/>
              </w:rPr>
              <w:t>Произведен ремонт и покраска ограждения тротуара по ул. Титова - 300 м</w:t>
            </w:r>
          </w:p>
          <w:p w:rsidR="007D77C4" w:rsidRPr="007D77C4" w:rsidRDefault="007D77C4" w:rsidP="00FE27CF">
            <w:pPr>
              <w:suppressAutoHyphens/>
              <w:ind w:firstLine="340"/>
              <w:rPr>
                <w:rFonts w:ascii="Times New Roman" w:hAnsi="Times New Roman"/>
                <w:sz w:val="28"/>
                <w:szCs w:val="28"/>
              </w:rPr>
            </w:pPr>
            <w:r w:rsidRPr="007D77C4">
              <w:rPr>
                <w:rFonts w:ascii="Times New Roman" w:hAnsi="Times New Roman"/>
                <w:sz w:val="28"/>
                <w:szCs w:val="28"/>
              </w:rPr>
              <w:t>Установлено ограждение тротуара по ул. Стахановцев, 10 - 50 м</w:t>
            </w:r>
          </w:p>
        </w:tc>
      </w:tr>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Содержание светофорных объектов</w:t>
            </w:r>
          </w:p>
        </w:tc>
        <w:tc>
          <w:tcPr>
            <w:tcW w:w="7145" w:type="dxa"/>
            <w:shd w:val="clear" w:color="auto" w:fill="auto"/>
          </w:tcPr>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 xml:space="preserve">Осуществлено обслуживание  7светофорных объектов </w:t>
            </w:r>
          </w:p>
          <w:p w:rsidR="007D77C4" w:rsidRPr="007D77C4" w:rsidRDefault="007D77C4" w:rsidP="00FE27CF">
            <w:pPr>
              <w:suppressAutoHyphens/>
              <w:ind w:firstLine="340"/>
              <w:jc w:val="both"/>
              <w:rPr>
                <w:rFonts w:ascii="Times New Roman" w:hAnsi="Times New Roman"/>
                <w:sz w:val="28"/>
                <w:szCs w:val="28"/>
              </w:rPr>
            </w:pPr>
          </w:p>
          <w:p w:rsidR="007D77C4" w:rsidRPr="007D77C4" w:rsidRDefault="007D77C4" w:rsidP="00FE27CF">
            <w:pPr>
              <w:suppressAutoHyphens/>
              <w:ind w:firstLine="340"/>
              <w:jc w:val="both"/>
              <w:rPr>
                <w:rFonts w:ascii="Times New Roman" w:hAnsi="Times New Roman"/>
                <w:sz w:val="28"/>
                <w:szCs w:val="28"/>
              </w:rPr>
            </w:pPr>
          </w:p>
        </w:tc>
      </w:tr>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Установка светофорных объектов</w:t>
            </w:r>
          </w:p>
        </w:tc>
        <w:tc>
          <w:tcPr>
            <w:tcW w:w="7145" w:type="dxa"/>
            <w:shd w:val="clear" w:color="auto" w:fill="auto"/>
          </w:tcPr>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Установлены светофорные объекты Т-7 на пешеходных переходах возле образовательных учреждений</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 ул. Р-Люксембург, 114</w:t>
            </w:r>
            <w:r w:rsidRPr="007D77C4">
              <w:rPr>
                <w:rFonts w:ascii="Times New Roman" w:hAnsi="Times New Roman"/>
                <w:sz w:val="28"/>
                <w:szCs w:val="28"/>
              </w:rPr>
              <w:tab/>
            </w:r>
            <w:r w:rsidRPr="007D77C4">
              <w:rPr>
                <w:rFonts w:ascii="Times New Roman" w:hAnsi="Times New Roman"/>
                <w:sz w:val="28"/>
                <w:szCs w:val="28"/>
              </w:rPr>
              <w:tab/>
            </w:r>
            <w:r w:rsidRPr="007D77C4">
              <w:rPr>
                <w:rFonts w:ascii="Times New Roman" w:hAnsi="Times New Roman"/>
                <w:sz w:val="28"/>
                <w:szCs w:val="28"/>
              </w:rPr>
              <w:tab/>
            </w:r>
            <w:r w:rsidRPr="007D77C4">
              <w:rPr>
                <w:rFonts w:ascii="Times New Roman" w:hAnsi="Times New Roman"/>
                <w:sz w:val="28"/>
                <w:szCs w:val="28"/>
              </w:rPr>
              <w:tab/>
            </w:r>
            <w:r w:rsidRPr="007D77C4">
              <w:rPr>
                <w:rFonts w:ascii="Times New Roman" w:hAnsi="Times New Roman"/>
                <w:sz w:val="28"/>
                <w:szCs w:val="28"/>
              </w:rPr>
              <w:tab/>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 ул. Стахановцев, 10</w:t>
            </w:r>
          </w:p>
        </w:tc>
      </w:tr>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Установка дорожных знаков</w:t>
            </w:r>
          </w:p>
        </w:tc>
        <w:tc>
          <w:tcPr>
            <w:tcW w:w="7145" w:type="dxa"/>
            <w:shd w:val="clear" w:color="auto" w:fill="auto"/>
          </w:tcPr>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Установлено  22 дорожных знака</w:t>
            </w:r>
          </w:p>
          <w:p w:rsidR="007D77C4" w:rsidRPr="007D77C4" w:rsidRDefault="007D77C4" w:rsidP="00FE27CF">
            <w:pPr>
              <w:suppressAutoHyphens/>
              <w:ind w:firstLine="340"/>
              <w:jc w:val="both"/>
              <w:rPr>
                <w:rFonts w:ascii="Times New Roman" w:hAnsi="Times New Roman"/>
                <w:sz w:val="28"/>
                <w:szCs w:val="28"/>
              </w:rPr>
            </w:pPr>
          </w:p>
        </w:tc>
      </w:tr>
      <w:tr w:rsidR="007D77C4" w:rsidRPr="007D77C4" w:rsidTr="00FE27CF">
        <w:tc>
          <w:tcPr>
            <w:tcW w:w="2495" w:type="dxa"/>
            <w:shd w:val="clear" w:color="auto" w:fill="auto"/>
          </w:tcPr>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Ремонт дорожных знаков</w:t>
            </w:r>
          </w:p>
        </w:tc>
        <w:tc>
          <w:tcPr>
            <w:tcW w:w="7145" w:type="dxa"/>
            <w:shd w:val="clear" w:color="auto" w:fill="auto"/>
          </w:tcPr>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 xml:space="preserve">Корректировка положения знака относительно направления движения, правка стоек осуществлена по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41 объекту</w:t>
            </w:r>
          </w:p>
        </w:tc>
      </w:tr>
    </w:tbl>
    <w:p w:rsidR="007D77C4" w:rsidRPr="007D77C4" w:rsidRDefault="007D77C4" w:rsidP="00FE27CF">
      <w:pPr>
        <w:suppressAutoHyphens/>
        <w:ind w:left="-567" w:firstLine="567"/>
        <w:jc w:val="both"/>
        <w:rPr>
          <w:rFonts w:ascii="Times New Roman" w:hAnsi="Times New Roman"/>
          <w:color w:val="C00000"/>
          <w:sz w:val="28"/>
          <w:szCs w:val="28"/>
        </w:rPr>
      </w:pPr>
    </w:p>
    <w:p w:rsidR="007D77C4" w:rsidRPr="007D77C4" w:rsidRDefault="007D77C4" w:rsidP="00052B64">
      <w:pPr>
        <w:suppressAutoHyphens/>
        <w:ind w:left="-567" w:firstLine="708"/>
        <w:jc w:val="both"/>
        <w:rPr>
          <w:rFonts w:ascii="Times New Roman" w:hAnsi="Times New Roman"/>
          <w:sz w:val="28"/>
          <w:szCs w:val="28"/>
        </w:rPr>
      </w:pPr>
      <w:r w:rsidRPr="007D77C4">
        <w:rPr>
          <w:rFonts w:ascii="Times New Roman" w:hAnsi="Times New Roman"/>
          <w:color w:val="C00000"/>
          <w:sz w:val="28"/>
          <w:szCs w:val="28"/>
        </w:rPr>
        <w:t xml:space="preserve">    </w:t>
      </w:r>
      <w:r w:rsidRPr="007D77C4">
        <w:rPr>
          <w:rFonts w:ascii="Times New Roman" w:hAnsi="Times New Roman"/>
          <w:sz w:val="28"/>
          <w:szCs w:val="28"/>
        </w:rPr>
        <w:t xml:space="preserve">Проблема состояния дорог остро стоит во всей Свердловской области, в каждом городе без исключений. В </w:t>
      </w:r>
      <w:r w:rsidRPr="007D77C4">
        <w:rPr>
          <w:rFonts w:ascii="Times New Roman" w:hAnsi="Times New Roman"/>
          <w:b/>
          <w:sz w:val="28"/>
          <w:szCs w:val="28"/>
        </w:rPr>
        <w:t>зимний период</w:t>
      </w:r>
      <w:r w:rsidRPr="007D77C4">
        <w:rPr>
          <w:rFonts w:ascii="Times New Roman" w:hAnsi="Times New Roman"/>
          <w:sz w:val="28"/>
          <w:szCs w:val="28"/>
        </w:rPr>
        <w:t xml:space="preserve"> основной задачей, стоящей перед работниками учреждения, является борьба со снегом: очистка и вывоз которого осуществлен в объеме</w:t>
      </w:r>
      <w:r w:rsidRPr="007D77C4">
        <w:rPr>
          <w:rFonts w:ascii="Times New Roman" w:hAnsi="Times New Roman"/>
          <w:color w:val="C00000"/>
          <w:sz w:val="28"/>
          <w:szCs w:val="28"/>
        </w:rPr>
        <w:t xml:space="preserve"> </w:t>
      </w:r>
      <w:r w:rsidRPr="007D77C4">
        <w:rPr>
          <w:rFonts w:ascii="Times New Roman" w:hAnsi="Times New Roman"/>
          <w:sz w:val="28"/>
          <w:szCs w:val="28"/>
        </w:rPr>
        <w:t>4098 м3.</w:t>
      </w:r>
      <w:r w:rsidRPr="007D77C4">
        <w:rPr>
          <w:rFonts w:ascii="Times New Roman" w:hAnsi="Times New Roman"/>
          <w:color w:val="C00000"/>
          <w:sz w:val="28"/>
          <w:szCs w:val="28"/>
        </w:rPr>
        <w:t xml:space="preserve">  </w:t>
      </w:r>
      <w:r w:rsidRPr="007D77C4">
        <w:rPr>
          <w:rFonts w:ascii="Times New Roman" w:hAnsi="Times New Roman"/>
          <w:sz w:val="28"/>
          <w:szCs w:val="28"/>
        </w:rPr>
        <w:t>В постоянном режиме производится подсыпка основных улиц города, использовано</w:t>
      </w:r>
      <w:r w:rsidRPr="007D77C4">
        <w:rPr>
          <w:rFonts w:ascii="Times New Roman" w:hAnsi="Times New Roman"/>
          <w:color w:val="C00000"/>
          <w:sz w:val="28"/>
          <w:szCs w:val="28"/>
        </w:rPr>
        <w:t xml:space="preserve"> </w:t>
      </w:r>
      <w:smartTag w:uri="urn:schemas-microsoft-com:office:smarttags" w:element="metricconverter">
        <w:smartTagPr>
          <w:attr w:name="ProductID" w:val="300 м3"/>
        </w:smartTagPr>
        <w:r w:rsidRPr="007D77C4">
          <w:rPr>
            <w:rFonts w:ascii="Times New Roman" w:hAnsi="Times New Roman"/>
            <w:sz w:val="28"/>
            <w:szCs w:val="28"/>
          </w:rPr>
          <w:t>300 м3</w:t>
        </w:r>
      </w:smartTag>
      <w:r w:rsidRPr="007D77C4">
        <w:rPr>
          <w:rFonts w:ascii="Times New Roman" w:hAnsi="Times New Roman"/>
          <w:sz w:val="28"/>
          <w:szCs w:val="28"/>
        </w:rPr>
        <w:t xml:space="preserve"> песко-соляной смеси.</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 xml:space="preserve"> В течение зимнего периода производилась вывозка снега, очистка от льда и снега автомобильных дорог и тротуаров города, а также выполнена россыпь противогололедных материалов на дорогах и тротуарах.</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 xml:space="preserve">Организуется работа по очистке ото льда и снега лестничных сходов, и пешеходных мостиков, такие как: </w:t>
      </w:r>
    </w:p>
    <w:p w:rsidR="007D77C4" w:rsidRPr="007D77C4" w:rsidRDefault="007D77C4" w:rsidP="00FE27CF">
      <w:pPr>
        <w:suppressAutoHyphens/>
        <w:jc w:val="both"/>
        <w:rPr>
          <w:rFonts w:ascii="Times New Roman" w:hAnsi="Times New Roman"/>
          <w:sz w:val="28"/>
          <w:szCs w:val="28"/>
          <w:u w:val="single"/>
        </w:rPr>
      </w:pPr>
      <w:r w:rsidRPr="007D77C4">
        <w:rPr>
          <w:rFonts w:ascii="Times New Roman" w:hAnsi="Times New Roman"/>
          <w:sz w:val="28"/>
          <w:szCs w:val="28"/>
          <w:u w:val="single"/>
        </w:rPr>
        <w:t xml:space="preserve">Ступени: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Ул. Розы Люксембург, 88 спуск к ул. Жукова, 23</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Ул. Розы Люксембург, 88 спуск к Центральной Библиотеке</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От магазина Магнит к ул. Ленина</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От центральной библиотеки к ул. Жукова</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От Розы Люксембург, 90 к Жукова, 27</w:t>
      </w:r>
    </w:p>
    <w:p w:rsidR="007D77C4" w:rsidRPr="007D77C4" w:rsidRDefault="007D77C4" w:rsidP="00FE27CF">
      <w:pPr>
        <w:suppressAutoHyphens/>
        <w:jc w:val="both"/>
        <w:rPr>
          <w:rFonts w:ascii="Times New Roman" w:hAnsi="Times New Roman"/>
          <w:sz w:val="28"/>
          <w:szCs w:val="28"/>
          <w:u w:val="single"/>
        </w:rPr>
      </w:pPr>
    </w:p>
    <w:p w:rsidR="007D77C4" w:rsidRPr="007D77C4" w:rsidRDefault="007D77C4" w:rsidP="00FE27CF">
      <w:pPr>
        <w:suppressAutoHyphens/>
        <w:jc w:val="both"/>
        <w:rPr>
          <w:rFonts w:ascii="Times New Roman" w:hAnsi="Times New Roman"/>
          <w:sz w:val="28"/>
          <w:szCs w:val="28"/>
          <w:u w:val="single"/>
        </w:rPr>
      </w:pPr>
      <w:r w:rsidRPr="007D77C4">
        <w:rPr>
          <w:rFonts w:ascii="Times New Roman" w:hAnsi="Times New Roman"/>
          <w:sz w:val="28"/>
          <w:szCs w:val="28"/>
          <w:u w:val="single"/>
        </w:rPr>
        <w:t xml:space="preserve">Мостики: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Мост ч/з р. Серга – ул. Чкалова-ул. Мира</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Мост ч/з р. Серга – ул. Ким-ул. 8 марта</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Мост ч/з р. Средняя – ул. Титова, 1</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Мост ч/з р. Средняя – ул. Заводская-ул. Милиции</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Мост ч/з р. Заставка – от ул. Жукова, 23-27 к г. Кабацкая</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Мост ч/з р. Заставка – от ул. Жукова к ул. Ленина</w:t>
      </w:r>
    </w:p>
    <w:p w:rsidR="007D77C4" w:rsidRPr="007D77C4" w:rsidRDefault="007D77C4" w:rsidP="00FE27CF">
      <w:pPr>
        <w:suppressAutoHyphens/>
        <w:ind w:left="-567"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Также выполняется работа по чистке ото льда и снега автобусных остановок по городу.</w:t>
      </w:r>
    </w:p>
    <w:p w:rsidR="007D77C4" w:rsidRPr="007D77C4" w:rsidRDefault="007D77C4" w:rsidP="00FE27CF">
      <w:pPr>
        <w:suppressAutoHyphens/>
        <w:ind w:left="-567" w:firstLine="708"/>
        <w:jc w:val="both"/>
        <w:rPr>
          <w:rFonts w:ascii="Times New Roman" w:hAnsi="Times New Roman"/>
          <w:color w:val="C00000"/>
          <w:sz w:val="28"/>
          <w:szCs w:val="28"/>
        </w:rPr>
      </w:pPr>
      <w:r w:rsidRPr="007D77C4">
        <w:rPr>
          <w:rFonts w:ascii="Times New Roman" w:hAnsi="Times New Roman"/>
          <w:color w:val="C00000"/>
          <w:sz w:val="28"/>
          <w:szCs w:val="28"/>
        </w:rPr>
        <w:t xml:space="preserve">  </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 xml:space="preserve">Однозначно, что в </w:t>
      </w:r>
      <w:r w:rsidRPr="007D77C4">
        <w:rPr>
          <w:rFonts w:ascii="Times New Roman" w:hAnsi="Times New Roman"/>
          <w:b/>
          <w:sz w:val="28"/>
          <w:szCs w:val="28"/>
        </w:rPr>
        <w:t xml:space="preserve">летний период одной </w:t>
      </w:r>
      <w:r w:rsidRPr="007D77C4">
        <w:rPr>
          <w:rFonts w:ascii="Times New Roman" w:hAnsi="Times New Roman"/>
          <w:sz w:val="28"/>
          <w:szCs w:val="28"/>
        </w:rPr>
        <w:t xml:space="preserve">из приоритетных задач работы учреждения был ремонт дорог с грунтовым  и асфальтовым покрытием. </w:t>
      </w:r>
    </w:p>
    <w:p w:rsidR="007D77C4" w:rsidRPr="007D77C4" w:rsidRDefault="007D77C4" w:rsidP="00FE27CF">
      <w:pPr>
        <w:suppressAutoHyphens/>
        <w:ind w:firstLine="567"/>
        <w:jc w:val="both"/>
        <w:rPr>
          <w:rFonts w:ascii="Times New Roman" w:hAnsi="Times New Roman"/>
          <w:color w:val="C00000"/>
          <w:sz w:val="28"/>
          <w:szCs w:val="28"/>
        </w:rPr>
      </w:pPr>
      <w:r w:rsidRPr="007D77C4">
        <w:rPr>
          <w:rFonts w:ascii="Times New Roman" w:hAnsi="Times New Roman"/>
          <w:sz w:val="28"/>
          <w:szCs w:val="28"/>
        </w:rPr>
        <w:t>Произведен ремонт 45 участков дорог с грунтовым покрытием протяженностью 18,328 км. Осуществлено устройство водоотводной канавы по  ул. Юбилейная; ул. Лесорубов – 0,98 км.</w:t>
      </w:r>
      <w:r w:rsidRPr="007D77C4">
        <w:rPr>
          <w:rFonts w:ascii="Times New Roman" w:hAnsi="Times New Roman"/>
          <w:color w:val="C00000"/>
          <w:sz w:val="28"/>
          <w:szCs w:val="28"/>
        </w:rPr>
        <w:t xml:space="preserve"> </w:t>
      </w: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Ямочный ремонт асфальтобетонного покрытия</w:t>
      </w:r>
      <w:r w:rsidRPr="007D77C4">
        <w:rPr>
          <w:rFonts w:ascii="Times New Roman" w:hAnsi="Times New Roman"/>
          <w:sz w:val="28"/>
          <w:szCs w:val="28"/>
        </w:rPr>
        <w:tab/>
        <w:t xml:space="preserve"> выполнен по ул. Калинина, ул. Ленина, ул. Титова, ул. Победы, ул. Отдыха, ул. Р-Люксембург  объемом - 645 м2</w:t>
      </w: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Восстановлены обочины дорог с добавлением нового материала по ул. Отдыха от ул. Вокзальная до д. №3, ул. Бажукова.</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Устранены пучины на асфальтобетонном покрытии с одновременным  углублением водоотводных труб по ул. Барабанова.</w:t>
      </w:r>
    </w:p>
    <w:p w:rsidR="007D77C4" w:rsidRPr="007D77C4" w:rsidRDefault="007D77C4" w:rsidP="00FE27CF">
      <w:pPr>
        <w:suppressAutoHyphens/>
        <w:ind w:firstLine="340"/>
        <w:jc w:val="both"/>
        <w:rPr>
          <w:rFonts w:ascii="Times New Roman" w:hAnsi="Times New Roman"/>
          <w:sz w:val="28"/>
          <w:szCs w:val="28"/>
        </w:rPr>
      </w:pPr>
      <w:r w:rsidRPr="007D77C4">
        <w:rPr>
          <w:rFonts w:ascii="Times New Roman" w:hAnsi="Times New Roman"/>
          <w:sz w:val="28"/>
          <w:szCs w:val="28"/>
        </w:rPr>
        <w:t>Ямочный ремонт асфальтобетонного покрытия выполнен по ул. Калинина, ул. 22 Партсъезда, ул. Ленина, ул. Титова, ул. Р-Люксембург, ул. Чкалова</w:t>
      </w:r>
    </w:p>
    <w:p w:rsidR="007D77C4" w:rsidRPr="007D77C4" w:rsidRDefault="007D77C4" w:rsidP="00FE27CF">
      <w:pPr>
        <w:suppressAutoHyphens/>
        <w:ind w:left="-567" w:firstLine="708"/>
        <w:jc w:val="both"/>
        <w:rPr>
          <w:rFonts w:ascii="Times New Roman" w:hAnsi="Times New Roman"/>
          <w:color w:val="C00000"/>
          <w:sz w:val="28"/>
          <w:szCs w:val="28"/>
        </w:rPr>
      </w:pPr>
      <w:r w:rsidRPr="007D77C4">
        <w:rPr>
          <w:rFonts w:ascii="Times New Roman" w:hAnsi="Times New Roman"/>
          <w:sz w:val="28"/>
          <w:szCs w:val="28"/>
        </w:rPr>
        <w:t>Произведена очистка от грязи (песка) асфальтобетонного покрытия, вдоль бордюрного камня (с обеих сторон проезжей части)</w:t>
      </w:r>
      <w:r w:rsidRPr="007D77C4">
        <w:rPr>
          <w:rFonts w:ascii="Times New Roman" w:hAnsi="Times New Roman"/>
          <w:sz w:val="28"/>
          <w:szCs w:val="28"/>
        </w:rPr>
        <w:tab/>
        <w:t>по  ул. Мира, ул. Чкалова</w:t>
      </w:r>
    </w:p>
    <w:p w:rsidR="007D77C4" w:rsidRPr="007D77C4" w:rsidRDefault="007D77C4" w:rsidP="00FE27CF">
      <w:pPr>
        <w:suppressAutoHyphens/>
        <w:ind w:left="-567" w:firstLine="708"/>
        <w:jc w:val="both"/>
        <w:rPr>
          <w:rFonts w:ascii="Times New Roman" w:hAnsi="Times New Roman"/>
          <w:sz w:val="28"/>
          <w:szCs w:val="28"/>
        </w:rPr>
      </w:pP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Вопрос освещения, к сожалению, остается для нас серьезным и важным. В течении всего 2017 года планомерно, а также в экстренном порядке, производился ремонт уличного освещения. По мере необходимости, с целью безопасности дорожного движения, осуществлялось устранение неисправностей светофорных объектов, ремонт и установка дорожных знаков. Произведена замена дросселей, ламп, изу, подвеска проводов воздушной линии и проверка и/или замена автоматов и пускателей в ТП, всего 195 ед.  Пол ул. Жукова, 27 были  установлены 2 (две) ж/б опоры освещения, подвеска провода ВЛ, монтаж светильников.</w:t>
      </w:r>
    </w:p>
    <w:p w:rsidR="007D77C4" w:rsidRPr="007D77C4" w:rsidRDefault="007D77C4" w:rsidP="00FE27CF">
      <w:pPr>
        <w:suppressAutoHyphens/>
        <w:ind w:left="-567" w:firstLine="708"/>
        <w:jc w:val="both"/>
        <w:rPr>
          <w:rFonts w:ascii="Times New Roman" w:hAnsi="Times New Roman"/>
          <w:color w:val="C00000"/>
          <w:sz w:val="28"/>
          <w:szCs w:val="28"/>
        </w:rPr>
      </w:pPr>
    </w:p>
    <w:p w:rsidR="007D77C4" w:rsidRPr="007D77C4" w:rsidRDefault="007D77C4" w:rsidP="00FE27CF">
      <w:pPr>
        <w:suppressAutoHyphens/>
        <w:ind w:left="-567" w:firstLine="851"/>
        <w:jc w:val="both"/>
        <w:rPr>
          <w:rFonts w:ascii="Times New Roman" w:hAnsi="Times New Roman"/>
          <w:sz w:val="28"/>
          <w:szCs w:val="28"/>
        </w:rPr>
      </w:pPr>
      <w:r w:rsidRPr="007D77C4">
        <w:rPr>
          <w:rFonts w:ascii="Times New Roman" w:hAnsi="Times New Roman"/>
          <w:sz w:val="28"/>
          <w:szCs w:val="28"/>
        </w:rPr>
        <w:t xml:space="preserve">Конечно, не забывали и </w:t>
      </w:r>
      <w:r w:rsidRPr="007D77C4">
        <w:rPr>
          <w:rFonts w:ascii="Times New Roman" w:hAnsi="Times New Roman"/>
          <w:b/>
          <w:sz w:val="28"/>
          <w:szCs w:val="28"/>
        </w:rPr>
        <w:t>о безопасности и комфорте  детского  досуга</w:t>
      </w:r>
      <w:r w:rsidRPr="007D77C4">
        <w:rPr>
          <w:rFonts w:ascii="Times New Roman" w:hAnsi="Times New Roman"/>
          <w:sz w:val="28"/>
          <w:szCs w:val="28"/>
        </w:rPr>
        <w:t xml:space="preserve">.  </w:t>
      </w:r>
      <w:r w:rsidRPr="007D77C4">
        <w:rPr>
          <w:rFonts w:ascii="Times New Roman" w:hAnsi="Times New Roman"/>
          <w:b/>
          <w:sz w:val="28"/>
          <w:szCs w:val="28"/>
        </w:rPr>
        <w:t>Детские площадки</w:t>
      </w:r>
      <w:r w:rsidRPr="007D77C4">
        <w:rPr>
          <w:rFonts w:ascii="Times New Roman" w:hAnsi="Times New Roman"/>
          <w:sz w:val="28"/>
          <w:szCs w:val="28"/>
        </w:rPr>
        <w:t xml:space="preserve"> нашего города пользуются у ребят большим спросом, со временем приходят в негодность элементы конструкции и здесь также необходимо заботиться о безопасности детей. В 2017 году выполнен ремонт уличного игрового оборудования по адресам: улица Розы Люксембург дом 80,83 (отдельные элементы), городок Солнечный,2. </w:t>
      </w:r>
    </w:p>
    <w:p w:rsidR="007D77C4" w:rsidRPr="007D77C4" w:rsidRDefault="007D77C4" w:rsidP="00FE27CF">
      <w:pPr>
        <w:suppressAutoHyphens/>
        <w:ind w:left="-567" w:firstLine="708"/>
        <w:jc w:val="both"/>
        <w:rPr>
          <w:rFonts w:ascii="Times New Roman" w:hAnsi="Times New Roman"/>
          <w:sz w:val="28"/>
          <w:szCs w:val="28"/>
        </w:rPr>
      </w:pP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 xml:space="preserve">Несомненно, важнейшим из направлений является </w:t>
      </w:r>
      <w:r w:rsidRPr="007D77C4">
        <w:rPr>
          <w:rFonts w:ascii="Times New Roman" w:hAnsi="Times New Roman"/>
          <w:b/>
          <w:sz w:val="28"/>
          <w:szCs w:val="28"/>
        </w:rPr>
        <w:t>наведение порядка и</w:t>
      </w:r>
      <w:r w:rsidRPr="007D77C4">
        <w:rPr>
          <w:rFonts w:ascii="Times New Roman" w:hAnsi="Times New Roman"/>
          <w:sz w:val="28"/>
          <w:szCs w:val="28"/>
        </w:rPr>
        <w:t xml:space="preserve"> </w:t>
      </w:r>
      <w:r w:rsidRPr="007D77C4">
        <w:rPr>
          <w:rFonts w:ascii="Times New Roman" w:hAnsi="Times New Roman"/>
          <w:b/>
          <w:sz w:val="28"/>
          <w:szCs w:val="28"/>
        </w:rPr>
        <w:t>чистоты в нашем городе.</w:t>
      </w:r>
      <w:r w:rsidRPr="007D77C4">
        <w:rPr>
          <w:rFonts w:ascii="Times New Roman" w:hAnsi="Times New Roman"/>
          <w:sz w:val="28"/>
          <w:szCs w:val="28"/>
        </w:rPr>
        <w:t xml:space="preserve"> В постоянном режиме поступают устные и письменные обращения жителей нашего поселения. По каждому заявление без исключения принимаются соответствующие меры, и делается все необходимое для скорейшего решения проблемы. По заявлениям жителей  МБУ «Благоустройство» выполнены работы по восстановлению электроснабжения, кронированию тополей, а также, в целях повышения видимости, произведена обрезка сухих и лишних побегов ветвей кустарников.</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Для кронирования тополей  была привлечена подрядная организация «БлагСтройСервис».</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Объем выполненной работы: кронировано и спилено под корень – 82 шт; всего вывезено порубочных остатков тополей (по заявлениям жителей, в рамках санитарного дня, кронированных и спиленных под корень) – 196,5 м3.</w:t>
      </w:r>
    </w:p>
    <w:p w:rsidR="007D77C4" w:rsidRPr="007D77C4" w:rsidRDefault="007D77C4" w:rsidP="00FE27CF">
      <w:pPr>
        <w:suppressAutoHyphens/>
        <w:ind w:left="-567" w:firstLine="708"/>
        <w:jc w:val="both"/>
        <w:rPr>
          <w:rFonts w:ascii="Times New Roman" w:hAnsi="Times New Roman"/>
          <w:color w:val="C00000"/>
          <w:sz w:val="28"/>
          <w:szCs w:val="28"/>
        </w:rPr>
      </w:pP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Санитарной очисткой территории общего пользования охвачено 15 тыс.кв. метров. Круглый год, не реже двух раз в неделю, работниками учреждения производятся работы по санитарному содержанию улиц</w:t>
      </w:r>
      <w:r w:rsidRPr="007D77C4">
        <w:rPr>
          <w:rFonts w:ascii="Times New Roman" w:hAnsi="Times New Roman"/>
          <w:color w:val="C00000"/>
          <w:sz w:val="28"/>
          <w:szCs w:val="28"/>
        </w:rPr>
        <w:t xml:space="preserve"> </w:t>
      </w:r>
      <w:r w:rsidRPr="007D77C4">
        <w:rPr>
          <w:rFonts w:ascii="Times New Roman" w:hAnsi="Times New Roman"/>
          <w:sz w:val="28"/>
          <w:szCs w:val="28"/>
        </w:rPr>
        <w:t xml:space="preserve">Нижнесергинского городского поселения. Сюда включается содержание тротуаров территорией не менее </w:t>
      </w:r>
      <w:smartTag w:uri="urn:schemas-microsoft-com:office:smarttags" w:element="metricconverter">
        <w:smartTagPr>
          <w:attr w:name="ProductID" w:val="7 км"/>
        </w:smartTagPr>
        <w:r w:rsidRPr="007D77C4">
          <w:rPr>
            <w:rFonts w:ascii="Times New Roman" w:hAnsi="Times New Roman"/>
            <w:sz w:val="28"/>
            <w:szCs w:val="28"/>
          </w:rPr>
          <w:t>7 км</w:t>
        </w:r>
      </w:smartTag>
      <w:r w:rsidRPr="007D77C4">
        <w:rPr>
          <w:rFonts w:ascii="Times New Roman" w:hAnsi="Times New Roman"/>
          <w:sz w:val="28"/>
          <w:szCs w:val="28"/>
        </w:rPr>
        <w:t xml:space="preserve">, автобусных маршрутов и остановок, других мест общего пользования людей. </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 xml:space="preserve">Мы понимаем, что важно обращать внимание не только на санитарное состояние, но и на внешний вид всего города и его окраин. Силами учреждения ликвидированы несанкционированные свалки как в черте города, так и за его пределами.  </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 xml:space="preserve">Объем вывезенного мусора в 2017 году составил 238 куб. метров. Каждый год, начиная с 20 мая, производится скашивание травы вдоль дорог общего пользования и тротуаров, по центральным улицам города. Всего за 2017 год окашиванию подверглось более 24 000 квадратных метров территории. </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 xml:space="preserve">Ежегодно осуществляется акарицидная обработка от клещей территории парка Металлургов, городского кладбища и кладбища в д. Половинка. Осуществлен сбор и вывоз мусора с двух кладбищ объемом  381 куб.м.  </w:t>
      </w:r>
    </w:p>
    <w:p w:rsidR="007D77C4" w:rsidRPr="007D77C4" w:rsidRDefault="007D77C4" w:rsidP="00FE27CF">
      <w:pPr>
        <w:suppressAutoHyphens/>
        <w:ind w:left="-567" w:firstLine="708"/>
        <w:rPr>
          <w:rFonts w:ascii="Times New Roman" w:hAnsi="Times New Roman"/>
          <w:color w:val="C00000"/>
          <w:sz w:val="28"/>
          <w:szCs w:val="28"/>
        </w:rPr>
      </w:pPr>
    </w:p>
    <w:p w:rsidR="007D77C4" w:rsidRPr="007D77C4" w:rsidRDefault="007D77C4" w:rsidP="00052B64">
      <w:pPr>
        <w:suppressAutoHyphens/>
        <w:ind w:left="-567" w:firstLine="708"/>
        <w:rPr>
          <w:rFonts w:ascii="Times New Roman" w:hAnsi="Times New Roman"/>
          <w:sz w:val="28"/>
          <w:szCs w:val="28"/>
        </w:rPr>
      </w:pPr>
      <w:r w:rsidRPr="007D77C4">
        <w:rPr>
          <w:rFonts w:ascii="Times New Roman" w:hAnsi="Times New Roman"/>
          <w:sz w:val="28"/>
          <w:szCs w:val="28"/>
        </w:rPr>
        <w:t xml:space="preserve">В 2017 году  осуществлен снос сгоревших сараев по  ул. Ленина, 44 площадью 140 м2. Произведена засыпка грунтом погребных ям, после сноса. </w:t>
      </w: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В микрорайоне «Южный» произведен снос одноэтажного здания</w:t>
      </w:r>
      <w:r w:rsidRPr="007D77C4">
        <w:rPr>
          <w:rFonts w:ascii="Times New Roman" w:hAnsi="Times New Roman"/>
          <w:sz w:val="28"/>
          <w:szCs w:val="28"/>
        </w:rPr>
        <w:tab/>
        <w:t>по ул. Молодежная, 1 площадью 393,3 м2 и вывоз обломков сгоревшего здания «Клуба»</w:t>
      </w:r>
    </w:p>
    <w:p w:rsidR="007D77C4" w:rsidRPr="007D77C4" w:rsidRDefault="007D77C4" w:rsidP="00FE27CF">
      <w:pPr>
        <w:suppressAutoHyphens/>
        <w:ind w:left="-567"/>
        <w:rPr>
          <w:rFonts w:ascii="Times New Roman" w:hAnsi="Times New Roman"/>
          <w:sz w:val="28"/>
          <w:szCs w:val="28"/>
        </w:rPr>
      </w:pPr>
      <w:r w:rsidRPr="007D77C4">
        <w:rPr>
          <w:rFonts w:ascii="Times New Roman" w:hAnsi="Times New Roman"/>
          <w:sz w:val="28"/>
          <w:szCs w:val="28"/>
        </w:rPr>
        <w:t>по ул. Молодежная, 2 площадью  564 м2.</w:t>
      </w:r>
    </w:p>
    <w:p w:rsidR="007D77C4" w:rsidRPr="007D77C4" w:rsidRDefault="007D77C4" w:rsidP="00FE27CF">
      <w:pPr>
        <w:suppressAutoHyphens/>
        <w:ind w:left="-567" w:firstLine="709"/>
        <w:rPr>
          <w:rFonts w:ascii="Times New Roman" w:hAnsi="Times New Roman"/>
          <w:sz w:val="28"/>
          <w:szCs w:val="28"/>
        </w:rPr>
      </w:pPr>
      <w:r w:rsidRPr="007D77C4">
        <w:rPr>
          <w:rFonts w:ascii="Times New Roman" w:hAnsi="Times New Roman"/>
          <w:sz w:val="28"/>
          <w:szCs w:val="28"/>
        </w:rPr>
        <w:t xml:space="preserve">По  ул. Победы, 7  так же вывезены обломки  развалившегося здания. </w:t>
      </w:r>
    </w:p>
    <w:p w:rsidR="00052B64" w:rsidRDefault="00052B64" w:rsidP="00FE27CF">
      <w:pPr>
        <w:suppressAutoHyphens/>
        <w:ind w:left="-567" w:firstLine="708"/>
        <w:jc w:val="both"/>
        <w:rPr>
          <w:rFonts w:ascii="Times New Roman" w:hAnsi="Times New Roman"/>
          <w:sz w:val="28"/>
          <w:szCs w:val="28"/>
        </w:rPr>
      </w:pPr>
    </w:p>
    <w:p w:rsidR="007D77C4" w:rsidRPr="007D77C4" w:rsidRDefault="007D77C4" w:rsidP="00FE27CF">
      <w:pPr>
        <w:suppressAutoHyphens/>
        <w:ind w:left="-567" w:firstLine="708"/>
        <w:jc w:val="both"/>
        <w:rPr>
          <w:rFonts w:ascii="Times New Roman" w:hAnsi="Times New Roman"/>
          <w:sz w:val="28"/>
          <w:szCs w:val="28"/>
        </w:rPr>
      </w:pPr>
      <w:r w:rsidRPr="007D77C4">
        <w:rPr>
          <w:rFonts w:ascii="Times New Roman" w:hAnsi="Times New Roman"/>
          <w:sz w:val="28"/>
          <w:szCs w:val="28"/>
        </w:rPr>
        <w:t>На постоянной основе производится уборка территории памятников. В 2017 году был произведен ремонт и покраска памятников «Неизвестному солдату», «Герою Советского Союза Федотову А. А.», ул. Южная, школа № 6 стелла героям времен Гражданской войны.</w:t>
      </w:r>
    </w:p>
    <w:p w:rsidR="007D77C4" w:rsidRPr="007D77C4" w:rsidRDefault="007D77C4" w:rsidP="00FE27CF">
      <w:pPr>
        <w:suppressAutoHyphens/>
        <w:jc w:val="both"/>
        <w:rPr>
          <w:rFonts w:ascii="Times New Roman" w:hAnsi="Times New Roman"/>
          <w:b/>
          <w:color w:val="C00000"/>
          <w:sz w:val="28"/>
          <w:szCs w:val="24"/>
        </w:rPr>
      </w:pPr>
    </w:p>
    <w:p w:rsidR="007D77C4" w:rsidRPr="007D77C4" w:rsidRDefault="007D77C4" w:rsidP="00052B64">
      <w:pPr>
        <w:suppressAutoHyphens/>
        <w:autoSpaceDE w:val="0"/>
        <w:autoSpaceDN w:val="0"/>
        <w:adjustRightInd w:val="0"/>
        <w:ind w:left="-567" w:firstLine="709"/>
        <w:jc w:val="both"/>
        <w:rPr>
          <w:rFonts w:ascii="Times New Roman" w:hAnsi="Times New Roman"/>
          <w:sz w:val="28"/>
          <w:szCs w:val="28"/>
        </w:rPr>
      </w:pPr>
      <w:r w:rsidRPr="007D77C4">
        <w:rPr>
          <w:rFonts w:ascii="Times New Roman" w:hAnsi="Times New Roman"/>
          <w:sz w:val="28"/>
          <w:szCs w:val="28"/>
        </w:rPr>
        <w:t xml:space="preserve">Перед администрацией муниципального образования поставлено множество задач в области </w:t>
      </w:r>
      <w:r w:rsidRPr="007D77C4">
        <w:rPr>
          <w:rFonts w:ascii="Times New Roman" w:hAnsi="Times New Roman"/>
          <w:b/>
          <w:sz w:val="28"/>
          <w:szCs w:val="28"/>
        </w:rPr>
        <w:t>гражданской обороны, предупреждения и ликвидации чрезвычайных ситуаций, обеспечения пожарной</w:t>
      </w:r>
      <w:r w:rsidRPr="007D77C4">
        <w:rPr>
          <w:rFonts w:ascii="Times New Roman" w:hAnsi="Times New Roman"/>
          <w:sz w:val="28"/>
          <w:szCs w:val="28"/>
        </w:rPr>
        <w:t xml:space="preserve"> безопасности и безопасности людей на водных объектах.</w:t>
      </w:r>
      <w:r w:rsidR="00052B64">
        <w:rPr>
          <w:rFonts w:ascii="Times New Roman" w:hAnsi="Times New Roman"/>
          <w:sz w:val="28"/>
          <w:szCs w:val="28"/>
        </w:rPr>
        <w:t xml:space="preserve"> </w:t>
      </w:r>
      <w:r w:rsidRPr="007D77C4">
        <w:rPr>
          <w:rFonts w:ascii="Times New Roman" w:hAnsi="Times New Roman"/>
          <w:sz w:val="28"/>
          <w:szCs w:val="28"/>
        </w:rPr>
        <w:t>В течение 2017 года при главе НСГП проведено 7 заседаний комиссии по чрезвычайным ситуациям и обеспечению пожарной безопасности на территории поселения, на которых обсуждались следующие вопросы:</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1. Информация о пожарной ситуации на территории поселения.</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2. Состояние источников противопожарного водоснабжения на территории</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Поселения.</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3. Проведение противопожарной пропаганды на территории поселения.</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4. Проведение противопаводковых мероприятий. </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5. Проблемы в организации водоснабжения и водоотведения на территории поселения.</w:t>
      </w:r>
    </w:p>
    <w:p w:rsidR="007D77C4" w:rsidRPr="007D77C4" w:rsidRDefault="007D77C4" w:rsidP="00FE27CF">
      <w:pPr>
        <w:suppressAutoHyphens/>
        <w:ind w:firstLine="284"/>
        <w:jc w:val="both"/>
        <w:rPr>
          <w:rFonts w:ascii="Times New Roman" w:hAnsi="Times New Roman"/>
          <w:sz w:val="28"/>
          <w:szCs w:val="28"/>
        </w:rPr>
      </w:pPr>
      <w:r w:rsidRPr="007D77C4">
        <w:rPr>
          <w:rFonts w:ascii="Times New Roman" w:hAnsi="Times New Roman"/>
          <w:sz w:val="28"/>
          <w:szCs w:val="28"/>
        </w:rPr>
        <w:t xml:space="preserve">   В течение 2017 года администрация Нижнесергинского городского поселения провела 3 тренировки по ликвидации лесных пожаров и организации взаимодействия служб и предприятий при подготовке и проверке территории в местах массового скопления людей. Также в октябре 2017 года наше городское поселение приняло участие в общероссийской тренировке по гражданской обороне и ликвидации чрезвычайных ситуаций. </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Большую помощь в организации работы по профилактике пожарной безопасности среди населения на территории поселения оказывает 32 отряд Федеральной противопожарной службы.</w:t>
      </w:r>
    </w:p>
    <w:p w:rsidR="00052B64" w:rsidRDefault="00052B64" w:rsidP="00052B64">
      <w:pPr>
        <w:tabs>
          <w:tab w:val="left" w:pos="2340"/>
        </w:tabs>
        <w:suppressAutoHyphens/>
        <w:autoSpaceDE w:val="0"/>
        <w:autoSpaceDN w:val="0"/>
        <w:adjustRightInd w:val="0"/>
        <w:jc w:val="center"/>
        <w:rPr>
          <w:rFonts w:ascii="Times New Roman" w:hAnsi="Times New Roman"/>
          <w:b/>
          <w:sz w:val="28"/>
          <w:szCs w:val="28"/>
        </w:rPr>
      </w:pPr>
    </w:p>
    <w:p w:rsidR="007D77C4" w:rsidRPr="007D77C4" w:rsidRDefault="00052B64" w:rsidP="00052B64">
      <w:pPr>
        <w:tabs>
          <w:tab w:val="left" w:pos="2340"/>
        </w:tabs>
        <w:suppressAutoHyphens/>
        <w:autoSpaceDE w:val="0"/>
        <w:autoSpaceDN w:val="0"/>
        <w:adjustRightInd w:val="0"/>
        <w:jc w:val="center"/>
        <w:rPr>
          <w:rFonts w:ascii="Times New Roman" w:hAnsi="Times New Roman"/>
          <w:sz w:val="28"/>
          <w:szCs w:val="28"/>
        </w:rPr>
      </w:pPr>
      <w:r>
        <w:rPr>
          <w:rFonts w:ascii="Times New Roman" w:hAnsi="Times New Roman"/>
          <w:b/>
          <w:sz w:val="28"/>
          <w:szCs w:val="28"/>
        </w:rPr>
        <w:t>СПОРТ</w:t>
      </w:r>
    </w:p>
    <w:p w:rsidR="007D77C4" w:rsidRPr="007D77C4" w:rsidRDefault="007D77C4" w:rsidP="00052B64">
      <w:pPr>
        <w:tabs>
          <w:tab w:val="left" w:pos="2340"/>
        </w:tabs>
        <w:suppressAutoHyphens/>
        <w:autoSpaceDE w:val="0"/>
        <w:autoSpaceDN w:val="0"/>
        <w:adjustRightInd w:val="0"/>
        <w:jc w:val="center"/>
        <w:rPr>
          <w:rFonts w:ascii="Times New Roman" w:hAnsi="Times New Roman"/>
          <w:sz w:val="28"/>
          <w:szCs w:val="28"/>
        </w:rPr>
      </w:pP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color w:val="C00000"/>
          <w:sz w:val="28"/>
          <w:szCs w:val="28"/>
        </w:rPr>
        <w:t xml:space="preserve">       </w:t>
      </w:r>
      <w:r w:rsidRPr="007D77C4">
        <w:rPr>
          <w:rFonts w:ascii="Times New Roman" w:hAnsi="Times New Roman"/>
          <w:b/>
          <w:sz w:val="28"/>
          <w:szCs w:val="28"/>
        </w:rPr>
        <w:t>Развитием массового спорта</w:t>
      </w:r>
      <w:r w:rsidRPr="007D77C4">
        <w:rPr>
          <w:rFonts w:ascii="Times New Roman" w:hAnsi="Times New Roman"/>
          <w:sz w:val="28"/>
          <w:szCs w:val="28"/>
        </w:rPr>
        <w:t xml:space="preserve"> на территории Нижнесергинского городского поселения занимается муниципальное казенное  учреждение  «Комитет по физической культуре и спорту», в состав  которого входит клуб «Атлант» и «Золушка».</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Сеть спортивных сооружений в поселении представлена: двумя футбольными полями, 2  хоккейными кортами, 4 спортивными залами.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 МКУ «Спорткомитет» </w:t>
      </w:r>
      <w:r w:rsidRPr="007D77C4">
        <w:rPr>
          <w:rFonts w:ascii="Times New Roman" w:hAnsi="Times New Roman"/>
          <w:b/>
          <w:sz w:val="28"/>
          <w:szCs w:val="28"/>
        </w:rPr>
        <w:t>работает 13</w:t>
      </w:r>
      <w:r w:rsidRPr="007D77C4">
        <w:rPr>
          <w:rFonts w:ascii="Times New Roman" w:hAnsi="Times New Roman"/>
          <w:sz w:val="28"/>
          <w:szCs w:val="28"/>
        </w:rPr>
        <w:t xml:space="preserve"> спортивных секций, где занимаются </w:t>
      </w:r>
      <w:r w:rsidRPr="007D77C4">
        <w:rPr>
          <w:rFonts w:ascii="Times New Roman" w:hAnsi="Times New Roman"/>
          <w:b/>
          <w:sz w:val="28"/>
          <w:szCs w:val="28"/>
        </w:rPr>
        <w:t>329 человек,</w:t>
      </w:r>
      <w:r w:rsidRPr="007D77C4">
        <w:rPr>
          <w:rFonts w:ascii="Times New Roman" w:hAnsi="Times New Roman"/>
          <w:sz w:val="28"/>
          <w:szCs w:val="28"/>
        </w:rPr>
        <w:t xml:space="preserve"> из них 170 – это дети и подростки.  Работу с детьми, считаю, самым важным направлением в деятельности администрации города.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Спортсмены  и жители города ежегодно принимают участие в соревнованиях и  мероприятиях различного уровня.  За 2017 год  было проведено 73 соревнования при годовом плане 67 мероприятий. В них приняло участие 5302 человека. Масштабно проходят и мероприятия, посвящённые Дню города, Дню Металлурга, соревнования, посвящённые Дню защиты детей, Дню Победы, памяти героя Советского Союза Федотова А.А., «Лыжня России», «Кросс наций», «Футбольная страна».</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В МКУ «Спорткомитет» работают 2 секции, направленные на профилактику плоскостопия, сколиоза и других заболеваний опорно-двигательного аппарата. </w:t>
      </w:r>
    </w:p>
    <w:p w:rsidR="007D77C4" w:rsidRPr="007D77C4" w:rsidRDefault="007D77C4" w:rsidP="00052B64">
      <w:pPr>
        <w:suppressAutoHyphens/>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В 2017 году нас как всегда радовала хоккейная команда «Спарта», выиграв Кубок любительской хоккейной лиги г. Первоуральска. Она заняла 2 место в турнире по хоккею с шайбой, посвященном Дню Защитника Отечества и 3 место в турнире, посвященном дню космонавтики.</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Уже на протяжении многих лет существует детская футбольная команда «Факел». Она радует своими победами и результативными играми. Команда выступает на соревнованиях областного уровня, таких как Первенство Свердловской области по футзалу среди юношеских команд в сезоне 2017 – 2018гг.</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Еще одна футбольная команда «Металлург» в течение 7 лет участвует в Чемпионате Свердловской области по футболу во второй группе, где занимает достойные места. Проведен традиционный ежегодный футбольный турнир на призы благотворительного фонда «Малая Родина».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 2017 году команда участвовала в Первенстве района по мини футболу заняла, где заняла 2 место.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052B64">
      <w:pPr>
        <w:suppressAutoHyphens/>
        <w:ind w:firstLine="708"/>
        <w:jc w:val="both"/>
        <w:rPr>
          <w:rFonts w:ascii="Times New Roman" w:hAnsi="Times New Roman"/>
          <w:sz w:val="28"/>
          <w:szCs w:val="28"/>
        </w:rPr>
      </w:pPr>
      <w:r w:rsidRPr="007D77C4">
        <w:rPr>
          <w:rFonts w:ascii="Times New Roman" w:hAnsi="Times New Roman"/>
          <w:sz w:val="28"/>
          <w:szCs w:val="28"/>
        </w:rPr>
        <w:t xml:space="preserve">Функционирует секция волейбола, которую посещают дети и взрослые. Наши волейболисты не только проводят соревнования у себя дома, но и принимают участие в выездных соревнованиях (открытый турнир по волейболу среди мужских команд п. Арти -2 место, турнир по волейболу среди женских команд д. Поташка -3 место, соревнования по пляжному волейболу п. Арти -2 место, турнир по волейболу среди школьников «Кубок Артинской ДЮСШ»- 3 место и т.д.)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Ежегодно проходит многоборье для жителей города 50 лет и старше, где с большим удовольствие принимают участие и пожилые люди старше 70 лет. В 2017 году впервые прошли веселые старты для пенсионеров, посвященные дню пенсионера.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Нас радуют своими результатами шахматисты, которые принимают участие в районных и областных соревнованиях. К сожалению в секции занимаются люди пожилого возраста.</w:t>
      </w:r>
    </w:p>
    <w:p w:rsidR="007D77C4" w:rsidRPr="007D77C4" w:rsidRDefault="007D77C4" w:rsidP="00FE27CF">
      <w:pPr>
        <w:suppressAutoHyphens/>
        <w:jc w:val="both"/>
        <w:rPr>
          <w:rFonts w:ascii="Times New Roman" w:hAnsi="Times New Roman"/>
          <w:b/>
          <w:i/>
          <w:sz w:val="28"/>
          <w:szCs w:val="28"/>
          <w:u w:val="single"/>
        </w:rPr>
      </w:pP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Уже традиционным стал семейный праздник веселые старты «Папа, мама, я  - спортивная семья» в честь дня «Семьи, Любви и Верности».</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МКУ «Спорткомитет», совместно с клубом любителей бега «Урал – 100», оказывает помощь в проведении семейного фестиваля бега «Оленьи ручьи», в котором принимает участие более 700 человек, любителей бега по пересеченной местности. Соревнования  проходят по трассе с грунтовым покрытием протяженностью: 42 км, 6 км, 21,1 километр с несколькими бродами. Соревнования проходят по живописной местности природного парка.</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 спортивном клубе «Атлант» регулярно поводятся тренировки по бодифитнесу, бодибилдингу и рукопашному бою, где занимаются, как подростки, так и люди старшего возраста.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 ноябре наши ребята приняли участие в открытом Кубке г. Екатеринбурга по кикбоксинг в разделе фулл-контакт взяли 1 места в своих весовых категориях.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Стало традицией проводить соревнования по силовому троеборью и фитнесу.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В клубе «Золушка» работает секция по настольному теннису, проводятся соревнования районного уровня.</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На территории МКУ «Спорткомитет» проходят мероприятия по внедрению и реализации Всероссийского физкультурно-спортивного комплекса «Готов к труду и обороне». Прошли мероприятия по выполнению видов испытаний (тестов), входящих во Всероссийский физкультурно-спортивный комплекс ГТО (сдача норм ГТО, в честь 23 февраля и 8 марта; сдача норм ГТО, посвященного Дню России, открытое Первенство НГП по сдаче норм ГТО). Активное участие принимают как дети, так и взрослые.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На базе МКУ «Спорткомитет» создан центр тестирования для приема норм ГТО. В ноябре – декабре трое сотрудников МКУ «Спорткомитет» прошли курсы повышения квалификации.</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по программе: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 В 2017 году на условиях софинансирования с бюджетом Нижнесергинского городского поселения была предоставлена субсидия из областного бюджета на реализацию мероприятий по этапному внедрению Всероссийского физкультурно-спортивного комплекса «Готов к труду и обороне» (ГТО). На выделенные средства был приобретен спортивный инвентарь для приема норм ГТО.</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В летние месяцы в спортивном зале и клубах  традиционно проводится косметический ремонт. На хоккейном корте частично был установлен второй металлический ярус.</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w:t>
      </w:r>
      <w:r w:rsidRPr="007D77C4">
        <w:rPr>
          <w:rFonts w:ascii="Times New Roman" w:hAnsi="Times New Roman"/>
          <w:sz w:val="28"/>
          <w:szCs w:val="28"/>
        </w:rPr>
        <w:tab/>
      </w:r>
    </w:p>
    <w:p w:rsidR="007D77C4" w:rsidRPr="007D77C4" w:rsidRDefault="00052B64" w:rsidP="00052B64">
      <w:pPr>
        <w:suppressAutoHyphens/>
        <w:jc w:val="center"/>
        <w:rPr>
          <w:rFonts w:ascii="Times New Roman" w:hAnsi="Times New Roman"/>
          <w:b/>
          <w:sz w:val="28"/>
          <w:szCs w:val="28"/>
        </w:rPr>
      </w:pPr>
      <w:r>
        <w:rPr>
          <w:rFonts w:ascii="Times New Roman" w:hAnsi="Times New Roman"/>
          <w:b/>
          <w:sz w:val="28"/>
          <w:szCs w:val="28"/>
        </w:rPr>
        <w:t>КУЛЬТУРА</w:t>
      </w:r>
    </w:p>
    <w:p w:rsidR="00052B64" w:rsidRDefault="00052B64" w:rsidP="00FE27CF">
      <w:pPr>
        <w:suppressAutoHyphens/>
        <w:jc w:val="both"/>
        <w:rPr>
          <w:rFonts w:ascii="Times New Roman" w:hAnsi="Times New Roman"/>
          <w:b/>
          <w:sz w:val="28"/>
          <w:szCs w:val="28"/>
        </w:rPr>
      </w:pPr>
    </w:p>
    <w:p w:rsidR="007D77C4" w:rsidRPr="007D77C4" w:rsidRDefault="007D77C4" w:rsidP="00052B64">
      <w:pPr>
        <w:suppressAutoHyphens/>
        <w:ind w:firstLine="708"/>
        <w:jc w:val="both"/>
        <w:rPr>
          <w:rFonts w:ascii="Times New Roman" w:hAnsi="Times New Roman"/>
          <w:b/>
          <w:sz w:val="28"/>
          <w:szCs w:val="28"/>
        </w:rPr>
      </w:pPr>
      <w:r w:rsidRPr="007D77C4">
        <w:rPr>
          <w:rFonts w:ascii="Times New Roman" w:hAnsi="Times New Roman"/>
          <w:b/>
          <w:sz w:val="28"/>
          <w:szCs w:val="28"/>
        </w:rPr>
        <w:t>Все больше становятся востребован</w:t>
      </w:r>
      <w:r w:rsidR="00052B64">
        <w:rPr>
          <w:rFonts w:ascii="Times New Roman" w:hAnsi="Times New Roman"/>
          <w:b/>
          <w:sz w:val="28"/>
          <w:szCs w:val="28"/>
        </w:rPr>
        <w:t>ными и наши учреждения культуры.</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Перед руководителями учреждений культуры и их сотрудниками была поставлена задача вовлекать жителей, в том числе  детей и подростков, в творческую среду,   поставить преграду распространению негативных явлений, присущих современному обществу, способствовать духовному обогащению детей, их нравственному росту, проводить работу в социальных сетях по продвижению  культурных проектов поселения.</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Считаю, при выполнении муниципального задания, утвержденного главой поселения, и должном контроле со стороны сотрудников администрации, достигнуты хорошие результаты в работе учреждений культуры.</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Основная деятельность Дворца культуры в отчетном году характеризуется следующими статистическими показателями;</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Всего проведено  1404 мероприятия из них  для детей до 14 лет -466 для молодежи от 15 до 24 лет – 200.  Во Дворце культуры для детей и взрослых работают 30 клубных формирований и 22 любительских объединения и клубов по интересам. Их посещают 536 человек. За счет проведения платных </w:t>
      </w:r>
      <w:r w:rsidR="00052B64" w:rsidRPr="007D77C4">
        <w:rPr>
          <w:rFonts w:ascii="Times New Roman" w:hAnsi="Times New Roman"/>
          <w:sz w:val="28"/>
          <w:szCs w:val="28"/>
        </w:rPr>
        <w:t>мероприятии</w:t>
      </w:r>
      <w:r w:rsidRPr="007D77C4">
        <w:rPr>
          <w:rFonts w:ascii="Times New Roman" w:hAnsi="Times New Roman"/>
          <w:sz w:val="28"/>
          <w:szCs w:val="28"/>
        </w:rPr>
        <w:t xml:space="preserve">, услуг, занятий Дворец культуры перечислил на внебюджетный счет более  трех миллионов рублей. </w:t>
      </w:r>
    </w:p>
    <w:p w:rsidR="007D77C4" w:rsidRDefault="007D77C4" w:rsidP="00FE27CF">
      <w:pPr>
        <w:suppressAutoHyphens/>
        <w:rPr>
          <w:rFonts w:ascii="Times New Roman" w:hAnsi="Times New Roman"/>
          <w:b/>
          <w:i/>
          <w:sz w:val="28"/>
          <w:szCs w:val="28"/>
          <w:u w:val="single"/>
        </w:rPr>
      </w:pPr>
    </w:p>
    <w:p w:rsidR="00EC5780" w:rsidRPr="007D77C4" w:rsidRDefault="00EC5780" w:rsidP="00FE27CF">
      <w:pPr>
        <w:suppressAutoHyphens/>
        <w:rPr>
          <w:rFonts w:ascii="Times New Roman" w:hAnsi="Times New Roman"/>
          <w:b/>
          <w:i/>
          <w:sz w:val="28"/>
          <w:szCs w:val="28"/>
          <w:u w:val="single"/>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63"/>
        <w:gridCol w:w="2700"/>
        <w:gridCol w:w="2279"/>
      </w:tblGrid>
      <w:tr w:rsidR="007D77C4" w:rsidRPr="007D77C4" w:rsidTr="00FE27CF">
        <w:tc>
          <w:tcPr>
            <w:tcW w:w="2184" w:type="dxa"/>
            <w:shd w:val="clear" w:color="auto" w:fill="auto"/>
          </w:tcPr>
          <w:p w:rsidR="007D77C4" w:rsidRPr="007D77C4" w:rsidRDefault="007D77C4" w:rsidP="00FE27CF">
            <w:pPr>
              <w:suppressAutoHyphens/>
              <w:jc w:val="center"/>
              <w:rPr>
                <w:rFonts w:ascii="Times New Roman" w:hAnsi="Times New Roman"/>
                <w:b/>
                <w:sz w:val="24"/>
                <w:szCs w:val="24"/>
              </w:rPr>
            </w:pPr>
            <w:r w:rsidRPr="007D77C4">
              <w:rPr>
                <w:rFonts w:ascii="Times New Roman" w:hAnsi="Times New Roman"/>
                <w:b/>
                <w:sz w:val="24"/>
                <w:szCs w:val="24"/>
              </w:rPr>
              <w:t>Год</w:t>
            </w:r>
          </w:p>
        </w:tc>
        <w:tc>
          <w:tcPr>
            <w:tcW w:w="2263" w:type="dxa"/>
            <w:shd w:val="clear" w:color="auto" w:fill="auto"/>
          </w:tcPr>
          <w:p w:rsidR="007D77C4" w:rsidRPr="007D77C4" w:rsidRDefault="007D77C4" w:rsidP="00FE27CF">
            <w:pPr>
              <w:suppressAutoHyphens/>
              <w:jc w:val="center"/>
              <w:rPr>
                <w:rFonts w:ascii="Times New Roman" w:hAnsi="Times New Roman"/>
                <w:b/>
                <w:sz w:val="24"/>
                <w:szCs w:val="24"/>
              </w:rPr>
            </w:pPr>
            <w:r w:rsidRPr="007D77C4">
              <w:rPr>
                <w:rFonts w:ascii="Times New Roman" w:hAnsi="Times New Roman"/>
                <w:b/>
                <w:sz w:val="24"/>
                <w:szCs w:val="24"/>
              </w:rPr>
              <w:t>Количество проведенных мероприятий</w:t>
            </w:r>
          </w:p>
        </w:tc>
        <w:tc>
          <w:tcPr>
            <w:tcW w:w="2700" w:type="dxa"/>
            <w:shd w:val="clear" w:color="auto" w:fill="auto"/>
          </w:tcPr>
          <w:p w:rsidR="007D77C4" w:rsidRPr="007D77C4" w:rsidRDefault="007D77C4" w:rsidP="00FE27CF">
            <w:pPr>
              <w:suppressAutoHyphens/>
              <w:jc w:val="center"/>
              <w:rPr>
                <w:rFonts w:ascii="Times New Roman" w:hAnsi="Times New Roman"/>
                <w:b/>
                <w:sz w:val="28"/>
                <w:szCs w:val="28"/>
              </w:rPr>
            </w:pPr>
            <w:r w:rsidRPr="007D77C4">
              <w:rPr>
                <w:rFonts w:ascii="Times New Roman" w:hAnsi="Times New Roman"/>
                <w:b/>
                <w:sz w:val="24"/>
                <w:szCs w:val="24"/>
              </w:rPr>
              <w:t>Кол-во потребителей(зрители, участники)</w:t>
            </w:r>
          </w:p>
        </w:tc>
        <w:tc>
          <w:tcPr>
            <w:tcW w:w="2279" w:type="dxa"/>
            <w:shd w:val="clear" w:color="auto" w:fill="auto"/>
          </w:tcPr>
          <w:p w:rsidR="007D77C4" w:rsidRPr="007D77C4" w:rsidRDefault="007D77C4" w:rsidP="00FE27CF">
            <w:pPr>
              <w:suppressAutoHyphens/>
              <w:jc w:val="center"/>
              <w:rPr>
                <w:rFonts w:ascii="Times New Roman" w:hAnsi="Times New Roman"/>
                <w:b/>
                <w:sz w:val="28"/>
                <w:szCs w:val="28"/>
              </w:rPr>
            </w:pPr>
            <w:r w:rsidRPr="007D77C4">
              <w:rPr>
                <w:rFonts w:ascii="Times New Roman" w:hAnsi="Times New Roman"/>
                <w:b/>
                <w:sz w:val="24"/>
                <w:szCs w:val="24"/>
              </w:rPr>
              <w:t>Кол-во клубных формирований</w:t>
            </w:r>
          </w:p>
        </w:tc>
      </w:tr>
      <w:tr w:rsidR="007D77C4" w:rsidRPr="007D77C4" w:rsidTr="00FE27CF">
        <w:tc>
          <w:tcPr>
            <w:tcW w:w="2184" w:type="dxa"/>
            <w:shd w:val="clear" w:color="auto" w:fill="auto"/>
            <w:vAlign w:val="center"/>
          </w:tcPr>
          <w:p w:rsidR="007D77C4" w:rsidRPr="007D77C4" w:rsidRDefault="007D77C4" w:rsidP="00FE27CF">
            <w:pPr>
              <w:suppressAutoHyphens/>
              <w:jc w:val="center"/>
              <w:rPr>
                <w:rFonts w:ascii="Times New Roman" w:hAnsi="Times New Roman"/>
                <w:sz w:val="24"/>
                <w:szCs w:val="24"/>
              </w:rPr>
            </w:pPr>
            <w:r w:rsidRPr="007D77C4">
              <w:rPr>
                <w:rFonts w:ascii="Times New Roman" w:hAnsi="Times New Roman"/>
                <w:sz w:val="24"/>
                <w:szCs w:val="24"/>
              </w:rPr>
              <w:t>2015</w:t>
            </w:r>
          </w:p>
        </w:tc>
        <w:tc>
          <w:tcPr>
            <w:tcW w:w="2263" w:type="dxa"/>
            <w:shd w:val="clear" w:color="auto" w:fill="auto"/>
            <w:vAlign w:val="center"/>
          </w:tcPr>
          <w:p w:rsidR="007D77C4" w:rsidRPr="007D77C4" w:rsidRDefault="007D77C4" w:rsidP="00FE27CF">
            <w:pPr>
              <w:suppressAutoHyphens/>
              <w:jc w:val="center"/>
              <w:rPr>
                <w:rFonts w:ascii="Times New Roman" w:hAnsi="Times New Roman"/>
                <w:sz w:val="24"/>
                <w:szCs w:val="24"/>
              </w:rPr>
            </w:pPr>
            <w:r w:rsidRPr="007D77C4">
              <w:rPr>
                <w:rFonts w:ascii="Times New Roman" w:hAnsi="Times New Roman"/>
                <w:sz w:val="24"/>
                <w:szCs w:val="24"/>
              </w:rPr>
              <w:t>184</w:t>
            </w:r>
          </w:p>
        </w:tc>
        <w:tc>
          <w:tcPr>
            <w:tcW w:w="2700" w:type="dxa"/>
            <w:shd w:val="clear" w:color="auto" w:fill="auto"/>
            <w:vAlign w:val="cente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4"/>
                <w:szCs w:val="24"/>
              </w:rPr>
              <w:t>28424</w:t>
            </w:r>
          </w:p>
        </w:tc>
        <w:tc>
          <w:tcPr>
            <w:tcW w:w="2279" w:type="dxa"/>
            <w:shd w:val="clear" w:color="auto" w:fill="auto"/>
            <w:vAlign w:val="cente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4"/>
                <w:szCs w:val="24"/>
              </w:rPr>
              <w:t>33</w:t>
            </w:r>
          </w:p>
        </w:tc>
      </w:tr>
      <w:tr w:rsidR="007D77C4" w:rsidRPr="007D77C4" w:rsidTr="00FE27CF">
        <w:tc>
          <w:tcPr>
            <w:tcW w:w="2184" w:type="dxa"/>
            <w:shd w:val="clear" w:color="auto" w:fill="auto"/>
            <w:vAlign w:val="center"/>
          </w:tcPr>
          <w:p w:rsidR="007D77C4" w:rsidRPr="007D77C4" w:rsidRDefault="007D77C4" w:rsidP="00FE27CF">
            <w:pPr>
              <w:suppressAutoHyphens/>
              <w:jc w:val="center"/>
              <w:rPr>
                <w:rFonts w:ascii="Times New Roman" w:hAnsi="Times New Roman"/>
                <w:sz w:val="24"/>
                <w:szCs w:val="24"/>
              </w:rPr>
            </w:pPr>
            <w:r w:rsidRPr="007D77C4">
              <w:rPr>
                <w:rFonts w:ascii="Times New Roman" w:hAnsi="Times New Roman"/>
                <w:sz w:val="24"/>
                <w:szCs w:val="24"/>
              </w:rPr>
              <w:t>2016</w:t>
            </w:r>
          </w:p>
        </w:tc>
        <w:tc>
          <w:tcPr>
            <w:tcW w:w="2263" w:type="dxa"/>
            <w:shd w:val="clear" w:color="auto" w:fill="auto"/>
            <w:vAlign w:val="center"/>
          </w:tcPr>
          <w:p w:rsidR="007D77C4" w:rsidRPr="007D77C4" w:rsidRDefault="007D77C4" w:rsidP="00FE27CF">
            <w:pPr>
              <w:suppressAutoHyphens/>
              <w:jc w:val="center"/>
              <w:rPr>
                <w:rFonts w:ascii="Times New Roman" w:hAnsi="Times New Roman"/>
                <w:sz w:val="24"/>
                <w:szCs w:val="24"/>
              </w:rPr>
            </w:pPr>
            <w:r w:rsidRPr="007D77C4">
              <w:rPr>
                <w:rFonts w:ascii="Times New Roman" w:hAnsi="Times New Roman"/>
                <w:sz w:val="24"/>
                <w:szCs w:val="24"/>
              </w:rPr>
              <w:t>364</w:t>
            </w:r>
          </w:p>
        </w:tc>
        <w:tc>
          <w:tcPr>
            <w:tcW w:w="2700" w:type="dxa"/>
            <w:shd w:val="clear" w:color="auto" w:fill="auto"/>
            <w:vAlign w:val="cente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4"/>
                <w:szCs w:val="24"/>
              </w:rPr>
              <w:t>45930</w:t>
            </w:r>
          </w:p>
        </w:tc>
        <w:tc>
          <w:tcPr>
            <w:tcW w:w="2279" w:type="dxa"/>
            <w:shd w:val="clear" w:color="auto" w:fill="auto"/>
            <w:vAlign w:val="cente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4"/>
                <w:szCs w:val="24"/>
              </w:rPr>
              <w:t>44</w:t>
            </w:r>
          </w:p>
        </w:tc>
      </w:tr>
      <w:tr w:rsidR="007D77C4" w:rsidRPr="007D77C4" w:rsidTr="00FE27CF">
        <w:tc>
          <w:tcPr>
            <w:tcW w:w="2184" w:type="dxa"/>
            <w:shd w:val="clear" w:color="auto" w:fill="auto"/>
            <w:vAlign w:val="center"/>
          </w:tcPr>
          <w:p w:rsidR="007D77C4" w:rsidRPr="007D77C4" w:rsidRDefault="007D77C4" w:rsidP="00FE27CF">
            <w:pPr>
              <w:suppressAutoHyphens/>
              <w:jc w:val="center"/>
              <w:rPr>
                <w:rFonts w:ascii="Times New Roman" w:hAnsi="Times New Roman"/>
                <w:sz w:val="24"/>
                <w:szCs w:val="24"/>
              </w:rPr>
            </w:pPr>
            <w:r w:rsidRPr="007D77C4">
              <w:rPr>
                <w:rFonts w:ascii="Times New Roman" w:hAnsi="Times New Roman"/>
                <w:sz w:val="24"/>
                <w:szCs w:val="24"/>
              </w:rPr>
              <w:t>2017</w:t>
            </w:r>
          </w:p>
        </w:tc>
        <w:tc>
          <w:tcPr>
            <w:tcW w:w="2263" w:type="dxa"/>
            <w:shd w:val="clear" w:color="auto" w:fill="auto"/>
            <w:vAlign w:val="center"/>
          </w:tcPr>
          <w:p w:rsidR="007D77C4" w:rsidRPr="007D77C4" w:rsidRDefault="007D77C4" w:rsidP="00FE27CF">
            <w:pPr>
              <w:suppressAutoHyphens/>
              <w:jc w:val="center"/>
              <w:rPr>
                <w:rFonts w:ascii="Times New Roman" w:hAnsi="Times New Roman"/>
                <w:sz w:val="24"/>
                <w:szCs w:val="24"/>
              </w:rPr>
            </w:pPr>
            <w:r w:rsidRPr="007D77C4">
              <w:rPr>
                <w:rFonts w:ascii="Times New Roman" w:hAnsi="Times New Roman"/>
                <w:sz w:val="24"/>
                <w:szCs w:val="24"/>
              </w:rPr>
              <w:t>1404</w:t>
            </w:r>
          </w:p>
        </w:tc>
        <w:tc>
          <w:tcPr>
            <w:tcW w:w="2700" w:type="dxa"/>
            <w:shd w:val="clear" w:color="auto" w:fill="auto"/>
            <w:vAlign w:val="cente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4"/>
                <w:szCs w:val="24"/>
              </w:rPr>
              <w:t>50782</w:t>
            </w:r>
          </w:p>
        </w:tc>
        <w:tc>
          <w:tcPr>
            <w:tcW w:w="2279" w:type="dxa"/>
            <w:shd w:val="clear" w:color="auto" w:fill="auto"/>
            <w:vAlign w:val="cente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4"/>
                <w:szCs w:val="24"/>
              </w:rPr>
              <w:t>52</w:t>
            </w:r>
          </w:p>
        </w:tc>
      </w:tr>
    </w:tbl>
    <w:p w:rsidR="007D77C4" w:rsidRPr="007D77C4" w:rsidRDefault="007D77C4" w:rsidP="00FE27CF">
      <w:pPr>
        <w:suppressAutoHyphens/>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 2017 году Дворец культуры ввел новые формы и направления работы, это:</w:t>
      </w:r>
    </w:p>
    <w:p w:rsidR="007D77C4" w:rsidRPr="007D77C4" w:rsidRDefault="007D77C4" w:rsidP="00FE27CF">
      <w:pPr>
        <w:suppressAutoHyphens/>
        <w:rPr>
          <w:rFonts w:ascii="Times New Roman" w:hAnsi="Times New Roman"/>
          <w:sz w:val="28"/>
          <w:szCs w:val="28"/>
        </w:rPr>
      </w:pPr>
      <w:r w:rsidRPr="007D77C4">
        <w:rPr>
          <w:rFonts w:ascii="Times New Roman" w:hAnsi="Times New Roman"/>
          <w:sz w:val="28"/>
          <w:szCs w:val="28"/>
        </w:rPr>
        <w:t xml:space="preserve">    </w:t>
      </w:r>
    </w:p>
    <w:p w:rsidR="007D77C4" w:rsidRPr="007D77C4" w:rsidRDefault="007D77C4" w:rsidP="00EC5780">
      <w:pPr>
        <w:suppressAutoHyphens/>
        <w:rPr>
          <w:rFonts w:ascii="Times New Roman" w:hAnsi="Times New Roman"/>
          <w:sz w:val="28"/>
          <w:szCs w:val="28"/>
        </w:rPr>
      </w:pPr>
      <w:r w:rsidRPr="007D77C4">
        <w:rPr>
          <w:rFonts w:ascii="Times New Roman" w:hAnsi="Times New Roman"/>
          <w:sz w:val="28"/>
          <w:szCs w:val="28"/>
        </w:rPr>
        <w:t xml:space="preserve">  </w:t>
      </w:r>
      <w:r w:rsidR="00EC5780">
        <w:rPr>
          <w:rFonts w:ascii="Times New Roman" w:hAnsi="Times New Roman"/>
          <w:sz w:val="28"/>
          <w:szCs w:val="28"/>
        </w:rPr>
        <w:tab/>
      </w:r>
      <w:r w:rsidRPr="007D77C4">
        <w:rPr>
          <w:rFonts w:ascii="Times New Roman" w:hAnsi="Times New Roman"/>
          <w:sz w:val="28"/>
          <w:szCs w:val="28"/>
        </w:rPr>
        <w:t>Создание молодежной команды КВН « Слив. Ки». В состав команды вошли опытные игроки и молодое поколение любителей юмора. Дебют состоялся на районном фестивале игры КВН г.</w:t>
      </w:r>
      <w:r w:rsidR="00005C4B">
        <w:rPr>
          <w:rFonts w:ascii="Times New Roman" w:hAnsi="Times New Roman"/>
          <w:sz w:val="28"/>
          <w:szCs w:val="28"/>
        </w:rPr>
        <w:t xml:space="preserve"> </w:t>
      </w:r>
      <w:r w:rsidRPr="007D77C4">
        <w:rPr>
          <w:rFonts w:ascii="Times New Roman" w:hAnsi="Times New Roman"/>
          <w:sz w:val="28"/>
          <w:szCs w:val="28"/>
        </w:rPr>
        <w:t>Нижние Серги, переходящий кубок оказался в руках нашей команды.</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 рамках проведения Дня молодежи  был организован квест игра «Городские джунгли». Для нашего города, такой формат мероприятия новый. Квест обладал интересной сюжетной линией. С помощью данного квеста участники узнали много нового об истории своей малой Родины.</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Запустили пр</w:t>
      </w:r>
      <w:r w:rsidR="00005C4B">
        <w:rPr>
          <w:rFonts w:ascii="Times New Roman" w:hAnsi="Times New Roman"/>
          <w:sz w:val="28"/>
          <w:szCs w:val="28"/>
        </w:rPr>
        <w:t>о</w:t>
      </w:r>
      <w:r w:rsidRPr="007D77C4">
        <w:rPr>
          <w:rFonts w:ascii="Times New Roman" w:hAnsi="Times New Roman"/>
          <w:sz w:val="28"/>
          <w:szCs w:val="28"/>
        </w:rPr>
        <w:t>ект «С шуткой по жизни». Проект включает в себя образовательную программу «Школа КВН», руководитель Гудков М.В. Деятельность в рамках проекта спланирована в соответствии с возрастными особенностями участников ( возраст от 7 до 13 лет), расширяет кругозор и повышает уровень общей культуры подростков, пропагандирует здоровый образ жизни.</w:t>
      </w:r>
      <w:r w:rsidR="00005C4B">
        <w:rPr>
          <w:rFonts w:ascii="Times New Roman" w:hAnsi="Times New Roman"/>
          <w:sz w:val="28"/>
          <w:szCs w:val="28"/>
        </w:rPr>
        <w:t xml:space="preserve"> </w:t>
      </w:r>
      <w:r w:rsidRPr="007D77C4">
        <w:rPr>
          <w:rFonts w:ascii="Times New Roman" w:hAnsi="Times New Roman"/>
          <w:sz w:val="28"/>
          <w:szCs w:val="28"/>
        </w:rPr>
        <w:t>В 2018 году планируем выступление детской команды КВН на городских мероприятиях.</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720D79">
      <w:pPr>
        <w:suppressAutoHyphens/>
        <w:jc w:val="both"/>
        <w:rPr>
          <w:rFonts w:ascii="Times New Roman" w:hAnsi="Times New Roman"/>
          <w:sz w:val="28"/>
          <w:szCs w:val="28"/>
        </w:rPr>
      </w:pPr>
      <w:r w:rsidRPr="007D77C4">
        <w:rPr>
          <w:rFonts w:ascii="Times New Roman" w:hAnsi="Times New Roman"/>
          <w:sz w:val="28"/>
          <w:szCs w:val="28"/>
        </w:rPr>
        <w:t xml:space="preserve">      Одним из новых направлений хореографического отделения является работа со смешанной возрастной группой мальчиков Танцевальный коллектив «Дебош Крю»</w:t>
      </w:r>
      <w:r w:rsidR="00720D79">
        <w:rPr>
          <w:rFonts w:ascii="Times New Roman" w:hAnsi="Times New Roman"/>
          <w:sz w:val="28"/>
          <w:szCs w:val="28"/>
        </w:rPr>
        <w:t xml:space="preserve"> </w:t>
      </w:r>
      <w:r w:rsidRPr="007D77C4">
        <w:rPr>
          <w:rFonts w:ascii="Times New Roman" w:hAnsi="Times New Roman"/>
          <w:sz w:val="28"/>
          <w:szCs w:val="28"/>
        </w:rPr>
        <w:t>(дети 5-13 лет) изучает основы акробатики,</w:t>
      </w:r>
      <w:r w:rsidR="00720D79">
        <w:rPr>
          <w:rFonts w:ascii="Times New Roman" w:hAnsi="Times New Roman"/>
          <w:sz w:val="28"/>
          <w:szCs w:val="28"/>
        </w:rPr>
        <w:t xml:space="preserve"> </w:t>
      </w:r>
      <w:r w:rsidRPr="007D77C4">
        <w:rPr>
          <w:rFonts w:ascii="Times New Roman" w:hAnsi="Times New Roman"/>
          <w:sz w:val="28"/>
          <w:szCs w:val="28"/>
        </w:rPr>
        <w:t>хип-хоп,</w:t>
      </w:r>
      <w:r w:rsidR="00720D79">
        <w:rPr>
          <w:rFonts w:ascii="Times New Roman" w:hAnsi="Times New Roman"/>
          <w:sz w:val="28"/>
          <w:szCs w:val="28"/>
        </w:rPr>
        <w:t xml:space="preserve"> </w:t>
      </w:r>
      <w:r w:rsidRPr="007D77C4">
        <w:rPr>
          <w:rFonts w:ascii="Times New Roman" w:hAnsi="Times New Roman"/>
          <w:sz w:val="28"/>
          <w:szCs w:val="28"/>
        </w:rPr>
        <w:t>локинг,</w:t>
      </w:r>
      <w:r w:rsidR="00720D79">
        <w:rPr>
          <w:rFonts w:ascii="Times New Roman" w:hAnsi="Times New Roman"/>
          <w:sz w:val="28"/>
          <w:szCs w:val="28"/>
        </w:rPr>
        <w:t xml:space="preserve">  </w:t>
      </w:r>
      <w:r w:rsidRPr="007D77C4">
        <w:rPr>
          <w:rFonts w:ascii="Times New Roman" w:hAnsi="Times New Roman"/>
          <w:sz w:val="28"/>
          <w:szCs w:val="28"/>
        </w:rPr>
        <w:t>брейкинга.</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Вновь созданный театр современного  и уличного танца «Неформат» (дети от 12-17 лет) направлен на формирование пластической выразительности детей, способность передать образы средствами современной и уличной хореографии.</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Впервые организован мастер-класс по современным направлениям хореографии. Постановщик, танцор, директор школы современного танца Александр Червинский  г.</w:t>
      </w:r>
      <w:r w:rsidR="00720D79">
        <w:rPr>
          <w:rFonts w:ascii="Times New Roman" w:hAnsi="Times New Roman"/>
          <w:sz w:val="28"/>
          <w:szCs w:val="28"/>
        </w:rPr>
        <w:t xml:space="preserve"> </w:t>
      </w:r>
      <w:r w:rsidRPr="007D77C4">
        <w:rPr>
          <w:rFonts w:ascii="Times New Roman" w:hAnsi="Times New Roman"/>
          <w:sz w:val="28"/>
          <w:szCs w:val="28"/>
        </w:rPr>
        <w:t>Екатеринбург  провел мастер-класс по направления хип-хоп и хаус. Сочетание теоретического курса и практических занятий позволило участникам усвоить большое количество полезной информации, применить знания.</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Хореографический жанр продолжает развиваться и набирать популярность. Дети от 4 лет до 18 лет с удовольствием изучают современные направления танца, народную и классическую хореографию. Идет непрерывный поиск и внедрение новых форм организации занятий. Руководителями 12 танцевальных коллективов являются Шипулина Т.В. и Малыгина Н.Г.</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Интерес к декорированию площадок культурно-досуговых учреждений возрастает с каждым годом. По просьбе наших коллег из Нижнесергинского района был проведен  нашим художником  Зудовой М.Н. впервые мастер-класс по современному декорированию.</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EC5780">
      <w:pPr>
        <w:suppressAutoHyphens/>
        <w:rPr>
          <w:rFonts w:ascii="Times New Roman" w:hAnsi="Times New Roman"/>
          <w:sz w:val="28"/>
          <w:szCs w:val="28"/>
        </w:rPr>
      </w:pPr>
      <w:r w:rsidRPr="007D77C4">
        <w:rPr>
          <w:rFonts w:ascii="Times New Roman" w:hAnsi="Times New Roman"/>
          <w:sz w:val="28"/>
          <w:szCs w:val="28"/>
        </w:rPr>
        <w:t xml:space="preserve">        В самый мистический из всех праздников – Хэллоуин Дворец культуры провел костюмированную дискотеку для подростков с известными персонажами Дракула и Мартиша Адамса.</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EC5780">
      <w:pPr>
        <w:suppressAutoHyphens/>
        <w:rPr>
          <w:rFonts w:ascii="Times New Roman" w:hAnsi="Times New Roman"/>
          <w:sz w:val="28"/>
          <w:szCs w:val="28"/>
        </w:rPr>
      </w:pPr>
      <w:r w:rsidRPr="007D77C4">
        <w:rPr>
          <w:rFonts w:ascii="Times New Roman" w:hAnsi="Times New Roman"/>
          <w:sz w:val="28"/>
          <w:szCs w:val="28"/>
        </w:rPr>
        <w:t xml:space="preserve">        Для детей посещающих развивающие курсы для дошкольников «Почемучки и Звукарики» руководитель Власова Я.В. и для детей инвалидов клуба «Крылья»  руководитель Пеутина Ю.В. был проведен мастер-класс совместно с родителями по созданию декоративных панно и поделок из природного материала. Совместная деятельность благотворно повлияла на процесс обучения. </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EC5780">
      <w:pPr>
        <w:suppressAutoHyphens/>
        <w:rPr>
          <w:rFonts w:ascii="Times New Roman" w:hAnsi="Times New Roman"/>
          <w:sz w:val="28"/>
          <w:szCs w:val="28"/>
        </w:rPr>
      </w:pPr>
      <w:r w:rsidRPr="007D77C4">
        <w:rPr>
          <w:rFonts w:ascii="Times New Roman" w:hAnsi="Times New Roman"/>
          <w:sz w:val="28"/>
          <w:szCs w:val="28"/>
        </w:rPr>
        <w:t xml:space="preserve">        Ярким и эмоциональным событием в поэтической жизни Нижних Серег стала музыкальная программа, посвященная творчеству группы «Машина времени». На мероприятие были приглашены жители города. Творческий вечер получился очень душевным и содержательным. Об этом свидетельствовали многочисленные отклики в адрес Дворца культуры</w:t>
      </w:r>
    </w:p>
    <w:p w:rsidR="007D77C4" w:rsidRPr="007D77C4" w:rsidRDefault="007D77C4" w:rsidP="00EC5780">
      <w:pPr>
        <w:suppressAutoHyphens/>
        <w:autoSpaceDE w:val="0"/>
        <w:autoSpaceDN w:val="0"/>
        <w:adjustRightInd w:val="0"/>
        <w:jc w:val="both"/>
        <w:rPr>
          <w:rFonts w:ascii="Times New Roman" w:hAnsi="Times New Roman"/>
          <w:b/>
          <w:i/>
          <w:sz w:val="28"/>
          <w:szCs w:val="28"/>
          <w:u w:val="single"/>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В этом году был создан детский театр кукол «Балаганчик». Дети совместно с руководителем  самостоятельно изготавливают персонажей спектаклей. За время существования они уже подготовили и провели два мини-спектакля с перчаточными куклами . Руководитель Пеутина Ю.В.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 рамках празднования Дня города в саду Металлургов была организована добровольческая акция «Чистый парк». Жителям города было предложно безвозмездное участие в его благоустройстве. Была восстановлена открытая площадка, реконструирован фонтан, облагорожена территория. Акция «Чистый парк» сподвигла работников культуры к созданию волонтерского движения.</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Впервые  участники  и руководители Дворца культуры принимали участие в Интернет-фестивалях: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Студия художественно-эстетической направленности «Радуга»  (дети от 6-9 лет) приняла участие в 4 Всероссийских творческих конкурсах- получили благодарственные письма за участие и стали обладателями почетной медали «Национальный знак качества «Выбор России»</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Вокалисты приняли участие  в 3 Международных конкурсах  и получили звание лауреатов 1, 2, 3 степеней.</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EC5780">
      <w:pPr>
        <w:suppressAutoHyphens/>
        <w:rPr>
          <w:rFonts w:ascii="Times New Roman" w:hAnsi="Times New Roman"/>
          <w:sz w:val="28"/>
          <w:szCs w:val="28"/>
        </w:rPr>
      </w:pPr>
      <w:r w:rsidRPr="007D77C4">
        <w:rPr>
          <w:rFonts w:ascii="Times New Roman" w:hAnsi="Times New Roman"/>
          <w:sz w:val="28"/>
          <w:szCs w:val="28"/>
        </w:rPr>
        <w:t xml:space="preserve">     С октября месяца во Дворце культуры осуществляется проект совместных мероприятий по приобщению к традициям проведения народных праздников детей клуба общения детей-инвалидов «Крылья»  и детей, посещающих любительские объединения «Балаганчик» и художественно-творческую студию «Радуга». Целью данного проекта является творческое развитие детей с ограниченными возможностями и их интеграция в обществе, а также повышение интереса детей к обычаям и традициям русского народа, изменение отношения  к людям с ОВЗ через реализацию своих способностей и достижений в процессе общения не в специализированном учебном заведении, а в условиях учреждения культуры. Были проведены народные праздники: «Покров батюшка», «Кузьминки», «Курьев именин».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Весь год дети с удовольствием посещали занятия, участвовали в  детском концерте посвященном празднованию Дня Победы.В этом году количественный состав клуба вырос и деятельность стала более разнообразной . Руководитель Пеутина Ю.В. прошла курсы «Культурно-адаптационная деятельность» по работе с детьми инвалидами.</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Для детей из социально-реабилитационного центра для несовершеннолетних Нижнесергинского района Дворцом культуры в течении всего года проводились конкурсно-развлекательные программы, новогодние мероприятия.</w:t>
      </w:r>
    </w:p>
    <w:p w:rsidR="007D77C4" w:rsidRPr="007D77C4" w:rsidRDefault="007D77C4" w:rsidP="00EC5780">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Набирает популярность наш военно-патриотический клуб «Русич».  Руководители  Чекасин Е.В. и Твердохлебов А.В. проводят  с детьми тематические беседы, занятия, позволяющие изучать историю России и родного края. Участники клуба принимали участие в  мероприятиях Дворца культуры: День ВДВ, День ВМФ, День пограничника, 9 мая, День вывода войск из Афганистана.</w:t>
      </w:r>
    </w:p>
    <w:p w:rsidR="007D77C4" w:rsidRPr="007D77C4" w:rsidRDefault="007D77C4" w:rsidP="00EC5780">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Продолжает свою успешную работу детская театральная студия «Пластилин». Руководитель Кокотова Н.А. которая состоит из 3 групп: младшая,</w:t>
      </w:r>
      <w:r w:rsidR="00720D79">
        <w:rPr>
          <w:rFonts w:ascii="Times New Roman" w:hAnsi="Times New Roman"/>
          <w:sz w:val="28"/>
          <w:szCs w:val="28"/>
        </w:rPr>
        <w:t xml:space="preserve"> </w:t>
      </w:r>
      <w:r w:rsidRPr="007D77C4">
        <w:rPr>
          <w:rFonts w:ascii="Times New Roman" w:hAnsi="Times New Roman"/>
          <w:sz w:val="28"/>
          <w:szCs w:val="28"/>
        </w:rPr>
        <w:t>средняя, старшая. Численность студии растет, что является показателем заинтересованности детей в театральном искусстве. Студией были поставлены 3 спектакля: «Буратино и его друзья», «Теремок» ,«Снежная королева». Постановки порадовали зрителей достойной актерской игрой. В книге отзывов посетителей только восхищения и благодарности. Участники студии в постоянном творческом поиске новых интересных идей, которые с успехом воплощаются в то, что несет радость людям.</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Более 2 лет ведет свою деятельность клуб любителей игры на гитаре (дети от 14 лет),</w:t>
      </w:r>
      <w:r w:rsidR="00720D79">
        <w:rPr>
          <w:rFonts w:ascii="Times New Roman" w:hAnsi="Times New Roman"/>
          <w:sz w:val="28"/>
          <w:szCs w:val="28"/>
        </w:rPr>
        <w:t xml:space="preserve"> </w:t>
      </w:r>
      <w:r w:rsidRPr="007D77C4">
        <w:rPr>
          <w:rFonts w:ascii="Times New Roman" w:hAnsi="Times New Roman"/>
          <w:sz w:val="28"/>
          <w:szCs w:val="28"/>
        </w:rPr>
        <w:t>руководитель Попов С.Е.. Подростки с удовольствием осваивают и совершенствуют искусство игры на инструменте.</w:t>
      </w: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Участники активно принимают участие в мероприятиях- 9 мая , День пограничника, музыкальный вечер группы «Машина времени».</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Продолжает свою работу школа развития детей  (возраст детей от 3 лет) «Звукарики» и «Почемучки» руководитель Власова Я.В. Основным направлением деятельности  которой является эстетическое, познавательно-коммуникативное развитие детей. Для детей организовываются занятия в форме урока. Для родителей проводятся открытые занятия. Дети с удовольствием принимают участия в  мероприятиях проводимых Дворцом культуры.</w:t>
      </w:r>
    </w:p>
    <w:p w:rsidR="007D77C4" w:rsidRPr="007D77C4" w:rsidRDefault="007D77C4" w:rsidP="00EC5780">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Наиболее популярным видом деятельности любительского художественного творчества остается  эстрадный вокальный жанр. Ежегодно кружки пополняются новыми участниками. Руководители – Малышкина О.П., Твердохлебова Г.Ф., Романов Ю.В.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Для людей старшего поколения продолжает работать вокальный коллектив народной песни «Осока» и клуб исполнителей народной песни.</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Солисты и руководители эстрадно-вокального жанра принимали активное участие в мероприятиях: Нижнесергинского района, Бисертского, Артинского и Красноуфимского городских округов. Вокалисты эстрадных студий «Орфей» и «Ритм» участвуя в конкурсах и фестивалях областного, регионального, всероссийского  и международного уровней, пополнили творческую копилку Дворца культуры дипломами: Гран-при, лауреатов и дипломантов 1,2,3 степеней. На 1Х Региональном конкурсе посвященном творчеству народного артиста России Трошина В.К.- был вручен диплом Гран-при в номинации «Эстрадный вокал», на Областном конкурсе эстрадной песни «Лучший голос Екатеринбурга» - вручен диплом Лауреата 1 степени в номинации «Вокальные ансамбли».</w:t>
      </w:r>
    </w:p>
    <w:p w:rsidR="007D77C4" w:rsidRPr="007D77C4" w:rsidRDefault="007D77C4" w:rsidP="00FE27CF">
      <w:pPr>
        <w:suppressAutoHyphens/>
        <w:autoSpaceDE w:val="0"/>
        <w:autoSpaceDN w:val="0"/>
        <w:adjustRightInd w:val="0"/>
        <w:jc w:val="both"/>
        <w:rPr>
          <w:rFonts w:ascii="Times New Roman" w:hAnsi="Times New Roman"/>
          <w:sz w:val="28"/>
          <w:szCs w:val="28"/>
        </w:rPr>
      </w:pPr>
    </w:p>
    <w:p w:rsidR="007D77C4" w:rsidRPr="007D77C4" w:rsidRDefault="007D77C4" w:rsidP="00FE27CF">
      <w:pPr>
        <w:suppressAutoHyphens/>
        <w:autoSpaceDE w:val="0"/>
        <w:autoSpaceDN w:val="0"/>
        <w:adjustRightInd w:val="0"/>
        <w:jc w:val="both"/>
        <w:rPr>
          <w:rFonts w:ascii="Times New Roman" w:hAnsi="Times New Roman"/>
          <w:sz w:val="28"/>
          <w:szCs w:val="28"/>
        </w:rPr>
      </w:pPr>
      <w:r w:rsidRPr="007D77C4">
        <w:rPr>
          <w:rFonts w:ascii="Times New Roman" w:hAnsi="Times New Roman"/>
          <w:sz w:val="28"/>
          <w:szCs w:val="28"/>
        </w:rPr>
        <w:t xml:space="preserve">       Работа с семьей является значимым направлением деятельности Дворца культуры. Ежегодный  вокальный конкурс семейного творчества «Счастливы вместе» расширил свои границы. Конкурсу присвоен статус окружного мероприятия.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Ежегодно проводится праздничная программа посвященная Дню любви, семьи и верности. В этом году почетными гостями мероприятия были золотые юбиляры, спортивные семьи, многодетная семья и самая читающая семья.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w:t>
      </w:r>
    </w:p>
    <w:p w:rsidR="007D77C4" w:rsidRPr="00720D79" w:rsidRDefault="007D77C4" w:rsidP="00EC5780">
      <w:pPr>
        <w:suppressAutoHyphens/>
        <w:autoSpaceDE w:val="0"/>
        <w:autoSpaceDN w:val="0"/>
        <w:adjustRightInd w:val="0"/>
        <w:ind w:firstLine="708"/>
        <w:jc w:val="center"/>
        <w:rPr>
          <w:rFonts w:ascii="Times New Roman" w:hAnsi="Times New Roman"/>
          <w:b/>
          <w:sz w:val="28"/>
          <w:szCs w:val="28"/>
        </w:rPr>
      </w:pPr>
      <w:r w:rsidRPr="00720D79">
        <w:rPr>
          <w:rFonts w:ascii="Times New Roman" w:hAnsi="Times New Roman"/>
          <w:b/>
          <w:sz w:val="28"/>
          <w:szCs w:val="28"/>
        </w:rPr>
        <w:t>МЕЖВЕДОМСТВЕННЫЕ ВЗАИМОДЕЙСТВИЯ</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Было проведено совместно с общественной организацией ветеранов войны, труда, боевых действий, государственной службы пенсионеров Нижнесергинского муниципального района праздничное мероприятие, посвященное 30-летию организации. Программа была наполнена музыкальными номерами творческих коллективов Дворца культьуры.</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Совместно с ГАО КЦЦОИ Нижнесергинского района прошло праздничное мероприятие, посвященное Дню социального работника для ветеранов социальной службы.</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Совместно с администрацией Нижнесергинского муниципального района и с  районным советом общественной организации ветеранов Нижнесергинского муниципального района был проведен районный фестиваль фольклорного творчества «Добрые встречи». В нем приняли участие певческие коллективы со всего Нижнесергинского района. Основная цель мероприятия- поддержание творческой, общественной и культурной активности граждан пожилого возраста.</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На протяжении многих лет  продолжается совместная работа со школами город. Проведены для детей различные развлекательные,  театральные мероприятия и дискотеки, а для школы № 6 проведены выездные мероприятия.</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Ежемесячно  Дворец культуры  проводил дискотеки для детей разного возраста  и с различной тематикой ( от 1 года  до 17 лет).</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В течение года  коллективы Дворца культуры провели  благотворительные выездные концерты  посвященные:</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-День учителя,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-8 марта,</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-День работников сельского хозяйства,</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-День рождения ОАО НЛМК,</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День народов единства,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-День поселка Арти, День поселка Атиг и другие календарные праздники.</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Одним из направлений «Майского» Указа Президента РФ № 597 «О мероприятиях по реализации государственной социальной политики» является сохранение и развитие российской культуры. Во исполнение Указа разработан и утвержден План мероприятий (дорожная карта), направленных на повышение эффективности сферы культуры в Нижнесергинском городском поселении». В результате выполнения мероприятий Дорожной карты повышается престижность и  привлекательность работы в учреждениях культуры, совершенствуется система оплаты труда, что способствует привлечению специалистов более высокой квалификации, мотивирует сотрудников к раскрытию творческого потенциала. Об этом свидетельствуют результаты работы.</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4"/>
          <w:szCs w:val="24"/>
        </w:rPr>
        <w:t xml:space="preserve"> </w:t>
      </w:r>
      <w:r w:rsidRPr="007D77C4">
        <w:rPr>
          <w:rFonts w:ascii="Times New Roman" w:hAnsi="Times New Roman"/>
          <w:sz w:val="28"/>
          <w:szCs w:val="28"/>
        </w:rPr>
        <w:t>Сотрудники Дворца культуры  ежегодно повышают свою квалификацию по различным жанрам народного творчества и направлениям.</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В 2017 году  7 специалистов  прошли курсы обучения  в г. Екатеринбург,  получив сертификаты и удостоверения.  В декабре месяце 6 специалистов прошли аттестацию на 1 квалификационную категорию.</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Дворец культуры на сегодняшний день полностью укомплектован специалистами (14человек) из них 10 имеют  высшее специальное образование и 2 человека средне-специальное. </w:t>
      </w:r>
    </w:p>
    <w:p w:rsidR="007D77C4" w:rsidRPr="007D77C4" w:rsidRDefault="007D77C4" w:rsidP="00FE27CF">
      <w:pPr>
        <w:suppressAutoHyphens/>
        <w:autoSpaceDE w:val="0"/>
        <w:autoSpaceDN w:val="0"/>
        <w:adjustRightInd w:val="0"/>
        <w:ind w:firstLine="708"/>
        <w:jc w:val="both"/>
        <w:rPr>
          <w:rFonts w:ascii="Times New Roman" w:hAnsi="Times New Roman"/>
          <w:sz w:val="28"/>
          <w:szCs w:val="28"/>
        </w:rPr>
      </w:pPr>
      <w:r w:rsidRPr="007D77C4">
        <w:rPr>
          <w:rFonts w:ascii="Times New Roman" w:hAnsi="Times New Roman"/>
          <w:sz w:val="28"/>
          <w:szCs w:val="28"/>
        </w:rPr>
        <w:t xml:space="preserve">  На сегодняшний день во Дворце культуры создана достойная техническая база которая ежегодно пополняется новым оборудованием для создания благоприятных условий  творческого процесса.</w:t>
      </w:r>
    </w:p>
    <w:p w:rsidR="007D77C4" w:rsidRPr="007D77C4" w:rsidRDefault="007D77C4" w:rsidP="00FE27CF">
      <w:pPr>
        <w:suppressAutoHyphens/>
        <w:ind w:firstLine="708"/>
        <w:jc w:val="both"/>
        <w:rPr>
          <w:rFonts w:ascii="Times New Roman" w:hAnsi="Times New Roman"/>
          <w:b/>
          <w:i/>
          <w:color w:val="C00000"/>
          <w:sz w:val="28"/>
          <w:szCs w:val="28"/>
          <w:u w:val="single"/>
        </w:rPr>
      </w:pPr>
    </w:p>
    <w:p w:rsidR="007D77C4" w:rsidRPr="007D77C4" w:rsidRDefault="007D77C4" w:rsidP="00FE27CF">
      <w:pPr>
        <w:suppressAutoHyphens/>
        <w:jc w:val="both"/>
        <w:rPr>
          <w:rFonts w:ascii="Times New Roman" w:hAnsi="Times New Roman"/>
          <w:color w:val="C00000"/>
          <w:sz w:val="28"/>
          <w:szCs w:val="28"/>
        </w:rPr>
      </w:pPr>
    </w:p>
    <w:p w:rsidR="007D77C4" w:rsidRPr="007D77C4" w:rsidRDefault="007D77C4" w:rsidP="00FE27CF">
      <w:pPr>
        <w:suppressAutoHyphens/>
        <w:ind w:firstLine="708"/>
        <w:jc w:val="both"/>
        <w:rPr>
          <w:rFonts w:ascii="Times New Roman" w:hAnsi="Times New Roman"/>
          <w:b/>
          <w:sz w:val="28"/>
          <w:szCs w:val="28"/>
        </w:rPr>
      </w:pPr>
      <w:r w:rsidRPr="007D77C4">
        <w:rPr>
          <w:rFonts w:ascii="Times New Roman" w:hAnsi="Times New Roman"/>
          <w:b/>
          <w:sz w:val="28"/>
          <w:szCs w:val="28"/>
        </w:rPr>
        <w:t xml:space="preserve">Немаловажная роль в развитие культурных ценностей человека отведена библиотечному обслуживанию, которое представлено деятельностью  МБУК «Библиотечно-информационный центр». </w:t>
      </w: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Положительная динамика деятельности учреждения представлена </w:t>
      </w:r>
      <w:r w:rsidR="00EC5780">
        <w:rPr>
          <w:rFonts w:ascii="Times New Roman" w:hAnsi="Times New Roman"/>
          <w:sz w:val="28"/>
          <w:szCs w:val="28"/>
        </w:rPr>
        <w:t>в таблице:</w:t>
      </w:r>
    </w:p>
    <w:p w:rsidR="007D77C4" w:rsidRDefault="007D77C4" w:rsidP="00FE27CF">
      <w:pPr>
        <w:suppressAutoHyphens/>
        <w:jc w:val="both"/>
        <w:rPr>
          <w:rFonts w:ascii="Times New Roman" w:hAnsi="Times New Roman"/>
          <w:b/>
          <w:i/>
          <w:sz w:val="28"/>
          <w:szCs w:val="28"/>
          <w:u w:val="single"/>
        </w:rPr>
      </w:pPr>
    </w:p>
    <w:p w:rsidR="00EC5780" w:rsidRPr="007D77C4" w:rsidRDefault="00EC5780" w:rsidP="00FE27CF">
      <w:pPr>
        <w:suppressAutoHyphens/>
        <w:jc w:val="both"/>
        <w:rPr>
          <w:rFonts w:ascii="Times New Roman" w:hAnsi="Times New Roman"/>
          <w:b/>
          <w:i/>
          <w:sz w:val="28"/>
          <w:szCs w:val="28"/>
          <w:u w:val="single"/>
        </w:rPr>
      </w:pPr>
    </w:p>
    <w:p w:rsidR="007D77C4" w:rsidRPr="007D77C4" w:rsidRDefault="007D77C4" w:rsidP="00FE27CF">
      <w:pPr>
        <w:suppressAutoHyphens/>
        <w:jc w:val="both"/>
        <w:rPr>
          <w:rFonts w:ascii="Times New Roman" w:hAnsi="Times New Roman"/>
          <w:color w:val="C00000"/>
          <w:sz w:val="28"/>
          <w:szCs w:val="28"/>
        </w:rPr>
      </w:pPr>
    </w:p>
    <w:tbl>
      <w:tblPr>
        <w:tblW w:w="9600" w:type="dxa"/>
        <w:tblInd w:w="-13" w:type="dxa"/>
        <w:tblLayout w:type="fixed"/>
        <w:tblCellMar>
          <w:top w:w="15" w:type="dxa"/>
          <w:left w:w="15" w:type="dxa"/>
          <w:bottom w:w="15" w:type="dxa"/>
          <w:right w:w="15" w:type="dxa"/>
        </w:tblCellMar>
        <w:tblLook w:val="0000" w:firstRow="0" w:lastRow="0" w:firstColumn="0" w:lastColumn="0" w:noHBand="0" w:noVBand="0"/>
      </w:tblPr>
      <w:tblGrid>
        <w:gridCol w:w="2573"/>
        <w:gridCol w:w="1134"/>
        <w:gridCol w:w="2126"/>
        <w:gridCol w:w="1559"/>
        <w:gridCol w:w="2208"/>
      </w:tblGrid>
      <w:tr w:rsidR="007D77C4" w:rsidRPr="007D77C4" w:rsidTr="00FE27CF">
        <w:tc>
          <w:tcPr>
            <w:tcW w:w="25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jc w:val="center"/>
              <w:rPr>
                <w:rFonts w:ascii="Times New Roman" w:hAnsi="Times New Roman"/>
                <w:color w:val="000000"/>
                <w:sz w:val="28"/>
                <w:szCs w:val="28"/>
              </w:rPr>
            </w:pPr>
            <w:r w:rsidRPr="007D77C4">
              <w:rPr>
                <w:rFonts w:ascii="Times New Roman" w:hAnsi="Times New Roman"/>
                <w:color w:val="000000"/>
                <w:sz w:val="28"/>
                <w:szCs w:val="28"/>
              </w:rPr>
              <w:t>Наименование</w:t>
            </w:r>
          </w:p>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color w:val="000000"/>
                <w:sz w:val="28"/>
                <w:szCs w:val="28"/>
              </w:rPr>
              <w:t>услуги</w:t>
            </w:r>
          </w:p>
        </w:tc>
        <w:tc>
          <w:tcPr>
            <w:tcW w:w="1134"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rsidR="007D77C4" w:rsidRPr="007D77C4" w:rsidRDefault="007D77C4" w:rsidP="00FE27CF">
            <w:pPr>
              <w:suppressAutoHyphens/>
              <w:jc w:val="center"/>
              <w:rPr>
                <w:rFonts w:ascii="Times New Roman" w:hAnsi="Times New Roman"/>
                <w:color w:val="000000"/>
                <w:sz w:val="28"/>
                <w:szCs w:val="28"/>
              </w:rPr>
            </w:pPr>
            <w:r w:rsidRPr="007D77C4">
              <w:rPr>
                <w:rFonts w:ascii="Times New Roman" w:hAnsi="Times New Roman"/>
                <w:color w:val="000000"/>
                <w:sz w:val="28"/>
                <w:szCs w:val="28"/>
              </w:rPr>
              <w:t>Единица</w:t>
            </w:r>
          </w:p>
          <w:p w:rsidR="007D77C4" w:rsidRPr="007D77C4" w:rsidRDefault="007D77C4" w:rsidP="00FE27CF">
            <w:pPr>
              <w:suppressAutoHyphens/>
              <w:jc w:val="center"/>
              <w:rPr>
                <w:rFonts w:ascii="Times New Roman" w:hAnsi="Times New Roman"/>
                <w:color w:val="000000"/>
                <w:sz w:val="28"/>
                <w:szCs w:val="28"/>
              </w:rPr>
            </w:pPr>
            <w:r w:rsidRPr="007D77C4">
              <w:rPr>
                <w:rFonts w:ascii="Times New Roman" w:hAnsi="Times New Roman"/>
                <w:color w:val="000000"/>
                <w:sz w:val="28"/>
                <w:szCs w:val="28"/>
              </w:rPr>
              <w:t>измерения</w:t>
            </w:r>
          </w:p>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(тыс.)</w:t>
            </w:r>
          </w:p>
        </w:tc>
        <w:tc>
          <w:tcPr>
            <w:tcW w:w="2126" w:type="dxa"/>
            <w:tcBorders>
              <w:top w:val="single" w:sz="6" w:space="0" w:color="000000"/>
              <w:left w:val="single" w:sz="4" w:space="0" w:color="auto"/>
              <w:bottom w:val="single" w:sz="6" w:space="0" w:color="000000"/>
              <w:right w:val="single" w:sz="4" w:space="0" w:color="auto"/>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 xml:space="preserve">Значение, утвержденное </w:t>
            </w:r>
          </w:p>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в муниципальном задании на отчетный период</w:t>
            </w:r>
          </w:p>
        </w:tc>
        <w:tc>
          <w:tcPr>
            <w:tcW w:w="1559" w:type="dxa"/>
            <w:tcBorders>
              <w:top w:val="single" w:sz="6" w:space="0" w:color="000000"/>
              <w:left w:val="single" w:sz="4" w:space="0" w:color="auto"/>
              <w:bottom w:val="single" w:sz="6" w:space="0" w:color="000000"/>
              <w:right w:val="single" w:sz="6" w:space="0" w:color="000000"/>
            </w:tcBorders>
          </w:tcPr>
          <w:p w:rsidR="007D77C4" w:rsidRPr="007D77C4" w:rsidRDefault="007D77C4" w:rsidP="00FE27CF">
            <w:pPr>
              <w:suppressAutoHyphens/>
              <w:jc w:val="center"/>
              <w:rPr>
                <w:rFonts w:ascii="Times New Roman" w:hAnsi="Times New Roman"/>
                <w:color w:val="000000"/>
                <w:sz w:val="28"/>
                <w:szCs w:val="28"/>
              </w:rPr>
            </w:pPr>
            <w:r w:rsidRPr="007D77C4">
              <w:rPr>
                <w:rFonts w:ascii="Times New Roman" w:hAnsi="Times New Roman"/>
                <w:color w:val="000000"/>
                <w:sz w:val="28"/>
                <w:szCs w:val="28"/>
              </w:rPr>
              <w:t>Объём услуги</w:t>
            </w:r>
          </w:p>
          <w:p w:rsidR="007D77C4" w:rsidRPr="007D77C4" w:rsidRDefault="007D77C4" w:rsidP="00FE27CF">
            <w:pPr>
              <w:suppressAutoHyphens/>
              <w:jc w:val="center"/>
              <w:rPr>
                <w:rFonts w:ascii="Times New Roman" w:hAnsi="Times New Roman"/>
                <w:color w:val="000000"/>
                <w:sz w:val="28"/>
                <w:szCs w:val="28"/>
              </w:rPr>
            </w:pPr>
            <w:r w:rsidRPr="007D77C4">
              <w:rPr>
                <w:rFonts w:ascii="Times New Roman" w:hAnsi="Times New Roman"/>
                <w:color w:val="000000"/>
                <w:sz w:val="28"/>
                <w:szCs w:val="28"/>
              </w:rPr>
              <w:t xml:space="preserve">за год </w:t>
            </w:r>
          </w:p>
          <w:p w:rsidR="007D77C4" w:rsidRPr="007D77C4" w:rsidRDefault="007D77C4" w:rsidP="00FE27CF">
            <w:pPr>
              <w:suppressAutoHyphens/>
              <w:jc w:val="center"/>
              <w:rPr>
                <w:rFonts w:ascii="Times New Roman" w:hAnsi="Times New Roman"/>
                <w:color w:val="000000"/>
                <w:sz w:val="28"/>
                <w:szCs w:val="28"/>
              </w:rPr>
            </w:pPr>
            <w:r w:rsidRPr="007D77C4">
              <w:rPr>
                <w:rFonts w:ascii="Times New Roman" w:hAnsi="Times New Roman"/>
                <w:color w:val="000000"/>
                <w:sz w:val="28"/>
                <w:szCs w:val="28"/>
              </w:rPr>
              <w:t xml:space="preserve">(факт. знач. </w:t>
            </w:r>
          </w:p>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color w:val="000000"/>
                <w:sz w:val="28"/>
                <w:szCs w:val="28"/>
              </w:rPr>
              <w:t>за отчетный период)</w:t>
            </w:r>
          </w:p>
        </w:tc>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Характеристика</w:t>
            </w:r>
          </w:p>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причин отклонения от запланированных значений</w:t>
            </w:r>
          </w:p>
        </w:tc>
      </w:tr>
      <w:tr w:rsidR="007D77C4" w:rsidRPr="007D77C4" w:rsidTr="00FE27CF">
        <w:tc>
          <w:tcPr>
            <w:tcW w:w="25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rPr>
                <w:rFonts w:ascii="Times New Roman" w:hAnsi="Times New Roman"/>
                <w:color w:val="000000"/>
                <w:sz w:val="28"/>
                <w:szCs w:val="28"/>
              </w:rPr>
            </w:pPr>
            <w:r w:rsidRPr="007D77C4">
              <w:rPr>
                <w:rFonts w:ascii="Times New Roman" w:hAnsi="Times New Roman"/>
                <w:sz w:val="28"/>
                <w:szCs w:val="28"/>
              </w:rPr>
              <w:t>1)</w:t>
            </w:r>
            <w:r w:rsidRPr="007D77C4">
              <w:rPr>
                <w:rFonts w:ascii="Times New Roman" w:hAnsi="Times New Roman"/>
                <w:sz w:val="28"/>
                <w:szCs w:val="28"/>
                <w:lang w:val="en-US"/>
              </w:rPr>
              <w:t xml:space="preserve"> </w:t>
            </w:r>
            <w:r w:rsidRPr="007D77C4">
              <w:rPr>
                <w:rFonts w:ascii="Times New Roman" w:hAnsi="Times New Roman"/>
                <w:sz w:val="28"/>
                <w:szCs w:val="28"/>
              </w:rPr>
              <w:t>количество зарегистрированных пользователей</w:t>
            </w:r>
          </w:p>
        </w:tc>
        <w:tc>
          <w:tcPr>
            <w:tcW w:w="1134"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rsidR="007D77C4" w:rsidRPr="007D77C4" w:rsidRDefault="007D77C4" w:rsidP="00FE27CF">
            <w:pPr>
              <w:suppressAutoHyphens/>
              <w:ind w:left="-1365" w:firstLine="1365"/>
              <w:jc w:val="center"/>
              <w:rPr>
                <w:rFonts w:ascii="Times New Roman" w:hAnsi="Times New Roman"/>
                <w:sz w:val="28"/>
                <w:szCs w:val="28"/>
              </w:rPr>
            </w:pPr>
            <w:r w:rsidRPr="007D77C4">
              <w:rPr>
                <w:rFonts w:ascii="Times New Roman" w:hAnsi="Times New Roman"/>
                <w:sz w:val="28"/>
                <w:szCs w:val="28"/>
              </w:rPr>
              <w:t>чел.</w:t>
            </w:r>
          </w:p>
          <w:p w:rsidR="007D77C4" w:rsidRPr="007D77C4" w:rsidRDefault="007D77C4" w:rsidP="00FE27CF">
            <w:pPr>
              <w:suppressAutoHyphens/>
              <w:jc w:val="center"/>
              <w:rPr>
                <w:rFonts w:ascii="Times New Roman" w:hAnsi="Times New Roman"/>
                <w:color w:val="000000"/>
                <w:sz w:val="28"/>
                <w:szCs w:val="28"/>
              </w:rPr>
            </w:pPr>
          </w:p>
        </w:tc>
        <w:tc>
          <w:tcPr>
            <w:tcW w:w="2126" w:type="dxa"/>
            <w:tcBorders>
              <w:top w:val="single" w:sz="6" w:space="0" w:color="000000"/>
              <w:left w:val="single" w:sz="4" w:space="0" w:color="auto"/>
              <w:bottom w:val="single" w:sz="6" w:space="0" w:color="000000"/>
              <w:right w:val="single" w:sz="4" w:space="0" w:color="auto"/>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5,5</w:t>
            </w:r>
          </w:p>
        </w:tc>
        <w:tc>
          <w:tcPr>
            <w:tcW w:w="1559" w:type="dxa"/>
            <w:tcBorders>
              <w:top w:val="single" w:sz="6" w:space="0" w:color="000000"/>
              <w:left w:val="single" w:sz="4" w:space="0" w:color="auto"/>
              <w:bottom w:val="single" w:sz="6" w:space="0" w:color="000000"/>
              <w:right w:val="single" w:sz="6" w:space="0" w:color="000000"/>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5,6</w:t>
            </w:r>
          </w:p>
        </w:tc>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+0,1</w:t>
            </w:r>
          </w:p>
        </w:tc>
      </w:tr>
      <w:tr w:rsidR="007D77C4" w:rsidRPr="007D77C4" w:rsidTr="00FE27CF">
        <w:tc>
          <w:tcPr>
            <w:tcW w:w="25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rPr>
                <w:rFonts w:ascii="Times New Roman" w:hAnsi="Times New Roman"/>
                <w:sz w:val="28"/>
                <w:szCs w:val="28"/>
              </w:rPr>
            </w:pPr>
            <w:r w:rsidRPr="007D77C4">
              <w:rPr>
                <w:rFonts w:ascii="Times New Roman" w:hAnsi="Times New Roman"/>
                <w:sz w:val="28"/>
                <w:szCs w:val="28"/>
              </w:rPr>
              <w:t>2) количество посещений библиотеки</w:t>
            </w:r>
          </w:p>
        </w:tc>
        <w:tc>
          <w:tcPr>
            <w:tcW w:w="1134"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rsidR="007D77C4" w:rsidRPr="007D77C4" w:rsidRDefault="007D77C4" w:rsidP="00FE27CF">
            <w:pPr>
              <w:suppressAutoHyphens/>
              <w:ind w:left="-1365" w:firstLine="1365"/>
              <w:jc w:val="center"/>
              <w:rPr>
                <w:rFonts w:ascii="Times New Roman" w:hAnsi="Times New Roman"/>
                <w:sz w:val="28"/>
                <w:szCs w:val="28"/>
              </w:rPr>
            </w:pPr>
            <w:r w:rsidRPr="007D77C4">
              <w:rPr>
                <w:rFonts w:ascii="Times New Roman" w:hAnsi="Times New Roman"/>
                <w:sz w:val="28"/>
                <w:szCs w:val="28"/>
              </w:rPr>
              <w:t>чел.</w:t>
            </w:r>
          </w:p>
          <w:p w:rsidR="007D77C4" w:rsidRPr="007D77C4" w:rsidRDefault="007D77C4" w:rsidP="00FE27CF">
            <w:pPr>
              <w:suppressAutoHyphens/>
              <w:ind w:left="-1365" w:firstLine="1365"/>
              <w:jc w:val="center"/>
              <w:rPr>
                <w:rFonts w:ascii="Times New Roman" w:hAnsi="Times New Roman"/>
                <w:sz w:val="28"/>
                <w:szCs w:val="28"/>
              </w:rPr>
            </w:pPr>
          </w:p>
        </w:tc>
        <w:tc>
          <w:tcPr>
            <w:tcW w:w="2126" w:type="dxa"/>
            <w:tcBorders>
              <w:top w:val="single" w:sz="6" w:space="0" w:color="000000"/>
              <w:left w:val="single" w:sz="4" w:space="0" w:color="auto"/>
              <w:bottom w:val="single" w:sz="6" w:space="0" w:color="000000"/>
              <w:right w:val="single" w:sz="4" w:space="0" w:color="auto"/>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59,0</w:t>
            </w:r>
          </w:p>
        </w:tc>
        <w:tc>
          <w:tcPr>
            <w:tcW w:w="1559" w:type="dxa"/>
            <w:tcBorders>
              <w:top w:val="single" w:sz="6" w:space="0" w:color="000000"/>
              <w:left w:val="single" w:sz="4" w:space="0" w:color="auto"/>
              <w:bottom w:val="single" w:sz="6" w:space="0" w:color="000000"/>
              <w:right w:val="single" w:sz="6" w:space="0" w:color="000000"/>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59,03</w:t>
            </w:r>
          </w:p>
        </w:tc>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+0,3</w:t>
            </w:r>
          </w:p>
        </w:tc>
      </w:tr>
      <w:tr w:rsidR="007D77C4" w:rsidRPr="007D77C4" w:rsidTr="00FE27CF">
        <w:tc>
          <w:tcPr>
            <w:tcW w:w="25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rPr>
                <w:rFonts w:ascii="Times New Roman" w:hAnsi="Times New Roman"/>
                <w:sz w:val="28"/>
                <w:szCs w:val="28"/>
              </w:rPr>
            </w:pPr>
            <w:r w:rsidRPr="007D77C4">
              <w:rPr>
                <w:rFonts w:ascii="Times New Roman" w:hAnsi="Times New Roman"/>
                <w:sz w:val="28"/>
                <w:szCs w:val="28"/>
              </w:rPr>
              <w:t xml:space="preserve">3) количество книговыдач </w:t>
            </w:r>
          </w:p>
        </w:tc>
        <w:tc>
          <w:tcPr>
            <w:tcW w:w="1134"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rsidR="007D77C4" w:rsidRPr="007D77C4" w:rsidRDefault="007D77C4" w:rsidP="00FE27CF">
            <w:pPr>
              <w:suppressAutoHyphens/>
              <w:ind w:left="-1365" w:firstLine="1365"/>
              <w:jc w:val="center"/>
              <w:rPr>
                <w:rFonts w:ascii="Times New Roman" w:hAnsi="Times New Roman"/>
                <w:sz w:val="28"/>
                <w:szCs w:val="28"/>
              </w:rPr>
            </w:pPr>
            <w:r w:rsidRPr="007D77C4">
              <w:rPr>
                <w:rFonts w:ascii="Times New Roman" w:hAnsi="Times New Roman"/>
                <w:sz w:val="28"/>
                <w:szCs w:val="28"/>
              </w:rPr>
              <w:t xml:space="preserve">экз. </w:t>
            </w:r>
          </w:p>
        </w:tc>
        <w:tc>
          <w:tcPr>
            <w:tcW w:w="2126" w:type="dxa"/>
            <w:tcBorders>
              <w:top w:val="single" w:sz="6" w:space="0" w:color="000000"/>
              <w:left w:val="single" w:sz="4" w:space="0" w:color="auto"/>
              <w:bottom w:val="single" w:sz="6" w:space="0" w:color="000000"/>
              <w:right w:val="single" w:sz="4" w:space="0" w:color="auto"/>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130,0</w:t>
            </w:r>
          </w:p>
        </w:tc>
        <w:tc>
          <w:tcPr>
            <w:tcW w:w="1559" w:type="dxa"/>
            <w:tcBorders>
              <w:top w:val="single" w:sz="6" w:space="0" w:color="000000"/>
              <w:left w:val="single" w:sz="4" w:space="0" w:color="auto"/>
              <w:bottom w:val="single" w:sz="6" w:space="0" w:color="000000"/>
              <w:right w:val="single" w:sz="6" w:space="0" w:color="000000"/>
            </w:tcBorders>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131,0</w:t>
            </w:r>
          </w:p>
        </w:tc>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D77C4" w:rsidRPr="007D77C4" w:rsidRDefault="007D77C4" w:rsidP="00FE27CF">
            <w:pPr>
              <w:suppressAutoHyphens/>
              <w:jc w:val="center"/>
              <w:rPr>
                <w:rFonts w:ascii="Times New Roman" w:hAnsi="Times New Roman"/>
                <w:sz w:val="28"/>
                <w:szCs w:val="28"/>
              </w:rPr>
            </w:pPr>
            <w:r w:rsidRPr="007D77C4">
              <w:rPr>
                <w:rFonts w:ascii="Times New Roman" w:hAnsi="Times New Roman"/>
                <w:sz w:val="28"/>
                <w:szCs w:val="28"/>
              </w:rPr>
              <w:t>+1,0</w:t>
            </w:r>
          </w:p>
        </w:tc>
      </w:tr>
    </w:tbl>
    <w:p w:rsidR="007D77C4" w:rsidRPr="007D77C4" w:rsidRDefault="007D77C4" w:rsidP="00FE27CF">
      <w:pPr>
        <w:suppressAutoHyphens/>
        <w:jc w:val="both"/>
        <w:rPr>
          <w:rFonts w:ascii="Times New Roman" w:hAnsi="Times New Roman"/>
          <w:sz w:val="28"/>
          <w:szCs w:val="28"/>
        </w:rPr>
      </w:pPr>
    </w:p>
    <w:p w:rsidR="007D77C4" w:rsidRPr="007D77C4" w:rsidRDefault="007D77C4" w:rsidP="00FE27CF">
      <w:pPr>
        <w:shd w:val="clear" w:color="auto" w:fill="FFFFFF"/>
        <w:suppressAutoHyphens/>
        <w:ind w:firstLine="567"/>
        <w:jc w:val="both"/>
        <w:rPr>
          <w:rFonts w:ascii="Times New Roman" w:hAnsi="Times New Roman"/>
          <w:sz w:val="28"/>
          <w:szCs w:val="28"/>
        </w:rPr>
      </w:pPr>
      <w:r w:rsidRPr="007D77C4">
        <w:rPr>
          <w:rFonts w:ascii="Times New Roman" w:hAnsi="Times New Roman"/>
          <w:sz w:val="28"/>
          <w:szCs w:val="28"/>
        </w:rPr>
        <w:t>2017 год был богат на знаменательные события. На основании Указов Президента России Владимира Путина 2017 год был объявлен Годом экологии  и Годом особо охраняемых природных территорий (ООПТ).</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rPr>
        <w:t xml:space="preserve">Одно из главных направлений деятельности МБУК «Библиотечно-информационный центр» Нижнесергинского городского поселения было посвящено работе по </w:t>
      </w:r>
      <w:r w:rsidRPr="007D77C4">
        <w:rPr>
          <w:rFonts w:ascii="Times New Roman" w:hAnsi="Times New Roman"/>
          <w:sz w:val="28"/>
          <w:szCs w:val="28"/>
          <w:shd w:val="clear" w:color="auto" w:fill="FFFFFF"/>
        </w:rPr>
        <w:t>экологическому просвещению через книгу.</w:t>
      </w:r>
    </w:p>
    <w:p w:rsidR="007D77C4" w:rsidRPr="007D77C4" w:rsidRDefault="007D77C4" w:rsidP="00FE27CF">
      <w:pPr>
        <w:suppressAutoHyphens/>
        <w:jc w:val="both"/>
        <w:rPr>
          <w:rFonts w:ascii="Times New Roman" w:hAnsi="Times New Roman"/>
          <w:b/>
          <w:i/>
          <w:sz w:val="28"/>
          <w:szCs w:val="28"/>
          <w:u w:val="single"/>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xml:space="preserve"> </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4"/>
          <w:szCs w:val="24"/>
        </w:rPr>
        <w:drawing>
          <wp:inline distT="0" distB="0" distL="0" distR="0" wp14:anchorId="6BB4A49D" wp14:editId="0C1C0E5A">
            <wp:extent cx="4352925" cy="2657475"/>
            <wp:effectExtent l="0" t="0" r="9525" b="9525"/>
            <wp:docPr id="16" name="Рисунок 16" descr="SAM_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57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2657475"/>
                    </a:xfrm>
                    <a:prstGeom prst="rect">
                      <a:avLst/>
                    </a:prstGeom>
                    <a:noFill/>
                    <a:ln>
                      <a:noFill/>
                    </a:ln>
                  </pic:spPr>
                </pic:pic>
              </a:graphicData>
            </a:graphic>
          </wp:inline>
        </w:drawing>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 xml:space="preserve">Беседа с элементами  викторины «Экологический лабиринт» состоялась  28   марта  в МБУК БИЦ  для воспитанников  детского дома. Мероприятие направлено  на </w:t>
      </w:r>
      <w:r w:rsidRPr="007D77C4">
        <w:rPr>
          <w:rFonts w:ascii="Times New Roman" w:hAnsi="Times New Roman"/>
          <w:color w:val="000000"/>
          <w:sz w:val="28"/>
          <w:szCs w:val="28"/>
          <w:shd w:val="clear" w:color="auto" w:fill="FFFFFF"/>
        </w:rPr>
        <w:t>формирование и развитие экологической культуры,</w:t>
      </w:r>
      <w:r w:rsidRPr="007D77C4">
        <w:rPr>
          <w:rFonts w:ascii="Times New Roman" w:hAnsi="Times New Roman"/>
          <w:sz w:val="28"/>
          <w:szCs w:val="28"/>
        </w:rPr>
        <w:t xml:space="preserve"> на приобщение детей  к миру природы, к пониманию её ценности в  жизни  каждого человека.</w:t>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b/>
          <w:noProof/>
          <w:sz w:val="28"/>
          <w:szCs w:val="28"/>
          <w:shd w:val="clear" w:color="auto" w:fill="FFFFFF"/>
        </w:rPr>
        <w:drawing>
          <wp:inline distT="0" distB="0" distL="0" distR="0" wp14:anchorId="2B5F5B27" wp14:editId="0438B373">
            <wp:extent cx="4695825" cy="2733675"/>
            <wp:effectExtent l="0" t="0" r="9525" b="9525"/>
            <wp:docPr id="15" name="Рисунок 15" descr="SAM_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62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5" cy="2733675"/>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numPr>
          <w:ilvl w:val="0"/>
          <w:numId w:val="28"/>
        </w:numPr>
        <w:suppressAutoHyphens/>
        <w:ind w:left="0" w:firstLine="567"/>
        <w:jc w:val="both"/>
        <w:outlineLvl w:val="1"/>
        <w:rPr>
          <w:rFonts w:ascii="Times New Roman" w:hAnsi="Times New Roman"/>
          <w:bCs/>
          <w:sz w:val="28"/>
          <w:szCs w:val="28"/>
          <w:shd w:val="clear" w:color="auto" w:fill="FFFFFF"/>
        </w:rPr>
      </w:pPr>
      <w:r w:rsidRPr="007D77C4">
        <w:rPr>
          <w:rFonts w:ascii="Times New Roman" w:hAnsi="Times New Roman"/>
          <w:bCs/>
          <w:sz w:val="28"/>
          <w:szCs w:val="28"/>
        </w:rPr>
        <w:t>Экологическая и</w:t>
      </w:r>
      <w:r w:rsidRPr="007D77C4">
        <w:rPr>
          <w:rFonts w:ascii="Times New Roman" w:hAnsi="Times New Roman"/>
          <w:bCs/>
          <w:sz w:val="28"/>
          <w:szCs w:val="28"/>
          <w:shd w:val="clear" w:color="auto" w:fill="FFFFFF"/>
        </w:rPr>
        <w:t xml:space="preserve">гра в форме популярной телевизионной передачи  </w:t>
      </w:r>
      <w:r w:rsidRPr="007D77C4">
        <w:rPr>
          <w:rFonts w:ascii="Times New Roman" w:hAnsi="Times New Roman"/>
          <w:bCs/>
          <w:sz w:val="28"/>
          <w:szCs w:val="28"/>
        </w:rPr>
        <w:t>«Своя игра»</w:t>
      </w:r>
      <w:r w:rsidRPr="007D77C4">
        <w:rPr>
          <w:rFonts w:ascii="Times New Roman" w:hAnsi="Times New Roman"/>
          <w:bCs/>
          <w:sz w:val="28"/>
          <w:szCs w:val="28"/>
          <w:shd w:val="clear" w:color="auto" w:fill="FFFFFF"/>
        </w:rPr>
        <w:t xml:space="preserve"> предлагала ребятам   заглянуть в удивительно разнообразный и неразгаданный мир природы,  ответить  на  вопросы и заработать баллы.  Участники получили небольшие призы, а  победившая команда   - еще и грамоту.</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Стало хорошей традицией участие библиотек города в акциях:</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Всероссийская акция в поддержку чтения «Библионочь-2017»</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Всероссийская  акция  «Стоп ВИЧ/СПИД»</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Областная  акция, посвященная     Международному  дню мира</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Благотворительная  акция «Белый цветок»</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Областная акция «День чтения-2017»</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Акция «Читаем книги о войне»</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Акция к Декаде милосердия и др.</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8"/>
          <w:szCs w:val="28"/>
        </w:rPr>
        <w:drawing>
          <wp:inline distT="0" distB="0" distL="0" distR="0" wp14:anchorId="0E48F2CF" wp14:editId="1F97B33D">
            <wp:extent cx="4695825" cy="2457450"/>
            <wp:effectExtent l="0" t="0" r="9525" b="0"/>
            <wp:docPr id="14" name="Рисунок 14" descr="SAM_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AM_59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2457450"/>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8"/>
          <w:szCs w:val="28"/>
        </w:rPr>
        <w:drawing>
          <wp:inline distT="0" distB="0" distL="0" distR="0" wp14:anchorId="19C3DBF1" wp14:editId="09D9698C">
            <wp:extent cx="4810125" cy="2562225"/>
            <wp:effectExtent l="0" t="0" r="9525" b="9525"/>
            <wp:docPr id="13" name="Рисунок 13" descr="SAM_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AM_59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2562225"/>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uppressAutoHyphens/>
        <w:ind w:firstLine="567"/>
        <w:jc w:val="both"/>
        <w:rPr>
          <w:rFonts w:ascii="Times New Roman" w:hAnsi="Times New Roman"/>
          <w:color w:val="000000"/>
          <w:sz w:val="28"/>
          <w:szCs w:val="28"/>
        </w:rPr>
      </w:pPr>
      <w:r w:rsidRPr="007D77C4">
        <w:rPr>
          <w:rFonts w:ascii="Times New Roman" w:hAnsi="Times New Roman"/>
          <w:sz w:val="28"/>
          <w:szCs w:val="28"/>
        </w:rPr>
        <w:t xml:space="preserve">Сквозной темой Всероссийской библиотечной акции в поддержку чтения, которая прошла 21 апреля,  также была тема экологии «Месторождения полезных знаний». В программе мероприятия была встреча  с экологом  зам. директора природного парка «Оленьи  ручьи» Сорокиной Е.Г., литературно-экологический салон  «А есть еще природы храм…»,  экологические   викторины, выставка украшений  из камня  «Сокровища из малахитовой шкатулки»,  </w:t>
      </w:r>
      <w:r w:rsidRPr="007D77C4">
        <w:rPr>
          <w:rFonts w:ascii="Times New Roman" w:hAnsi="Times New Roman"/>
          <w:color w:val="000000"/>
          <w:sz w:val="28"/>
          <w:szCs w:val="28"/>
        </w:rPr>
        <w:t>презентация  «Поделки из мусора» (из пластиковых бутылок)  и др.</w:t>
      </w:r>
    </w:p>
    <w:p w:rsidR="007D77C4" w:rsidRPr="007D77C4" w:rsidRDefault="007D77C4" w:rsidP="00FE27CF">
      <w:pPr>
        <w:suppressAutoHyphens/>
        <w:ind w:firstLine="567"/>
        <w:jc w:val="both"/>
        <w:rPr>
          <w:rFonts w:ascii="Times New Roman" w:hAnsi="Times New Roman"/>
          <w:color w:val="000000"/>
          <w:sz w:val="28"/>
          <w:szCs w:val="28"/>
        </w:rPr>
      </w:pPr>
      <w:r w:rsidRPr="007D77C4">
        <w:rPr>
          <w:rFonts w:ascii="Times New Roman" w:hAnsi="Times New Roman"/>
          <w:color w:val="000000"/>
          <w:sz w:val="28"/>
          <w:szCs w:val="28"/>
        </w:rPr>
        <w:t xml:space="preserve">С момента постройки в нашем городе воскресной школы, </w:t>
      </w:r>
      <w:r w:rsidRPr="007D77C4">
        <w:rPr>
          <w:rFonts w:ascii="Times New Roman" w:hAnsi="Times New Roman"/>
          <w:sz w:val="28"/>
          <w:szCs w:val="28"/>
        </w:rPr>
        <w:t>«Библиотечно-информационный центр» постоянно проводят совместные мероприятия для детей. Одним из первых была благотворительная  акция «Белый цветок».</w:t>
      </w:r>
      <w:r w:rsidRPr="007D77C4">
        <w:rPr>
          <w:rFonts w:ascii="Times New Roman" w:hAnsi="Times New Roman"/>
          <w:color w:val="000000"/>
          <w:sz w:val="28"/>
          <w:szCs w:val="28"/>
        </w:rPr>
        <w:t xml:space="preserve"> </w:t>
      </w:r>
      <w:r w:rsidRPr="007D77C4">
        <w:rPr>
          <w:rFonts w:ascii="Times New Roman" w:hAnsi="Times New Roman"/>
          <w:sz w:val="28"/>
          <w:szCs w:val="28"/>
        </w:rPr>
        <w:t>Для гостей   мероприятия ими  была проведена беседа об истории возникновения   этого праздника  и мастер-класс по изготовлению белых  цветов.</w:t>
      </w:r>
    </w:p>
    <w:p w:rsidR="007D77C4" w:rsidRPr="007D77C4" w:rsidRDefault="007D77C4" w:rsidP="00FE27CF">
      <w:pPr>
        <w:suppressAutoHyphens/>
        <w:jc w:val="both"/>
        <w:rPr>
          <w:rFonts w:ascii="Times New Roman" w:hAnsi="Times New Roman"/>
          <w:sz w:val="24"/>
          <w:szCs w:val="24"/>
        </w:rPr>
      </w:pPr>
    </w:p>
    <w:p w:rsidR="007D77C4" w:rsidRPr="007D77C4" w:rsidRDefault="007D77C4" w:rsidP="00FE27CF">
      <w:pPr>
        <w:suppressAutoHyphens/>
        <w:ind w:firstLine="567"/>
        <w:jc w:val="both"/>
        <w:rPr>
          <w:rFonts w:ascii="Times New Roman" w:hAnsi="Times New Roman"/>
          <w:color w:val="000000"/>
          <w:sz w:val="28"/>
          <w:szCs w:val="28"/>
        </w:rPr>
      </w:pPr>
    </w:p>
    <w:p w:rsidR="007D77C4" w:rsidRPr="007D77C4" w:rsidRDefault="007D77C4" w:rsidP="00FE27CF">
      <w:pPr>
        <w:suppressAutoHyphens/>
        <w:ind w:firstLine="567"/>
        <w:jc w:val="both"/>
        <w:rPr>
          <w:rFonts w:ascii="Times New Roman" w:hAnsi="Times New Roman"/>
          <w:sz w:val="28"/>
          <w:szCs w:val="28"/>
        </w:rPr>
      </w:pPr>
      <w:r>
        <w:rPr>
          <w:rFonts w:ascii="Times New Roman" w:hAnsi="Times New Roman"/>
          <w:noProof/>
          <w:sz w:val="24"/>
          <w:szCs w:val="24"/>
        </w:rPr>
        <w:drawing>
          <wp:inline distT="0" distB="0" distL="0" distR="0" wp14:anchorId="74B2CDCA" wp14:editId="0A8DA57D">
            <wp:extent cx="3933825" cy="2600325"/>
            <wp:effectExtent l="0" t="0" r="9525" b="9525"/>
            <wp:docPr id="12" name="Рисунок 12" descr="SAM_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M_6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2600325"/>
                    </a:xfrm>
                    <a:prstGeom prst="rect">
                      <a:avLst/>
                    </a:prstGeom>
                    <a:noFill/>
                    <a:ln>
                      <a:noFill/>
                    </a:ln>
                  </pic:spPr>
                </pic:pic>
              </a:graphicData>
            </a:graphic>
          </wp:inline>
        </w:drawing>
      </w:r>
    </w:p>
    <w:p w:rsidR="007D77C4" w:rsidRPr="007D77C4" w:rsidRDefault="007D77C4" w:rsidP="00FE27CF">
      <w:pPr>
        <w:suppressAutoHyphens/>
        <w:rPr>
          <w:rFonts w:ascii="Times New Roman" w:hAnsi="Times New Roman"/>
          <w:color w:val="000000"/>
          <w:sz w:val="28"/>
          <w:szCs w:val="28"/>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Также были мероприятия ко Дню Матери, новогодние приключения для детей и др.</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4"/>
          <w:szCs w:val="24"/>
        </w:rPr>
        <w:drawing>
          <wp:inline distT="0" distB="0" distL="0" distR="0" wp14:anchorId="77125D7C" wp14:editId="16995D47">
            <wp:extent cx="4238625" cy="2809875"/>
            <wp:effectExtent l="0" t="0" r="9525" b="9525"/>
            <wp:docPr id="11" name="Рисунок 11" descr="ZRDXJIS7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ZRDXJIS78C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2809875"/>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Значимыми событиями для учреждения и его пользователей являются циклы мероприятий, посвященные Дням воинской славы.</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8"/>
          <w:szCs w:val="28"/>
        </w:rPr>
        <w:drawing>
          <wp:inline distT="0" distB="0" distL="0" distR="0" wp14:anchorId="149C309B" wp14:editId="47016C8C">
            <wp:extent cx="4572000" cy="2581275"/>
            <wp:effectExtent l="0" t="0" r="0" b="9525"/>
            <wp:docPr id="10" name="Рисунок 10" descr="SAM_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AM_68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581275"/>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Интересные, теплые встречи и душевные разговоры были на мероприятиях для нашего старшего поколения – ветеранов войны, труда, детей войны, пенсионеров, пожилых людей.</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4"/>
          <w:szCs w:val="24"/>
        </w:rPr>
        <w:drawing>
          <wp:inline distT="0" distB="0" distL="0" distR="0" wp14:anchorId="1CAE0037" wp14:editId="5A4B1126">
            <wp:extent cx="5191125" cy="2933700"/>
            <wp:effectExtent l="0" t="0" r="9525" b="0"/>
            <wp:docPr id="9" name="Рисунок 9" descr="SAM_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AM_68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2933700"/>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uppressAutoHyphens/>
        <w:jc w:val="both"/>
        <w:rPr>
          <w:rFonts w:ascii="Times New Roman" w:hAnsi="Times New Roman"/>
          <w:b/>
          <w:sz w:val="28"/>
          <w:szCs w:val="28"/>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4"/>
          <w:szCs w:val="24"/>
        </w:rPr>
        <w:drawing>
          <wp:inline distT="0" distB="0" distL="0" distR="0" wp14:anchorId="0CDDD079" wp14:editId="34937A7D">
            <wp:extent cx="5724525" cy="3562350"/>
            <wp:effectExtent l="0" t="0" r="9525" b="0"/>
            <wp:docPr id="8" name="Рисунок 8" descr="SAM_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AM_65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rPr>
        <w:t xml:space="preserve">В рамках проведения Декады милосердия, а также  праздника Международного дня пожилых людей  МБУК «Библиотечно-информационный центр»  пригласил в гости  читателей пенсионного возраста на  вечер-встречу  «Возраст осени, ты дорого и прекрасен».  Для них  прозвучали   теплые слова и  поздравления  с праздником, прошла  литературно – музыкальная  композиция.  </w:t>
      </w:r>
    </w:p>
    <w:p w:rsidR="007D77C4" w:rsidRPr="007D77C4" w:rsidRDefault="007D77C4" w:rsidP="00FE27CF">
      <w:pPr>
        <w:shd w:val="clear" w:color="auto" w:fill="FFFFFF"/>
        <w:suppressAutoHyphens/>
        <w:jc w:val="both"/>
        <w:rPr>
          <w:rFonts w:ascii="Times New Roman" w:hAnsi="Times New Roman"/>
          <w:sz w:val="28"/>
          <w:szCs w:val="28"/>
          <w:shd w:val="clear" w:color="auto" w:fill="FFFFFF"/>
        </w:rPr>
      </w:pPr>
    </w:p>
    <w:p w:rsidR="007D77C4" w:rsidRPr="007D77C4" w:rsidRDefault="007D77C4" w:rsidP="00FE27CF">
      <w:pPr>
        <w:shd w:val="clear" w:color="auto" w:fill="FFFFFF"/>
        <w:tabs>
          <w:tab w:val="left" w:pos="567"/>
        </w:tabs>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xml:space="preserve">Краеведческое направление работы учреждения также является одним из приоритетных. Участие библиотек в мероприятиях, посвященных Дню города, это всегда интересно, ярко, с изюминкой и многочисленными словами благодарности горожан в адрес библиотеки и ее сотрудников. </w:t>
      </w:r>
    </w:p>
    <w:p w:rsidR="007D77C4" w:rsidRPr="007D77C4" w:rsidRDefault="007D77C4" w:rsidP="00FE27CF">
      <w:pPr>
        <w:shd w:val="clear" w:color="auto" w:fill="FFFFFF"/>
        <w:tabs>
          <w:tab w:val="left" w:pos="567"/>
        </w:tabs>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tabs>
          <w:tab w:val="left" w:pos="567"/>
        </w:tabs>
        <w:suppressAutoHyphens/>
        <w:ind w:firstLine="567"/>
        <w:jc w:val="both"/>
        <w:rPr>
          <w:rFonts w:ascii="Times New Roman" w:hAnsi="Times New Roman"/>
          <w:sz w:val="24"/>
          <w:szCs w:val="24"/>
        </w:rPr>
      </w:pPr>
      <w:r>
        <w:rPr>
          <w:rFonts w:ascii="Times New Roman" w:hAnsi="Times New Roman"/>
          <w:noProof/>
          <w:sz w:val="24"/>
          <w:szCs w:val="24"/>
        </w:rPr>
        <w:drawing>
          <wp:inline distT="0" distB="0" distL="0" distR="0" wp14:anchorId="18CEE0A9" wp14:editId="538D5F4D">
            <wp:extent cx="5086350" cy="3819525"/>
            <wp:effectExtent l="0" t="0" r="0" b="9525"/>
            <wp:docPr id="7" name="Рисунок 7" descr="0nEN_kIV_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nEN_kIV_g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3819525"/>
                    </a:xfrm>
                    <a:prstGeom prst="rect">
                      <a:avLst/>
                    </a:prstGeom>
                    <a:noFill/>
                    <a:ln>
                      <a:noFill/>
                    </a:ln>
                  </pic:spPr>
                </pic:pic>
              </a:graphicData>
            </a:graphic>
          </wp:inline>
        </w:drawing>
      </w:r>
    </w:p>
    <w:p w:rsidR="007D77C4" w:rsidRPr="007D77C4" w:rsidRDefault="007D77C4" w:rsidP="00FE27CF">
      <w:pPr>
        <w:shd w:val="clear" w:color="auto" w:fill="FFFFFF"/>
        <w:tabs>
          <w:tab w:val="left" w:pos="567"/>
        </w:tabs>
        <w:suppressAutoHyphens/>
        <w:ind w:firstLine="567"/>
        <w:jc w:val="both"/>
        <w:rPr>
          <w:rFonts w:ascii="Times New Roman" w:hAnsi="Times New Roman"/>
          <w:sz w:val="28"/>
          <w:szCs w:val="28"/>
          <w:shd w:val="clear" w:color="auto" w:fill="FFFFFF"/>
        </w:rPr>
      </w:pP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 xml:space="preserve">На праздновании Дня  города  сотрудниками   МБУК БИЦ  для  жителей и гостей  города   был проведен  мастер-класс по   изготовлению </w:t>
      </w:r>
      <w:r w:rsidRPr="007D77C4">
        <w:rPr>
          <w:rFonts w:ascii="Times New Roman" w:hAnsi="Times New Roman"/>
          <w:color w:val="000000"/>
          <w:sz w:val="28"/>
          <w:szCs w:val="28"/>
          <w:shd w:val="clear" w:color="auto" w:fill="FFFFFF"/>
        </w:rPr>
        <w:t>декоративных заколок- шляпок, а так же была  подготовлена</w:t>
      </w:r>
      <w:r w:rsidRPr="007D77C4">
        <w:rPr>
          <w:rFonts w:ascii="Times New Roman" w:hAnsi="Times New Roman"/>
          <w:sz w:val="28"/>
          <w:szCs w:val="28"/>
        </w:rPr>
        <w:t xml:space="preserve"> выставка изделий прикладного искусства «Волшебный сундучок». </w:t>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718DF7BE" wp14:editId="6E662E01">
            <wp:extent cx="5143500" cy="2895600"/>
            <wp:effectExtent l="0" t="0" r="0" b="0"/>
            <wp:docPr id="6" name="Рисунок 6" descr="SAM_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53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inline>
        </w:drawing>
      </w:r>
    </w:p>
    <w:p w:rsidR="007D77C4" w:rsidRPr="007D77C4" w:rsidRDefault="007D77C4" w:rsidP="00FE27CF">
      <w:pPr>
        <w:suppressAutoHyphens/>
        <w:spacing w:before="100" w:beforeAutospacing="1" w:after="100" w:afterAutospacing="1" w:line="240" w:lineRule="atLeast"/>
        <w:ind w:firstLine="567"/>
        <w:jc w:val="both"/>
        <w:rPr>
          <w:rFonts w:ascii="Times New Roman" w:hAnsi="Times New Roman"/>
          <w:color w:val="000000"/>
          <w:sz w:val="28"/>
          <w:szCs w:val="28"/>
        </w:rPr>
      </w:pPr>
      <w:r w:rsidRPr="007D77C4">
        <w:rPr>
          <w:rFonts w:ascii="Times New Roman" w:hAnsi="Times New Roman"/>
          <w:color w:val="000000"/>
          <w:sz w:val="28"/>
          <w:szCs w:val="28"/>
        </w:rPr>
        <w:t xml:space="preserve">Игра-путешествие </w:t>
      </w:r>
      <w:r w:rsidRPr="007D77C4">
        <w:rPr>
          <w:rFonts w:ascii="Times New Roman" w:hAnsi="Times New Roman"/>
          <w:sz w:val="28"/>
          <w:szCs w:val="28"/>
        </w:rPr>
        <w:t>«И каждый сказ – уральский самоцвет!»</w:t>
      </w:r>
      <w:r w:rsidRPr="007D77C4">
        <w:rPr>
          <w:rFonts w:ascii="Times New Roman" w:hAnsi="Times New Roman"/>
          <w:color w:val="000000"/>
          <w:sz w:val="28"/>
          <w:szCs w:val="28"/>
        </w:rPr>
        <w:t xml:space="preserve"> была посвящена великолепным сказам П.Бажова. На мероприятии ребятам было предложено заняться творчеством и раскрасить иллюстрации к сказам П. Бажова.</w:t>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Стало доброй традицией проведение совместных мероприятий с нашим музеем «Демидов центр».</w:t>
      </w:r>
    </w:p>
    <w:p w:rsidR="007D77C4" w:rsidRPr="007D77C4" w:rsidRDefault="007D77C4" w:rsidP="00FE27CF">
      <w:pPr>
        <w:suppressAutoHyphens/>
        <w:ind w:firstLine="567"/>
        <w:jc w:val="both"/>
        <w:rPr>
          <w:rFonts w:ascii="Times New Roman" w:hAnsi="Times New Roman"/>
          <w:sz w:val="28"/>
          <w:szCs w:val="28"/>
        </w:rPr>
      </w:pPr>
      <w:r>
        <w:rPr>
          <w:rFonts w:ascii="Helvetica" w:hAnsi="Helvetica" w:cs="Helvetica"/>
          <w:noProof/>
          <w:sz w:val="21"/>
          <w:szCs w:val="21"/>
        </w:rPr>
        <w:drawing>
          <wp:inline distT="0" distB="0" distL="0" distR="0" wp14:anchorId="60FFD179" wp14:editId="51140B90">
            <wp:extent cx="4733925" cy="2657475"/>
            <wp:effectExtent l="0" t="0" r="9525" b="9525"/>
            <wp:docPr id="5" name="Рисунок 5" descr="SAM_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AM_67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2657475"/>
                    </a:xfrm>
                    <a:prstGeom prst="rect">
                      <a:avLst/>
                    </a:prstGeom>
                    <a:noFill/>
                    <a:ln>
                      <a:noFill/>
                    </a:ln>
                  </pic:spPr>
                </pic:pic>
              </a:graphicData>
            </a:graphic>
          </wp:inline>
        </w:drawing>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Мероприятие в честь дня рождения завода, проходившего     в учреждении  «Демидов центр» собрало учащихся  общеобразовательных школ города.  Кроме интересной экскурсии для них был проведен    мастер-класс по изготовлению новогодних елочек из бумаги.</w:t>
      </w: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 xml:space="preserve">В этом году учреждение провело несколько совместных мероприятий с «Нижнесергинским  фондом поддержки малого предпринимательства». </w:t>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jc w:val="both"/>
        <w:rPr>
          <w:rFonts w:ascii="Times New Roman" w:hAnsi="Times New Roman"/>
          <w:sz w:val="28"/>
          <w:szCs w:val="28"/>
        </w:rPr>
      </w:pPr>
      <w:r>
        <w:rPr>
          <w:rFonts w:ascii="Times New Roman" w:hAnsi="Times New Roman"/>
          <w:b/>
          <w:noProof/>
          <w:sz w:val="28"/>
          <w:szCs w:val="28"/>
        </w:rPr>
        <w:drawing>
          <wp:inline distT="0" distB="0" distL="0" distR="0" wp14:anchorId="090C6FC7" wp14:editId="3D28DE50">
            <wp:extent cx="5943600" cy="3352800"/>
            <wp:effectExtent l="0" t="0" r="0" b="0"/>
            <wp:docPr id="4" name="Рисунок 4" descr="SAM_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AM_69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7D77C4" w:rsidRPr="007D77C4" w:rsidRDefault="007D77C4" w:rsidP="00FE27CF">
      <w:pPr>
        <w:suppressAutoHyphens/>
        <w:ind w:firstLine="567"/>
        <w:jc w:val="both"/>
        <w:rPr>
          <w:rFonts w:ascii="Times New Roman" w:hAnsi="Times New Roman"/>
          <w:sz w:val="28"/>
          <w:szCs w:val="28"/>
        </w:rPr>
      </w:pPr>
    </w:p>
    <w:p w:rsidR="007D77C4" w:rsidRPr="007D77C4" w:rsidRDefault="007D77C4" w:rsidP="00FE27CF">
      <w:pPr>
        <w:suppressAutoHyphens/>
        <w:ind w:firstLine="567"/>
        <w:jc w:val="both"/>
        <w:rPr>
          <w:rFonts w:ascii="Times New Roman" w:hAnsi="Times New Roman"/>
          <w:sz w:val="28"/>
          <w:szCs w:val="28"/>
        </w:rPr>
      </w:pPr>
      <w:r w:rsidRPr="007D77C4">
        <w:rPr>
          <w:rFonts w:ascii="Times New Roman" w:hAnsi="Times New Roman"/>
          <w:sz w:val="28"/>
          <w:szCs w:val="28"/>
        </w:rPr>
        <w:t>Одно их них - работа новогодней  выставки-ярмарки  в г. Нижние Серги, организованной   фондом   «Нижнесергинский  фонд поддержки малого предпринимательства». Для  гостей  данного мероприятия  в городской библиотеке  прошел   мастер-класс  по изготовлению  елочки из  цветной бумаги,   была организована выставка поделок декоративно-прикладного творчества.</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Библиотеки становятся центром общественной и культурной жизни. В связи с этим значительно возрастает роль досуговой функции библиотек, реализации которой во многом способствуют клубы. Клубная деятельность библиотеки – путь улучшения профессионального имиджа библиотекаря учреждения. Наши клубные формирования ежегодно участвуют в городских и областных соревнованиях, фестивалях, занимая призовые места.</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Pr>
          <w:rFonts w:ascii="Times New Roman" w:hAnsi="Times New Roman"/>
          <w:noProof/>
          <w:sz w:val="24"/>
          <w:szCs w:val="24"/>
        </w:rPr>
        <w:drawing>
          <wp:inline distT="0" distB="0" distL="0" distR="0" wp14:anchorId="63E585AB" wp14:editId="7745CC75">
            <wp:extent cx="5762625" cy="4781550"/>
            <wp:effectExtent l="0" t="0" r="9525" b="0"/>
            <wp:docPr id="3" name="Рисунок 3" descr="DJ7usDGbn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J7usDGbnF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781550"/>
                    </a:xfrm>
                    <a:prstGeom prst="rect">
                      <a:avLst/>
                    </a:prstGeom>
                    <a:noFill/>
                    <a:ln>
                      <a:noFill/>
                    </a:ln>
                  </pic:spPr>
                </pic:pic>
              </a:graphicData>
            </a:graphic>
          </wp:inline>
        </w:drawing>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7D77C4" w:rsidRDefault="007D77C4" w:rsidP="00FE27CF">
      <w:pPr>
        <w:suppressAutoHyphens/>
        <w:ind w:firstLine="567"/>
        <w:jc w:val="both"/>
        <w:rPr>
          <w:rFonts w:ascii="Times New Roman" w:hAnsi="Times New Roman"/>
          <w:color w:val="000000"/>
          <w:sz w:val="28"/>
          <w:szCs w:val="28"/>
          <w:shd w:val="clear" w:color="auto" w:fill="FFFFFF"/>
        </w:rPr>
      </w:pPr>
      <w:r w:rsidRPr="007D77C4">
        <w:rPr>
          <w:rFonts w:ascii="Times New Roman" w:hAnsi="Times New Roman"/>
          <w:color w:val="000000"/>
          <w:sz w:val="28"/>
          <w:szCs w:val="28"/>
        </w:rPr>
        <w:t xml:space="preserve">В августе 2017 года члены клуба «Лада»  приняли участие  в  </w:t>
      </w:r>
      <w:r w:rsidRPr="007D77C4">
        <w:rPr>
          <w:rFonts w:ascii="Times New Roman" w:hAnsi="Times New Roman"/>
          <w:color w:val="000000"/>
          <w:sz w:val="28"/>
          <w:szCs w:val="28"/>
          <w:shd w:val="clear" w:color="auto" w:fill="FFFFFF"/>
        </w:rPr>
        <w:t>фестивале  клубного движения «Искусство без границ» для лиц пожилого возраста, прошедшем  в г. Ревда, а  затем и  в г. Екатеринбурге.  Выступление было посвящено   произведению  В. Распутина «Прощание с Матерой» и  имело экологическую направленность. Награда – приз зрительских симпатий, а главное и очень дорогое – это награждение коллектива призом главы Нижнесергинского городского поселения А.М. Чекасина. Очень тронуло внимание со стороны руководства родного города. Еще больший стимул для дальнейшей творческой работы!</w:t>
      </w:r>
    </w:p>
    <w:p w:rsidR="007D77C4" w:rsidRPr="007D77C4" w:rsidRDefault="007D77C4" w:rsidP="00FE27CF">
      <w:pPr>
        <w:suppressAutoHyphens/>
        <w:ind w:firstLine="567"/>
        <w:jc w:val="both"/>
        <w:rPr>
          <w:rFonts w:ascii="Times New Roman" w:hAnsi="Times New Roman"/>
          <w:color w:val="000000"/>
          <w:sz w:val="28"/>
          <w:szCs w:val="28"/>
          <w:shd w:val="clear" w:color="auto" w:fill="FFFFFF"/>
        </w:rPr>
      </w:pPr>
      <w:r w:rsidRPr="007D77C4">
        <w:rPr>
          <w:rFonts w:ascii="Times New Roman" w:hAnsi="Times New Roman"/>
          <w:color w:val="000000"/>
          <w:sz w:val="28"/>
          <w:szCs w:val="28"/>
          <w:shd w:val="clear" w:color="auto" w:fill="FFFFFF"/>
        </w:rPr>
        <w:t>Может быть именно такое блестящее выступление</w:t>
      </w:r>
      <w:r w:rsidR="00822C88">
        <w:rPr>
          <w:rFonts w:ascii="Times New Roman" w:hAnsi="Times New Roman"/>
          <w:color w:val="000000"/>
          <w:sz w:val="28"/>
          <w:szCs w:val="28"/>
          <w:shd w:val="clear" w:color="auto" w:fill="FFFFFF"/>
        </w:rPr>
        <w:t>,</w:t>
      </w:r>
      <w:r w:rsidRPr="007D77C4">
        <w:rPr>
          <w:rFonts w:ascii="Times New Roman" w:hAnsi="Times New Roman"/>
          <w:color w:val="000000"/>
          <w:sz w:val="28"/>
          <w:szCs w:val="28"/>
          <w:shd w:val="clear" w:color="auto" w:fill="FFFFFF"/>
        </w:rPr>
        <w:t xml:space="preserve"> дало толчок для создания при МБУК БИЦ театральной студии «Матера», в багаже которой за полгода три мини-спектакля.</w:t>
      </w:r>
    </w:p>
    <w:p w:rsidR="007D77C4" w:rsidRPr="007D77C4" w:rsidRDefault="007D77C4" w:rsidP="00FE27CF">
      <w:pPr>
        <w:suppressAutoHyphens/>
        <w:ind w:firstLine="567"/>
        <w:jc w:val="both"/>
        <w:rPr>
          <w:rFonts w:ascii="Times New Roman" w:hAnsi="Times New Roman"/>
          <w:color w:val="000000"/>
          <w:sz w:val="28"/>
          <w:szCs w:val="28"/>
        </w:rPr>
      </w:pPr>
    </w:p>
    <w:p w:rsidR="007D77C4" w:rsidRPr="007D77C4" w:rsidRDefault="007D77C4" w:rsidP="00FE27CF">
      <w:pPr>
        <w:suppressAutoHyphens/>
        <w:rPr>
          <w:rFonts w:ascii="Times New Roman" w:hAnsi="Times New Roman"/>
          <w:sz w:val="24"/>
          <w:szCs w:val="24"/>
        </w:rPr>
      </w:pPr>
      <w:r>
        <w:rPr>
          <w:rFonts w:ascii="Times New Roman" w:hAnsi="Times New Roman"/>
          <w:noProof/>
          <w:sz w:val="24"/>
          <w:szCs w:val="24"/>
        </w:rPr>
        <w:drawing>
          <wp:inline distT="0" distB="0" distL="0" distR="0" wp14:anchorId="4BC18E74" wp14:editId="5B82CBD6">
            <wp:extent cx="5905500" cy="3314700"/>
            <wp:effectExtent l="0" t="0" r="0" b="0"/>
            <wp:docPr id="2" name="Рисунок 2" descr="SAM_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AM_69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rsidR="007D77C4" w:rsidRPr="007D77C4" w:rsidRDefault="007D77C4" w:rsidP="00FE27CF">
      <w:pPr>
        <w:suppressAutoHyphens/>
        <w:rPr>
          <w:rFonts w:ascii="Arial" w:hAnsi="Arial" w:cs="Arial"/>
          <w:color w:val="000000"/>
          <w:sz w:val="20"/>
          <w:szCs w:val="20"/>
          <w:shd w:val="clear" w:color="auto" w:fill="FFFFFF"/>
        </w:rPr>
      </w:pP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 xml:space="preserve">Артисты после выступления в мини-спектакле «Свадьба в Малиновке». </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r w:rsidRPr="007D77C4">
        <w:rPr>
          <w:rFonts w:ascii="Times New Roman" w:hAnsi="Times New Roman"/>
          <w:sz w:val="28"/>
          <w:szCs w:val="28"/>
          <w:shd w:val="clear" w:color="auto" w:fill="FFFFFF"/>
        </w:rPr>
        <w:t>Оказывается, горожане не только трудоголики и любят свой родной город, но и талантливы, музыкальны и очень обаятельны!</w:t>
      </w:r>
    </w:p>
    <w:p w:rsidR="007D77C4" w:rsidRPr="007D77C4" w:rsidRDefault="007D77C4" w:rsidP="00FE27CF">
      <w:pPr>
        <w:shd w:val="clear" w:color="auto" w:fill="FFFFFF"/>
        <w:suppressAutoHyphens/>
        <w:ind w:firstLine="567"/>
        <w:jc w:val="both"/>
        <w:rPr>
          <w:rFonts w:ascii="Times New Roman" w:hAnsi="Times New Roman"/>
          <w:sz w:val="28"/>
          <w:szCs w:val="28"/>
          <w:shd w:val="clear" w:color="auto" w:fill="FFFFFF"/>
        </w:rPr>
      </w:pPr>
    </w:p>
    <w:p w:rsidR="007D77C4" w:rsidRPr="00EC5780" w:rsidRDefault="007D77C4" w:rsidP="00FE27CF">
      <w:pPr>
        <w:suppressAutoHyphens/>
        <w:ind w:firstLine="708"/>
        <w:jc w:val="center"/>
        <w:rPr>
          <w:rFonts w:ascii="Times New Roman" w:hAnsi="Times New Roman"/>
          <w:b/>
          <w:sz w:val="24"/>
          <w:szCs w:val="24"/>
        </w:rPr>
      </w:pPr>
      <w:r w:rsidRPr="00EC5780">
        <w:rPr>
          <w:rFonts w:ascii="Times New Roman" w:hAnsi="Times New Roman"/>
          <w:b/>
          <w:sz w:val="24"/>
          <w:szCs w:val="24"/>
        </w:rPr>
        <w:t>ВОЕННО-УЧЕТНЫЙ СТОЛ</w:t>
      </w:r>
    </w:p>
    <w:p w:rsidR="007D77C4" w:rsidRPr="007D77C4" w:rsidRDefault="007D77C4" w:rsidP="00FE27CF">
      <w:pPr>
        <w:suppressAutoHyphens/>
        <w:ind w:firstLine="708"/>
        <w:jc w:val="center"/>
        <w:rPr>
          <w:rFonts w:ascii="Times New Roman" w:hAnsi="Times New Roman"/>
          <w:sz w:val="24"/>
          <w:szCs w:val="24"/>
        </w:rPr>
      </w:pPr>
    </w:p>
    <w:p w:rsidR="007D77C4" w:rsidRPr="007D77C4" w:rsidRDefault="007D77C4" w:rsidP="00FE27CF">
      <w:pPr>
        <w:suppressAutoHyphens/>
        <w:ind w:firstLine="708"/>
        <w:jc w:val="both"/>
        <w:rPr>
          <w:rFonts w:ascii="Times New Roman" w:hAnsi="Times New Roman"/>
          <w:sz w:val="28"/>
          <w:szCs w:val="24"/>
        </w:rPr>
      </w:pPr>
      <w:r w:rsidRPr="007D77C4">
        <w:rPr>
          <w:rFonts w:ascii="Times New Roman" w:hAnsi="Times New Roman"/>
          <w:sz w:val="28"/>
          <w:szCs w:val="24"/>
        </w:rPr>
        <w:t xml:space="preserve">С 2017 года  наше городское поселение наделено государственными полномочиями по организации и осуществлению первичного воинского учета, выполнение которых возложено на работников военно-учетного стола. </w:t>
      </w:r>
    </w:p>
    <w:p w:rsidR="007D77C4" w:rsidRPr="007D77C4" w:rsidRDefault="007D77C4" w:rsidP="00FE27CF">
      <w:pPr>
        <w:suppressAutoHyphens/>
        <w:ind w:firstLine="708"/>
        <w:jc w:val="both"/>
        <w:rPr>
          <w:rFonts w:ascii="Times New Roman" w:hAnsi="Times New Roman"/>
          <w:sz w:val="28"/>
          <w:szCs w:val="24"/>
        </w:rPr>
      </w:pPr>
      <w:r w:rsidRPr="007D77C4">
        <w:rPr>
          <w:rFonts w:ascii="Times New Roman" w:hAnsi="Times New Roman"/>
          <w:sz w:val="28"/>
          <w:szCs w:val="24"/>
        </w:rPr>
        <w:t>Основными  задачами являются обеспечение исполнения гражданами воинской обязанности в соответствии с законодательством РФ, документальное оформление сведений воинского учета о гражданах, состоящих на воинском учете, анализ количественного и качественного состояния призывных мобилизационных ресурсов, проведение плановой работы по подготовке необходимого количества военно-обученных граждан, пребывающих в запасе, для обеспечения мероприятий по переводу Вооруженных Сил Российской Федерации с мирного на военное время в период мобилизации.</w:t>
      </w:r>
    </w:p>
    <w:p w:rsidR="007D77C4" w:rsidRPr="007D77C4" w:rsidRDefault="007D77C4" w:rsidP="00FE27CF">
      <w:pPr>
        <w:suppressAutoHyphens/>
        <w:jc w:val="both"/>
        <w:rPr>
          <w:rFonts w:ascii="Times New Roman" w:hAnsi="Times New Roman"/>
          <w:color w:val="C00000"/>
          <w:sz w:val="24"/>
          <w:szCs w:val="24"/>
        </w:rPr>
      </w:pPr>
    </w:p>
    <w:p w:rsidR="007D77C4" w:rsidRDefault="00EC5780" w:rsidP="00EC5780">
      <w:pPr>
        <w:suppressAutoHyphens/>
        <w:ind w:firstLine="708"/>
        <w:jc w:val="center"/>
        <w:rPr>
          <w:rFonts w:ascii="Times New Roman" w:hAnsi="Times New Roman"/>
          <w:b/>
          <w:sz w:val="28"/>
          <w:szCs w:val="28"/>
        </w:rPr>
      </w:pPr>
      <w:r w:rsidRPr="00EC5780">
        <w:rPr>
          <w:rFonts w:ascii="Times New Roman" w:hAnsi="Times New Roman"/>
          <w:b/>
          <w:sz w:val="28"/>
          <w:szCs w:val="28"/>
        </w:rPr>
        <w:t>ЗАКЛЮЧЕНИЕ</w:t>
      </w:r>
    </w:p>
    <w:p w:rsidR="00EC5780" w:rsidRPr="00EC5780" w:rsidRDefault="00EC5780" w:rsidP="00EC5780">
      <w:pPr>
        <w:suppressAutoHyphens/>
        <w:ind w:firstLine="708"/>
        <w:jc w:val="center"/>
        <w:rPr>
          <w:rFonts w:ascii="Times New Roman" w:hAnsi="Times New Roman"/>
          <w:b/>
          <w:sz w:val="28"/>
          <w:szCs w:val="28"/>
        </w:rPr>
      </w:pPr>
    </w:p>
    <w:p w:rsidR="007D77C4" w:rsidRPr="007D77C4" w:rsidRDefault="007D77C4" w:rsidP="00FE27CF">
      <w:pPr>
        <w:suppressAutoHyphens/>
        <w:ind w:firstLine="708"/>
        <w:jc w:val="both"/>
        <w:rPr>
          <w:rFonts w:ascii="Times New Roman" w:hAnsi="Times New Roman"/>
          <w:sz w:val="28"/>
          <w:szCs w:val="28"/>
        </w:rPr>
      </w:pPr>
      <w:r w:rsidRPr="007D77C4">
        <w:rPr>
          <w:rFonts w:ascii="Times New Roman" w:hAnsi="Times New Roman"/>
          <w:sz w:val="28"/>
          <w:szCs w:val="28"/>
        </w:rPr>
        <w:t xml:space="preserve">Удержать достигнутый уровень социально-экономических показателей сегодня, совсем непросто.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ab/>
        <w:t xml:space="preserve">Конечно, не все вопросы еще решены, и жизнь постоянно ставит перед нами все новые и новые задачи. Безусловно, администрация поселения видит и недостатки, и упущения в своей работе. С пониманием относимся к критике, делаем соответствующие выводы.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ab/>
        <w:t>Разумеется, хочется сделать больше и лучше, но мы вынуждены работать в условиях реальных возможностей.</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ab/>
      </w:r>
      <w:r w:rsidRPr="007D77C4">
        <w:rPr>
          <w:rFonts w:ascii="Times New Roman" w:hAnsi="Times New Roman"/>
          <w:b/>
          <w:sz w:val="28"/>
          <w:szCs w:val="28"/>
        </w:rPr>
        <w:t>Я хочу поблагодарить всех</w:t>
      </w:r>
      <w:r w:rsidRPr="007D77C4">
        <w:rPr>
          <w:rFonts w:ascii="Times New Roman" w:hAnsi="Times New Roman"/>
          <w:sz w:val="28"/>
          <w:szCs w:val="28"/>
        </w:rPr>
        <w:t xml:space="preserve">, кто оказывает нам поддержку и помощь. Мы конструктивно взаимодействуем с областным центром, с главой района, с руководителями предприятий и учреждений, стараемся находить взаимопонимание с вами -депутатским корпусом. Надеюсь, что дальнейшая работа исполнительной власти города будет строиться в соответствие именно с этими принципами. </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ab/>
        <w:t>Такой совместной командой мы надеюсь, сумеем зажечь надежду на достойное будущее в сердцах наших земляков.</w:t>
      </w:r>
    </w:p>
    <w:p w:rsidR="007D77C4" w:rsidRPr="007D77C4" w:rsidRDefault="007D77C4" w:rsidP="00FE27CF">
      <w:pPr>
        <w:suppressAutoHyphens/>
        <w:jc w:val="both"/>
        <w:rPr>
          <w:rFonts w:ascii="Times New Roman" w:hAnsi="Times New Roman"/>
          <w:sz w:val="28"/>
          <w:szCs w:val="28"/>
        </w:rPr>
      </w:pPr>
      <w:r w:rsidRPr="007D77C4">
        <w:rPr>
          <w:rFonts w:ascii="Times New Roman" w:hAnsi="Times New Roman"/>
          <w:sz w:val="28"/>
          <w:szCs w:val="28"/>
        </w:rPr>
        <w:t xml:space="preserve">     Нами уже определены задачи на ближайшие три года, которые получили депутатское одобрение и нас ждет серьезная работа по реализации намеченных планов.</w:t>
      </w:r>
    </w:p>
    <w:p w:rsidR="007D77C4" w:rsidRPr="007D77C4" w:rsidRDefault="007D77C4" w:rsidP="00FE27CF">
      <w:pPr>
        <w:suppressAutoHyphens/>
        <w:jc w:val="both"/>
        <w:rPr>
          <w:rFonts w:ascii="Times New Roman" w:hAnsi="Times New Roman"/>
          <w:b/>
          <w:sz w:val="28"/>
          <w:szCs w:val="28"/>
        </w:rPr>
      </w:pPr>
      <w:r w:rsidRPr="007D77C4">
        <w:rPr>
          <w:rFonts w:ascii="Times New Roman" w:hAnsi="Times New Roman"/>
          <w:b/>
          <w:sz w:val="28"/>
          <w:szCs w:val="28"/>
        </w:rPr>
        <w:t xml:space="preserve">  </w:t>
      </w:r>
    </w:p>
    <w:p w:rsidR="007D77C4" w:rsidRPr="007D77C4" w:rsidRDefault="007D77C4" w:rsidP="00FE27CF">
      <w:pPr>
        <w:suppressAutoHyphens/>
        <w:jc w:val="both"/>
        <w:rPr>
          <w:rFonts w:ascii="Times New Roman" w:hAnsi="Times New Roman"/>
          <w:b/>
          <w:sz w:val="28"/>
          <w:szCs w:val="28"/>
        </w:rPr>
      </w:pPr>
    </w:p>
    <w:p w:rsidR="00B01393" w:rsidRPr="00A01D6E" w:rsidRDefault="00B01393" w:rsidP="00FE27CF">
      <w:pPr>
        <w:suppressAutoHyphens/>
        <w:jc w:val="center"/>
        <w:rPr>
          <w:rFonts w:ascii="Times New Roman" w:hAnsi="Times New Roman"/>
          <w:sz w:val="28"/>
          <w:szCs w:val="28"/>
        </w:rPr>
      </w:pPr>
    </w:p>
    <w:sectPr w:rsidR="00B01393" w:rsidRPr="00A01D6E" w:rsidSect="002A63B8">
      <w:footerReference w:type="default" r:id="rId36"/>
      <w:pgSz w:w="11906" w:h="16838"/>
      <w:pgMar w:top="567" w:right="849" w:bottom="56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AD" w:rsidRDefault="005648AD" w:rsidP="00BE4D2A">
      <w:r>
        <w:separator/>
      </w:r>
    </w:p>
  </w:endnote>
  <w:endnote w:type="continuationSeparator" w:id="0">
    <w:p w:rsidR="005648AD" w:rsidRDefault="005648AD" w:rsidP="00BE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297088"/>
      <w:docPartObj>
        <w:docPartGallery w:val="Page Numbers (Bottom of Page)"/>
        <w:docPartUnique/>
      </w:docPartObj>
    </w:sdtPr>
    <w:sdtEndPr/>
    <w:sdtContent>
      <w:p w:rsidR="00B80611" w:rsidRDefault="00B80611">
        <w:pPr>
          <w:pStyle w:val="af2"/>
          <w:jc w:val="right"/>
        </w:pPr>
        <w:r>
          <w:fldChar w:fldCharType="begin"/>
        </w:r>
        <w:r>
          <w:instrText>PAGE   \* MERGEFORMAT</w:instrText>
        </w:r>
        <w:r>
          <w:fldChar w:fldCharType="separate"/>
        </w:r>
        <w:r w:rsidR="005648AD">
          <w:rPr>
            <w:noProof/>
          </w:rPr>
          <w:t>1</w:t>
        </w:r>
        <w:r>
          <w:fldChar w:fldCharType="end"/>
        </w:r>
      </w:p>
    </w:sdtContent>
  </w:sdt>
  <w:p w:rsidR="00B80611" w:rsidRDefault="00B8061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AD" w:rsidRDefault="005648AD" w:rsidP="00BE4D2A">
      <w:r>
        <w:separator/>
      </w:r>
    </w:p>
  </w:footnote>
  <w:footnote w:type="continuationSeparator" w:id="0">
    <w:p w:rsidR="005648AD" w:rsidRDefault="005648AD" w:rsidP="00BE4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79CD"/>
    <w:multiLevelType w:val="hybridMultilevel"/>
    <w:tmpl w:val="EDAA210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8653CF"/>
    <w:multiLevelType w:val="hybridMultilevel"/>
    <w:tmpl w:val="7DA80D16"/>
    <w:lvl w:ilvl="0" w:tplc="436A951A">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 w15:restartNumberingAfterBreak="0">
    <w:nsid w:val="0C2E64B2"/>
    <w:multiLevelType w:val="multilevel"/>
    <w:tmpl w:val="9C282D04"/>
    <w:lvl w:ilvl="0">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0C7E49"/>
    <w:multiLevelType w:val="hybridMultilevel"/>
    <w:tmpl w:val="AEC43C9A"/>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15:restartNumberingAfterBreak="0">
    <w:nsid w:val="13C344D6"/>
    <w:multiLevelType w:val="multilevel"/>
    <w:tmpl w:val="2D6C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E0AB6"/>
    <w:multiLevelType w:val="hybridMultilevel"/>
    <w:tmpl w:val="7D7C78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94495E4"/>
    <w:multiLevelType w:val="hybridMultilevel"/>
    <w:tmpl w:val="39EBFA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E26512E"/>
    <w:multiLevelType w:val="hybridMultilevel"/>
    <w:tmpl w:val="4DD4182A"/>
    <w:lvl w:ilvl="0" w:tplc="0419000B">
      <w:start w:val="1"/>
      <w:numFmt w:val="bullet"/>
      <w:lvlText w:val=""/>
      <w:lvlJc w:val="left"/>
      <w:pPr>
        <w:tabs>
          <w:tab w:val="num" w:pos="1545"/>
        </w:tabs>
        <w:ind w:left="1545" w:hanging="360"/>
      </w:pPr>
      <w:rPr>
        <w:rFonts w:ascii="Wingdings" w:hAnsi="Wingdings"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8" w15:restartNumberingAfterBreak="0">
    <w:nsid w:val="1E5311FC"/>
    <w:multiLevelType w:val="multilevel"/>
    <w:tmpl w:val="2A9AE23C"/>
    <w:lvl w:ilvl="0">
      <w:numFmt w:val="decimal"/>
      <w:lvlText w:val="14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937D6D"/>
    <w:multiLevelType w:val="multilevel"/>
    <w:tmpl w:val="20467318"/>
    <w:lvl w:ilvl="0">
      <w:start w:val="1"/>
      <w:numFmt w:val="bullet"/>
      <w:lvlText w:val=""/>
      <w:lvlJc w:val="left"/>
      <w:pPr>
        <w:ind w:left="432" w:hanging="432"/>
      </w:pPr>
      <w:rPr>
        <w:rFonts w:ascii="Symbol" w:hAnsi="Symbol" w:hint="default"/>
      </w:rPr>
    </w:lvl>
    <w:lvl w:ilvl="1">
      <w:start w:val="1"/>
      <w:numFmt w:val="decimal"/>
      <w:lvlText w:val="%1.%2"/>
      <w:lvlJc w:val="left"/>
      <w:pPr>
        <w:ind w:left="6389"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23BB07C2"/>
    <w:multiLevelType w:val="hybridMultilevel"/>
    <w:tmpl w:val="31D0449A"/>
    <w:lvl w:ilvl="0" w:tplc="153877B0">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1" w15:restartNumberingAfterBreak="0">
    <w:nsid w:val="247B28CD"/>
    <w:multiLevelType w:val="hybridMultilevel"/>
    <w:tmpl w:val="F01E5E88"/>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15:restartNumberingAfterBreak="0">
    <w:nsid w:val="2A443116"/>
    <w:multiLevelType w:val="hybridMultilevel"/>
    <w:tmpl w:val="6AE8B692"/>
    <w:lvl w:ilvl="0" w:tplc="07A45C4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3CB24A0B"/>
    <w:multiLevelType w:val="hybridMultilevel"/>
    <w:tmpl w:val="99EA2DB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086097E"/>
    <w:multiLevelType w:val="multilevel"/>
    <w:tmpl w:val="A608FC10"/>
    <w:lvl w:ilvl="0">
      <w:start w:val="7"/>
      <w:numFmt w:val="decimal"/>
      <w:lvlText w:val="%1."/>
      <w:lvlJc w:val="left"/>
      <w:pPr>
        <w:tabs>
          <w:tab w:val="num" w:pos="408"/>
        </w:tabs>
        <w:ind w:left="408" w:hanging="408"/>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4FC40E8"/>
    <w:multiLevelType w:val="hybridMultilevel"/>
    <w:tmpl w:val="3988A0C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6001F5"/>
    <w:multiLevelType w:val="hybridMultilevel"/>
    <w:tmpl w:val="1278C8AE"/>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7" w15:restartNumberingAfterBreak="0">
    <w:nsid w:val="4C3594E2"/>
    <w:multiLevelType w:val="hybridMultilevel"/>
    <w:tmpl w:val="1606DB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CB50E56"/>
    <w:multiLevelType w:val="hybridMultilevel"/>
    <w:tmpl w:val="3676C06E"/>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9" w15:restartNumberingAfterBreak="0">
    <w:nsid w:val="4E0009C2"/>
    <w:multiLevelType w:val="hybridMultilevel"/>
    <w:tmpl w:val="FFCCF8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29B5B82"/>
    <w:multiLevelType w:val="multilevel"/>
    <w:tmpl w:val="C10A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E4259"/>
    <w:multiLevelType w:val="hybridMultilevel"/>
    <w:tmpl w:val="BB38CFD0"/>
    <w:lvl w:ilvl="0" w:tplc="DE4C8DA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555E4460"/>
    <w:multiLevelType w:val="hybridMultilevel"/>
    <w:tmpl w:val="C6A2DC8C"/>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23" w15:restartNumberingAfterBreak="0">
    <w:nsid w:val="5AEE1FAB"/>
    <w:multiLevelType w:val="hybridMultilevel"/>
    <w:tmpl w:val="5614ABEE"/>
    <w:lvl w:ilvl="0" w:tplc="0419000F">
      <w:start w:val="1"/>
      <w:numFmt w:val="decimal"/>
      <w:lvlText w:val="%1."/>
      <w:lvlJc w:val="left"/>
      <w:pPr>
        <w:ind w:left="1065" w:hanging="360"/>
      </w:pPr>
      <w:rPr>
        <w:rFonts w:cs="Times New Roman"/>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4" w15:restartNumberingAfterBreak="0">
    <w:nsid w:val="62965BD9"/>
    <w:multiLevelType w:val="hybridMultilevel"/>
    <w:tmpl w:val="D45C8668"/>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5" w15:restartNumberingAfterBreak="0">
    <w:nsid w:val="711909A6"/>
    <w:multiLevelType w:val="hybridMultilevel"/>
    <w:tmpl w:val="B1F44C36"/>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6" w15:restartNumberingAfterBreak="0">
    <w:nsid w:val="7148169E"/>
    <w:multiLevelType w:val="hybridMultilevel"/>
    <w:tmpl w:val="B0AE7EF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9E3429"/>
    <w:multiLevelType w:val="hybridMultilevel"/>
    <w:tmpl w:val="AEC43C9A"/>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8" w15:restartNumberingAfterBreak="0">
    <w:nsid w:val="74EB240F"/>
    <w:multiLevelType w:val="multilevel"/>
    <w:tmpl w:val="000C2A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7B1D64AB"/>
    <w:multiLevelType w:val="hybridMultilevel"/>
    <w:tmpl w:val="7576A858"/>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num w:numId="1">
    <w:abstractNumId w:val="22"/>
  </w:num>
  <w:num w:numId="2">
    <w:abstractNumId w:val="29"/>
  </w:num>
  <w:num w:numId="3">
    <w:abstractNumId w:val="23"/>
  </w:num>
  <w:num w:numId="4">
    <w:abstractNumId w:val="16"/>
  </w:num>
  <w:num w:numId="5">
    <w:abstractNumId w:val="11"/>
  </w:num>
  <w:num w:numId="6">
    <w:abstractNumId w:val="27"/>
  </w:num>
  <w:num w:numId="7">
    <w:abstractNumId w:val="18"/>
  </w:num>
  <w:num w:numId="8">
    <w:abstractNumId w:val="25"/>
  </w:num>
  <w:num w:numId="9">
    <w:abstractNumId w:val="24"/>
  </w:num>
  <w:num w:numId="10">
    <w:abstractNumId w:val="5"/>
  </w:num>
  <w:num w:numId="11">
    <w:abstractNumId w:val="1"/>
  </w:num>
  <w:num w:numId="12">
    <w:abstractNumId w:val="21"/>
  </w:num>
  <w:num w:numId="13">
    <w:abstractNumId w:val="3"/>
  </w:num>
  <w:num w:numId="14">
    <w:abstractNumId w:val="20"/>
  </w:num>
  <w:num w:numId="15">
    <w:abstractNumId w:val="2"/>
  </w:num>
  <w:num w:numId="16">
    <w:abstractNumId w:val="8"/>
  </w:num>
  <w:num w:numId="17">
    <w:abstractNumId w:val="0"/>
  </w:num>
  <w:num w:numId="18">
    <w:abstractNumId w:val="13"/>
  </w:num>
  <w:num w:numId="19">
    <w:abstractNumId w:val="12"/>
  </w:num>
  <w:num w:numId="20">
    <w:abstractNumId w:val="4"/>
  </w:num>
  <w:num w:numId="21">
    <w:abstractNumId w:val="28"/>
  </w:num>
  <w:num w:numId="22">
    <w:abstractNumId w:val="14"/>
  </w:num>
  <w:num w:numId="23">
    <w:abstractNumId w:val="15"/>
  </w:num>
  <w:num w:numId="24">
    <w:abstractNumId w:val="26"/>
  </w:num>
  <w:num w:numId="25">
    <w:abstractNumId w:val="19"/>
  </w:num>
  <w:num w:numId="26">
    <w:abstractNumId w:val="17"/>
  </w:num>
  <w:num w:numId="27">
    <w:abstractNumId w:val="6"/>
  </w:num>
  <w:num w:numId="28">
    <w:abstractNumId w:val="9"/>
  </w:num>
  <w:num w:numId="29">
    <w:abstractNumId w:val="10"/>
  </w:num>
  <w:num w:numId="3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autoHyphenation/>
  <w:hyphenationZone w:val="357"/>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2A9"/>
    <w:rsid w:val="0000124C"/>
    <w:rsid w:val="000017DA"/>
    <w:rsid w:val="000020D6"/>
    <w:rsid w:val="0000228D"/>
    <w:rsid w:val="0000385F"/>
    <w:rsid w:val="00003FFF"/>
    <w:rsid w:val="000043C0"/>
    <w:rsid w:val="0000473A"/>
    <w:rsid w:val="00004A6F"/>
    <w:rsid w:val="00005C4B"/>
    <w:rsid w:val="00007C41"/>
    <w:rsid w:val="00007EAF"/>
    <w:rsid w:val="00010F02"/>
    <w:rsid w:val="000127AF"/>
    <w:rsid w:val="0001300C"/>
    <w:rsid w:val="00013646"/>
    <w:rsid w:val="00013B84"/>
    <w:rsid w:val="0001476D"/>
    <w:rsid w:val="00016965"/>
    <w:rsid w:val="0001790F"/>
    <w:rsid w:val="00023949"/>
    <w:rsid w:val="00026BE1"/>
    <w:rsid w:val="00027F88"/>
    <w:rsid w:val="00030750"/>
    <w:rsid w:val="0003090C"/>
    <w:rsid w:val="00032ED1"/>
    <w:rsid w:val="00035CA8"/>
    <w:rsid w:val="00035F46"/>
    <w:rsid w:val="000417E7"/>
    <w:rsid w:val="00041D65"/>
    <w:rsid w:val="00045293"/>
    <w:rsid w:val="0004543B"/>
    <w:rsid w:val="00046CE7"/>
    <w:rsid w:val="000475F2"/>
    <w:rsid w:val="00052354"/>
    <w:rsid w:val="0005289F"/>
    <w:rsid w:val="00052B64"/>
    <w:rsid w:val="000531E9"/>
    <w:rsid w:val="000560C9"/>
    <w:rsid w:val="000561E4"/>
    <w:rsid w:val="00057EEB"/>
    <w:rsid w:val="0006187B"/>
    <w:rsid w:val="00063868"/>
    <w:rsid w:val="00073A2A"/>
    <w:rsid w:val="0007472A"/>
    <w:rsid w:val="000752B9"/>
    <w:rsid w:val="00080664"/>
    <w:rsid w:val="00082A83"/>
    <w:rsid w:val="000830DF"/>
    <w:rsid w:val="00083429"/>
    <w:rsid w:val="00085F00"/>
    <w:rsid w:val="00092FBC"/>
    <w:rsid w:val="000952F4"/>
    <w:rsid w:val="00095596"/>
    <w:rsid w:val="00095848"/>
    <w:rsid w:val="00095DC7"/>
    <w:rsid w:val="000978C3"/>
    <w:rsid w:val="000A0356"/>
    <w:rsid w:val="000A1C35"/>
    <w:rsid w:val="000A305E"/>
    <w:rsid w:val="000A39D7"/>
    <w:rsid w:val="000A4A8F"/>
    <w:rsid w:val="000A5695"/>
    <w:rsid w:val="000A5D57"/>
    <w:rsid w:val="000B070B"/>
    <w:rsid w:val="000B32B0"/>
    <w:rsid w:val="000B4B17"/>
    <w:rsid w:val="000B5610"/>
    <w:rsid w:val="000B7014"/>
    <w:rsid w:val="000C038A"/>
    <w:rsid w:val="000C167C"/>
    <w:rsid w:val="000C1819"/>
    <w:rsid w:val="000C1A80"/>
    <w:rsid w:val="000C3B94"/>
    <w:rsid w:val="000C540D"/>
    <w:rsid w:val="000C5652"/>
    <w:rsid w:val="000C59E2"/>
    <w:rsid w:val="000C6FFE"/>
    <w:rsid w:val="000C794D"/>
    <w:rsid w:val="000D0C74"/>
    <w:rsid w:val="000D3B05"/>
    <w:rsid w:val="000D51D0"/>
    <w:rsid w:val="000D649D"/>
    <w:rsid w:val="000E0189"/>
    <w:rsid w:val="000E0770"/>
    <w:rsid w:val="000E08AF"/>
    <w:rsid w:val="000E2A29"/>
    <w:rsid w:val="000E6F7A"/>
    <w:rsid w:val="000F0B64"/>
    <w:rsid w:val="000F106E"/>
    <w:rsid w:val="000F10EA"/>
    <w:rsid w:val="000F366B"/>
    <w:rsid w:val="000F3C1F"/>
    <w:rsid w:val="000F6417"/>
    <w:rsid w:val="000F6650"/>
    <w:rsid w:val="000F75EE"/>
    <w:rsid w:val="001012DD"/>
    <w:rsid w:val="00102311"/>
    <w:rsid w:val="0010318A"/>
    <w:rsid w:val="0010414C"/>
    <w:rsid w:val="00104853"/>
    <w:rsid w:val="00105500"/>
    <w:rsid w:val="00105ED5"/>
    <w:rsid w:val="001066C5"/>
    <w:rsid w:val="001074E0"/>
    <w:rsid w:val="00110243"/>
    <w:rsid w:val="00111687"/>
    <w:rsid w:val="00112041"/>
    <w:rsid w:val="00112BDA"/>
    <w:rsid w:val="00112F7D"/>
    <w:rsid w:val="00113B8A"/>
    <w:rsid w:val="00114E17"/>
    <w:rsid w:val="00115787"/>
    <w:rsid w:val="00116FB8"/>
    <w:rsid w:val="0011728A"/>
    <w:rsid w:val="00117611"/>
    <w:rsid w:val="001218DF"/>
    <w:rsid w:val="001222EA"/>
    <w:rsid w:val="0012283D"/>
    <w:rsid w:val="0012357E"/>
    <w:rsid w:val="00124BD4"/>
    <w:rsid w:val="00124F27"/>
    <w:rsid w:val="0012545E"/>
    <w:rsid w:val="00125C00"/>
    <w:rsid w:val="00126CF8"/>
    <w:rsid w:val="001318BF"/>
    <w:rsid w:val="00132990"/>
    <w:rsid w:val="00133608"/>
    <w:rsid w:val="00134DFF"/>
    <w:rsid w:val="00135555"/>
    <w:rsid w:val="00136A56"/>
    <w:rsid w:val="00140AF0"/>
    <w:rsid w:val="00140FB8"/>
    <w:rsid w:val="0014139D"/>
    <w:rsid w:val="001413CA"/>
    <w:rsid w:val="00144F75"/>
    <w:rsid w:val="00145976"/>
    <w:rsid w:val="00147199"/>
    <w:rsid w:val="0014750D"/>
    <w:rsid w:val="00147BB9"/>
    <w:rsid w:val="00150069"/>
    <w:rsid w:val="001507CE"/>
    <w:rsid w:val="00150A7D"/>
    <w:rsid w:val="00151F5A"/>
    <w:rsid w:val="001557E6"/>
    <w:rsid w:val="00155A38"/>
    <w:rsid w:val="00155E06"/>
    <w:rsid w:val="00156D35"/>
    <w:rsid w:val="00157925"/>
    <w:rsid w:val="00161363"/>
    <w:rsid w:val="00161AD8"/>
    <w:rsid w:val="00163A0B"/>
    <w:rsid w:val="00163FED"/>
    <w:rsid w:val="00164255"/>
    <w:rsid w:val="001642C6"/>
    <w:rsid w:val="00164540"/>
    <w:rsid w:val="00164B08"/>
    <w:rsid w:val="00165C7E"/>
    <w:rsid w:val="0017159C"/>
    <w:rsid w:val="00172503"/>
    <w:rsid w:val="00172820"/>
    <w:rsid w:val="001735DC"/>
    <w:rsid w:val="001736AE"/>
    <w:rsid w:val="00173D5D"/>
    <w:rsid w:val="001757DE"/>
    <w:rsid w:val="00175987"/>
    <w:rsid w:val="00177625"/>
    <w:rsid w:val="001812EC"/>
    <w:rsid w:val="00182269"/>
    <w:rsid w:val="0018255D"/>
    <w:rsid w:val="00183611"/>
    <w:rsid w:val="00185985"/>
    <w:rsid w:val="001863B2"/>
    <w:rsid w:val="00187866"/>
    <w:rsid w:val="00190A0F"/>
    <w:rsid w:val="001911C3"/>
    <w:rsid w:val="001918B4"/>
    <w:rsid w:val="00192F64"/>
    <w:rsid w:val="00195A4F"/>
    <w:rsid w:val="00195EB8"/>
    <w:rsid w:val="001962C9"/>
    <w:rsid w:val="00197E58"/>
    <w:rsid w:val="001A5FCD"/>
    <w:rsid w:val="001A6320"/>
    <w:rsid w:val="001A6EF3"/>
    <w:rsid w:val="001A7E9D"/>
    <w:rsid w:val="001B3A11"/>
    <w:rsid w:val="001B51E3"/>
    <w:rsid w:val="001B58B8"/>
    <w:rsid w:val="001B6433"/>
    <w:rsid w:val="001B6590"/>
    <w:rsid w:val="001C7307"/>
    <w:rsid w:val="001C73ED"/>
    <w:rsid w:val="001C76C2"/>
    <w:rsid w:val="001D0CD4"/>
    <w:rsid w:val="001D1045"/>
    <w:rsid w:val="001D10D8"/>
    <w:rsid w:val="001D26DD"/>
    <w:rsid w:val="001D3683"/>
    <w:rsid w:val="001D40FE"/>
    <w:rsid w:val="001D43EC"/>
    <w:rsid w:val="001D47F9"/>
    <w:rsid w:val="001D6111"/>
    <w:rsid w:val="001E2227"/>
    <w:rsid w:val="001E3899"/>
    <w:rsid w:val="001E5A3C"/>
    <w:rsid w:val="001E75C0"/>
    <w:rsid w:val="001F073D"/>
    <w:rsid w:val="001F0A76"/>
    <w:rsid w:val="001F13DC"/>
    <w:rsid w:val="001F1B75"/>
    <w:rsid w:val="001F2382"/>
    <w:rsid w:val="001F2DA8"/>
    <w:rsid w:val="001F381E"/>
    <w:rsid w:val="001F4D22"/>
    <w:rsid w:val="001F4E60"/>
    <w:rsid w:val="001F64EB"/>
    <w:rsid w:val="001F6F66"/>
    <w:rsid w:val="001F75B0"/>
    <w:rsid w:val="002004DF"/>
    <w:rsid w:val="0020162E"/>
    <w:rsid w:val="002037F4"/>
    <w:rsid w:val="00204C0F"/>
    <w:rsid w:val="002065BC"/>
    <w:rsid w:val="002068C5"/>
    <w:rsid w:val="00207F57"/>
    <w:rsid w:val="00212BFB"/>
    <w:rsid w:val="0021605A"/>
    <w:rsid w:val="00216B1F"/>
    <w:rsid w:val="00217007"/>
    <w:rsid w:val="002172EB"/>
    <w:rsid w:val="00217A7A"/>
    <w:rsid w:val="00222679"/>
    <w:rsid w:val="00223741"/>
    <w:rsid w:val="002237F5"/>
    <w:rsid w:val="002240C0"/>
    <w:rsid w:val="002241F3"/>
    <w:rsid w:val="00224690"/>
    <w:rsid w:val="00226604"/>
    <w:rsid w:val="002269D1"/>
    <w:rsid w:val="0022700C"/>
    <w:rsid w:val="00227637"/>
    <w:rsid w:val="0023012E"/>
    <w:rsid w:val="00232304"/>
    <w:rsid w:val="002324EC"/>
    <w:rsid w:val="00232C22"/>
    <w:rsid w:val="00233034"/>
    <w:rsid w:val="00233384"/>
    <w:rsid w:val="00233585"/>
    <w:rsid w:val="00233C88"/>
    <w:rsid w:val="002360CE"/>
    <w:rsid w:val="00236386"/>
    <w:rsid w:val="002365DD"/>
    <w:rsid w:val="002370FF"/>
    <w:rsid w:val="00237958"/>
    <w:rsid w:val="00237A0D"/>
    <w:rsid w:val="00240A54"/>
    <w:rsid w:val="00241FBD"/>
    <w:rsid w:val="00243987"/>
    <w:rsid w:val="0024540E"/>
    <w:rsid w:val="002466E2"/>
    <w:rsid w:val="00250127"/>
    <w:rsid w:val="002538B6"/>
    <w:rsid w:val="00254C59"/>
    <w:rsid w:val="0025628A"/>
    <w:rsid w:val="002565E0"/>
    <w:rsid w:val="00256E9A"/>
    <w:rsid w:val="00260CA4"/>
    <w:rsid w:val="00261799"/>
    <w:rsid w:val="0026556C"/>
    <w:rsid w:val="00265B65"/>
    <w:rsid w:val="0026636A"/>
    <w:rsid w:val="00266BCD"/>
    <w:rsid w:val="00266BEE"/>
    <w:rsid w:val="002723A1"/>
    <w:rsid w:val="00272900"/>
    <w:rsid w:val="00273016"/>
    <w:rsid w:val="00275D7F"/>
    <w:rsid w:val="00275E76"/>
    <w:rsid w:val="002768AD"/>
    <w:rsid w:val="00277473"/>
    <w:rsid w:val="00277DE9"/>
    <w:rsid w:val="00280E31"/>
    <w:rsid w:val="00281FFF"/>
    <w:rsid w:val="00284C7A"/>
    <w:rsid w:val="00286ED1"/>
    <w:rsid w:val="00291DCE"/>
    <w:rsid w:val="002929F3"/>
    <w:rsid w:val="00292E07"/>
    <w:rsid w:val="00296E64"/>
    <w:rsid w:val="0029703E"/>
    <w:rsid w:val="002A053D"/>
    <w:rsid w:val="002A07F3"/>
    <w:rsid w:val="002A130B"/>
    <w:rsid w:val="002A2F85"/>
    <w:rsid w:val="002A2F95"/>
    <w:rsid w:val="002A384F"/>
    <w:rsid w:val="002A38E0"/>
    <w:rsid w:val="002A44D0"/>
    <w:rsid w:val="002A4862"/>
    <w:rsid w:val="002A63B8"/>
    <w:rsid w:val="002B030E"/>
    <w:rsid w:val="002B1ED7"/>
    <w:rsid w:val="002B2F59"/>
    <w:rsid w:val="002B6A7A"/>
    <w:rsid w:val="002B6E19"/>
    <w:rsid w:val="002B7DC5"/>
    <w:rsid w:val="002C028E"/>
    <w:rsid w:val="002C0B4B"/>
    <w:rsid w:val="002C1AC3"/>
    <w:rsid w:val="002C1C18"/>
    <w:rsid w:val="002C23E0"/>
    <w:rsid w:val="002C349A"/>
    <w:rsid w:val="002C34DA"/>
    <w:rsid w:val="002C3873"/>
    <w:rsid w:val="002C3F0F"/>
    <w:rsid w:val="002C5844"/>
    <w:rsid w:val="002C6513"/>
    <w:rsid w:val="002C6E3A"/>
    <w:rsid w:val="002C7968"/>
    <w:rsid w:val="002D0863"/>
    <w:rsid w:val="002D0F54"/>
    <w:rsid w:val="002D1A34"/>
    <w:rsid w:val="002D3B70"/>
    <w:rsid w:val="002D3BEA"/>
    <w:rsid w:val="002D65C8"/>
    <w:rsid w:val="002D7F69"/>
    <w:rsid w:val="002E0103"/>
    <w:rsid w:val="002E2068"/>
    <w:rsid w:val="002E2DA9"/>
    <w:rsid w:val="002E3F9F"/>
    <w:rsid w:val="002E6141"/>
    <w:rsid w:val="002F3209"/>
    <w:rsid w:val="002F6108"/>
    <w:rsid w:val="002F7175"/>
    <w:rsid w:val="002F7BDF"/>
    <w:rsid w:val="00301E99"/>
    <w:rsid w:val="00302077"/>
    <w:rsid w:val="00303BFC"/>
    <w:rsid w:val="00303DDB"/>
    <w:rsid w:val="00303E02"/>
    <w:rsid w:val="003042F6"/>
    <w:rsid w:val="00304BEA"/>
    <w:rsid w:val="00305461"/>
    <w:rsid w:val="0030599E"/>
    <w:rsid w:val="0030628A"/>
    <w:rsid w:val="00306C48"/>
    <w:rsid w:val="00307310"/>
    <w:rsid w:val="00311AFF"/>
    <w:rsid w:val="00312485"/>
    <w:rsid w:val="00313B41"/>
    <w:rsid w:val="00314200"/>
    <w:rsid w:val="00314793"/>
    <w:rsid w:val="00315293"/>
    <w:rsid w:val="00315C1D"/>
    <w:rsid w:val="0031622E"/>
    <w:rsid w:val="00316340"/>
    <w:rsid w:val="003208A8"/>
    <w:rsid w:val="00320B0F"/>
    <w:rsid w:val="0032181A"/>
    <w:rsid w:val="00322207"/>
    <w:rsid w:val="00323643"/>
    <w:rsid w:val="003245D3"/>
    <w:rsid w:val="00324E5B"/>
    <w:rsid w:val="00324E5C"/>
    <w:rsid w:val="00326E04"/>
    <w:rsid w:val="00327DEC"/>
    <w:rsid w:val="00330617"/>
    <w:rsid w:val="0033511C"/>
    <w:rsid w:val="00336579"/>
    <w:rsid w:val="00336624"/>
    <w:rsid w:val="00337BCF"/>
    <w:rsid w:val="0034041E"/>
    <w:rsid w:val="003414CD"/>
    <w:rsid w:val="00341501"/>
    <w:rsid w:val="00343EEE"/>
    <w:rsid w:val="00343FA2"/>
    <w:rsid w:val="00344CCC"/>
    <w:rsid w:val="003452AA"/>
    <w:rsid w:val="00345B44"/>
    <w:rsid w:val="00346B4A"/>
    <w:rsid w:val="00347E2F"/>
    <w:rsid w:val="003529EE"/>
    <w:rsid w:val="00352E42"/>
    <w:rsid w:val="00352E84"/>
    <w:rsid w:val="0035384F"/>
    <w:rsid w:val="00355A50"/>
    <w:rsid w:val="003561AB"/>
    <w:rsid w:val="00356912"/>
    <w:rsid w:val="00357B36"/>
    <w:rsid w:val="0036043D"/>
    <w:rsid w:val="00361312"/>
    <w:rsid w:val="00362CE2"/>
    <w:rsid w:val="0036307E"/>
    <w:rsid w:val="00363A21"/>
    <w:rsid w:val="00365DA7"/>
    <w:rsid w:val="00367476"/>
    <w:rsid w:val="00367F76"/>
    <w:rsid w:val="00372E58"/>
    <w:rsid w:val="00372F67"/>
    <w:rsid w:val="00374692"/>
    <w:rsid w:val="0037726B"/>
    <w:rsid w:val="0037765A"/>
    <w:rsid w:val="00377A5F"/>
    <w:rsid w:val="00381519"/>
    <w:rsid w:val="00381567"/>
    <w:rsid w:val="003820A8"/>
    <w:rsid w:val="003826AC"/>
    <w:rsid w:val="00382D1D"/>
    <w:rsid w:val="003866CD"/>
    <w:rsid w:val="00387BCE"/>
    <w:rsid w:val="00390BFA"/>
    <w:rsid w:val="00394FE5"/>
    <w:rsid w:val="0039640B"/>
    <w:rsid w:val="003A05A7"/>
    <w:rsid w:val="003A1700"/>
    <w:rsid w:val="003A26B0"/>
    <w:rsid w:val="003A7D41"/>
    <w:rsid w:val="003B1972"/>
    <w:rsid w:val="003B249C"/>
    <w:rsid w:val="003B3042"/>
    <w:rsid w:val="003B3082"/>
    <w:rsid w:val="003B3D77"/>
    <w:rsid w:val="003B4BF7"/>
    <w:rsid w:val="003B62ED"/>
    <w:rsid w:val="003B740D"/>
    <w:rsid w:val="003C0B78"/>
    <w:rsid w:val="003C3FAA"/>
    <w:rsid w:val="003C558C"/>
    <w:rsid w:val="003C6321"/>
    <w:rsid w:val="003D0448"/>
    <w:rsid w:val="003D1CB9"/>
    <w:rsid w:val="003D344F"/>
    <w:rsid w:val="003D6523"/>
    <w:rsid w:val="003D73C8"/>
    <w:rsid w:val="003D74FB"/>
    <w:rsid w:val="003E43C6"/>
    <w:rsid w:val="003E5AD0"/>
    <w:rsid w:val="003E5D34"/>
    <w:rsid w:val="003E682B"/>
    <w:rsid w:val="003F04FD"/>
    <w:rsid w:val="003F2032"/>
    <w:rsid w:val="003F21D3"/>
    <w:rsid w:val="003F2532"/>
    <w:rsid w:val="003F367E"/>
    <w:rsid w:val="003F564C"/>
    <w:rsid w:val="003F6AE2"/>
    <w:rsid w:val="00401650"/>
    <w:rsid w:val="00404A3D"/>
    <w:rsid w:val="00404F6F"/>
    <w:rsid w:val="00413318"/>
    <w:rsid w:val="00413E09"/>
    <w:rsid w:val="00414966"/>
    <w:rsid w:val="0041611C"/>
    <w:rsid w:val="0041746D"/>
    <w:rsid w:val="00417654"/>
    <w:rsid w:val="0041772F"/>
    <w:rsid w:val="00417928"/>
    <w:rsid w:val="00417D03"/>
    <w:rsid w:val="0042210B"/>
    <w:rsid w:val="00422FB1"/>
    <w:rsid w:val="00423D0C"/>
    <w:rsid w:val="0042430C"/>
    <w:rsid w:val="00432B96"/>
    <w:rsid w:val="004332CA"/>
    <w:rsid w:val="00434C62"/>
    <w:rsid w:val="00435222"/>
    <w:rsid w:val="00437B7D"/>
    <w:rsid w:val="0044017A"/>
    <w:rsid w:val="0044024A"/>
    <w:rsid w:val="00440AD1"/>
    <w:rsid w:val="00441AB8"/>
    <w:rsid w:val="004433E0"/>
    <w:rsid w:val="00443799"/>
    <w:rsid w:val="00443A99"/>
    <w:rsid w:val="00445C14"/>
    <w:rsid w:val="00446D19"/>
    <w:rsid w:val="00447D2B"/>
    <w:rsid w:val="00447F2A"/>
    <w:rsid w:val="004515A0"/>
    <w:rsid w:val="00455499"/>
    <w:rsid w:val="004556C1"/>
    <w:rsid w:val="0045626D"/>
    <w:rsid w:val="00456B18"/>
    <w:rsid w:val="0045709C"/>
    <w:rsid w:val="00457674"/>
    <w:rsid w:val="004577FC"/>
    <w:rsid w:val="00460409"/>
    <w:rsid w:val="00460AA8"/>
    <w:rsid w:val="00460BCE"/>
    <w:rsid w:val="00460F71"/>
    <w:rsid w:val="00461C82"/>
    <w:rsid w:val="00461E4D"/>
    <w:rsid w:val="00462044"/>
    <w:rsid w:val="004639E9"/>
    <w:rsid w:val="004643CF"/>
    <w:rsid w:val="00464A78"/>
    <w:rsid w:val="00464B82"/>
    <w:rsid w:val="00466821"/>
    <w:rsid w:val="00466FF2"/>
    <w:rsid w:val="004674B2"/>
    <w:rsid w:val="00467A8A"/>
    <w:rsid w:val="00471C04"/>
    <w:rsid w:val="00471F8D"/>
    <w:rsid w:val="004726B6"/>
    <w:rsid w:val="004740CD"/>
    <w:rsid w:val="00474D9D"/>
    <w:rsid w:val="00477470"/>
    <w:rsid w:val="004775F4"/>
    <w:rsid w:val="004803F6"/>
    <w:rsid w:val="00480FDA"/>
    <w:rsid w:val="004819C7"/>
    <w:rsid w:val="0048256E"/>
    <w:rsid w:val="00485E1A"/>
    <w:rsid w:val="00486C3C"/>
    <w:rsid w:val="004916E3"/>
    <w:rsid w:val="00491BB4"/>
    <w:rsid w:val="00492E26"/>
    <w:rsid w:val="00495BF3"/>
    <w:rsid w:val="0049777A"/>
    <w:rsid w:val="004A2493"/>
    <w:rsid w:val="004A2944"/>
    <w:rsid w:val="004A51A8"/>
    <w:rsid w:val="004A6697"/>
    <w:rsid w:val="004A6E77"/>
    <w:rsid w:val="004A7861"/>
    <w:rsid w:val="004A7FBF"/>
    <w:rsid w:val="004B2A9E"/>
    <w:rsid w:val="004B2F8D"/>
    <w:rsid w:val="004B3B4D"/>
    <w:rsid w:val="004B5D24"/>
    <w:rsid w:val="004B6358"/>
    <w:rsid w:val="004B6421"/>
    <w:rsid w:val="004B7140"/>
    <w:rsid w:val="004B7F87"/>
    <w:rsid w:val="004C0D9E"/>
    <w:rsid w:val="004C1163"/>
    <w:rsid w:val="004C19AB"/>
    <w:rsid w:val="004C1D20"/>
    <w:rsid w:val="004C1F40"/>
    <w:rsid w:val="004C3F71"/>
    <w:rsid w:val="004C59F3"/>
    <w:rsid w:val="004D107A"/>
    <w:rsid w:val="004D2491"/>
    <w:rsid w:val="004D3C74"/>
    <w:rsid w:val="004D4160"/>
    <w:rsid w:val="004D5E00"/>
    <w:rsid w:val="004D6283"/>
    <w:rsid w:val="004D63E0"/>
    <w:rsid w:val="004D6EB5"/>
    <w:rsid w:val="004D74DC"/>
    <w:rsid w:val="004E02BC"/>
    <w:rsid w:val="004E2606"/>
    <w:rsid w:val="004E5A3B"/>
    <w:rsid w:val="004E6204"/>
    <w:rsid w:val="004E6C7F"/>
    <w:rsid w:val="004F02D2"/>
    <w:rsid w:val="004F2109"/>
    <w:rsid w:val="004F2AB9"/>
    <w:rsid w:val="004F3229"/>
    <w:rsid w:val="004F39F0"/>
    <w:rsid w:val="004F5C79"/>
    <w:rsid w:val="004F6A15"/>
    <w:rsid w:val="004F6C6E"/>
    <w:rsid w:val="004F76FF"/>
    <w:rsid w:val="0050066A"/>
    <w:rsid w:val="00501DF8"/>
    <w:rsid w:val="0050441B"/>
    <w:rsid w:val="00504B11"/>
    <w:rsid w:val="00507C30"/>
    <w:rsid w:val="00511D02"/>
    <w:rsid w:val="00512260"/>
    <w:rsid w:val="0051382B"/>
    <w:rsid w:val="005205CD"/>
    <w:rsid w:val="005216A1"/>
    <w:rsid w:val="00522806"/>
    <w:rsid w:val="00522F08"/>
    <w:rsid w:val="0052457A"/>
    <w:rsid w:val="0052600B"/>
    <w:rsid w:val="0052754E"/>
    <w:rsid w:val="00531029"/>
    <w:rsid w:val="0053102A"/>
    <w:rsid w:val="00533738"/>
    <w:rsid w:val="005360F2"/>
    <w:rsid w:val="00536A51"/>
    <w:rsid w:val="00537F0D"/>
    <w:rsid w:val="0054013E"/>
    <w:rsid w:val="00541ECC"/>
    <w:rsid w:val="00542361"/>
    <w:rsid w:val="00542EE9"/>
    <w:rsid w:val="00545543"/>
    <w:rsid w:val="005479DB"/>
    <w:rsid w:val="005513D7"/>
    <w:rsid w:val="00552AED"/>
    <w:rsid w:val="00553C7E"/>
    <w:rsid w:val="0055452D"/>
    <w:rsid w:val="0055643A"/>
    <w:rsid w:val="00557F7B"/>
    <w:rsid w:val="00564810"/>
    <w:rsid w:val="005648AD"/>
    <w:rsid w:val="005653D1"/>
    <w:rsid w:val="005658FB"/>
    <w:rsid w:val="00565ECE"/>
    <w:rsid w:val="005715E1"/>
    <w:rsid w:val="00572397"/>
    <w:rsid w:val="00574112"/>
    <w:rsid w:val="005741DD"/>
    <w:rsid w:val="00574D98"/>
    <w:rsid w:val="00575A7B"/>
    <w:rsid w:val="00576619"/>
    <w:rsid w:val="0058020C"/>
    <w:rsid w:val="0058187B"/>
    <w:rsid w:val="00582E3B"/>
    <w:rsid w:val="0058542C"/>
    <w:rsid w:val="00587336"/>
    <w:rsid w:val="00591D41"/>
    <w:rsid w:val="005922BE"/>
    <w:rsid w:val="00593353"/>
    <w:rsid w:val="005A0EB8"/>
    <w:rsid w:val="005A0ED6"/>
    <w:rsid w:val="005A6C88"/>
    <w:rsid w:val="005A771B"/>
    <w:rsid w:val="005B0225"/>
    <w:rsid w:val="005B1800"/>
    <w:rsid w:val="005B33C2"/>
    <w:rsid w:val="005B4F1C"/>
    <w:rsid w:val="005B6C5C"/>
    <w:rsid w:val="005C0F38"/>
    <w:rsid w:val="005C1ED2"/>
    <w:rsid w:val="005C3563"/>
    <w:rsid w:val="005C3A0C"/>
    <w:rsid w:val="005C596E"/>
    <w:rsid w:val="005C6719"/>
    <w:rsid w:val="005D0A1C"/>
    <w:rsid w:val="005D2659"/>
    <w:rsid w:val="005D364C"/>
    <w:rsid w:val="005D3B5E"/>
    <w:rsid w:val="005D3E04"/>
    <w:rsid w:val="005D5820"/>
    <w:rsid w:val="005D7F2F"/>
    <w:rsid w:val="005E0E28"/>
    <w:rsid w:val="005E0F2E"/>
    <w:rsid w:val="005E111F"/>
    <w:rsid w:val="005E54A4"/>
    <w:rsid w:val="005E766F"/>
    <w:rsid w:val="005F0D84"/>
    <w:rsid w:val="005F0FF5"/>
    <w:rsid w:val="005F100F"/>
    <w:rsid w:val="005F1F05"/>
    <w:rsid w:val="005F3106"/>
    <w:rsid w:val="005F35FC"/>
    <w:rsid w:val="005F6C4D"/>
    <w:rsid w:val="005F7196"/>
    <w:rsid w:val="00600729"/>
    <w:rsid w:val="006011DA"/>
    <w:rsid w:val="00601AF1"/>
    <w:rsid w:val="00601EAB"/>
    <w:rsid w:val="00605634"/>
    <w:rsid w:val="0060653D"/>
    <w:rsid w:val="00607EB9"/>
    <w:rsid w:val="006102D3"/>
    <w:rsid w:val="00611583"/>
    <w:rsid w:val="006129F4"/>
    <w:rsid w:val="00612E41"/>
    <w:rsid w:val="00613175"/>
    <w:rsid w:val="0061412B"/>
    <w:rsid w:val="00614BBA"/>
    <w:rsid w:val="006154FF"/>
    <w:rsid w:val="006160E7"/>
    <w:rsid w:val="00616AF2"/>
    <w:rsid w:val="0061727C"/>
    <w:rsid w:val="006175FA"/>
    <w:rsid w:val="006179D2"/>
    <w:rsid w:val="006206D5"/>
    <w:rsid w:val="00620775"/>
    <w:rsid w:val="00623B75"/>
    <w:rsid w:val="00624288"/>
    <w:rsid w:val="00626622"/>
    <w:rsid w:val="00627986"/>
    <w:rsid w:val="00627BF5"/>
    <w:rsid w:val="006336E9"/>
    <w:rsid w:val="00633742"/>
    <w:rsid w:val="00637268"/>
    <w:rsid w:val="00637D26"/>
    <w:rsid w:val="00640326"/>
    <w:rsid w:val="0064039B"/>
    <w:rsid w:val="00641AB9"/>
    <w:rsid w:val="006427EB"/>
    <w:rsid w:val="006429C6"/>
    <w:rsid w:val="00643B83"/>
    <w:rsid w:val="00644943"/>
    <w:rsid w:val="00644C49"/>
    <w:rsid w:val="006459E7"/>
    <w:rsid w:val="006478F1"/>
    <w:rsid w:val="0065268F"/>
    <w:rsid w:val="00652D8E"/>
    <w:rsid w:val="00653493"/>
    <w:rsid w:val="006536DE"/>
    <w:rsid w:val="006551A8"/>
    <w:rsid w:val="006564EF"/>
    <w:rsid w:val="00656E54"/>
    <w:rsid w:val="0066070F"/>
    <w:rsid w:val="00660B2D"/>
    <w:rsid w:val="00661388"/>
    <w:rsid w:val="0066316F"/>
    <w:rsid w:val="00663B53"/>
    <w:rsid w:val="00665CA5"/>
    <w:rsid w:val="006667D3"/>
    <w:rsid w:val="006668EA"/>
    <w:rsid w:val="00666BB3"/>
    <w:rsid w:val="00667FE8"/>
    <w:rsid w:val="00670D7D"/>
    <w:rsid w:val="00671687"/>
    <w:rsid w:val="00676462"/>
    <w:rsid w:val="0067798E"/>
    <w:rsid w:val="006808B6"/>
    <w:rsid w:val="006817D5"/>
    <w:rsid w:val="0068248C"/>
    <w:rsid w:val="006827D4"/>
    <w:rsid w:val="00682CF8"/>
    <w:rsid w:val="0068327D"/>
    <w:rsid w:val="0068441D"/>
    <w:rsid w:val="006844E4"/>
    <w:rsid w:val="00685636"/>
    <w:rsid w:val="00686906"/>
    <w:rsid w:val="00690105"/>
    <w:rsid w:val="00690FFD"/>
    <w:rsid w:val="00691F2F"/>
    <w:rsid w:val="0069249C"/>
    <w:rsid w:val="00694033"/>
    <w:rsid w:val="00695272"/>
    <w:rsid w:val="006960B8"/>
    <w:rsid w:val="0069698D"/>
    <w:rsid w:val="006A1A1B"/>
    <w:rsid w:val="006A3E64"/>
    <w:rsid w:val="006A5596"/>
    <w:rsid w:val="006A5B81"/>
    <w:rsid w:val="006A5C50"/>
    <w:rsid w:val="006B01A0"/>
    <w:rsid w:val="006B0BC9"/>
    <w:rsid w:val="006B0EC4"/>
    <w:rsid w:val="006B5CC0"/>
    <w:rsid w:val="006B67E4"/>
    <w:rsid w:val="006C019F"/>
    <w:rsid w:val="006C25DE"/>
    <w:rsid w:val="006C4A8B"/>
    <w:rsid w:val="006C5AAF"/>
    <w:rsid w:val="006C5B76"/>
    <w:rsid w:val="006C6A63"/>
    <w:rsid w:val="006D0A31"/>
    <w:rsid w:val="006D2657"/>
    <w:rsid w:val="006D3107"/>
    <w:rsid w:val="006D63D1"/>
    <w:rsid w:val="006D7A84"/>
    <w:rsid w:val="006E12C1"/>
    <w:rsid w:val="006E1F6F"/>
    <w:rsid w:val="006E3CAF"/>
    <w:rsid w:val="006E7F7D"/>
    <w:rsid w:val="006F0998"/>
    <w:rsid w:val="006F2774"/>
    <w:rsid w:val="006F35E4"/>
    <w:rsid w:val="006F6228"/>
    <w:rsid w:val="006F7132"/>
    <w:rsid w:val="006F760C"/>
    <w:rsid w:val="007007D4"/>
    <w:rsid w:val="007008DD"/>
    <w:rsid w:val="00702BCB"/>
    <w:rsid w:val="0070421A"/>
    <w:rsid w:val="007052C7"/>
    <w:rsid w:val="00705FD9"/>
    <w:rsid w:val="0070743E"/>
    <w:rsid w:val="0070797C"/>
    <w:rsid w:val="00710152"/>
    <w:rsid w:val="00710159"/>
    <w:rsid w:val="007101D1"/>
    <w:rsid w:val="00710929"/>
    <w:rsid w:val="00714379"/>
    <w:rsid w:val="007151C0"/>
    <w:rsid w:val="00715307"/>
    <w:rsid w:val="00716115"/>
    <w:rsid w:val="00717F29"/>
    <w:rsid w:val="007201A1"/>
    <w:rsid w:val="00720754"/>
    <w:rsid w:val="00720D79"/>
    <w:rsid w:val="00723B70"/>
    <w:rsid w:val="00724FD3"/>
    <w:rsid w:val="0072617B"/>
    <w:rsid w:val="007316CF"/>
    <w:rsid w:val="007327D3"/>
    <w:rsid w:val="0073366F"/>
    <w:rsid w:val="00733E9E"/>
    <w:rsid w:val="00734CF4"/>
    <w:rsid w:val="00735B76"/>
    <w:rsid w:val="00736446"/>
    <w:rsid w:val="00737146"/>
    <w:rsid w:val="00737808"/>
    <w:rsid w:val="00743DD2"/>
    <w:rsid w:val="007452E1"/>
    <w:rsid w:val="00745D62"/>
    <w:rsid w:val="00747028"/>
    <w:rsid w:val="00747657"/>
    <w:rsid w:val="00747C68"/>
    <w:rsid w:val="00750091"/>
    <w:rsid w:val="007516AA"/>
    <w:rsid w:val="007530D0"/>
    <w:rsid w:val="00755A64"/>
    <w:rsid w:val="007575F6"/>
    <w:rsid w:val="00761E18"/>
    <w:rsid w:val="00762BBD"/>
    <w:rsid w:val="0076381E"/>
    <w:rsid w:val="00764584"/>
    <w:rsid w:val="0077112B"/>
    <w:rsid w:val="00772105"/>
    <w:rsid w:val="007749B7"/>
    <w:rsid w:val="00775318"/>
    <w:rsid w:val="00776C9B"/>
    <w:rsid w:val="00777923"/>
    <w:rsid w:val="0077792C"/>
    <w:rsid w:val="00782071"/>
    <w:rsid w:val="00782613"/>
    <w:rsid w:val="00783626"/>
    <w:rsid w:val="00783B67"/>
    <w:rsid w:val="00784381"/>
    <w:rsid w:val="007846DE"/>
    <w:rsid w:val="007860C9"/>
    <w:rsid w:val="0078724E"/>
    <w:rsid w:val="00787489"/>
    <w:rsid w:val="00791E0E"/>
    <w:rsid w:val="00791E8D"/>
    <w:rsid w:val="00792D63"/>
    <w:rsid w:val="00793DEF"/>
    <w:rsid w:val="00796928"/>
    <w:rsid w:val="00797FF8"/>
    <w:rsid w:val="007A23FC"/>
    <w:rsid w:val="007A26FB"/>
    <w:rsid w:val="007A2F12"/>
    <w:rsid w:val="007A3860"/>
    <w:rsid w:val="007A615D"/>
    <w:rsid w:val="007A635D"/>
    <w:rsid w:val="007A7E8B"/>
    <w:rsid w:val="007B00A2"/>
    <w:rsid w:val="007B1A54"/>
    <w:rsid w:val="007B1CA5"/>
    <w:rsid w:val="007B42E8"/>
    <w:rsid w:val="007B66F3"/>
    <w:rsid w:val="007C0390"/>
    <w:rsid w:val="007C06B8"/>
    <w:rsid w:val="007C084A"/>
    <w:rsid w:val="007C1AAC"/>
    <w:rsid w:val="007C2ADE"/>
    <w:rsid w:val="007C4003"/>
    <w:rsid w:val="007C6E33"/>
    <w:rsid w:val="007D051B"/>
    <w:rsid w:val="007D189C"/>
    <w:rsid w:val="007D2ADD"/>
    <w:rsid w:val="007D495F"/>
    <w:rsid w:val="007D77C4"/>
    <w:rsid w:val="007E0472"/>
    <w:rsid w:val="007E073A"/>
    <w:rsid w:val="007E22F7"/>
    <w:rsid w:val="007E2E61"/>
    <w:rsid w:val="007E34E9"/>
    <w:rsid w:val="007E3BFA"/>
    <w:rsid w:val="007E3EC3"/>
    <w:rsid w:val="007E4653"/>
    <w:rsid w:val="007E6708"/>
    <w:rsid w:val="007E6F8C"/>
    <w:rsid w:val="007F04EC"/>
    <w:rsid w:val="007F051C"/>
    <w:rsid w:val="007F0AAD"/>
    <w:rsid w:val="007F0E9F"/>
    <w:rsid w:val="007F28C6"/>
    <w:rsid w:val="007F2CE5"/>
    <w:rsid w:val="007F3C9E"/>
    <w:rsid w:val="007F4130"/>
    <w:rsid w:val="007F4BE9"/>
    <w:rsid w:val="007F5959"/>
    <w:rsid w:val="007F638C"/>
    <w:rsid w:val="007F65EF"/>
    <w:rsid w:val="007F7CAD"/>
    <w:rsid w:val="00800452"/>
    <w:rsid w:val="00800AF1"/>
    <w:rsid w:val="00802A4F"/>
    <w:rsid w:val="00804033"/>
    <w:rsid w:val="008050FE"/>
    <w:rsid w:val="00806322"/>
    <w:rsid w:val="008078B2"/>
    <w:rsid w:val="00812732"/>
    <w:rsid w:val="008128AC"/>
    <w:rsid w:val="00812E40"/>
    <w:rsid w:val="008132D0"/>
    <w:rsid w:val="0081459F"/>
    <w:rsid w:val="0081637C"/>
    <w:rsid w:val="00816491"/>
    <w:rsid w:val="00817DDA"/>
    <w:rsid w:val="0082078C"/>
    <w:rsid w:val="008214BA"/>
    <w:rsid w:val="008228AB"/>
    <w:rsid w:val="00822C88"/>
    <w:rsid w:val="00823F92"/>
    <w:rsid w:val="00830481"/>
    <w:rsid w:val="008307F5"/>
    <w:rsid w:val="00833992"/>
    <w:rsid w:val="00833FA4"/>
    <w:rsid w:val="00837CD3"/>
    <w:rsid w:val="00842E49"/>
    <w:rsid w:val="008454F2"/>
    <w:rsid w:val="00847717"/>
    <w:rsid w:val="0085027C"/>
    <w:rsid w:val="00851775"/>
    <w:rsid w:val="008531C0"/>
    <w:rsid w:val="00856368"/>
    <w:rsid w:val="0086018D"/>
    <w:rsid w:val="008607B4"/>
    <w:rsid w:val="00861191"/>
    <w:rsid w:val="00862A7A"/>
    <w:rsid w:val="00863347"/>
    <w:rsid w:val="00864188"/>
    <w:rsid w:val="00865439"/>
    <w:rsid w:val="00865CA9"/>
    <w:rsid w:val="008712A9"/>
    <w:rsid w:val="00871E93"/>
    <w:rsid w:val="0087210C"/>
    <w:rsid w:val="00873CA8"/>
    <w:rsid w:val="00873E62"/>
    <w:rsid w:val="0087424C"/>
    <w:rsid w:val="008761C7"/>
    <w:rsid w:val="00880974"/>
    <w:rsid w:val="00881439"/>
    <w:rsid w:val="00883494"/>
    <w:rsid w:val="0088450C"/>
    <w:rsid w:val="00885A2B"/>
    <w:rsid w:val="00887BB5"/>
    <w:rsid w:val="00891DC0"/>
    <w:rsid w:val="00892B7E"/>
    <w:rsid w:val="00892F65"/>
    <w:rsid w:val="00893FEB"/>
    <w:rsid w:val="008957AE"/>
    <w:rsid w:val="008976C6"/>
    <w:rsid w:val="008A0CE0"/>
    <w:rsid w:val="008A1A38"/>
    <w:rsid w:val="008A3B02"/>
    <w:rsid w:val="008A3E19"/>
    <w:rsid w:val="008A4B5D"/>
    <w:rsid w:val="008A5EF3"/>
    <w:rsid w:val="008B198A"/>
    <w:rsid w:val="008B1E9C"/>
    <w:rsid w:val="008B2429"/>
    <w:rsid w:val="008B471D"/>
    <w:rsid w:val="008B4CFD"/>
    <w:rsid w:val="008B5925"/>
    <w:rsid w:val="008B6AB5"/>
    <w:rsid w:val="008B78DE"/>
    <w:rsid w:val="008B7ADA"/>
    <w:rsid w:val="008C01BF"/>
    <w:rsid w:val="008C0BFF"/>
    <w:rsid w:val="008C167F"/>
    <w:rsid w:val="008C17C3"/>
    <w:rsid w:val="008C184A"/>
    <w:rsid w:val="008C261F"/>
    <w:rsid w:val="008C2B55"/>
    <w:rsid w:val="008C47AE"/>
    <w:rsid w:val="008C4F38"/>
    <w:rsid w:val="008C700C"/>
    <w:rsid w:val="008C76FD"/>
    <w:rsid w:val="008D16E4"/>
    <w:rsid w:val="008D395F"/>
    <w:rsid w:val="008D3AF6"/>
    <w:rsid w:val="008D5511"/>
    <w:rsid w:val="008D6AE6"/>
    <w:rsid w:val="008D6CCB"/>
    <w:rsid w:val="008E0191"/>
    <w:rsid w:val="008E01F9"/>
    <w:rsid w:val="008E2FEC"/>
    <w:rsid w:val="008E377D"/>
    <w:rsid w:val="008E4E33"/>
    <w:rsid w:val="008F0F5A"/>
    <w:rsid w:val="008F1F34"/>
    <w:rsid w:val="008F2796"/>
    <w:rsid w:val="008F30A2"/>
    <w:rsid w:val="008F336F"/>
    <w:rsid w:val="008F5E5B"/>
    <w:rsid w:val="008F650F"/>
    <w:rsid w:val="008F7E89"/>
    <w:rsid w:val="00900C44"/>
    <w:rsid w:val="00900D6E"/>
    <w:rsid w:val="009028BD"/>
    <w:rsid w:val="00902A8B"/>
    <w:rsid w:val="00902AA1"/>
    <w:rsid w:val="00902F74"/>
    <w:rsid w:val="009041FC"/>
    <w:rsid w:val="00905E05"/>
    <w:rsid w:val="00910646"/>
    <w:rsid w:val="009121C7"/>
    <w:rsid w:val="00914554"/>
    <w:rsid w:val="00915708"/>
    <w:rsid w:val="009174EA"/>
    <w:rsid w:val="00917D77"/>
    <w:rsid w:val="00917E8B"/>
    <w:rsid w:val="00921396"/>
    <w:rsid w:val="00922C8B"/>
    <w:rsid w:val="00923591"/>
    <w:rsid w:val="00923A58"/>
    <w:rsid w:val="00927EDC"/>
    <w:rsid w:val="009328C8"/>
    <w:rsid w:val="00934168"/>
    <w:rsid w:val="00940B40"/>
    <w:rsid w:val="00941333"/>
    <w:rsid w:val="00941486"/>
    <w:rsid w:val="00941A87"/>
    <w:rsid w:val="009421E0"/>
    <w:rsid w:val="00942CB1"/>
    <w:rsid w:val="00943F08"/>
    <w:rsid w:val="009454A1"/>
    <w:rsid w:val="00946B70"/>
    <w:rsid w:val="00946D8A"/>
    <w:rsid w:val="00950082"/>
    <w:rsid w:val="009501D0"/>
    <w:rsid w:val="00952106"/>
    <w:rsid w:val="0095456D"/>
    <w:rsid w:val="0095463F"/>
    <w:rsid w:val="009546F6"/>
    <w:rsid w:val="0095594D"/>
    <w:rsid w:val="00960400"/>
    <w:rsid w:val="00960A1E"/>
    <w:rsid w:val="0096196B"/>
    <w:rsid w:val="009636AF"/>
    <w:rsid w:val="009650E6"/>
    <w:rsid w:val="00965228"/>
    <w:rsid w:val="00967171"/>
    <w:rsid w:val="0097088D"/>
    <w:rsid w:val="00972BCF"/>
    <w:rsid w:val="0097356A"/>
    <w:rsid w:val="009770DF"/>
    <w:rsid w:val="00984F19"/>
    <w:rsid w:val="00985941"/>
    <w:rsid w:val="00985EA0"/>
    <w:rsid w:val="00987F02"/>
    <w:rsid w:val="0099005B"/>
    <w:rsid w:val="009901E5"/>
    <w:rsid w:val="0099118B"/>
    <w:rsid w:val="0099550A"/>
    <w:rsid w:val="00995596"/>
    <w:rsid w:val="009962F2"/>
    <w:rsid w:val="00996ECD"/>
    <w:rsid w:val="00997D0A"/>
    <w:rsid w:val="009A0127"/>
    <w:rsid w:val="009A0376"/>
    <w:rsid w:val="009A28CC"/>
    <w:rsid w:val="009A2902"/>
    <w:rsid w:val="009A3D13"/>
    <w:rsid w:val="009A55D7"/>
    <w:rsid w:val="009A71CD"/>
    <w:rsid w:val="009B0591"/>
    <w:rsid w:val="009B0A30"/>
    <w:rsid w:val="009B0A53"/>
    <w:rsid w:val="009B11BE"/>
    <w:rsid w:val="009B13E0"/>
    <w:rsid w:val="009B1928"/>
    <w:rsid w:val="009B2825"/>
    <w:rsid w:val="009B306F"/>
    <w:rsid w:val="009B3D9A"/>
    <w:rsid w:val="009C0594"/>
    <w:rsid w:val="009C1126"/>
    <w:rsid w:val="009C1FA2"/>
    <w:rsid w:val="009C2D55"/>
    <w:rsid w:val="009C4B06"/>
    <w:rsid w:val="009C5B34"/>
    <w:rsid w:val="009C6A63"/>
    <w:rsid w:val="009D14F8"/>
    <w:rsid w:val="009D1E0F"/>
    <w:rsid w:val="009D1EA1"/>
    <w:rsid w:val="009D24E6"/>
    <w:rsid w:val="009D2FF2"/>
    <w:rsid w:val="009D3769"/>
    <w:rsid w:val="009D544F"/>
    <w:rsid w:val="009D5DC9"/>
    <w:rsid w:val="009E057A"/>
    <w:rsid w:val="009E1226"/>
    <w:rsid w:val="009E1F84"/>
    <w:rsid w:val="009E2B88"/>
    <w:rsid w:val="009E34F9"/>
    <w:rsid w:val="009E50F9"/>
    <w:rsid w:val="009F3E3E"/>
    <w:rsid w:val="009F569C"/>
    <w:rsid w:val="009F58AB"/>
    <w:rsid w:val="009F77D6"/>
    <w:rsid w:val="009F7B15"/>
    <w:rsid w:val="00A00A2B"/>
    <w:rsid w:val="00A00F77"/>
    <w:rsid w:val="00A019BD"/>
    <w:rsid w:val="00A01D6E"/>
    <w:rsid w:val="00A046F9"/>
    <w:rsid w:val="00A0476F"/>
    <w:rsid w:val="00A049C3"/>
    <w:rsid w:val="00A04E5D"/>
    <w:rsid w:val="00A0615D"/>
    <w:rsid w:val="00A06244"/>
    <w:rsid w:val="00A07ADF"/>
    <w:rsid w:val="00A10E11"/>
    <w:rsid w:val="00A1522C"/>
    <w:rsid w:val="00A1774F"/>
    <w:rsid w:val="00A20097"/>
    <w:rsid w:val="00A2074E"/>
    <w:rsid w:val="00A20BB7"/>
    <w:rsid w:val="00A23037"/>
    <w:rsid w:val="00A254E0"/>
    <w:rsid w:val="00A263B5"/>
    <w:rsid w:val="00A266CE"/>
    <w:rsid w:val="00A27BA2"/>
    <w:rsid w:val="00A31A34"/>
    <w:rsid w:val="00A3330C"/>
    <w:rsid w:val="00A33428"/>
    <w:rsid w:val="00A33EF2"/>
    <w:rsid w:val="00A3464F"/>
    <w:rsid w:val="00A34ABB"/>
    <w:rsid w:val="00A36310"/>
    <w:rsid w:val="00A3789B"/>
    <w:rsid w:val="00A37BF3"/>
    <w:rsid w:val="00A37C02"/>
    <w:rsid w:val="00A37DD6"/>
    <w:rsid w:val="00A41561"/>
    <w:rsid w:val="00A41D72"/>
    <w:rsid w:val="00A42EB0"/>
    <w:rsid w:val="00A43D56"/>
    <w:rsid w:val="00A44BB3"/>
    <w:rsid w:val="00A45268"/>
    <w:rsid w:val="00A47BD7"/>
    <w:rsid w:val="00A51B48"/>
    <w:rsid w:val="00A528BB"/>
    <w:rsid w:val="00A5368E"/>
    <w:rsid w:val="00A54996"/>
    <w:rsid w:val="00A54A34"/>
    <w:rsid w:val="00A55444"/>
    <w:rsid w:val="00A608A3"/>
    <w:rsid w:val="00A6092A"/>
    <w:rsid w:val="00A61C8A"/>
    <w:rsid w:val="00A63C72"/>
    <w:rsid w:val="00A64BAD"/>
    <w:rsid w:val="00A64CB6"/>
    <w:rsid w:val="00A656C2"/>
    <w:rsid w:val="00A66697"/>
    <w:rsid w:val="00A671C1"/>
    <w:rsid w:val="00A702DC"/>
    <w:rsid w:val="00A70FA6"/>
    <w:rsid w:val="00A7115A"/>
    <w:rsid w:val="00A748DB"/>
    <w:rsid w:val="00A75C2B"/>
    <w:rsid w:val="00A75D95"/>
    <w:rsid w:val="00A763B7"/>
    <w:rsid w:val="00A80EDA"/>
    <w:rsid w:val="00A815CE"/>
    <w:rsid w:val="00A8204D"/>
    <w:rsid w:val="00A825F0"/>
    <w:rsid w:val="00A83BD9"/>
    <w:rsid w:val="00A84089"/>
    <w:rsid w:val="00A84E47"/>
    <w:rsid w:val="00A853AF"/>
    <w:rsid w:val="00A86A4D"/>
    <w:rsid w:val="00A9011E"/>
    <w:rsid w:val="00A90E76"/>
    <w:rsid w:val="00A9347F"/>
    <w:rsid w:val="00A93BEA"/>
    <w:rsid w:val="00A95376"/>
    <w:rsid w:val="00A956C4"/>
    <w:rsid w:val="00A960FE"/>
    <w:rsid w:val="00A96FDB"/>
    <w:rsid w:val="00A97385"/>
    <w:rsid w:val="00AA151C"/>
    <w:rsid w:val="00AA2C55"/>
    <w:rsid w:val="00AA3E77"/>
    <w:rsid w:val="00AA6271"/>
    <w:rsid w:val="00AB01FF"/>
    <w:rsid w:val="00AB0C70"/>
    <w:rsid w:val="00AB18A7"/>
    <w:rsid w:val="00AB37DA"/>
    <w:rsid w:val="00AB3840"/>
    <w:rsid w:val="00AB4526"/>
    <w:rsid w:val="00AB5110"/>
    <w:rsid w:val="00AB58BF"/>
    <w:rsid w:val="00AB59D5"/>
    <w:rsid w:val="00AB658E"/>
    <w:rsid w:val="00AB66ED"/>
    <w:rsid w:val="00AC1996"/>
    <w:rsid w:val="00AC1E99"/>
    <w:rsid w:val="00AC1F61"/>
    <w:rsid w:val="00AC2EBB"/>
    <w:rsid w:val="00AC7A5C"/>
    <w:rsid w:val="00AC7E7D"/>
    <w:rsid w:val="00AD230E"/>
    <w:rsid w:val="00AD2BC2"/>
    <w:rsid w:val="00AD3247"/>
    <w:rsid w:val="00AD41E3"/>
    <w:rsid w:val="00AD57CA"/>
    <w:rsid w:val="00AE00F0"/>
    <w:rsid w:val="00AE07D8"/>
    <w:rsid w:val="00AE39DD"/>
    <w:rsid w:val="00AE4319"/>
    <w:rsid w:val="00AE6A69"/>
    <w:rsid w:val="00AE732A"/>
    <w:rsid w:val="00AE7932"/>
    <w:rsid w:val="00AF18DE"/>
    <w:rsid w:val="00AF2AAB"/>
    <w:rsid w:val="00AF2D45"/>
    <w:rsid w:val="00AF392E"/>
    <w:rsid w:val="00AF3ED0"/>
    <w:rsid w:val="00AF517A"/>
    <w:rsid w:val="00AF58ED"/>
    <w:rsid w:val="00AF5E91"/>
    <w:rsid w:val="00AF6FF3"/>
    <w:rsid w:val="00AF7DA1"/>
    <w:rsid w:val="00B0112C"/>
    <w:rsid w:val="00B01393"/>
    <w:rsid w:val="00B028F8"/>
    <w:rsid w:val="00B02CB3"/>
    <w:rsid w:val="00B0658A"/>
    <w:rsid w:val="00B06E00"/>
    <w:rsid w:val="00B06EE8"/>
    <w:rsid w:val="00B07497"/>
    <w:rsid w:val="00B117ED"/>
    <w:rsid w:val="00B155E7"/>
    <w:rsid w:val="00B16D2E"/>
    <w:rsid w:val="00B176AA"/>
    <w:rsid w:val="00B222C1"/>
    <w:rsid w:val="00B2279D"/>
    <w:rsid w:val="00B237CC"/>
    <w:rsid w:val="00B255D6"/>
    <w:rsid w:val="00B26175"/>
    <w:rsid w:val="00B277A4"/>
    <w:rsid w:val="00B31FDF"/>
    <w:rsid w:val="00B32A46"/>
    <w:rsid w:val="00B33F52"/>
    <w:rsid w:val="00B344E2"/>
    <w:rsid w:val="00B37DC2"/>
    <w:rsid w:val="00B41D30"/>
    <w:rsid w:val="00B43238"/>
    <w:rsid w:val="00B50FFD"/>
    <w:rsid w:val="00B51BB7"/>
    <w:rsid w:val="00B5230B"/>
    <w:rsid w:val="00B52F24"/>
    <w:rsid w:val="00B539E5"/>
    <w:rsid w:val="00B54C14"/>
    <w:rsid w:val="00B5507F"/>
    <w:rsid w:val="00B55A6B"/>
    <w:rsid w:val="00B561B0"/>
    <w:rsid w:val="00B60C29"/>
    <w:rsid w:val="00B6165D"/>
    <w:rsid w:val="00B61A60"/>
    <w:rsid w:val="00B6267D"/>
    <w:rsid w:val="00B62D89"/>
    <w:rsid w:val="00B64233"/>
    <w:rsid w:val="00B65873"/>
    <w:rsid w:val="00B70F1A"/>
    <w:rsid w:val="00B71B4F"/>
    <w:rsid w:val="00B759D2"/>
    <w:rsid w:val="00B75EB4"/>
    <w:rsid w:val="00B764A6"/>
    <w:rsid w:val="00B77558"/>
    <w:rsid w:val="00B80611"/>
    <w:rsid w:val="00B80676"/>
    <w:rsid w:val="00B840E6"/>
    <w:rsid w:val="00B84D5A"/>
    <w:rsid w:val="00B852CA"/>
    <w:rsid w:val="00B853B9"/>
    <w:rsid w:val="00B92A35"/>
    <w:rsid w:val="00B93289"/>
    <w:rsid w:val="00B932E4"/>
    <w:rsid w:val="00B93ADB"/>
    <w:rsid w:val="00B93C0B"/>
    <w:rsid w:val="00B94287"/>
    <w:rsid w:val="00B946EE"/>
    <w:rsid w:val="00B94DBF"/>
    <w:rsid w:val="00B95A74"/>
    <w:rsid w:val="00B97643"/>
    <w:rsid w:val="00BA001B"/>
    <w:rsid w:val="00BA2084"/>
    <w:rsid w:val="00BA3DFE"/>
    <w:rsid w:val="00BA54D3"/>
    <w:rsid w:val="00BA6E4E"/>
    <w:rsid w:val="00BA75EF"/>
    <w:rsid w:val="00BA78DC"/>
    <w:rsid w:val="00BB016B"/>
    <w:rsid w:val="00BB22C0"/>
    <w:rsid w:val="00BB355A"/>
    <w:rsid w:val="00BB40EF"/>
    <w:rsid w:val="00BB416F"/>
    <w:rsid w:val="00BB5D89"/>
    <w:rsid w:val="00BB5EFC"/>
    <w:rsid w:val="00BB7BCD"/>
    <w:rsid w:val="00BC0285"/>
    <w:rsid w:val="00BC1E4E"/>
    <w:rsid w:val="00BC3380"/>
    <w:rsid w:val="00BC399C"/>
    <w:rsid w:val="00BC4134"/>
    <w:rsid w:val="00BC76B0"/>
    <w:rsid w:val="00BD25CB"/>
    <w:rsid w:val="00BD4044"/>
    <w:rsid w:val="00BD4E9E"/>
    <w:rsid w:val="00BD5893"/>
    <w:rsid w:val="00BD60A4"/>
    <w:rsid w:val="00BD7A84"/>
    <w:rsid w:val="00BE14DB"/>
    <w:rsid w:val="00BE2425"/>
    <w:rsid w:val="00BE4B70"/>
    <w:rsid w:val="00BE4D2A"/>
    <w:rsid w:val="00BE5B00"/>
    <w:rsid w:val="00BE62A2"/>
    <w:rsid w:val="00BE62DA"/>
    <w:rsid w:val="00BE6BC4"/>
    <w:rsid w:val="00BF03BC"/>
    <w:rsid w:val="00BF0716"/>
    <w:rsid w:val="00BF13D8"/>
    <w:rsid w:val="00BF1C9D"/>
    <w:rsid w:val="00BF3E6F"/>
    <w:rsid w:val="00BF4E4D"/>
    <w:rsid w:val="00BF7ACA"/>
    <w:rsid w:val="00C01FA0"/>
    <w:rsid w:val="00C01FC8"/>
    <w:rsid w:val="00C03139"/>
    <w:rsid w:val="00C048FE"/>
    <w:rsid w:val="00C06142"/>
    <w:rsid w:val="00C06888"/>
    <w:rsid w:val="00C07B66"/>
    <w:rsid w:val="00C12127"/>
    <w:rsid w:val="00C132AC"/>
    <w:rsid w:val="00C13C94"/>
    <w:rsid w:val="00C145D4"/>
    <w:rsid w:val="00C2003C"/>
    <w:rsid w:val="00C21467"/>
    <w:rsid w:val="00C21B46"/>
    <w:rsid w:val="00C21FD6"/>
    <w:rsid w:val="00C229F9"/>
    <w:rsid w:val="00C232DF"/>
    <w:rsid w:val="00C23D6F"/>
    <w:rsid w:val="00C25B98"/>
    <w:rsid w:val="00C260E2"/>
    <w:rsid w:val="00C26252"/>
    <w:rsid w:val="00C2628E"/>
    <w:rsid w:val="00C27F53"/>
    <w:rsid w:val="00C3026F"/>
    <w:rsid w:val="00C31906"/>
    <w:rsid w:val="00C32ED4"/>
    <w:rsid w:val="00C332CD"/>
    <w:rsid w:val="00C35BCC"/>
    <w:rsid w:val="00C360CB"/>
    <w:rsid w:val="00C36811"/>
    <w:rsid w:val="00C36917"/>
    <w:rsid w:val="00C37329"/>
    <w:rsid w:val="00C42F43"/>
    <w:rsid w:val="00C43A41"/>
    <w:rsid w:val="00C452EA"/>
    <w:rsid w:val="00C464E9"/>
    <w:rsid w:val="00C46768"/>
    <w:rsid w:val="00C500BC"/>
    <w:rsid w:val="00C50478"/>
    <w:rsid w:val="00C5092B"/>
    <w:rsid w:val="00C5113D"/>
    <w:rsid w:val="00C51585"/>
    <w:rsid w:val="00C516A8"/>
    <w:rsid w:val="00C52138"/>
    <w:rsid w:val="00C5273D"/>
    <w:rsid w:val="00C52965"/>
    <w:rsid w:val="00C52CEE"/>
    <w:rsid w:val="00C537EC"/>
    <w:rsid w:val="00C5589C"/>
    <w:rsid w:val="00C6105F"/>
    <w:rsid w:val="00C61257"/>
    <w:rsid w:val="00C62B1F"/>
    <w:rsid w:val="00C63669"/>
    <w:rsid w:val="00C6378F"/>
    <w:rsid w:val="00C6450E"/>
    <w:rsid w:val="00C64AA1"/>
    <w:rsid w:val="00C64BB8"/>
    <w:rsid w:val="00C65105"/>
    <w:rsid w:val="00C6677A"/>
    <w:rsid w:val="00C6688C"/>
    <w:rsid w:val="00C67017"/>
    <w:rsid w:val="00C67A6F"/>
    <w:rsid w:val="00C7133D"/>
    <w:rsid w:val="00C72188"/>
    <w:rsid w:val="00C72261"/>
    <w:rsid w:val="00C72B1C"/>
    <w:rsid w:val="00C72FA4"/>
    <w:rsid w:val="00C73033"/>
    <w:rsid w:val="00C7363A"/>
    <w:rsid w:val="00C75A50"/>
    <w:rsid w:val="00C77096"/>
    <w:rsid w:val="00C773C8"/>
    <w:rsid w:val="00C80BCE"/>
    <w:rsid w:val="00C81A88"/>
    <w:rsid w:val="00C81E71"/>
    <w:rsid w:val="00C824D5"/>
    <w:rsid w:val="00C82653"/>
    <w:rsid w:val="00C83EB7"/>
    <w:rsid w:val="00C846D9"/>
    <w:rsid w:val="00C84946"/>
    <w:rsid w:val="00C84D8B"/>
    <w:rsid w:val="00C84F47"/>
    <w:rsid w:val="00C85117"/>
    <w:rsid w:val="00C856EE"/>
    <w:rsid w:val="00C87A80"/>
    <w:rsid w:val="00C90293"/>
    <w:rsid w:val="00C913F7"/>
    <w:rsid w:val="00C91AA6"/>
    <w:rsid w:val="00C92713"/>
    <w:rsid w:val="00C92917"/>
    <w:rsid w:val="00C92ACF"/>
    <w:rsid w:val="00C93A84"/>
    <w:rsid w:val="00C941A3"/>
    <w:rsid w:val="00C95513"/>
    <w:rsid w:val="00CA2682"/>
    <w:rsid w:val="00CA5B52"/>
    <w:rsid w:val="00CA6F0B"/>
    <w:rsid w:val="00CA7000"/>
    <w:rsid w:val="00CA751F"/>
    <w:rsid w:val="00CB0497"/>
    <w:rsid w:val="00CB0A48"/>
    <w:rsid w:val="00CB1E43"/>
    <w:rsid w:val="00CB2766"/>
    <w:rsid w:val="00CB3563"/>
    <w:rsid w:val="00CB6141"/>
    <w:rsid w:val="00CB73F3"/>
    <w:rsid w:val="00CB7F4B"/>
    <w:rsid w:val="00CB7FBB"/>
    <w:rsid w:val="00CC112A"/>
    <w:rsid w:val="00CC404E"/>
    <w:rsid w:val="00CC47DD"/>
    <w:rsid w:val="00CC4BA2"/>
    <w:rsid w:val="00CC5928"/>
    <w:rsid w:val="00CD202C"/>
    <w:rsid w:val="00CD53D1"/>
    <w:rsid w:val="00CD5A98"/>
    <w:rsid w:val="00CD6C96"/>
    <w:rsid w:val="00CE482F"/>
    <w:rsid w:val="00CE499B"/>
    <w:rsid w:val="00CE7994"/>
    <w:rsid w:val="00CF0520"/>
    <w:rsid w:val="00CF0569"/>
    <w:rsid w:val="00CF09A1"/>
    <w:rsid w:val="00CF17FD"/>
    <w:rsid w:val="00CF1D73"/>
    <w:rsid w:val="00CF205B"/>
    <w:rsid w:val="00CF2691"/>
    <w:rsid w:val="00CF27A2"/>
    <w:rsid w:val="00CF4D7B"/>
    <w:rsid w:val="00CF5F5F"/>
    <w:rsid w:val="00CF731D"/>
    <w:rsid w:val="00CF7EA5"/>
    <w:rsid w:val="00CF7F08"/>
    <w:rsid w:val="00D00355"/>
    <w:rsid w:val="00D005A5"/>
    <w:rsid w:val="00D01B61"/>
    <w:rsid w:val="00D026B1"/>
    <w:rsid w:val="00D0327C"/>
    <w:rsid w:val="00D042BA"/>
    <w:rsid w:val="00D05AE1"/>
    <w:rsid w:val="00D10081"/>
    <w:rsid w:val="00D10F4E"/>
    <w:rsid w:val="00D12968"/>
    <w:rsid w:val="00D14B0D"/>
    <w:rsid w:val="00D155B5"/>
    <w:rsid w:val="00D156AA"/>
    <w:rsid w:val="00D15D3B"/>
    <w:rsid w:val="00D15DE1"/>
    <w:rsid w:val="00D17BFC"/>
    <w:rsid w:val="00D17D28"/>
    <w:rsid w:val="00D20A98"/>
    <w:rsid w:val="00D21E2F"/>
    <w:rsid w:val="00D250CC"/>
    <w:rsid w:val="00D25DC0"/>
    <w:rsid w:val="00D26B78"/>
    <w:rsid w:val="00D27E82"/>
    <w:rsid w:val="00D30F35"/>
    <w:rsid w:val="00D311BB"/>
    <w:rsid w:val="00D32AC5"/>
    <w:rsid w:val="00D335C6"/>
    <w:rsid w:val="00D34A30"/>
    <w:rsid w:val="00D35350"/>
    <w:rsid w:val="00D365A9"/>
    <w:rsid w:val="00D36936"/>
    <w:rsid w:val="00D36ACA"/>
    <w:rsid w:val="00D417FF"/>
    <w:rsid w:val="00D41D44"/>
    <w:rsid w:val="00D43688"/>
    <w:rsid w:val="00D43BD0"/>
    <w:rsid w:val="00D469A6"/>
    <w:rsid w:val="00D469E1"/>
    <w:rsid w:val="00D46B84"/>
    <w:rsid w:val="00D4775A"/>
    <w:rsid w:val="00D514B0"/>
    <w:rsid w:val="00D52825"/>
    <w:rsid w:val="00D54820"/>
    <w:rsid w:val="00D54D5A"/>
    <w:rsid w:val="00D564AC"/>
    <w:rsid w:val="00D57F17"/>
    <w:rsid w:val="00D62C8A"/>
    <w:rsid w:val="00D62C94"/>
    <w:rsid w:val="00D63780"/>
    <w:rsid w:val="00D647CC"/>
    <w:rsid w:val="00D65A4F"/>
    <w:rsid w:val="00D66A81"/>
    <w:rsid w:val="00D67739"/>
    <w:rsid w:val="00D67B99"/>
    <w:rsid w:val="00D7424D"/>
    <w:rsid w:val="00D76E82"/>
    <w:rsid w:val="00D81873"/>
    <w:rsid w:val="00D82521"/>
    <w:rsid w:val="00D82FD4"/>
    <w:rsid w:val="00D8480C"/>
    <w:rsid w:val="00D8572C"/>
    <w:rsid w:val="00D85C4B"/>
    <w:rsid w:val="00D86288"/>
    <w:rsid w:val="00D87718"/>
    <w:rsid w:val="00D91A45"/>
    <w:rsid w:val="00D9233A"/>
    <w:rsid w:val="00D934AB"/>
    <w:rsid w:val="00D93C55"/>
    <w:rsid w:val="00D94548"/>
    <w:rsid w:val="00D9553F"/>
    <w:rsid w:val="00D96633"/>
    <w:rsid w:val="00D96A01"/>
    <w:rsid w:val="00D96C4D"/>
    <w:rsid w:val="00D971AB"/>
    <w:rsid w:val="00D97372"/>
    <w:rsid w:val="00DA1064"/>
    <w:rsid w:val="00DA1FC3"/>
    <w:rsid w:val="00DA290A"/>
    <w:rsid w:val="00DA2BE8"/>
    <w:rsid w:val="00DA4783"/>
    <w:rsid w:val="00DA4E17"/>
    <w:rsid w:val="00DA5694"/>
    <w:rsid w:val="00DA59F0"/>
    <w:rsid w:val="00DA61DE"/>
    <w:rsid w:val="00DA6F41"/>
    <w:rsid w:val="00DB6537"/>
    <w:rsid w:val="00DB74CC"/>
    <w:rsid w:val="00DB7766"/>
    <w:rsid w:val="00DC0F3C"/>
    <w:rsid w:val="00DC14F4"/>
    <w:rsid w:val="00DC1634"/>
    <w:rsid w:val="00DC26C8"/>
    <w:rsid w:val="00DC2CCB"/>
    <w:rsid w:val="00DC41F0"/>
    <w:rsid w:val="00DC7B93"/>
    <w:rsid w:val="00DD0CEA"/>
    <w:rsid w:val="00DD2932"/>
    <w:rsid w:val="00DD3F05"/>
    <w:rsid w:val="00DD49D4"/>
    <w:rsid w:val="00DD7F22"/>
    <w:rsid w:val="00DE0AC5"/>
    <w:rsid w:val="00DE0B54"/>
    <w:rsid w:val="00DE1CE2"/>
    <w:rsid w:val="00DE2E62"/>
    <w:rsid w:val="00DE3D82"/>
    <w:rsid w:val="00DE3E4B"/>
    <w:rsid w:val="00DE3EE3"/>
    <w:rsid w:val="00DE70B0"/>
    <w:rsid w:val="00DF1AB3"/>
    <w:rsid w:val="00DF24D2"/>
    <w:rsid w:val="00DF621F"/>
    <w:rsid w:val="00DF64E5"/>
    <w:rsid w:val="00DF7C83"/>
    <w:rsid w:val="00E00FB5"/>
    <w:rsid w:val="00E02631"/>
    <w:rsid w:val="00E0399F"/>
    <w:rsid w:val="00E03DBA"/>
    <w:rsid w:val="00E0476B"/>
    <w:rsid w:val="00E04F63"/>
    <w:rsid w:val="00E108FE"/>
    <w:rsid w:val="00E11F89"/>
    <w:rsid w:val="00E121B7"/>
    <w:rsid w:val="00E1279E"/>
    <w:rsid w:val="00E141DF"/>
    <w:rsid w:val="00E151F9"/>
    <w:rsid w:val="00E1556F"/>
    <w:rsid w:val="00E1767C"/>
    <w:rsid w:val="00E2068B"/>
    <w:rsid w:val="00E20E21"/>
    <w:rsid w:val="00E20E7E"/>
    <w:rsid w:val="00E224F0"/>
    <w:rsid w:val="00E257CD"/>
    <w:rsid w:val="00E279B7"/>
    <w:rsid w:val="00E30009"/>
    <w:rsid w:val="00E314C7"/>
    <w:rsid w:val="00E34693"/>
    <w:rsid w:val="00E36C18"/>
    <w:rsid w:val="00E37D04"/>
    <w:rsid w:val="00E37FC5"/>
    <w:rsid w:val="00E4020C"/>
    <w:rsid w:val="00E408B1"/>
    <w:rsid w:val="00E413A7"/>
    <w:rsid w:val="00E418B3"/>
    <w:rsid w:val="00E419E3"/>
    <w:rsid w:val="00E42DB7"/>
    <w:rsid w:val="00E437F5"/>
    <w:rsid w:val="00E44653"/>
    <w:rsid w:val="00E44E90"/>
    <w:rsid w:val="00E45C74"/>
    <w:rsid w:val="00E46258"/>
    <w:rsid w:val="00E46F2A"/>
    <w:rsid w:val="00E4731E"/>
    <w:rsid w:val="00E47D7C"/>
    <w:rsid w:val="00E508EB"/>
    <w:rsid w:val="00E509EA"/>
    <w:rsid w:val="00E50CD4"/>
    <w:rsid w:val="00E528A1"/>
    <w:rsid w:val="00E52F36"/>
    <w:rsid w:val="00E530C3"/>
    <w:rsid w:val="00E53949"/>
    <w:rsid w:val="00E56361"/>
    <w:rsid w:val="00E60C8D"/>
    <w:rsid w:val="00E63A32"/>
    <w:rsid w:val="00E63F93"/>
    <w:rsid w:val="00E64B2F"/>
    <w:rsid w:val="00E65D7D"/>
    <w:rsid w:val="00E6672B"/>
    <w:rsid w:val="00E66E66"/>
    <w:rsid w:val="00E677E7"/>
    <w:rsid w:val="00E67B63"/>
    <w:rsid w:val="00E67F5E"/>
    <w:rsid w:val="00E71963"/>
    <w:rsid w:val="00E756D5"/>
    <w:rsid w:val="00E75821"/>
    <w:rsid w:val="00E77A01"/>
    <w:rsid w:val="00E80952"/>
    <w:rsid w:val="00E8298A"/>
    <w:rsid w:val="00E8531A"/>
    <w:rsid w:val="00E85906"/>
    <w:rsid w:val="00E90E1E"/>
    <w:rsid w:val="00E90FBF"/>
    <w:rsid w:val="00E93227"/>
    <w:rsid w:val="00E938B5"/>
    <w:rsid w:val="00E972F8"/>
    <w:rsid w:val="00EA019B"/>
    <w:rsid w:val="00EA05BF"/>
    <w:rsid w:val="00EA096C"/>
    <w:rsid w:val="00EA096E"/>
    <w:rsid w:val="00EA0E39"/>
    <w:rsid w:val="00EA110E"/>
    <w:rsid w:val="00EA40CC"/>
    <w:rsid w:val="00EA4919"/>
    <w:rsid w:val="00EA4938"/>
    <w:rsid w:val="00EA4E13"/>
    <w:rsid w:val="00EA7A58"/>
    <w:rsid w:val="00EB153D"/>
    <w:rsid w:val="00EB2784"/>
    <w:rsid w:val="00EB2932"/>
    <w:rsid w:val="00EB5C8B"/>
    <w:rsid w:val="00EB6C48"/>
    <w:rsid w:val="00EB6E96"/>
    <w:rsid w:val="00EC1F5D"/>
    <w:rsid w:val="00EC3A54"/>
    <w:rsid w:val="00EC3F53"/>
    <w:rsid w:val="00EC5780"/>
    <w:rsid w:val="00EC5933"/>
    <w:rsid w:val="00EC5E40"/>
    <w:rsid w:val="00EC67C0"/>
    <w:rsid w:val="00EC7483"/>
    <w:rsid w:val="00EC78C2"/>
    <w:rsid w:val="00EC7FCD"/>
    <w:rsid w:val="00ED05EC"/>
    <w:rsid w:val="00ED0794"/>
    <w:rsid w:val="00ED10A0"/>
    <w:rsid w:val="00ED143F"/>
    <w:rsid w:val="00ED35EC"/>
    <w:rsid w:val="00ED3C89"/>
    <w:rsid w:val="00ED4858"/>
    <w:rsid w:val="00ED6A46"/>
    <w:rsid w:val="00EE1876"/>
    <w:rsid w:val="00EE2C62"/>
    <w:rsid w:val="00EE3454"/>
    <w:rsid w:val="00EE5273"/>
    <w:rsid w:val="00EE56A6"/>
    <w:rsid w:val="00EE7F9D"/>
    <w:rsid w:val="00EF2307"/>
    <w:rsid w:val="00EF2C31"/>
    <w:rsid w:val="00EF4A2E"/>
    <w:rsid w:val="00EF50CF"/>
    <w:rsid w:val="00EF6BAC"/>
    <w:rsid w:val="00F00ECD"/>
    <w:rsid w:val="00F01F40"/>
    <w:rsid w:val="00F02C95"/>
    <w:rsid w:val="00F0587F"/>
    <w:rsid w:val="00F10654"/>
    <w:rsid w:val="00F11975"/>
    <w:rsid w:val="00F136EA"/>
    <w:rsid w:val="00F22131"/>
    <w:rsid w:val="00F24514"/>
    <w:rsid w:val="00F25264"/>
    <w:rsid w:val="00F25EB3"/>
    <w:rsid w:val="00F26B63"/>
    <w:rsid w:val="00F2747A"/>
    <w:rsid w:val="00F276C1"/>
    <w:rsid w:val="00F307B6"/>
    <w:rsid w:val="00F3085C"/>
    <w:rsid w:val="00F34D69"/>
    <w:rsid w:val="00F35665"/>
    <w:rsid w:val="00F35708"/>
    <w:rsid w:val="00F358AE"/>
    <w:rsid w:val="00F35BB4"/>
    <w:rsid w:val="00F37353"/>
    <w:rsid w:val="00F378D4"/>
    <w:rsid w:val="00F4052A"/>
    <w:rsid w:val="00F414DD"/>
    <w:rsid w:val="00F41582"/>
    <w:rsid w:val="00F428B9"/>
    <w:rsid w:val="00F4349B"/>
    <w:rsid w:val="00F43663"/>
    <w:rsid w:val="00F450B3"/>
    <w:rsid w:val="00F4553E"/>
    <w:rsid w:val="00F46455"/>
    <w:rsid w:val="00F519D0"/>
    <w:rsid w:val="00F51D37"/>
    <w:rsid w:val="00F53CC2"/>
    <w:rsid w:val="00F555B4"/>
    <w:rsid w:val="00F55990"/>
    <w:rsid w:val="00F55A8B"/>
    <w:rsid w:val="00F57E7F"/>
    <w:rsid w:val="00F61C86"/>
    <w:rsid w:val="00F62956"/>
    <w:rsid w:val="00F6558A"/>
    <w:rsid w:val="00F661AA"/>
    <w:rsid w:val="00F661C4"/>
    <w:rsid w:val="00F67175"/>
    <w:rsid w:val="00F673C1"/>
    <w:rsid w:val="00F6764A"/>
    <w:rsid w:val="00F67F48"/>
    <w:rsid w:val="00F70C3B"/>
    <w:rsid w:val="00F7102A"/>
    <w:rsid w:val="00F7186F"/>
    <w:rsid w:val="00F7342F"/>
    <w:rsid w:val="00F73F59"/>
    <w:rsid w:val="00F74E4A"/>
    <w:rsid w:val="00F752DA"/>
    <w:rsid w:val="00F764B0"/>
    <w:rsid w:val="00F76B26"/>
    <w:rsid w:val="00F76EA0"/>
    <w:rsid w:val="00F77EEE"/>
    <w:rsid w:val="00F8514C"/>
    <w:rsid w:val="00F872D0"/>
    <w:rsid w:val="00F87A97"/>
    <w:rsid w:val="00F92327"/>
    <w:rsid w:val="00F93CCD"/>
    <w:rsid w:val="00F94307"/>
    <w:rsid w:val="00F9787F"/>
    <w:rsid w:val="00F97B9E"/>
    <w:rsid w:val="00FA019A"/>
    <w:rsid w:val="00FA0EF4"/>
    <w:rsid w:val="00FA0F00"/>
    <w:rsid w:val="00FA2091"/>
    <w:rsid w:val="00FA2E43"/>
    <w:rsid w:val="00FA4703"/>
    <w:rsid w:val="00FA5058"/>
    <w:rsid w:val="00FA6696"/>
    <w:rsid w:val="00FB04E9"/>
    <w:rsid w:val="00FB0680"/>
    <w:rsid w:val="00FB0686"/>
    <w:rsid w:val="00FB073D"/>
    <w:rsid w:val="00FB131C"/>
    <w:rsid w:val="00FB2B36"/>
    <w:rsid w:val="00FB3521"/>
    <w:rsid w:val="00FB3DA7"/>
    <w:rsid w:val="00FB49E9"/>
    <w:rsid w:val="00FB5E37"/>
    <w:rsid w:val="00FB7623"/>
    <w:rsid w:val="00FC14D9"/>
    <w:rsid w:val="00FC14FE"/>
    <w:rsid w:val="00FC2DC4"/>
    <w:rsid w:val="00FC3542"/>
    <w:rsid w:val="00FC35F2"/>
    <w:rsid w:val="00FC5742"/>
    <w:rsid w:val="00FC5F80"/>
    <w:rsid w:val="00FC65B8"/>
    <w:rsid w:val="00FD05F3"/>
    <w:rsid w:val="00FD060B"/>
    <w:rsid w:val="00FD3069"/>
    <w:rsid w:val="00FD386E"/>
    <w:rsid w:val="00FD45EC"/>
    <w:rsid w:val="00FD494B"/>
    <w:rsid w:val="00FD6473"/>
    <w:rsid w:val="00FD792F"/>
    <w:rsid w:val="00FE27CF"/>
    <w:rsid w:val="00FE322C"/>
    <w:rsid w:val="00FE42C9"/>
    <w:rsid w:val="00FE5892"/>
    <w:rsid w:val="00FE7776"/>
    <w:rsid w:val="00FF3229"/>
    <w:rsid w:val="00FF35E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2BD783DA-7EE0-4B06-ADAF-AADC9419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2A9"/>
    <w:rPr>
      <w:rFonts w:eastAsia="Times New Roman"/>
      <w:sz w:val="22"/>
      <w:szCs w:val="22"/>
    </w:rPr>
  </w:style>
  <w:style w:type="paragraph" w:styleId="1">
    <w:name w:val="heading 1"/>
    <w:basedOn w:val="a"/>
    <w:next w:val="a"/>
    <w:link w:val="10"/>
    <w:uiPriority w:val="99"/>
    <w:qFormat/>
    <w:rsid w:val="00A5368E"/>
    <w:pPr>
      <w:keepNext/>
      <w:jc w:val="center"/>
      <w:outlineLvl w:val="0"/>
    </w:pPr>
    <w:rPr>
      <w:rFonts w:ascii="Times New Roman" w:eastAsia="Calibri" w:hAnsi="Times New Roman"/>
      <w:b/>
      <w:bCs/>
      <w:sz w:val="24"/>
      <w:szCs w:val="24"/>
    </w:rPr>
  </w:style>
  <w:style w:type="paragraph" w:styleId="2">
    <w:name w:val="heading 2"/>
    <w:basedOn w:val="a"/>
    <w:next w:val="a"/>
    <w:link w:val="20"/>
    <w:qFormat/>
    <w:locked/>
    <w:rsid w:val="00A748DB"/>
    <w:pPr>
      <w:keepNext/>
      <w:spacing w:before="240" w:after="60"/>
      <w:outlineLvl w:val="1"/>
    </w:pPr>
    <w:rPr>
      <w:rFonts w:ascii="Arial" w:eastAsia="Calibri" w:hAnsi="Arial"/>
      <w:b/>
      <w:bCs/>
      <w:i/>
      <w:iCs/>
      <w:sz w:val="28"/>
      <w:szCs w:val="28"/>
    </w:rPr>
  </w:style>
  <w:style w:type="paragraph" w:styleId="3">
    <w:name w:val="heading 3"/>
    <w:basedOn w:val="a"/>
    <w:next w:val="a"/>
    <w:link w:val="31"/>
    <w:qFormat/>
    <w:locked/>
    <w:rsid w:val="00A748DB"/>
    <w:pPr>
      <w:keepNext/>
      <w:ind w:left="355"/>
      <w:outlineLvl w:val="2"/>
    </w:pPr>
    <w:rPr>
      <w:rFonts w:ascii="Times New Roman" w:eastAsia="Calibri" w:hAnsi="Times New Roman"/>
      <w:b/>
      <w:sz w:val="20"/>
      <w:szCs w:val="20"/>
    </w:rPr>
  </w:style>
  <w:style w:type="paragraph" w:styleId="4">
    <w:name w:val="heading 4"/>
    <w:basedOn w:val="a"/>
    <w:next w:val="a"/>
    <w:link w:val="40"/>
    <w:qFormat/>
    <w:locked/>
    <w:rsid w:val="00A748DB"/>
    <w:pPr>
      <w:keepNext/>
      <w:outlineLvl w:val="3"/>
    </w:pPr>
    <w:rPr>
      <w:rFonts w:ascii="Times New Roman" w:eastAsia="MS Mincho" w:hAnsi="Times New Roman"/>
      <w:sz w:val="24"/>
      <w:szCs w:val="24"/>
    </w:rPr>
  </w:style>
  <w:style w:type="paragraph" w:styleId="5">
    <w:name w:val="heading 5"/>
    <w:basedOn w:val="a"/>
    <w:next w:val="a"/>
    <w:link w:val="51"/>
    <w:qFormat/>
    <w:locked/>
    <w:rsid w:val="00A748DB"/>
    <w:pPr>
      <w:keepNext/>
      <w:outlineLvl w:val="4"/>
    </w:pPr>
    <w:rPr>
      <w:rFonts w:ascii="Times New Roman" w:eastAsia="MS Mincho" w:hAnsi="Times New Roman"/>
      <w:b/>
      <w:bCs/>
      <w:sz w:val="20"/>
      <w:szCs w:val="20"/>
    </w:rPr>
  </w:style>
  <w:style w:type="paragraph" w:styleId="6">
    <w:name w:val="heading 6"/>
    <w:basedOn w:val="a"/>
    <w:next w:val="a"/>
    <w:link w:val="60"/>
    <w:qFormat/>
    <w:locked/>
    <w:rsid w:val="00A748DB"/>
    <w:pPr>
      <w:keepNext/>
      <w:outlineLvl w:val="5"/>
    </w:pPr>
    <w:rPr>
      <w:rFonts w:ascii="Times New Roman" w:eastAsia="MS Mincho" w:hAnsi="Times New Roman"/>
      <w:b/>
      <w:bCs/>
      <w:sz w:val="24"/>
      <w:szCs w:val="24"/>
    </w:rPr>
  </w:style>
  <w:style w:type="paragraph" w:styleId="7">
    <w:name w:val="heading 7"/>
    <w:basedOn w:val="a"/>
    <w:next w:val="a"/>
    <w:link w:val="70"/>
    <w:qFormat/>
    <w:locked/>
    <w:rsid w:val="00A748DB"/>
    <w:pPr>
      <w:keepNext/>
      <w:jc w:val="right"/>
      <w:outlineLvl w:val="6"/>
    </w:pPr>
    <w:rPr>
      <w:rFonts w:ascii="Times New Roman" w:eastAsia="MS Mincho" w:hAnsi="Times New Roman"/>
      <w:sz w:val="24"/>
      <w:szCs w:val="24"/>
    </w:rPr>
  </w:style>
  <w:style w:type="paragraph" w:styleId="8">
    <w:name w:val="heading 8"/>
    <w:basedOn w:val="a"/>
    <w:next w:val="a"/>
    <w:link w:val="80"/>
    <w:qFormat/>
    <w:locked/>
    <w:rsid w:val="00A748DB"/>
    <w:pPr>
      <w:keepNext/>
      <w:ind w:left="360"/>
      <w:outlineLvl w:val="7"/>
    </w:pPr>
    <w:rPr>
      <w:rFonts w:ascii="Times New Roman" w:eastAsia="MS Mincho" w:hAnsi="Times New Roman"/>
      <w:i/>
      <w:iCs/>
      <w:sz w:val="24"/>
      <w:szCs w:val="24"/>
    </w:rPr>
  </w:style>
  <w:style w:type="paragraph" w:styleId="9">
    <w:name w:val="heading 9"/>
    <w:basedOn w:val="a"/>
    <w:next w:val="a"/>
    <w:link w:val="90"/>
    <w:qFormat/>
    <w:locked/>
    <w:rsid w:val="00A748DB"/>
    <w:pPr>
      <w:keepNext/>
      <w:jc w:val="center"/>
      <w:outlineLvl w:val="8"/>
    </w:pPr>
    <w:rPr>
      <w:rFonts w:ascii="Times New Roman" w:eastAsia="MS Mincho"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5368E"/>
    <w:rPr>
      <w:rFonts w:ascii="Times New Roman" w:hAnsi="Times New Roman" w:cs="Times New Roman"/>
      <w:b/>
      <w:sz w:val="24"/>
      <w:lang w:eastAsia="ru-RU"/>
    </w:rPr>
  </w:style>
  <w:style w:type="character" w:customStyle="1" w:styleId="20">
    <w:name w:val="Заголовок 2 Знак"/>
    <w:link w:val="2"/>
    <w:uiPriority w:val="99"/>
    <w:semiHidden/>
    <w:locked/>
    <w:rsid w:val="00A748DB"/>
    <w:rPr>
      <w:rFonts w:ascii="Arial" w:hAnsi="Arial" w:cs="Times New Roman"/>
      <w:b/>
      <w:i/>
      <w:sz w:val="28"/>
    </w:rPr>
  </w:style>
  <w:style w:type="character" w:customStyle="1" w:styleId="31">
    <w:name w:val="Заголовок 3 Знак1"/>
    <w:link w:val="3"/>
    <w:uiPriority w:val="99"/>
    <w:semiHidden/>
    <w:locked/>
    <w:rsid w:val="00A748DB"/>
    <w:rPr>
      <w:rFonts w:ascii="Times New Roman" w:hAnsi="Times New Roman" w:cs="Times New Roman"/>
      <w:b/>
      <w:sz w:val="20"/>
    </w:rPr>
  </w:style>
  <w:style w:type="character" w:customStyle="1" w:styleId="40">
    <w:name w:val="Заголовок 4 Знак"/>
    <w:link w:val="4"/>
    <w:uiPriority w:val="99"/>
    <w:semiHidden/>
    <w:locked/>
    <w:rsid w:val="00A748DB"/>
    <w:rPr>
      <w:rFonts w:ascii="Times New Roman" w:eastAsia="MS Mincho" w:hAnsi="Times New Roman" w:cs="Times New Roman"/>
      <w:sz w:val="24"/>
    </w:rPr>
  </w:style>
  <w:style w:type="character" w:customStyle="1" w:styleId="51">
    <w:name w:val="Заголовок 5 Знак1"/>
    <w:link w:val="5"/>
    <w:uiPriority w:val="99"/>
    <w:semiHidden/>
    <w:locked/>
    <w:rsid w:val="00A748DB"/>
    <w:rPr>
      <w:rFonts w:ascii="Times New Roman" w:eastAsia="MS Mincho" w:hAnsi="Times New Roman" w:cs="Times New Roman"/>
      <w:b/>
    </w:rPr>
  </w:style>
  <w:style w:type="character" w:customStyle="1" w:styleId="60">
    <w:name w:val="Заголовок 6 Знак"/>
    <w:link w:val="6"/>
    <w:uiPriority w:val="99"/>
    <w:semiHidden/>
    <w:locked/>
    <w:rsid w:val="00A748DB"/>
    <w:rPr>
      <w:rFonts w:ascii="Times New Roman" w:eastAsia="MS Mincho" w:hAnsi="Times New Roman" w:cs="Times New Roman"/>
      <w:b/>
      <w:sz w:val="24"/>
    </w:rPr>
  </w:style>
  <w:style w:type="character" w:customStyle="1" w:styleId="70">
    <w:name w:val="Заголовок 7 Знак"/>
    <w:link w:val="7"/>
    <w:uiPriority w:val="99"/>
    <w:semiHidden/>
    <w:locked/>
    <w:rsid w:val="00A748DB"/>
    <w:rPr>
      <w:rFonts w:ascii="Times New Roman" w:eastAsia="MS Mincho" w:hAnsi="Times New Roman" w:cs="Times New Roman"/>
      <w:sz w:val="24"/>
    </w:rPr>
  </w:style>
  <w:style w:type="character" w:customStyle="1" w:styleId="80">
    <w:name w:val="Заголовок 8 Знак"/>
    <w:link w:val="8"/>
    <w:uiPriority w:val="99"/>
    <w:semiHidden/>
    <w:locked/>
    <w:rsid w:val="00A748DB"/>
    <w:rPr>
      <w:rFonts w:ascii="Times New Roman" w:eastAsia="MS Mincho" w:hAnsi="Times New Roman" w:cs="Times New Roman"/>
      <w:i/>
      <w:sz w:val="24"/>
    </w:rPr>
  </w:style>
  <w:style w:type="character" w:customStyle="1" w:styleId="90">
    <w:name w:val="Заголовок 9 Знак"/>
    <w:link w:val="9"/>
    <w:locked/>
    <w:rsid w:val="00A748DB"/>
    <w:rPr>
      <w:rFonts w:ascii="Times New Roman" w:eastAsia="MS Mincho" w:hAnsi="Times New Roman" w:cs="Times New Roman"/>
      <w:i/>
      <w:sz w:val="24"/>
    </w:rPr>
  </w:style>
  <w:style w:type="paragraph" w:customStyle="1" w:styleId="ConsPlusNormal">
    <w:name w:val="ConsPlusNormal"/>
    <w:link w:val="ConsPlusNormal0"/>
    <w:uiPriority w:val="99"/>
    <w:rsid w:val="008712A9"/>
    <w:pPr>
      <w:widowControl w:val="0"/>
      <w:autoSpaceDE w:val="0"/>
      <w:autoSpaceDN w:val="0"/>
      <w:adjustRightInd w:val="0"/>
      <w:ind w:left="62" w:firstLine="539"/>
      <w:jc w:val="both"/>
    </w:pPr>
    <w:rPr>
      <w:rFonts w:ascii="Arial" w:hAnsi="Arial"/>
      <w:sz w:val="22"/>
      <w:szCs w:val="22"/>
    </w:rPr>
  </w:style>
  <w:style w:type="character" w:customStyle="1" w:styleId="ConsPlusNormal0">
    <w:name w:val="ConsPlusNormal Знак"/>
    <w:link w:val="ConsPlusNormal"/>
    <w:uiPriority w:val="99"/>
    <w:locked/>
    <w:rsid w:val="00124F27"/>
    <w:rPr>
      <w:rFonts w:ascii="Arial" w:hAnsi="Arial"/>
      <w:sz w:val="22"/>
      <w:lang w:eastAsia="ru-RU"/>
    </w:rPr>
  </w:style>
  <w:style w:type="paragraph" w:customStyle="1" w:styleId="ConsPlusCell">
    <w:name w:val="ConsPlusCell"/>
    <w:uiPriority w:val="99"/>
    <w:rsid w:val="008712A9"/>
    <w:pPr>
      <w:widowControl w:val="0"/>
      <w:autoSpaceDE w:val="0"/>
      <w:autoSpaceDN w:val="0"/>
      <w:adjustRightInd w:val="0"/>
      <w:spacing w:before="20" w:after="200" w:line="276" w:lineRule="auto"/>
      <w:ind w:left="62" w:firstLine="539"/>
      <w:jc w:val="both"/>
    </w:pPr>
    <w:rPr>
      <w:rFonts w:ascii="Arial" w:eastAsia="Times New Roman" w:hAnsi="Arial" w:cs="Arial"/>
    </w:rPr>
  </w:style>
  <w:style w:type="character" w:styleId="a3">
    <w:name w:val="Hyperlink"/>
    <w:uiPriority w:val="99"/>
    <w:rsid w:val="008712A9"/>
    <w:rPr>
      <w:rFonts w:cs="Times New Roman"/>
      <w:color w:val="0000FF"/>
      <w:u w:val="single"/>
    </w:rPr>
  </w:style>
  <w:style w:type="paragraph" w:customStyle="1" w:styleId="ConsPlusNonformat">
    <w:name w:val="ConsPlusNonformat"/>
    <w:uiPriority w:val="99"/>
    <w:rsid w:val="008712A9"/>
    <w:pPr>
      <w:widowControl w:val="0"/>
      <w:autoSpaceDE w:val="0"/>
      <w:autoSpaceDN w:val="0"/>
      <w:adjustRightInd w:val="0"/>
      <w:spacing w:before="20" w:after="200" w:line="276" w:lineRule="auto"/>
      <w:ind w:left="62" w:firstLine="539"/>
      <w:jc w:val="both"/>
    </w:pPr>
    <w:rPr>
      <w:rFonts w:ascii="Courier New" w:eastAsia="Times New Roman" w:hAnsi="Courier New" w:cs="Courier New"/>
    </w:rPr>
  </w:style>
  <w:style w:type="character" w:customStyle="1" w:styleId="Absatz-Standardschriftart">
    <w:name w:val="Absatz-Standardschriftart"/>
    <w:uiPriority w:val="99"/>
    <w:rsid w:val="00643B83"/>
  </w:style>
  <w:style w:type="paragraph" w:customStyle="1" w:styleId="11">
    <w:name w:val="Абзац списка1"/>
    <w:basedOn w:val="a"/>
    <w:uiPriority w:val="99"/>
    <w:rsid w:val="00643B83"/>
    <w:pPr>
      <w:ind w:left="720" w:firstLine="567"/>
      <w:contextualSpacing/>
    </w:pPr>
    <w:rPr>
      <w:lang w:eastAsia="en-US"/>
    </w:rPr>
  </w:style>
  <w:style w:type="paragraph" w:customStyle="1" w:styleId="consplusnormal1">
    <w:name w:val="consplusnormal"/>
    <w:basedOn w:val="a"/>
    <w:uiPriority w:val="99"/>
    <w:rsid w:val="00A5368E"/>
    <w:pPr>
      <w:spacing w:before="100" w:beforeAutospacing="1" w:after="100" w:afterAutospacing="1"/>
    </w:pPr>
    <w:rPr>
      <w:rFonts w:ascii="Times New Roman" w:hAnsi="Times New Roman"/>
      <w:sz w:val="24"/>
      <w:szCs w:val="24"/>
    </w:rPr>
  </w:style>
  <w:style w:type="paragraph" w:styleId="a4">
    <w:name w:val="Body Text"/>
    <w:basedOn w:val="a"/>
    <w:link w:val="a5"/>
    <w:uiPriority w:val="99"/>
    <w:rsid w:val="00A5368E"/>
    <w:pPr>
      <w:spacing w:after="120"/>
    </w:pPr>
    <w:rPr>
      <w:rFonts w:ascii="Times New Roman" w:eastAsia="Calibri" w:hAnsi="Times New Roman"/>
      <w:sz w:val="24"/>
      <w:szCs w:val="24"/>
    </w:rPr>
  </w:style>
  <w:style w:type="character" w:customStyle="1" w:styleId="a5">
    <w:name w:val="Основной текст Знак"/>
    <w:link w:val="a4"/>
    <w:uiPriority w:val="99"/>
    <w:locked/>
    <w:rsid w:val="00A5368E"/>
    <w:rPr>
      <w:rFonts w:ascii="Times New Roman" w:hAnsi="Times New Roman" w:cs="Times New Roman"/>
      <w:sz w:val="24"/>
      <w:lang w:eastAsia="ru-RU"/>
    </w:rPr>
  </w:style>
  <w:style w:type="paragraph" w:styleId="a6">
    <w:name w:val="Title"/>
    <w:basedOn w:val="a"/>
    <w:link w:val="a7"/>
    <w:uiPriority w:val="99"/>
    <w:qFormat/>
    <w:rsid w:val="00A5368E"/>
    <w:pPr>
      <w:jc w:val="center"/>
    </w:pPr>
    <w:rPr>
      <w:rFonts w:ascii="Times New Roman" w:eastAsia="Calibri" w:hAnsi="Times New Roman"/>
      <w:b/>
      <w:sz w:val="24"/>
      <w:szCs w:val="24"/>
    </w:rPr>
  </w:style>
  <w:style w:type="character" w:customStyle="1" w:styleId="a7">
    <w:name w:val="Название Знак"/>
    <w:link w:val="a6"/>
    <w:uiPriority w:val="99"/>
    <w:locked/>
    <w:rsid w:val="00A5368E"/>
    <w:rPr>
      <w:rFonts w:ascii="Times New Roman" w:hAnsi="Times New Roman" w:cs="Times New Roman"/>
      <w:b/>
      <w:sz w:val="24"/>
      <w:lang w:eastAsia="ru-RU"/>
    </w:rPr>
  </w:style>
  <w:style w:type="paragraph" w:customStyle="1" w:styleId="12">
    <w:name w:val="Подпись1"/>
    <w:basedOn w:val="a4"/>
    <w:uiPriority w:val="99"/>
    <w:rsid w:val="00A5368E"/>
    <w:pPr>
      <w:tabs>
        <w:tab w:val="right" w:pos="9072"/>
      </w:tabs>
      <w:spacing w:after="0"/>
      <w:ind w:firstLine="709"/>
    </w:pPr>
    <w:rPr>
      <w:sz w:val="28"/>
      <w:szCs w:val="20"/>
    </w:rPr>
  </w:style>
  <w:style w:type="paragraph" w:customStyle="1" w:styleId="ConsPlusTitle">
    <w:name w:val="ConsPlusTitle"/>
    <w:uiPriority w:val="99"/>
    <w:rsid w:val="00A5368E"/>
    <w:pPr>
      <w:widowControl w:val="0"/>
      <w:autoSpaceDE w:val="0"/>
      <w:autoSpaceDN w:val="0"/>
      <w:adjustRightInd w:val="0"/>
      <w:spacing w:before="20" w:after="200" w:line="276" w:lineRule="auto"/>
      <w:ind w:left="62" w:firstLine="539"/>
      <w:jc w:val="both"/>
    </w:pPr>
    <w:rPr>
      <w:rFonts w:ascii="Times New Roman" w:eastAsia="Times New Roman" w:hAnsi="Times New Roman"/>
      <w:b/>
      <w:bCs/>
      <w:sz w:val="24"/>
      <w:szCs w:val="24"/>
    </w:rPr>
  </w:style>
  <w:style w:type="paragraph" w:styleId="a8">
    <w:name w:val="Balloon Text"/>
    <w:basedOn w:val="a"/>
    <w:link w:val="a9"/>
    <w:semiHidden/>
    <w:rsid w:val="00E90E1E"/>
    <w:rPr>
      <w:rFonts w:ascii="Tahoma" w:eastAsia="Calibri" w:hAnsi="Tahoma"/>
      <w:sz w:val="16"/>
      <w:szCs w:val="16"/>
    </w:rPr>
  </w:style>
  <w:style w:type="character" w:customStyle="1" w:styleId="a9">
    <w:name w:val="Текст выноски Знак"/>
    <w:link w:val="a8"/>
    <w:uiPriority w:val="99"/>
    <w:semiHidden/>
    <w:locked/>
    <w:rsid w:val="00E90E1E"/>
    <w:rPr>
      <w:rFonts w:ascii="Tahoma" w:hAnsi="Tahoma" w:cs="Times New Roman"/>
      <w:sz w:val="16"/>
    </w:rPr>
  </w:style>
  <w:style w:type="paragraph" w:styleId="aa">
    <w:name w:val="List Paragraph"/>
    <w:basedOn w:val="a"/>
    <w:qFormat/>
    <w:rsid w:val="00471C04"/>
    <w:pPr>
      <w:ind w:left="720"/>
      <w:contextualSpacing/>
    </w:pPr>
  </w:style>
  <w:style w:type="character" w:customStyle="1" w:styleId="30">
    <w:name w:val="Заголовок 3 Знак"/>
    <w:uiPriority w:val="99"/>
    <w:semiHidden/>
    <w:rsid w:val="00A748DB"/>
    <w:rPr>
      <w:rFonts w:ascii="Cambria" w:hAnsi="Cambria"/>
      <w:b/>
      <w:color w:val="4F81BD"/>
    </w:rPr>
  </w:style>
  <w:style w:type="character" w:customStyle="1" w:styleId="50">
    <w:name w:val="Заголовок 5 Знак"/>
    <w:uiPriority w:val="99"/>
    <w:semiHidden/>
    <w:rsid w:val="00A748DB"/>
    <w:rPr>
      <w:rFonts w:ascii="Cambria" w:hAnsi="Cambria"/>
      <w:color w:val="243F60"/>
    </w:rPr>
  </w:style>
  <w:style w:type="character" w:styleId="ab">
    <w:name w:val="Strong"/>
    <w:qFormat/>
    <w:locked/>
    <w:rsid w:val="00A748DB"/>
    <w:rPr>
      <w:rFonts w:ascii="SimSun" w:eastAsia="SimSun" w:hAnsi="SimSun" w:cs="Times New Roman"/>
      <w:b/>
      <w:color w:val="FF0000"/>
      <w:sz w:val="18"/>
      <w:lang w:val="en-US" w:eastAsia="en-US"/>
    </w:rPr>
  </w:style>
  <w:style w:type="character" w:customStyle="1" w:styleId="ac">
    <w:name w:val="Обычный (веб) Знак"/>
    <w:link w:val="ad"/>
    <w:uiPriority w:val="99"/>
    <w:semiHidden/>
    <w:locked/>
    <w:rsid w:val="00A748DB"/>
    <w:rPr>
      <w:sz w:val="24"/>
    </w:rPr>
  </w:style>
  <w:style w:type="paragraph" w:styleId="ad">
    <w:name w:val="Normal (Web)"/>
    <w:basedOn w:val="a"/>
    <w:link w:val="ac"/>
    <w:uiPriority w:val="99"/>
    <w:rsid w:val="00A748DB"/>
    <w:pPr>
      <w:spacing w:before="100" w:beforeAutospacing="1" w:after="100" w:afterAutospacing="1"/>
    </w:pPr>
    <w:rPr>
      <w:rFonts w:eastAsia="Calibri"/>
      <w:sz w:val="24"/>
      <w:szCs w:val="20"/>
    </w:rPr>
  </w:style>
  <w:style w:type="paragraph" w:styleId="ae">
    <w:name w:val="footnote text"/>
    <w:basedOn w:val="a"/>
    <w:link w:val="af"/>
    <w:uiPriority w:val="99"/>
    <w:semiHidden/>
    <w:rsid w:val="00A748DB"/>
    <w:rPr>
      <w:rFonts w:ascii="Times New Roman" w:eastAsia="MS Mincho" w:hAnsi="Times New Roman"/>
      <w:sz w:val="20"/>
      <w:szCs w:val="20"/>
    </w:rPr>
  </w:style>
  <w:style w:type="character" w:customStyle="1" w:styleId="af">
    <w:name w:val="Текст сноски Знак"/>
    <w:link w:val="ae"/>
    <w:uiPriority w:val="99"/>
    <w:semiHidden/>
    <w:locked/>
    <w:rsid w:val="00A748DB"/>
    <w:rPr>
      <w:rFonts w:ascii="Times New Roman" w:eastAsia="MS Mincho" w:hAnsi="Times New Roman" w:cs="Times New Roman"/>
      <w:sz w:val="20"/>
    </w:rPr>
  </w:style>
  <w:style w:type="character" w:customStyle="1" w:styleId="HeaderChar">
    <w:name w:val="Header Char"/>
    <w:uiPriority w:val="99"/>
    <w:semiHidden/>
    <w:locked/>
    <w:rsid w:val="00A748DB"/>
    <w:rPr>
      <w:rFonts w:ascii="Times New Roman" w:hAnsi="Times New Roman"/>
      <w:sz w:val="24"/>
    </w:rPr>
  </w:style>
  <w:style w:type="paragraph" w:styleId="af0">
    <w:name w:val="header"/>
    <w:basedOn w:val="a"/>
    <w:link w:val="af1"/>
    <w:rsid w:val="00A748DB"/>
    <w:pPr>
      <w:tabs>
        <w:tab w:val="center" w:pos="4677"/>
        <w:tab w:val="right" w:pos="9355"/>
      </w:tabs>
    </w:pPr>
    <w:rPr>
      <w:sz w:val="20"/>
      <w:szCs w:val="20"/>
    </w:rPr>
  </w:style>
  <w:style w:type="character" w:customStyle="1" w:styleId="af1">
    <w:name w:val="Верхний колонтитул Знак"/>
    <w:link w:val="af0"/>
    <w:locked/>
    <w:rsid w:val="006B0BC9"/>
    <w:rPr>
      <w:rFonts w:eastAsia="Times New Roman" w:cs="Times New Roman"/>
    </w:rPr>
  </w:style>
  <w:style w:type="character" w:customStyle="1" w:styleId="FooterChar">
    <w:name w:val="Footer Char"/>
    <w:uiPriority w:val="99"/>
    <w:semiHidden/>
    <w:locked/>
    <w:rsid w:val="00A748DB"/>
    <w:rPr>
      <w:rFonts w:ascii="Times New Roman" w:hAnsi="Times New Roman"/>
      <w:sz w:val="24"/>
    </w:rPr>
  </w:style>
  <w:style w:type="paragraph" w:styleId="af2">
    <w:name w:val="footer"/>
    <w:basedOn w:val="a"/>
    <w:link w:val="af3"/>
    <w:uiPriority w:val="99"/>
    <w:rsid w:val="00A748DB"/>
    <w:pPr>
      <w:tabs>
        <w:tab w:val="center" w:pos="4677"/>
        <w:tab w:val="right" w:pos="9355"/>
      </w:tabs>
    </w:pPr>
    <w:rPr>
      <w:sz w:val="20"/>
      <w:szCs w:val="20"/>
    </w:rPr>
  </w:style>
  <w:style w:type="character" w:customStyle="1" w:styleId="af3">
    <w:name w:val="Нижний колонтитул Знак"/>
    <w:link w:val="af2"/>
    <w:uiPriority w:val="99"/>
    <w:locked/>
    <w:rsid w:val="006B0BC9"/>
    <w:rPr>
      <w:rFonts w:eastAsia="Times New Roman" w:cs="Times New Roman"/>
    </w:rPr>
  </w:style>
  <w:style w:type="paragraph" w:styleId="af4">
    <w:name w:val="caption"/>
    <w:basedOn w:val="a"/>
    <w:next w:val="a"/>
    <w:uiPriority w:val="99"/>
    <w:qFormat/>
    <w:locked/>
    <w:rsid w:val="00A748DB"/>
    <w:pPr>
      <w:spacing w:before="240"/>
      <w:jc w:val="right"/>
    </w:pPr>
    <w:rPr>
      <w:rFonts w:ascii="Arial" w:eastAsia="MS Mincho" w:hAnsi="Arial" w:cs="Arial"/>
      <w:sz w:val="20"/>
      <w:szCs w:val="20"/>
    </w:rPr>
  </w:style>
  <w:style w:type="character" w:customStyle="1" w:styleId="BodyTextIndentChar">
    <w:name w:val="Body Text Indent Char"/>
    <w:uiPriority w:val="99"/>
    <w:semiHidden/>
    <w:locked/>
    <w:rsid w:val="00A748DB"/>
    <w:rPr>
      <w:rFonts w:ascii="Arial" w:hAnsi="Arial"/>
      <w:sz w:val="20"/>
    </w:rPr>
  </w:style>
  <w:style w:type="paragraph" w:styleId="af5">
    <w:name w:val="Body Text Indent"/>
    <w:basedOn w:val="a"/>
    <w:link w:val="af6"/>
    <w:uiPriority w:val="99"/>
    <w:semiHidden/>
    <w:rsid w:val="00A748DB"/>
    <w:pPr>
      <w:widowControl w:val="0"/>
      <w:autoSpaceDE w:val="0"/>
      <w:autoSpaceDN w:val="0"/>
      <w:adjustRightInd w:val="0"/>
      <w:spacing w:after="120"/>
      <w:ind w:left="283"/>
    </w:pPr>
    <w:rPr>
      <w:sz w:val="20"/>
      <w:szCs w:val="20"/>
    </w:rPr>
  </w:style>
  <w:style w:type="character" w:customStyle="1" w:styleId="af6">
    <w:name w:val="Основной текст с отступом Знак"/>
    <w:link w:val="af5"/>
    <w:uiPriority w:val="99"/>
    <w:semiHidden/>
    <w:locked/>
    <w:rsid w:val="006B0BC9"/>
    <w:rPr>
      <w:rFonts w:eastAsia="Times New Roman" w:cs="Times New Roman"/>
    </w:rPr>
  </w:style>
  <w:style w:type="character" w:customStyle="1" w:styleId="BodyTextFirstIndentChar">
    <w:name w:val="Body Text First Indent Char"/>
    <w:uiPriority w:val="99"/>
    <w:semiHidden/>
    <w:locked/>
    <w:rsid w:val="00A748DB"/>
    <w:rPr>
      <w:rFonts w:ascii="Times New Roman" w:hAnsi="Times New Roman"/>
      <w:sz w:val="20"/>
      <w:lang w:eastAsia="ru-RU"/>
    </w:rPr>
  </w:style>
  <w:style w:type="paragraph" w:styleId="af7">
    <w:name w:val="Body Text First Indent"/>
    <w:basedOn w:val="a4"/>
    <w:link w:val="af8"/>
    <w:uiPriority w:val="99"/>
    <w:semiHidden/>
    <w:rsid w:val="00A748DB"/>
    <w:pPr>
      <w:ind w:firstLine="210"/>
    </w:pPr>
    <w:rPr>
      <w:sz w:val="20"/>
      <w:szCs w:val="20"/>
    </w:rPr>
  </w:style>
  <w:style w:type="character" w:customStyle="1" w:styleId="af8">
    <w:name w:val="Красная строка Знак"/>
    <w:link w:val="af7"/>
    <w:uiPriority w:val="99"/>
    <w:semiHidden/>
    <w:locked/>
    <w:rsid w:val="006B0BC9"/>
    <w:rPr>
      <w:rFonts w:ascii="Times New Roman" w:hAnsi="Times New Roman" w:cs="Times New Roman"/>
      <w:sz w:val="24"/>
      <w:szCs w:val="24"/>
      <w:lang w:eastAsia="ru-RU"/>
    </w:rPr>
  </w:style>
  <w:style w:type="character" w:customStyle="1" w:styleId="BodyText2Char">
    <w:name w:val="Body Text 2 Char"/>
    <w:uiPriority w:val="99"/>
    <w:semiHidden/>
    <w:locked/>
    <w:rsid w:val="00A748DB"/>
    <w:rPr>
      <w:rFonts w:ascii="Times New Roman" w:eastAsia="MS Mincho" w:hAnsi="Times New Roman"/>
      <w:b/>
      <w:sz w:val="18"/>
    </w:rPr>
  </w:style>
  <w:style w:type="paragraph" w:styleId="21">
    <w:name w:val="Body Text 2"/>
    <w:basedOn w:val="a"/>
    <w:link w:val="22"/>
    <w:uiPriority w:val="99"/>
    <w:semiHidden/>
    <w:rsid w:val="00A748DB"/>
    <w:rPr>
      <w:sz w:val="20"/>
      <w:szCs w:val="20"/>
    </w:rPr>
  </w:style>
  <w:style w:type="character" w:customStyle="1" w:styleId="22">
    <w:name w:val="Основной текст 2 Знак"/>
    <w:link w:val="21"/>
    <w:uiPriority w:val="99"/>
    <w:semiHidden/>
    <w:locked/>
    <w:rsid w:val="006B0BC9"/>
    <w:rPr>
      <w:rFonts w:eastAsia="Times New Roman" w:cs="Times New Roman"/>
    </w:rPr>
  </w:style>
  <w:style w:type="paragraph" w:styleId="32">
    <w:name w:val="Body Text 3"/>
    <w:basedOn w:val="a"/>
    <w:link w:val="33"/>
    <w:uiPriority w:val="99"/>
    <w:semiHidden/>
    <w:rsid w:val="00A748DB"/>
    <w:pPr>
      <w:spacing w:after="120"/>
    </w:pPr>
    <w:rPr>
      <w:rFonts w:ascii="Times New Roman" w:eastAsia="Calibri" w:hAnsi="Times New Roman"/>
      <w:sz w:val="16"/>
      <w:szCs w:val="16"/>
    </w:rPr>
  </w:style>
  <w:style w:type="character" w:customStyle="1" w:styleId="33">
    <w:name w:val="Основной текст 3 Знак"/>
    <w:link w:val="32"/>
    <w:uiPriority w:val="99"/>
    <w:semiHidden/>
    <w:locked/>
    <w:rsid w:val="00A748DB"/>
    <w:rPr>
      <w:rFonts w:ascii="Times New Roman" w:hAnsi="Times New Roman" w:cs="Times New Roman"/>
      <w:sz w:val="16"/>
    </w:rPr>
  </w:style>
  <w:style w:type="character" w:customStyle="1" w:styleId="BodyTextIndent2Char">
    <w:name w:val="Body Text Indent 2 Char"/>
    <w:uiPriority w:val="99"/>
    <w:semiHidden/>
    <w:locked/>
    <w:rsid w:val="00A748DB"/>
    <w:rPr>
      <w:rFonts w:ascii="Times New Roman" w:eastAsia="MS Mincho" w:hAnsi="Times New Roman"/>
      <w:sz w:val="24"/>
    </w:rPr>
  </w:style>
  <w:style w:type="paragraph" w:styleId="23">
    <w:name w:val="Body Text Indent 2"/>
    <w:basedOn w:val="a"/>
    <w:link w:val="24"/>
    <w:semiHidden/>
    <w:rsid w:val="00A748DB"/>
    <w:pPr>
      <w:ind w:firstLine="1276"/>
    </w:pPr>
    <w:rPr>
      <w:sz w:val="20"/>
      <w:szCs w:val="20"/>
    </w:rPr>
  </w:style>
  <w:style w:type="character" w:customStyle="1" w:styleId="24">
    <w:name w:val="Основной текст с отступом 2 Знак"/>
    <w:link w:val="23"/>
    <w:semiHidden/>
    <w:locked/>
    <w:rsid w:val="006B0BC9"/>
    <w:rPr>
      <w:rFonts w:eastAsia="Times New Roman" w:cs="Times New Roman"/>
    </w:rPr>
  </w:style>
  <w:style w:type="character" w:customStyle="1" w:styleId="BodyTextIndent3Char">
    <w:name w:val="Body Text Indent 3 Char"/>
    <w:uiPriority w:val="99"/>
    <w:semiHidden/>
    <w:locked/>
    <w:rsid w:val="00A748DB"/>
    <w:rPr>
      <w:rFonts w:ascii="Times New Roman" w:hAnsi="Times New Roman"/>
      <w:sz w:val="16"/>
    </w:rPr>
  </w:style>
  <w:style w:type="paragraph" w:styleId="34">
    <w:name w:val="Body Text Indent 3"/>
    <w:basedOn w:val="a"/>
    <w:link w:val="35"/>
    <w:uiPriority w:val="99"/>
    <w:semiHidden/>
    <w:rsid w:val="00A748DB"/>
    <w:pPr>
      <w:spacing w:after="120"/>
      <w:ind w:left="283"/>
    </w:pPr>
    <w:rPr>
      <w:sz w:val="16"/>
      <w:szCs w:val="16"/>
    </w:rPr>
  </w:style>
  <w:style w:type="character" w:customStyle="1" w:styleId="35">
    <w:name w:val="Основной текст с отступом 3 Знак"/>
    <w:link w:val="34"/>
    <w:uiPriority w:val="99"/>
    <w:semiHidden/>
    <w:locked/>
    <w:rsid w:val="006B0BC9"/>
    <w:rPr>
      <w:rFonts w:eastAsia="Times New Roman" w:cs="Times New Roman"/>
      <w:sz w:val="16"/>
    </w:rPr>
  </w:style>
  <w:style w:type="character" w:customStyle="1" w:styleId="DocumentMapChar">
    <w:name w:val="Document Map Char"/>
    <w:uiPriority w:val="99"/>
    <w:semiHidden/>
    <w:locked/>
    <w:rsid w:val="00A748DB"/>
    <w:rPr>
      <w:rFonts w:ascii="Tahoma" w:hAnsi="Tahoma"/>
      <w:sz w:val="20"/>
      <w:shd w:val="clear" w:color="auto" w:fill="000080"/>
    </w:rPr>
  </w:style>
  <w:style w:type="paragraph" w:styleId="af9">
    <w:name w:val="Document Map"/>
    <w:basedOn w:val="a"/>
    <w:link w:val="afa"/>
    <w:uiPriority w:val="99"/>
    <w:semiHidden/>
    <w:rsid w:val="00A748DB"/>
    <w:pPr>
      <w:widowControl w:val="0"/>
      <w:shd w:val="clear" w:color="auto" w:fill="000080"/>
      <w:autoSpaceDE w:val="0"/>
      <w:autoSpaceDN w:val="0"/>
      <w:adjustRightInd w:val="0"/>
    </w:pPr>
    <w:rPr>
      <w:rFonts w:ascii="Times New Roman" w:eastAsia="Calibri" w:hAnsi="Times New Roman"/>
      <w:sz w:val="2"/>
      <w:szCs w:val="20"/>
    </w:rPr>
  </w:style>
  <w:style w:type="character" w:customStyle="1" w:styleId="afa">
    <w:name w:val="Схема документа Знак"/>
    <w:link w:val="af9"/>
    <w:uiPriority w:val="99"/>
    <w:semiHidden/>
    <w:locked/>
    <w:rsid w:val="006B0BC9"/>
    <w:rPr>
      <w:rFonts w:ascii="Times New Roman" w:hAnsi="Times New Roman" w:cs="Times New Roman"/>
      <w:sz w:val="2"/>
    </w:rPr>
  </w:style>
  <w:style w:type="character" w:customStyle="1" w:styleId="PlainTextChar">
    <w:name w:val="Plain Text Char"/>
    <w:uiPriority w:val="99"/>
    <w:semiHidden/>
    <w:locked/>
    <w:rsid w:val="00A748DB"/>
    <w:rPr>
      <w:rFonts w:ascii="Courier New" w:hAnsi="Courier New"/>
      <w:sz w:val="20"/>
    </w:rPr>
  </w:style>
  <w:style w:type="paragraph" w:styleId="afb">
    <w:name w:val="Plain Text"/>
    <w:basedOn w:val="a"/>
    <w:link w:val="afc"/>
    <w:uiPriority w:val="99"/>
    <w:semiHidden/>
    <w:rsid w:val="00A748DB"/>
    <w:rPr>
      <w:rFonts w:ascii="Courier New" w:eastAsia="Calibri" w:hAnsi="Courier New"/>
      <w:sz w:val="20"/>
      <w:szCs w:val="20"/>
    </w:rPr>
  </w:style>
  <w:style w:type="character" w:customStyle="1" w:styleId="afc">
    <w:name w:val="Текст Знак"/>
    <w:link w:val="afb"/>
    <w:uiPriority w:val="99"/>
    <w:semiHidden/>
    <w:locked/>
    <w:rsid w:val="006B0BC9"/>
    <w:rPr>
      <w:rFonts w:ascii="Courier New" w:hAnsi="Courier New" w:cs="Times New Roman"/>
      <w:sz w:val="20"/>
    </w:rPr>
  </w:style>
  <w:style w:type="paragraph" w:customStyle="1" w:styleId="13">
    <w:name w:val="Знак1"/>
    <w:basedOn w:val="a"/>
    <w:uiPriority w:val="99"/>
    <w:rsid w:val="00A748DB"/>
    <w:rPr>
      <w:rFonts w:ascii="Verdana" w:hAnsi="Verdana" w:cs="Verdana"/>
      <w:sz w:val="20"/>
      <w:szCs w:val="20"/>
      <w:lang w:val="en-US" w:eastAsia="en-US"/>
    </w:rPr>
  </w:style>
  <w:style w:type="paragraph" w:customStyle="1" w:styleId="FR3">
    <w:name w:val="FR3"/>
    <w:uiPriority w:val="99"/>
    <w:rsid w:val="00A748DB"/>
    <w:pPr>
      <w:widowControl w:val="0"/>
      <w:autoSpaceDE w:val="0"/>
      <w:autoSpaceDN w:val="0"/>
      <w:adjustRightInd w:val="0"/>
      <w:spacing w:before="20" w:after="200" w:line="276" w:lineRule="auto"/>
      <w:ind w:left="6560" w:firstLine="539"/>
      <w:jc w:val="both"/>
    </w:pPr>
    <w:rPr>
      <w:rFonts w:ascii="Arial" w:eastAsia="Times New Roman" w:hAnsi="Arial" w:cs="Arial"/>
      <w:sz w:val="22"/>
      <w:szCs w:val="22"/>
      <w:lang w:val="en-US"/>
    </w:rPr>
  </w:style>
  <w:style w:type="paragraph" w:customStyle="1" w:styleId="afd">
    <w:name w:val="Стиль"/>
    <w:uiPriority w:val="99"/>
    <w:rsid w:val="00A748DB"/>
    <w:pPr>
      <w:autoSpaceDE w:val="0"/>
      <w:autoSpaceDN w:val="0"/>
      <w:spacing w:before="20" w:after="200" w:line="276" w:lineRule="auto"/>
      <w:ind w:left="62" w:firstLine="539"/>
      <w:jc w:val="both"/>
    </w:pPr>
    <w:rPr>
      <w:rFonts w:ascii="Times New Roman" w:eastAsia="Times New Roman" w:hAnsi="Times New Roman"/>
      <w:sz w:val="24"/>
      <w:szCs w:val="24"/>
    </w:rPr>
  </w:style>
  <w:style w:type="paragraph" w:customStyle="1" w:styleId="BodyText21">
    <w:name w:val="Body Text 21"/>
    <w:basedOn w:val="a"/>
    <w:uiPriority w:val="99"/>
    <w:rsid w:val="00A748DB"/>
    <w:pPr>
      <w:widowControl w:val="0"/>
      <w:numPr>
        <w:ilvl w:val="12"/>
      </w:numPr>
      <w:ind w:left="62" w:firstLine="539"/>
    </w:pPr>
    <w:rPr>
      <w:rFonts w:ascii="Times New Roman" w:hAnsi="Times New Roman"/>
      <w:sz w:val="24"/>
      <w:szCs w:val="24"/>
    </w:rPr>
  </w:style>
  <w:style w:type="paragraph" w:customStyle="1" w:styleId="FR1">
    <w:name w:val="FR1"/>
    <w:uiPriority w:val="99"/>
    <w:rsid w:val="00A748DB"/>
    <w:pPr>
      <w:widowControl w:val="0"/>
      <w:autoSpaceDE w:val="0"/>
      <w:autoSpaceDN w:val="0"/>
      <w:adjustRightInd w:val="0"/>
      <w:spacing w:before="360" w:after="200" w:line="276" w:lineRule="auto"/>
      <w:ind w:left="220" w:firstLine="539"/>
      <w:jc w:val="both"/>
    </w:pPr>
    <w:rPr>
      <w:rFonts w:ascii="Times New Roman" w:eastAsia="Times New Roman" w:hAnsi="Times New Roman"/>
      <w:noProof/>
      <w:szCs w:val="24"/>
    </w:rPr>
  </w:style>
  <w:style w:type="paragraph" w:customStyle="1" w:styleId="FR2">
    <w:name w:val="FR2"/>
    <w:uiPriority w:val="99"/>
    <w:rsid w:val="00A748DB"/>
    <w:pPr>
      <w:widowControl w:val="0"/>
      <w:autoSpaceDE w:val="0"/>
      <w:autoSpaceDN w:val="0"/>
      <w:adjustRightInd w:val="0"/>
      <w:spacing w:before="20" w:after="200" w:line="276" w:lineRule="auto"/>
      <w:ind w:left="62" w:firstLine="539"/>
      <w:jc w:val="both"/>
    </w:pPr>
    <w:rPr>
      <w:rFonts w:ascii="Arial" w:eastAsia="Times New Roman" w:hAnsi="Arial" w:cs="Arial"/>
      <w:sz w:val="48"/>
      <w:szCs w:val="48"/>
    </w:rPr>
  </w:style>
  <w:style w:type="paragraph" w:customStyle="1" w:styleId="FR4">
    <w:name w:val="FR4"/>
    <w:uiPriority w:val="99"/>
    <w:rsid w:val="00A748DB"/>
    <w:pPr>
      <w:widowControl w:val="0"/>
      <w:autoSpaceDE w:val="0"/>
      <w:autoSpaceDN w:val="0"/>
      <w:adjustRightInd w:val="0"/>
      <w:spacing w:before="400" w:after="200" w:line="276" w:lineRule="auto"/>
      <w:ind w:left="62" w:firstLine="539"/>
      <w:jc w:val="both"/>
    </w:pPr>
    <w:rPr>
      <w:rFonts w:ascii="Courier New" w:eastAsia="Times New Roman" w:hAnsi="Courier New" w:cs="Courier New"/>
      <w:i/>
      <w:iCs/>
      <w:noProof/>
      <w:sz w:val="16"/>
      <w:szCs w:val="16"/>
    </w:rPr>
  </w:style>
  <w:style w:type="paragraph" w:customStyle="1" w:styleId="afe">
    <w:name w:val="Содержимое таблицы"/>
    <w:basedOn w:val="a"/>
    <w:uiPriority w:val="99"/>
    <w:rsid w:val="00A748DB"/>
    <w:pPr>
      <w:widowControl w:val="0"/>
      <w:suppressLineNumbers/>
      <w:suppressAutoHyphens/>
    </w:pPr>
    <w:rPr>
      <w:rFonts w:ascii="Times New Roman" w:eastAsia="Calibri" w:hAnsi="Times New Roman"/>
      <w:kern w:val="2"/>
      <w:sz w:val="24"/>
      <w:szCs w:val="24"/>
    </w:rPr>
  </w:style>
  <w:style w:type="paragraph" w:customStyle="1" w:styleId="ConsNormal">
    <w:name w:val="ConsNormal"/>
    <w:uiPriority w:val="99"/>
    <w:rsid w:val="00A748DB"/>
    <w:pPr>
      <w:autoSpaceDE w:val="0"/>
      <w:autoSpaceDN w:val="0"/>
      <w:adjustRightInd w:val="0"/>
      <w:spacing w:before="20" w:after="200" w:line="276" w:lineRule="auto"/>
      <w:ind w:left="62" w:right="19772" w:firstLine="720"/>
      <w:jc w:val="both"/>
    </w:pPr>
    <w:rPr>
      <w:rFonts w:ascii="Arial" w:eastAsia="Times New Roman" w:hAnsi="Arial" w:cs="Arial"/>
    </w:rPr>
  </w:style>
  <w:style w:type="paragraph" w:customStyle="1" w:styleId="14">
    <w:name w:val="заголовок 1"/>
    <w:basedOn w:val="a"/>
    <w:next w:val="a"/>
    <w:uiPriority w:val="99"/>
    <w:rsid w:val="00A748DB"/>
    <w:pPr>
      <w:keepNext/>
      <w:ind w:left="-57" w:right="-57"/>
      <w:outlineLvl w:val="0"/>
    </w:pPr>
    <w:rPr>
      <w:rFonts w:ascii="Times New Roman" w:eastAsia="MS Mincho" w:hAnsi="Times New Roman"/>
      <w:sz w:val="24"/>
      <w:szCs w:val="24"/>
    </w:rPr>
  </w:style>
  <w:style w:type="paragraph" w:customStyle="1" w:styleId="ConsNonformat">
    <w:name w:val="ConsNonformat"/>
    <w:uiPriority w:val="99"/>
    <w:rsid w:val="00A748DB"/>
    <w:pPr>
      <w:widowControl w:val="0"/>
      <w:spacing w:before="20" w:after="200" w:line="276" w:lineRule="auto"/>
      <w:ind w:left="62" w:right="19772" w:firstLine="539"/>
      <w:jc w:val="both"/>
    </w:pPr>
    <w:rPr>
      <w:rFonts w:ascii="Courier New" w:eastAsia="MS Mincho" w:hAnsi="Courier New" w:cs="Courier New"/>
    </w:rPr>
  </w:style>
  <w:style w:type="paragraph" w:customStyle="1" w:styleId="SubCaption">
    <w:name w:val="SubCaption"/>
    <w:basedOn w:val="af4"/>
    <w:uiPriority w:val="99"/>
    <w:rsid w:val="00A748DB"/>
    <w:pPr>
      <w:spacing w:before="60" w:after="120"/>
      <w:jc w:val="center"/>
    </w:pPr>
    <w:rPr>
      <w:b/>
      <w:bCs/>
      <w:noProof/>
    </w:rPr>
  </w:style>
  <w:style w:type="paragraph" w:customStyle="1" w:styleId="aff">
    <w:name w:val="Показатель"/>
    <w:uiPriority w:val="99"/>
    <w:rsid w:val="00A748DB"/>
    <w:pPr>
      <w:spacing w:before="20" w:after="200" w:line="276" w:lineRule="auto"/>
      <w:ind w:left="62" w:firstLine="539"/>
      <w:jc w:val="both"/>
    </w:pPr>
    <w:rPr>
      <w:rFonts w:ascii="Arial Narrow" w:eastAsia="MS Mincho" w:hAnsi="Arial Narrow" w:cs="Arial Narrow"/>
      <w:sz w:val="18"/>
      <w:szCs w:val="18"/>
    </w:rPr>
  </w:style>
  <w:style w:type="paragraph" w:customStyle="1" w:styleId="aff0">
    <w:name w:val="Знак"/>
    <w:basedOn w:val="a"/>
    <w:uiPriority w:val="99"/>
    <w:rsid w:val="00A748DB"/>
    <w:pPr>
      <w:spacing w:after="160" w:line="240" w:lineRule="exact"/>
    </w:pPr>
    <w:rPr>
      <w:rFonts w:ascii="Verdana" w:hAnsi="Verdana"/>
      <w:sz w:val="20"/>
      <w:szCs w:val="20"/>
      <w:lang w:val="en-US" w:eastAsia="en-US"/>
    </w:rPr>
  </w:style>
  <w:style w:type="character" w:customStyle="1" w:styleId="120">
    <w:name w:val="Заголовок №1 (2)_"/>
    <w:link w:val="121"/>
    <w:uiPriority w:val="99"/>
    <w:locked/>
    <w:rsid w:val="00A748DB"/>
    <w:rPr>
      <w:rFonts w:ascii="SimSun" w:eastAsia="SimSun" w:hAnsi="SimSun"/>
      <w:b/>
      <w:i/>
      <w:color w:val="FF0000"/>
      <w:sz w:val="26"/>
      <w:shd w:val="clear" w:color="auto" w:fill="FFFFFF"/>
      <w:lang w:val="en-US" w:eastAsia="en-US"/>
    </w:rPr>
  </w:style>
  <w:style w:type="paragraph" w:customStyle="1" w:styleId="121">
    <w:name w:val="Заголовок №1 (2)1"/>
    <w:basedOn w:val="a"/>
    <w:link w:val="120"/>
    <w:uiPriority w:val="99"/>
    <w:rsid w:val="00A748DB"/>
    <w:pPr>
      <w:shd w:val="clear" w:color="auto" w:fill="FFFFFF"/>
      <w:spacing w:before="300" w:line="365" w:lineRule="exact"/>
      <w:outlineLvl w:val="0"/>
    </w:pPr>
    <w:rPr>
      <w:rFonts w:ascii="SimSun" w:eastAsia="SimSun" w:hAnsi="SimSun"/>
      <w:b/>
      <w:i/>
      <w:color w:val="FF0000"/>
      <w:sz w:val="26"/>
      <w:szCs w:val="20"/>
      <w:lang w:val="en-US" w:eastAsia="en-US"/>
    </w:rPr>
  </w:style>
  <w:style w:type="character" w:customStyle="1" w:styleId="25">
    <w:name w:val="Основной текст (2)_"/>
    <w:link w:val="210"/>
    <w:uiPriority w:val="99"/>
    <w:locked/>
    <w:rsid w:val="00A748DB"/>
    <w:rPr>
      <w:rFonts w:ascii="SimSun" w:eastAsia="SimSun" w:hAnsi="SimSun"/>
      <w:color w:val="FF0000"/>
      <w:shd w:val="clear" w:color="auto" w:fill="FFFFFF"/>
      <w:lang w:val="en-US" w:eastAsia="en-US"/>
    </w:rPr>
  </w:style>
  <w:style w:type="paragraph" w:customStyle="1" w:styleId="210">
    <w:name w:val="Основной текст (2)1"/>
    <w:basedOn w:val="a"/>
    <w:link w:val="25"/>
    <w:uiPriority w:val="99"/>
    <w:rsid w:val="00A748DB"/>
    <w:pPr>
      <w:shd w:val="clear" w:color="auto" w:fill="FFFFFF"/>
      <w:spacing w:after="420" w:line="293" w:lineRule="exact"/>
      <w:ind w:hanging="440"/>
      <w:jc w:val="center"/>
    </w:pPr>
    <w:rPr>
      <w:rFonts w:ascii="SimSun" w:eastAsia="SimSun" w:hAnsi="SimSun"/>
      <w:color w:val="FF0000"/>
      <w:sz w:val="20"/>
      <w:szCs w:val="20"/>
      <w:lang w:val="en-US" w:eastAsia="en-US"/>
    </w:rPr>
  </w:style>
  <w:style w:type="paragraph" w:customStyle="1" w:styleId="aff1">
    <w:name w:val="Знак Знак Знак"/>
    <w:basedOn w:val="a"/>
    <w:autoRedefine/>
    <w:uiPriority w:val="99"/>
    <w:rsid w:val="00A748DB"/>
    <w:pPr>
      <w:spacing w:after="160" w:line="240" w:lineRule="exact"/>
    </w:pPr>
    <w:rPr>
      <w:rFonts w:ascii="Times New Roman" w:eastAsia="SimSun" w:hAnsi="Times New Roman"/>
      <w:color w:val="FF0000"/>
      <w:sz w:val="18"/>
      <w:szCs w:val="18"/>
      <w:lang w:val="en-US" w:eastAsia="en-US"/>
    </w:rPr>
  </w:style>
  <w:style w:type="character" w:customStyle="1" w:styleId="15">
    <w:name w:val="Заголовок №1_"/>
    <w:link w:val="16"/>
    <w:uiPriority w:val="99"/>
    <w:locked/>
    <w:rsid w:val="00A748DB"/>
    <w:rPr>
      <w:rFonts w:ascii="SimSun" w:eastAsia="SimSun" w:hAnsi="SimSun"/>
      <w:b/>
      <w:color w:val="FF0000"/>
      <w:sz w:val="26"/>
      <w:shd w:val="clear" w:color="auto" w:fill="FFFFFF"/>
      <w:lang w:val="en-US" w:eastAsia="en-US"/>
    </w:rPr>
  </w:style>
  <w:style w:type="paragraph" w:customStyle="1" w:styleId="16">
    <w:name w:val="Заголовок №1"/>
    <w:basedOn w:val="a"/>
    <w:link w:val="15"/>
    <w:uiPriority w:val="99"/>
    <w:rsid w:val="00A748DB"/>
    <w:pPr>
      <w:shd w:val="clear" w:color="auto" w:fill="FFFFFF"/>
      <w:spacing w:before="300" w:line="370" w:lineRule="exact"/>
      <w:outlineLvl w:val="0"/>
    </w:pPr>
    <w:rPr>
      <w:rFonts w:ascii="SimSun" w:eastAsia="SimSun" w:hAnsi="SimSun"/>
      <w:b/>
      <w:color w:val="FF0000"/>
      <w:sz w:val="26"/>
      <w:szCs w:val="20"/>
      <w:lang w:val="en-US" w:eastAsia="en-US"/>
    </w:rPr>
  </w:style>
  <w:style w:type="character" w:customStyle="1" w:styleId="41">
    <w:name w:val="Основной текст (4)_"/>
    <w:link w:val="42"/>
    <w:uiPriority w:val="99"/>
    <w:locked/>
    <w:rsid w:val="00A748DB"/>
    <w:rPr>
      <w:rFonts w:ascii="SimSun" w:eastAsia="SimSun" w:hAnsi="SimSun"/>
      <w:b/>
      <w:color w:val="FF0000"/>
      <w:sz w:val="26"/>
      <w:shd w:val="clear" w:color="auto" w:fill="FFFFFF"/>
      <w:lang w:val="en-US" w:eastAsia="en-US"/>
    </w:rPr>
  </w:style>
  <w:style w:type="paragraph" w:customStyle="1" w:styleId="42">
    <w:name w:val="Основной текст (4)"/>
    <w:basedOn w:val="a"/>
    <w:link w:val="41"/>
    <w:uiPriority w:val="99"/>
    <w:rsid w:val="00A748DB"/>
    <w:pPr>
      <w:shd w:val="clear" w:color="auto" w:fill="FFFFFF"/>
      <w:spacing w:before="120" w:line="365" w:lineRule="exact"/>
    </w:pPr>
    <w:rPr>
      <w:rFonts w:ascii="SimSun" w:eastAsia="SimSun" w:hAnsi="SimSun"/>
      <w:b/>
      <w:color w:val="FF0000"/>
      <w:sz w:val="26"/>
      <w:szCs w:val="20"/>
      <w:lang w:val="en-US" w:eastAsia="en-US"/>
    </w:rPr>
  </w:style>
  <w:style w:type="character" w:customStyle="1" w:styleId="52">
    <w:name w:val="Основной текст (5)_"/>
    <w:link w:val="53"/>
    <w:uiPriority w:val="99"/>
    <w:locked/>
    <w:rsid w:val="00A748DB"/>
    <w:rPr>
      <w:rFonts w:ascii="SimSun" w:eastAsia="SimSun" w:hAnsi="SimSun"/>
      <w:i/>
      <w:color w:val="FF0000"/>
      <w:sz w:val="26"/>
      <w:shd w:val="clear" w:color="auto" w:fill="FFFFFF"/>
      <w:lang w:val="en-US" w:eastAsia="en-US"/>
    </w:rPr>
  </w:style>
  <w:style w:type="paragraph" w:customStyle="1" w:styleId="53">
    <w:name w:val="Основной текст (5)"/>
    <w:basedOn w:val="a"/>
    <w:link w:val="52"/>
    <w:uiPriority w:val="99"/>
    <w:rsid w:val="00A748DB"/>
    <w:pPr>
      <w:shd w:val="clear" w:color="auto" w:fill="FFFFFF"/>
      <w:spacing w:line="370" w:lineRule="exact"/>
    </w:pPr>
    <w:rPr>
      <w:rFonts w:ascii="SimSun" w:eastAsia="SimSun" w:hAnsi="SimSun"/>
      <w:i/>
      <w:color w:val="FF0000"/>
      <w:sz w:val="26"/>
      <w:szCs w:val="20"/>
      <w:lang w:val="en-US" w:eastAsia="en-US"/>
    </w:rPr>
  </w:style>
  <w:style w:type="paragraph" w:customStyle="1" w:styleId="26">
    <w:name w:val="Основной текст (2)"/>
    <w:basedOn w:val="a"/>
    <w:uiPriority w:val="99"/>
    <w:rsid w:val="00A748DB"/>
    <w:pPr>
      <w:shd w:val="clear" w:color="auto" w:fill="FFFFFF"/>
      <w:spacing w:before="360" w:line="317" w:lineRule="exact"/>
      <w:ind w:hanging="340"/>
    </w:pPr>
    <w:rPr>
      <w:rFonts w:ascii="Times New Roman" w:eastAsia="Arial Unicode MS" w:hAnsi="Times New Roman"/>
      <w:sz w:val="26"/>
      <w:szCs w:val="26"/>
    </w:rPr>
  </w:style>
  <w:style w:type="character" w:customStyle="1" w:styleId="36">
    <w:name w:val="Основной текст (3)_"/>
    <w:link w:val="37"/>
    <w:uiPriority w:val="99"/>
    <w:locked/>
    <w:rsid w:val="00A748DB"/>
    <w:rPr>
      <w:rFonts w:ascii="SimSun" w:eastAsia="SimSun" w:hAnsi="SimSun"/>
      <w:b/>
      <w:color w:val="FF0000"/>
      <w:sz w:val="26"/>
      <w:shd w:val="clear" w:color="auto" w:fill="FFFFFF"/>
      <w:lang w:val="en-US" w:eastAsia="en-US"/>
    </w:rPr>
  </w:style>
  <w:style w:type="paragraph" w:customStyle="1" w:styleId="37">
    <w:name w:val="Основной текст (3)"/>
    <w:basedOn w:val="a"/>
    <w:link w:val="36"/>
    <w:uiPriority w:val="99"/>
    <w:rsid w:val="00A748DB"/>
    <w:pPr>
      <w:shd w:val="clear" w:color="auto" w:fill="FFFFFF"/>
      <w:spacing w:line="312" w:lineRule="exact"/>
      <w:ind w:hanging="420"/>
      <w:jc w:val="center"/>
    </w:pPr>
    <w:rPr>
      <w:rFonts w:ascii="SimSun" w:eastAsia="SimSun" w:hAnsi="SimSun"/>
      <w:b/>
      <w:color w:val="FF0000"/>
      <w:sz w:val="26"/>
      <w:szCs w:val="20"/>
      <w:lang w:val="en-US" w:eastAsia="en-US"/>
    </w:rPr>
  </w:style>
  <w:style w:type="character" w:customStyle="1" w:styleId="aff2">
    <w:name w:val="Подпись к картинке_"/>
    <w:link w:val="aff3"/>
    <w:uiPriority w:val="99"/>
    <w:locked/>
    <w:rsid w:val="00A748DB"/>
    <w:rPr>
      <w:rFonts w:ascii="SimSun" w:eastAsia="SimSun" w:hAnsi="SimSun"/>
      <w:color w:val="FF0000"/>
      <w:shd w:val="clear" w:color="auto" w:fill="FFFFFF"/>
      <w:lang w:val="en-US" w:eastAsia="en-US"/>
    </w:rPr>
  </w:style>
  <w:style w:type="paragraph" w:customStyle="1" w:styleId="aff3">
    <w:name w:val="Подпись к картинке"/>
    <w:basedOn w:val="a"/>
    <w:link w:val="aff2"/>
    <w:uiPriority w:val="99"/>
    <w:rsid w:val="00A748DB"/>
    <w:pPr>
      <w:shd w:val="clear" w:color="auto" w:fill="FFFFFF"/>
      <w:spacing w:line="240" w:lineRule="atLeast"/>
    </w:pPr>
    <w:rPr>
      <w:rFonts w:ascii="SimSun" w:eastAsia="SimSun" w:hAnsi="SimSun"/>
      <w:color w:val="FF0000"/>
      <w:sz w:val="20"/>
      <w:szCs w:val="20"/>
      <w:lang w:val="en-US" w:eastAsia="en-US"/>
    </w:rPr>
  </w:style>
  <w:style w:type="paragraph" w:customStyle="1" w:styleId="NoSpacing1">
    <w:name w:val="No Spacing1"/>
    <w:uiPriority w:val="99"/>
    <w:rsid w:val="00A748DB"/>
    <w:pPr>
      <w:spacing w:before="20" w:after="200" w:line="276" w:lineRule="auto"/>
      <w:ind w:left="62" w:firstLine="539"/>
      <w:jc w:val="both"/>
    </w:pPr>
    <w:rPr>
      <w:rFonts w:eastAsia="Times New Roman"/>
      <w:sz w:val="22"/>
      <w:szCs w:val="22"/>
      <w:lang w:eastAsia="en-US"/>
    </w:rPr>
  </w:style>
  <w:style w:type="character" w:customStyle="1" w:styleId="apple-converted-space">
    <w:name w:val="apple-converted-space"/>
    <w:rsid w:val="00A748DB"/>
    <w:rPr>
      <w:rFonts w:ascii="SimSun" w:eastAsia="SimSun" w:hAnsi="SimSun"/>
      <w:color w:val="FF0000"/>
      <w:sz w:val="18"/>
      <w:lang w:val="en-US" w:eastAsia="en-US"/>
    </w:rPr>
  </w:style>
  <w:style w:type="character" w:customStyle="1" w:styleId="aff4">
    <w:name w:val="Основной шрифт"/>
    <w:uiPriority w:val="99"/>
    <w:rsid w:val="00A748DB"/>
  </w:style>
  <w:style w:type="character" w:customStyle="1" w:styleId="17">
    <w:name w:val="Название Знак1"/>
    <w:uiPriority w:val="99"/>
    <w:locked/>
    <w:rsid w:val="00A748DB"/>
    <w:rPr>
      <w:rFonts w:ascii="Times New Roman" w:eastAsia="MS Mincho" w:hAnsi="Times New Roman"/>
      <w:b/>
      <w:sz w:val="28"/>
    </w:rPr>
  </w:style>
  <w:style w:type="character" w:customStyle="1" w:styleId="54">
    <w:name w:val="Знак Знак5"/>
    <w:uiPriority w:val="99"/>
    <w:locked/>
    <w:rsid w:val="00A748DB"/>
    <w:rPr>
      <w:rFonts w:ascii="MS Mincho" w:eastAsia="MS Mincho" w:hAnsi="MS Mincho"/>
      <w:b/>
      <w:color w:val="FF0000"/>
      <w:sz w:val="24"/>
      <w:lang w:val="ru-RU" w:eastAsia="ru-RU"/>
    </w:rPr>
  </w:style>
  <w:style w:type="character" w:customStyle="1" w:styleId="aff5">
    <w:name w:val="Основной текст + Полужирный"/>
    <w:uiPriority w:val="99"/>
    <w:rsid w:val="00A748DB"/>
    <w:rPr>
      <w:rFonts w:ascii="Times New Roman" w:eastAsia="SimSun" w:hAnsi="Times New Roman"/>
      <w:b/>
      <w:color w:val="FF0000"/>
      <w:spacing w:val="0"/>
      <w:sz w:val="26"/>
      <w:lang w:val="en-US" w:eastAsia="en-US"/>
    </w:rPr>
  </w:style>
  <w:style w:type="character" w:customStyle="1" w:styleId="122">
    <w:name w:val="Заголовок №1 (2)"/>
    <w:uiPriority w:val="99"/>
    <w:rsid w:val="00A748DB"/>
    <w:rPr>
      <w:rFonts w:ascii="SimSun" w:eastAsia="SimSun" w:hAnsi="SimSun"/>
      <w:b/>
      <w:i/>
      <w:color w:val="FF0000"/>
      <w:sz w:val="26"/>
      <w:u w:val="single"/>
      <w:shd w:val="clear" w:color="auto" w:fill="FFFFFF"/>
      <w:lang w:val="en-US" w:eastAsia="en-US"/>
    </w:rPr>
  </w:style>
  <w:style w:type="character" w:customStyle="1" w:styleId="27">
    <w:name w:val="Основной текст + Полужирный2"/>
    <w:uiPriority w:val="99"/>
    <w:rsid w:val="00A748DB"/>
    <w:rPr>
      <w:rFonts w:ascii="Times New Roman" w:eastAsia="SimSun" w:hAnsi="Times New Roman"/>
      <w:b/>
      <w:color w:val="FF0000"/>
      <w:spacing w:val="0"/>
      <w:sz w:val="26"/>
      <w:lang w:val="en-US" w:eastAsia="en-US"/>
    </w:rPr>
  </w:style>
  <w:style w:type="character" w:customStyle="1" w:styleId="aff6">
    <w:name w:val="Основной текст + Курсив"/>
    <w:uiPriority w:val="99"/>
    <w:rsid w:val="00A748DB"/>
    <w:rPr>
      <w:rFonts w:ascii="Times New Roman" w:eastAsia="SimSun" w:hAnsi="Times New Roman"/>
      <w:i/>
      <w:color w:val="FF0000"/>
      <w:spacing w:val="0"/>
      <w:sz w:val="26"/>
      <w:lang w:val="en-US" w:eastAsia="en-US"/>
    </w:rPr>
  </w:style>
  <w:style w:type="character" w:customStyle="1" w:styleId="52pt">
    <w:name w:val="Основной текст (5) + Интервал 2 pt"/>
    <w:uiPriority w:val="99"/>
    <w:rsid w:val="00A748DB"/>
    <w:rPr>
      <w:rFonts w:ascii="SimSun" w:eastAsia="SimSun" w:hAnsi="SimSun"/>
      <w:i/>
      <w:color w:val="FF0000"/>
      <w:spacing w:val="40"/>
      <w:sz w:val="26"/>
      <w:shd w:val="clear" w:color="auto" w:fill="FFFFFF"/>
      <w:lang w:val="en-US" w:eastAsia="en-US"/>
    </w:rPr>
  </w:style>
  <w:style w:type="character" w:customStyle="1" w:styleId="55">
    <w:name w:val="Основной текст (5) + Не курсив"/>
    <w:uiPriority w:val="99"/>
    <w:rsid w:val="00A748DB"/>
    <w:rPr>
      <w:rFonts w:ascii="SimSun" w:eastAsia="SimSun" w:hAnsi="SimSun" w:cs="Times New Roman"/>
      <w:i/>
      <w:iCs/>
      <w:color w:val="FF0000"/>
      <w:sz w:val="26"/>
      <w:szCs w:val="26"/>
      <w:shd w:val="clear" w:color="auto" w:fill="FFFFFF"/>
      <w:lang w:val="en-US" w:eastAsia="en-US"/>
    </w:rPr>
  </w:style>
  <w:style w:type="character" w:customStyle="1" w:styleId="18">
    <w:name w:val="Основной текст + Курсив1"/>
    <w:uiPriority w:val="99"/>
    <w:rsid w:val="00A748DB"/>
    <w:rPr>
      <w:rFonts w:ascii="Times New Roman" w:eastAsia="SimSun" w:hAnsi="Times New Roman"/>
      <w:i/>
      <w:color w:val="FF0000"/>
      <w:spacing w:val="0"/>
      <w:sz w:val="26"/>
      <w:lang w:val="en-US" w:eastAsia="en-US"/>
    </w:rPr>
  </w:style>
  <w:style w:type="character" w:customStyle="1" w:styleId="19">
    <w:name w:val="Основной текст + Полужирный1"/>
    <w:uiPriority w:val="99"/>
    <w:rsid w:val="00A748DB"/>
    <w:rPr>
      <w:rFonts w:ascii="Times New Roman" w:eastAsia="SimSun" w:hAnsi="Times New Roman"/>
      <w:b/>
      <w:color w:val="FF0000"/>
      <w:spacing w:val="0"/>
      <w:sz w:val="26"/>
      <w:lang w:val="en-US" w:eastAsia="en-US"/>
    </w:rPr>
  </w:style>
  <w:style w:type="character" w:customStyle="1" w:styleId="2pt1">
    <w:name w:val="Основной текст + Интервал 2 pt1"/>
    <w:uiPriority w:val="99"/>
    <w:rsid w:val="00A748DB"/>
    <w:rPr>
      <w:rFonts w:ascii="Times New Roman" w:eastAsia="SimSun" w:hAnsi="Times New Roman"/>
      <w:color w:val="FF0000"/>
      <w:spacing w:val="40"/>
      <w:sz w:val="26"/>
      <w:lang w:val="en-US" w:eastAsia="en-US"/>
    </w:rPr>
  </w:style>
  <w:style w:type="character" w:customStyle="1" w:styleId="511pt">
    <w:name w:val="Основной текст (5) + 11 pt"/>
    <w:uiPriority w:val="99"/>
    <w:rsid w:val="00A748DB"/>
    <w:rPr>
      <w:rFonts w:ascii="Times New Roman" w:eastAsia="SimSun" w:hAnsi="Times New Roman"/>
      <w:i/>
      <w:color w:val="FF0000"/>
      <w:spacing w:val="0"/>
      <w:sz w:val="22"/>
      <w:shd w:val="clear" w:color="auto" w:fill="FFFFFF"/>
      <w:lang w:val="en-US" w:eastAsia="en-US"/>
    </w:rPr>
  </w:style>
  <w:style w:type="character" w:customStyle="1" w:styleId="100">
    <w:name w:val="Основной текст + 10"/>
    <w:aliases w:val="5 pt,Полужирный,Основной текст (4) + 7,Не полужирный,Не малые прописные,Основной текст + 6 pt"/>
    <w:uiPriority w:val="99"/>
    <w:rsid w:val="00A748DB"/>
    <w:rPr>
      <w:rFonts w:ascii="Times New Roman" w:eastAsia="SimSun" w:hAnsi="Times New Roman"/>
      <w:b/>
      <w:color w:val="FF0000"/>
      <w:spacing w:val="0"/>
      <w:sz w:val="21"/>
      <w:lang w:val="en-US" w:eastAsia="en-US"/>
    </w:rPr>
  </w:style>
  <w:style w:type="character" w:customStyle="1" w:styleId="110">
    <w:name w:val="Основной текст + 11"/>
    <w:aliases w:val="5 pt4,Курсив3"/>
    <w:uiPriority w:val="99"/>
    <w:rsid w:val="00A748DB"/>
    <w:rPr>
      <w:rFonts w:ascii="Times New Roman" w:eastAsia="SimSun" w:hAnsi="Times New Roman"/>
      <w:i/>
      <w:color w:val="FF0000"/>
      <w:spacing w:val="0"/>
      <w:sz w:val="23"/>
      <w:lang w:val="en-US" w:eastAsia="en-US"/>
    </w:rPr>
  </w:style>
  <w:style w:type="character" w:customStyle="1" w:styleId="7pt">
    <w:name w:val="Основной текст + 7 pt"/>
    <w:aliases w:val="Курсив2"/>
    <w:uiPriority w:val="99"/>
    <w:rsid w:val="00A748DB"/>
    <w:rPr>
      <w:rFonts w:ascii="Times New Roman" w:eastAsia="SimSun" w:hAnsi="Times New Roman"/>
      <w:i/>
      <w:color w:val="FF0000"/>
      <w:spacing w:val="0"/>
      <w:sz w:val="14"/>
      <w:lang w:val="en-US" w:eastAsia="en-US"/>
    </w:rPr>
  </w:style>
  <w:style w:type="character" w:customStyle="1" w:styleId="101">
    <w:name w:val="Основной текст + 101"/>
    <w:aliases w:val="5 pt3,Полужирный2"/>
    <w:uiPriority w:val="99"/>
    <w:rsid w:val="00A748DB"/>
    <w:rPr>
      <w:rFonts w:ascii="Times New Roman" w:eastAsia="SimSun" w:hAnsi="Times New Roman"/>
      <w:b/>
      <w:color w:val="FF0000"/>
      <w:spacing w:val="0"/>
      <w:sz w:val="21"/>
      <w:lang w:val="en-US" w:eastAsia="en-US"/>
    </w:rPr>
  </w:style>
  <w:style w:type="character" w:customStyle="1" w:styleId="FranklinGothicMedium">
    <w:name w:val="Основной текст + Franklin Gothic Medium"/>
    <w:aliases w:val="9 pt,Полужирный1,Малые прописные,Интервал 0 pt1,Основной текст + Tahoma,Основной текст + 6 pt1,Малые прописные1"/>
    <w:uiPriority w:val="99"/>
    <w:rsid w:val="00A748DB"/>
    <w:rPr>
      <w:rFonts w:ascii="Franklin Gothic Medium" w:eastAsia="SimSun" w:hAnsi="Franklin Gothic Medium"/>
      <w:b/>
      <w:smallCaps/>
      <w:color w:val="FF0000"/>
      <w:spacing w:val="10"/>
      <w:sz w:val="18"/>
      <w:lang w:val="en-US" w:eastAsia="en-US"/>
    </w:rPr>
  </w:style>
  <w:style w:type="character" w:customStyle="1" w:styleId="13pt">
    <w:name w:val="Основной текст + 13 pt"/>
    <w:uiPriority w:val="99"/>
    <w:rsid w:val="00A748DB"/>
    <w:rPr>
      <w:rFonts w:ascii="Times New Roman" w:eastAsia="SimSun" w:hAnsi="Times New Roman"/>
      <w:color w:val="FF0000"/>
      <w:spacing w:val="0"/>
      <w:sz w:val="26"/>
      <w:lang w:val="en-US" w:eastAsia="en-US"/>
    </w:rPr>
  </w:style>
  <w:style w:type="character" w:customStyle="1" w:styleId="111">
    <w:name w:val="Основной текст + 111"/>
    <w:aliases w:val="5 pt2,Курсив1"/>
    <w:uiPriority w:val="99"/>
    <w:rsid w:val="00A748DB"/>
    <w:rPr>
      <w:rFonts w:ascii="Times New Roman" w:eastAsia="SimSun" w:hAnsi="Times New Roman"/>
      <w:i/>
      <w:color w:val="FF0000"/>
      <w:spacing w:val="0"/>
      <w:sz w:val="23"/>
      <w:lang w:val="en-US" w:eastAsia="en-US"/>
    </w:rPr>
  </w:style>
  <w:style w:type="character" w:customStyle="1" w:styleId="91">
    <w:name w:val="Основной текст + 9"/>
    <w:aliases w:val="5 pt1,Интервал 1 pt"/>
    <w:uiPriority w:val="99"/>
    <w:rsid w:val="00A748DB"/>
    <w:rPr>
      <w:rFonts w:ascii="Times New Roman" w:eastAsia="SimSun" w:hAnsi="Times New Roman"/>
      <w:color w:val="FF0000"/>
      <w:spacing w:val="20"/>
      <w:sz w:val="19"/>
      <w:lang w:val="en-US" w:eastAsia="en-US"/>
    </w:rPr>
  </w:style>
  <w:style w:type="character" w:customStyle="1" w:styleId="28">
    <w:name w:val="Основной текст (2) + Полужирный"/>
    <w:uiPriority w:val="99"/>
    <w:rsid w:val="00A748DB"/>
    <w:rPr>
      <w:rFonts w:ascii="Times New Roman" w:eastAsia="SimSun" w:hAnsi="Times New Roman"/>
      <w:b/>
      <w:color w:val="FF0000"/>
      <w:spacing w:val="0"/>
      <w:sz w:val="26"/>
      <w:shd w:val="clear" w:color="auto" w:fill="FFFFFF"/>
      <w:lang w:val="en-US" w:eastAsia="en-US"/>
    </w:rPr>
  </w:style>
  <w:style w:type="character" w:customStyle="1" w:styleId="29">
    <w:name w:val="Основной текст (2) + Не курсив"/>
    <w:uiPriority w:val="99"/>
    <w:rsid w:val="00A748DB"/>
    <w:rPr>
      <w:rFonts w:ascii="Times New Roman" w:eastAsia="SimSun" w:hAnsi="Times New Roman"/>
      <w:i/>
      <w:color w:val="FF0000"/>
      <w:spacing w:val="0"/>
      <w:shd w:val="clear" w:color="auto" w:fill="FFFFFF"/>
      <w:lang w:val="en-US" w:eastAsia="en-US"/>
    </w:rPr>
  </w:style>
  <w:style w:type="character" w:customStyle="1" w:styleId="1pt">
    <w:name w:val="Основной текст + Интервал 1 pt"/>
    <w:uiPriority w:val="99"/>
    <w:rsid w:val="00A748DB"/>
    <w:rPr>
      <w:rFonts w:ascii="Arial" w:hAnsi="Arial"/>
      <w:spacing w:val="20"/>
      <w:sz w:val="15"/>
    </w:rPr>
  </w:style>
  <w:style w:type="character" w:customStyle="1" w:styleId="1pt1">
    <w:name w:val="Основной текст + Интервал 1 pt1"/>
    <w:uiPriority w:val="99"/>
    <w:rsid w:val="00A748DB"/>
    <w:rPr>
      <w:rFonts w:ascii="Arial" w:hAnsi="Arial"/>
      <w:spacing w:val="20"/>
      <w:sz w:val="15"/>
    </w:rPr>
  </w:style>
  <w:style w:type="table" w:styleId="aff7">
    <w:name w:val="Table Grid"/>
    <w:basedOn w:val="a1"/>
    <w:uiPriority w:val="99"/>
    <w:locked/>
    <w:rsid w:val="00A748DB"/>
    <w:pPr>
      <w:widowControl w:val="0"/>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a"/>
    <w:uiPriority w:val="99"/>
    <w:rsid w:val="00EF2C3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table" w:customStyle="1" w:styleId="1a">
    <w:name w:val="Сетка таблицы1"/>
    <w:uiPriority w:val="99"/>
    <w:rsid w:val="00EF2C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
    <w:uiPriority w:val="99"/>
    <w:rsid w:val="00CB2766"/>
    <w:pPr>
      <w:spacing w:before="100" w:beforeAutospacing="1" w:after="100" w:afterAutospacing="1"/>
    </w:pPr>
    <w:rPr>
      <w:rFonts w:ascii="Times New Roman" w:eastAsia="Calibri" w:hAnsi="Times New Roman"/>
      <w:sz w:val="24"/>
      <w:szCs w:val="24"/>
    </w:rPr>
  </w:style>
  <w:style w:type="character" w:styleId="aff8">
    <w:name w:val="FollowedHyperlink"/>
    <w:uiPriority w:val="99"/>
    <w:semiHidden/>
    <w:unhideWhenUsed/>
    <w:locked/>
    <w:rsid w:val="00D97372"/>
    <w:rPr>
      <w:color w:val="800080"/>
      <w:u w:val="single"/>
    </w:rPr>
  </w:style>
  <w:style w:type="table" w:customStyle="1" w:styleId="2a">
    <w:name w:val="Сетка таблицы2"/>
    <w:basedOn w:val="a1"/>
    <w:next w:val="aff7"/>
    <w:rsid w:val="00AD23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ff7"/>
    <w:uiPriority w:val="59"/>
    <w:rsid w:val="00F3085C"/>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line number"/>
    <w:basedOn w:val="a0"/>
    <w:uiPriority w:val="99"/>
    <w:semiHidden/>
    <w:unhideWhenUsed/>
    <w:locked/>
    <w:rsid w:val="00BE4D2A"/>
  </w:style>
  <w:style w:type="table" w:customStyle="1" w:styleId="43">
    <w:name w:val="Сетка таблицы4"/>
    <w:basedOn w:val="a1"/>
    <w:next w:val="aff7"/>
    <w:rsid w:val="00E44E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semiHidden/>
    <w:rsid w:val="007D77C4"/>
  </w:style>
  <w:style w:type="paragraph" w:customStyle="1" w:styleId="Default">
    <w:name w:val="Default"/>
    <w:rsid w:val="007D77C4"/>
    <w:pPr>
      <w:autoSpaceDE w:val="0"/>
      <w:autoSpaceDN w:val="0"/>
      <w:adjustRightInd w:val="0"/>
    </w:pPr>
    <w:rPr>
      <w:rFonts w:ascii="Times New Roman" w:eastAsia="Times New Roman" w:hAnsi="Times New Roman"/>
      <w:color w:val="000000"/>
      <w:sz w:val="24"/>
      <w:szCs w:val="24"/>
    </w:rPr>
  </w:style>
  <w:style w:type="table" w:customStyle="1" w:styleId="56">
    <w:name w:val="Сетка таблицы5"/>
    <w:basedOn w:val="a1"/>
    <w:next w:val="aff7"/>
    <w:rsid w:val="007D77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qFormat/>
    <w:rsid w:val="007D77C4"/>
    <w:rPr>
      <w:sz w:val="22"/>
      <w:szCs w:val="22"/>
      <w:lang w:eastAsia="en-US"/>
    </w:rPr>
  </w:style>
  <w:style w:type="character" w:customStyle="1" w:styleId="2b">
    <w:name w:val="Заголовок №2_"/>
    <w:rsid w:val="007D77C4"/>
    <w:rPr>
      <w:rFonts w:ascii="Times New Roman" w:eastAsia="Times New Roman" w:hAnsi="Times New Roman" w:cs="Times New Roman"/>
      <w:b/>
      <w:bCs/>
      <w:i w:val="0"/>
      <w:iCs w:val="0"/>
      <w:smallCaps w:val="0"/>
      <w:strike w:val="0"/>
      <w:spacing w:val="-1"/>
      <w:u w:val="none"/>
    </w:rPr>
  </w:style>
  <w:style w:type="character" w:customStyle="1" w:styleId="2c">
    <w:name w:val="Заголовок №2"/>
    <w:rsid w:val="007D77C4"/>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affb">
    <w:name w:val="Подпись к таблице_"/>
    <w:link w:val="affc"/>
    <w:rsid w:val="007D77C4"/>
    <w:rPr>
      <w:b/>
      <w:bCs/>
      <w:spacing w:val="3"/>
      <w:sz w:val="21"/>
      <w:szCs w:val="21"/>
      <w:shd w:val="clear" w:color="auto" w:fill="FFFFFF"/>
    </w:rPr>
  </w:style>
  <w:style w:type="paragraph" w:customStyle="1" w:styleId="affc">
    <w:name w:val="Подпись к таблице"/>
    <w:basedOn w:val="a"/>
    <w:link w:val="affb"/>
    <w:rsid w:val="007D77C4"/>
    <w:pPr>
      <w:widowControl w:val="0"/>
      <w:shd w:val="clear" w:color="auto" w:fill="FFFFFF"/>
      <w:spacing w:line="0" w:lineRule="atLeast"/>
    </w:pPr>
    <w:rPr>
      <w:rFonts w:eastAsia="Calibri"/>
      <w:b/>
      <w:bCs/>
      <w:spacing w:val="3"/>
      <w:sz w:val="21"/>
      <w:szCs w:val="21"/>
    </w:rPr>
  </w:style>
  <w:style w:type="table" w:customStyle="1" w:styleId="71">
    <w:name w:val="Сетка таблицы7"/>
    <w:basedOn w:val="a1"/>
    <w:next w:val="aff7"/>
    <w:uiPriority w:val="99"/>
    <w:locked/>
    <w:rsid w:val="007D77C4"/>
    <w:pPr>
      <w:widowControl w:val="0"/>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98089">
      <w:bodyDiv w:val="1"/>
      <w:marLeft w:val="0"/>
      <w:marRight w:val="0"/>
      <w:marTop w:val="0"/>
      <w:marBottom w:val="0"/>
      <w:divBdr>
        <w:top w:val="none" w:sz="0" w:space="0" w:color="auto"/>
        <w:left w:val="none" w:sz="0" w:space="0" w:color="auto"/>
        <w:bottom w:val="none" w:sz="0" w:space="0" w:color="auto"/>
        <w:right w:val="none" w:sz="0" w:space="0" w:color="auto"/>
      </w:divBdr>
    </w:div>
    <w:div w:id="213080467">
      <w:marLeft w:val="0"/>
      <w:marRight w:val="0"/>
      <w:marTop w:val="0"/>
      <w:marBottom w:val="0"/>
      <w:divBdr>
        <w:top w:val="none" w:sz="0" w:space="0" w:color="auto"/>
        <w:left w:val="none" w:sz="0" w:space="0" w:color="auto"/>
        <w:bottom w:val="none" w:sz="0" w:space="0" w:color="auto"/>
        <w:right w:val="none" w:sz="0" w:space="0" w:color="auto"/>
      </w:divBdr>
    </w:div>
    <w:div w:id="213080468">
      <w:marLeft w:val="0"/>
      <w:marRight w:val="0"/>
      <w:marTop w:val="0"/>
      <w:marBottom w:val="0"/>
      <w:divBdr>
        <w:top w:val="none" w:sz="0" w:space="0" w:color="auto"/>
        <w:left w:val="none" w:sz="0" w:space="0" w:color="auto"/>
        <w:bottom w:val="none" w:sz="0" w:space="0" w:color="auto"/>
        <w:right w:val="none" w:sz="0" w:space="0" w:color="auto"/>
      </w:divBdr>
    </w:div>
    <w:div w:id="213080469">
      <w:marLeft w:val="0"/>
      <w:marRight w:val="0"/>
      <w:marTop w:val="0"/>
      <w:marBottom w:val="0"/>
      <w:divBdr>
        <w:top w:val="none" w:sz="0" w:space="0" w:color="auto"/>
        <w:left w:val="none" w:sz="0" w:space="0" w:color="auto"/>
        <w:bottom w:val="none" w:sz="0" w:space="0" w:color="auto"/>
        <w:right w:val="none" w:sz="0" w:space="0" w:color="auto"/>
      </w:divBdr>
      <w:divsChild>
        <w:div w:id="213080470">
          <w:marLeft w:val="0"/>
          <w:marRight w:val="0"/>
          <w:marTop w:val="0"/>
          <w:marBottom w:val="0"/>
          <w:divBdr>
            <w:top w:val="none" w:sz="0" w:space="0" w:color="auto"/>
            <w:left w:val="none" w:sz="0" w:space="0" w:color="auto"/>
            <w:bottom w:val="none" w:sz="0" w:space="0" w:color="auto"/>
            <w:right w:val="none" w:sz="0" w:space="0" w:color="auto"/>
          </w:divBdr>
        </w:div>
      </w:divsChild>
    </w:div>
    <w:div w:id="213080471">
      <w:marLeft w:val="0"/>
      <w:marRight w:val="0"/>
      <w:marTop w:val="0"/>
      <w:marBottom w:val="0"/>
      <w:divBdr>
        <w:top w:val="none" w:sz="0" w:space="0" w:color="auto"/>
        <w:left w:val="none" w:sz="0" w:space="0" w:color="auto"/>
        <w:bottom w:val="none" w:sz="0" w:space="0" w:color="auto"/>
        <w:right w:val="none" w:sz="0" w:space="0" w:color="auto"/>
      </w:divBdr>
      <w:divsChild>
        <w:div w:id="213080494">
          <w:marLeft w:val="0"/>
          <w:marRight w:val="0"/>
          <w:marTop w:val="0"/>
          <w:marBottom w:val="0"/>
          <w:divBdr>
            <w:top w:val="none" w:sz="0" w:space="0" w:color="auto"/>
            <w:left w:val="none" w:sz="0" w:space="0" w:color="auto"/>
            <w:bottom w:val="none" w:sz="0" w:space="0" w:color="auto"/>
            <w:right w:val="none" w:sz="0" w:space="0" w:color="auto"/>
          </w:divBdr>
          <w:divsChild>
            <w:div w:id="213080476">
              <w:marLeft w:val="0"/>
              <w:marRight w:val="0"/>
              <w:marTop w:val="0"/>
              <w:marBottom w:val="0"/>
              <w:divBdr>
                <w:top w:val="none" w:sz="0" w:space="0" w:color="auto"/>
                <w:left w:val="none" w:sz="0" w:space="0" w:color="auto"/>
                <w:bottom w:val="none" w:sz="0" w:space="0" w:color="auto"/>
                <w:right w:val="none" w:sz="0" w:space="0" w:color="auto"/>
              </w:divBdr>
              <w:divsChild>
                <w:div w:id="213080491">
                  <w:marLeft w:val="0"/>
                  <w:marRight w:val="0"/>
                  <w:marTop w:val="0"/>
                  <w:marBottom w:val="0"/>
                  <w:divBdr>
                    <w:top w:val="none" w:sz="0" w:space="0" w:color="auto"/>
                    <w:left w:val="none" w:sz="0" w:space="0" w:color="auto"/>
                    <w:bottom w:val="none" w:sz="0" w:space="0" w:color="auto"/>
                    <w:right w:val="none" w:sz="0" w:space="0" w:color="auto"/>
                  </w:divBdr>
                  <w:divsChild>
                    <w:div w:id="213080483">
                      <w:marLeft w:val="0"/>
                      <w:marRight w:val="0"/>
                      <w:marTop w:val="0"/>
                      <w:marBottom w:val="0"/>
                      <w:divBdr>
                        <w:top w:val="none" w:sz="0" w:space="0" w:color="auto"/>
                        <w:left w:val="none" w:sz="0" w:space="0" w:color="auto"/>
                        <w:bottom w:val="none" w:sz="0" w:space="0" w:color="auto"/>
                        <w:right w:val="none" w:sz="0" w:space="0" w:color="auto"/>
                      </w:divBdr>
                      <w:divsChild>
                        <w:div w:id="213080473">
                          <w:marLeft w:val="0"/>
                          <w:marRight w:val="0"/>
                          <w:marTop w:val="0"/>
                          <w:marBottom w:val="0"/>
                          <w:divBdr>
                            <w:top w:val="none" w:sz="0" w:space="0" w:color="auto"/>
                            <w:left w:val="none" w:sz="0" w:space="0" w:color="auto"/>
                            <w:bottom w:val="none" w:sz="0" w:space="0" w:color="auto"/>
                            <w:right w:val="none" w:sz="0" w:space="0" w:color="auto"/>
                          </w:divBdr>
                          <w:divsChild>
                            <w:div w:id="213080472">
                              <w:marLeft w:val="0"/>
                              <w:marRight w:val="0"/>
                              <w:marTop w:val="0"/>
                              <w:marBottom w:val="0"/>
                              <w:divBdr>
                                <w:top w:val="none" w:sz="0" w:space="0" w:color="auto"/>
                                <w:left w:val="none" w:sz="0" w:space="0" w:color="auto"/>
                                <w:bottom w:val="none" w:sz="0" w:space="0" w:color="auto"/>
                                <w:right w:val="none" w:sz="0" w:space="0" w:color="auto"/>
                              </w:divBdr>
                              <w:divsChild>
                                <w:div w:id="213080482">
                                  <w:marLeft w:val="0"/>
                                  <w:marRight w:val="0"/>
                                  <w:marTop w:val="0"/>
                                  <w:marBottom w:val="0"/>
                                  <w:divBdr>
                                    <w:top w:val="none" w:sz="0" w:space="0" w:color="auto"/>
                                    <w:left w:val="none" w:sz="0" w:space="0" w:color="auto"/>
                                    <w:bottom w:val="none" w:sz="0" w:space="0" w:color="auto"/>
                                    <w:right w:val="none" w:sz="0" w:space="0" w:color="auto"/>
                                  </w:divBdr>
                                  <w:divsChild>
                                    <w:div w:id="213080478">
                                      <w:marLeft w:val="0"/>
                                      <w:marRight w:val="0"/>
                                      <w:marTop w:val="0"/>
                                      <w:marBottom w:val="0"/>
                                      <w:divBdr>
                                        <w:top w:val="none" w:sz="0" w:space="0" w:color="auto"/>
                                        <w:left w:val="none" w:sz="0" w:space="0" w:color="auto"/>
                                        <w:bottom w:val="none" w:sz="0" w:space="0" w:color="auto"/>
                                        <w:right w:val="none" w:sz="0" w:space="0" w:color="auto"/>
                                      </w:divBdr>
                                      <w:divsChild>
                                        <w:div w:id="213080493">
                                          <w:marLeft w:val="0"/>
                                          <w:marRight w:val="0"/>
                                          <w:marTop w:val="0"/>
                                          <w:marBottom w:val="0"/>
                                          <w:divBdr>
                                            <w:top w:val="none" w:sz="0" w:space="0" w:color="auto"/>
                                            <w:left w:val="none" w:sz="0" w:space="0" w:color="auto"/>
                                            <w:bottom w:val="none" w:sz="0" w:space="0" w:color="auto"/>
                                            <w:right w:val="none" w:sz="0" w:space="0" w:color="auto"/>
                                          </w:divBdr>
                                          <w:divsChild>
                                            <w:div w:id="213080477">
                                              <w:marLeft w:val="0"/>
                                              <w:marRight w:val="0"/>
                                              <w:marTop w:val="0"/>
                                              <w:marBottom w:val="0"/>
                                              <w:divBdr>
                                                <w:top w:val="none" w:sz="0" w:space="0" w:color="auto"/>
                                                <w:left w:val="none" w:sz="0" w:space="0" w:color="auto"/>
                                                <w:bottom w:val="none" w:sz="0" w:space="0" w:color="auto"/>
                                                <w:right w:val="none" w:sz="0" w:space="0" w:color="auto"/>
                                              </w:divBdr>
                                              <w:divsChild>
                                                <w:div w:id="2130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80474">
      <w:marLeft w:val="0"/>
      <w:marRight w:val="0"/>
      <w:marTop w:val="0"/>
      <w:marBottom w:val="0"/>
      <w:divBdr>
        <w:top w:val="none" w:sz="0" w:space="0" w:color="auto"/>
        <w:left w:val="none" w:sz="0" w:space="0" w:color="auto"/>
        <w:bottom w:val="none" w:sz="0" w:space="0" w:color="auto"/>
        <w:right w:val="none" w:sz="0" w:space="0" w:color="auto"/>
      </w:divBdr>
      <w:divsChild>
        <w:div w:id="213080501">
          <w:marLeft w:val="0"/>
          <w:marRight w:val="0"/>
          <w:marTop w:val="0"/>
          <w:marBottom w:val="0"/>
          <w:divBdr>
            <w:top w:val="none" w:sz="0" w:space="0" w:color="auto"/>
            <w:left w:val="none" w:sz="0" w:space="0" w:color="auto"/>
            <w:bottom w:val="none" w:sz="0" w:space="0" w:color="auto"/>
            <w:right w:val="none" w:sz="0" w:space="0" w:color="auto"/>
          </w:divBdr>
          <w:divsChild>
            <w:div w:id="2130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0475">
      <w:marLeft w:val="0"/>
      <w:marRight w:val="0"/>
      <w:marTop w:val="0"/>
      <w:marBottom w:val="0"/>
      <w:divBdr>
        <w:top w:val="none" w:sz="0" w:space="0" w:color="auto"/>
        <w:left w:val="none" w:sz="0" w:space="0" w:color="auto"/>
        <w:bottom w:val="none" w:sz="0" w:space="0" w:color="auto"/>
        <w:right w:val="none" w:sz="0" w:space="0" w:color="auto"/>
      </w:divBdr>
    </w:div>
    <w:div w:id="213080481">
      <w:marLeft w:val="0"/>
      <w:marRight w:val="0"/>
      <w:marTop w:val="0"/>
      <w:marBottom w:val="0"/>
      <w:divBdr>
        <w:top w:val="none" w:sz="0" w:space="0" w:color="auto"/>
        <w:left w:val="none" w:sz="0" w:space="0" w:color="auto"/>
        <w:bottom w:val="none" w:sz="0" w:space="0" w:color="auto"/>
        <w:right w:val="none" w:sz="0" w:space="0" w:color="auto"/>
      </w:divBdr>
      <w:divsChild>
        <w:div w:id="213080504">
          <w:marLeft w:val="0"/>
          <w:marRight w:val="0"/>
          <w:marTop w:val="0"/>
          <w:marBottom w:val="0"/>
          <w:divBdr>
            <w:top w:val="none" w:sz="0" w:space="0" w:color="auto"/>
            <w:left w:val="none" w:sz="0" w:space="0" w:color="auto"/>
            <w:bottom w:val="none" w:sz="0" w:space="0" w:color="auto"/>
            <w:right w:val="none" w:sz="0" w:space="0" w:color="auto"/>
          </w:divBdr>
          <w:divsChild>
            <w:div w:id="213080489">
              <w:marLeft w:val="4"/>
              <w:marRight w:val="4"/>
              <w:marTop w:val="0"/>
              <w:marBottom w:val="0"/>
              <w:divBdr>
                <w:top w:val="none" w:sz="0" w:space="0" w:color="auto"/>
                <w:left w:val="none" w:sz="0" w:space="0" w:color="auto"/>
                <w:bottom w:val="none" w:sz="0" w:space="0" w:color="auto"/>
                <w:right w:val="none" w:sz="0" w:space="0" w:color="auto"/>
              </w:divBdr>
              <w:divsChild>
                <w:div w:id="213080480">
                  <w:marLeft w:val="0"/>
                  <w:marRight w:val="0"/>
                  <w:marTop w:val="0"/>
                  <w:marBottom w:val="0"/>
                  <w:divBdr>
                    <w:top w:val="none" w:sz="0" w:space="0" w:color="auto"/>
                    <w:left w:val="none" w:sz="0" w:space="0" w:color="auto"/>
                    <w:bottom w:val="none" w:sz="0" w:space="0" w:color="auto"/>
                    <w:right w:val="none" w:sz="0" w:space="0" w:color="auto"/>
                  </w:divBdr>
                  <w:divsChild>
                    <w:div w:id="213080496">
                      <w:marLeft w:val="0"/>
                      <w:marRight w:val="0"/>
                      <w:marTop w:val="0"/>
                      <w:marBottom w:val="0"/>
                      <w:divBdr>
                        <w:top w:val="none" w:sz="0" w:space="0" w:color="auto"/>
                        <w:left w:val="none" w:sz="0" w:space="0" w:color="auto"/>
                        <w:bottom w:val="none" w:sz="0" w:space="0" w:color="auto"/>
                        <w:right w:val="none" w:sz="0" w:space="0" w:color="auto"/>
                      </w:divBdr>
                      <w:divsChild>
                        <w:div w:id="213080492">
                          <w:marLeft w:val="0"/>
                          <w:marRight w:val="0"/>
                          <w:marTop w:val="0"/>
                          <w:marBottom w:val="0"/>
                          <w:divBdr>
                            <w:top w:val="none" w:sz="0" w:space="0" w:color="auto"/>
                            <w:left w:val="none" w:sz="0" w:space="0" w:color="auto"/>
                            <w:bottom w:val="none" w:sz="0" w:space="0" w:color="auto"/>
                            <w:right w:val="none" w:sz="0" w:space="0" w:color="auto"/>
                          </w:divBdr>
                          <w:divsChild>
                            <w:div w:id="213080484">
                              <w:marLeft w:val="0"/>
                              <w:marRight w:val="0"/>
                              <w:marTop w:val="0"/>
                              <w:marBottom w:val="0"/>
                              <w:divBdr>
                                <w:top w:val="none" w:sz="0" w:space="0" w:color="auto"/>
                                <w:left w:val="none" w:sz="0" w:space="0" w:color="auto"/>
                                <w:bottom w:val="none" w:sz="0" w:space="0" w:color="auto"/>
                                <w:right w:val="none" w:sz="0" w:space="0" w:color="auto"/>
                              </w:divBdr>
                              <w:divsChild>
                                <w:div w:id="213080500">
                                  <w:marLeft w:val="0"/>
                                  <w:marRight w:val="0"/>
                                  <w:marTop w:val="0"/>
                                  <w:marBottom w:val="0"/>
                                  <w:divBdr>
                                    <w:top w:val="none" w:sz="0" w:space="0" w:color="auto"/>
                                    <w:left w:val="none" w:sz="0" w:space="0" w:color="auto"/>
                                    <w:bottom w:val="none" w:sz="0" w:space="0" w:color="auto"/>
                                    <w:right w:val="none" w:sz="0" w:space="0" w:color="auto"/>
                                  </w:divBdr>
                                  <w:divsChild>
                                    <w:div w:id="213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80486">
      <w:marLeft w:val="0"/>
      <w:marRight w:val="0"/>
      <w:marTop w:val="0"/>
      <w:marBottom w:val="0"/>
      <w:divBdr>
        <w:top w:val="none" w:sz="0" w:space="0" w:color="auto"/>
        <w:left w:val="none" w:sz="0" w:space="0" w:color="auto"/>
        <w:bottom w:val="none" w:sz="0" w:space="0" w:color="auto"/>
        <w:right w:val="none" w:sz="0" w:space="0" w:color="auto"/>
      </w:divBdr>
    </w:div>
    <w:div w:id="213080495">
      <w:marLeft w:val="0"/>
      <w:marRight w:val="0"/>
      <w:marTop w:val="0"/>
      <w:marBottom w:val="0"/>
      <w:divBdr>
        <w:top w:val="none" w:sz="0" w:space="0" w:color="auto"/>
        <w:left w:val="none" w:sz="0" w:space="0" w:color="auto"/>
        <w:bottom w:val="none" w:sz="0" w:space="0" w:color="auto"/>
        <w:right w:val="none" w:sz="0" w:space="0" w:color="auto"/>
      </w:divBdr>
      <w:divsChild>
        <w:div w:id="213080490">
          <w:marLeft w:val="0"/>
          <w:marRight w:val="0"/>
          <w:marTop w:val="0"/>
          <w:marBottom w:val="0"/>
          <w:divBdr>
            <w:top w:val="none" w:sz="0" w:space="0" w:color="auto"/>
            <w:left w:val="none" w:sz="0" w:space="0" w:color="auto"/>
            <w:bottom w:val="none" w:sz="0" w:space="0" w:color="auto"/>
            <w:right w:val="none" w:sz="0" w:space="0" w:color="auto"/>
          </w:divBdr>
          <w:divsChild>
            <w:div w:id="213080499">
              <w:marLeft w:val="0"/>
              <w:marRight w:val="0"/>
              <w:marTop w:val="0"/>
              <w:marBottom w:val="0"/>
              <w:divBdr>
                <w:top w:val="none" w:sz="0" w:space="0" w:color="auto"/>
                <w:left w:val="none" w:sz="0" w:space="0" w:color="auto"/>
                <w:bottom w:val="none" w:sz="0" w:space="0" w:color="auto"/>
                <w:right w:val="none" w:sz="0" w:space="0" w:color="auto"/>
              </w:divBdr>
              <w:divsChild>
                <w:div w:id="213080503">
                  <w:marLeft w:val="150"/>
                  <w:marRight w:val="225"/>
                  <w:marTop w:val="0"/>
                  <w:marBottom w:val="0"/>
                  <w:divBdr>
                    <w:top w:val="none" w:sz="0" w:space="0" w:color="auto"/>
                    <w:left w:val="none" w:sz="0" w:space="0" w:color="auto"/>
                    <w:bottom w:val="none" w:sz="0" w:space="0" w:color="auto"/>
                    <w:right w:val="none" w:sz="0" w:space="0" w:color="auto"/>
                  </w:divBdr>
                  <w:divsChild>
                    <w:div w:id="213080498">
                      <w:marLeft w:val="270"/>
                      <w:marRight w:val="120"/>
                      <w:marTop w:val="0"/>
                      <w:marBottom w:val="540"/>
                      <w:divBdr>
                        <w:top w:val="none" w:sz="0" w:space="0" w:color="auto"/>
                        <w:left w:val="none" w:sz="0" w:space="0" w:color="auto"/>
                        <w:bottom w:val="none" w:sz="0" w:space="0" w:color="auto"/>
                        <w:right w:val="none" w:sz="0" w:space="0" w:color="auto"/>
                      </w:divBdr>
                      <w:divsChild>
                        <w:div w:id="213080497">
                          <w:marLeft w:val="0"/>
                          <w:marRight w:val="0"/>
                          <w:marTop w:val="0"/>
                          <w:marBottom w:val="720"/>
                          <w:divBdr>
                            <w:top w:val="none" w:sz="0" w:space="0" w:color="auto"/>
                            <w:left w:val="none" w:sz="0" w:space="0" w:color="auto"/>
                            <w:bottom w:val="none" w:sz="0" w:space="0" w:color="auto"/>
                            <w:right w:val="none" w:sz="0" w:space="0" w:color="auto"/>
                          </w:divBdr>
                          <w:divsChild>
                            <w:div w:id="213080479">
                              <w:marLeft w:val="0"/>
                              <w:marRight w:val="0"/>
                              <w:marTop w:val="0"/>
                              <w:marBottom w:val="0"/>
                              <w:divBdr>
                                <w:top w:val="none" w:sz="0" w:space="0" w:color="auto"/>
                                <w:left w:val="none" w:sz="0" w:space="0" w:color="auto"/>
                                <w:bottom w:val="none" w:sz="0" w:space="0" w:color="auto"/>
                                <w:right w:val="none" w:sz="0" w:space="0" w:color="auto"/>
                              </w:divBdr>
                              <w:divsChild>
                                <w:div w:id="213080485">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329824">
      <w:bodyDiv w:val="1"/>
      <w:marLeft w:val="0"/>
      <w:marRight w:val="0"/>
      <w:marTop w:val="0"/>
      <w:marBottom w:val="0"/>
      <w:divBdr>
        <w:top w:val="none" w:sz="0" w:space="0" w:color="auto"/>
        <w:left w:val="none" w:sz="0" w:space="0" w:color="auto"/>
        <w:bottom w:val="none" w:sz="0" w:space="0" w:color="auto"/>
        <w:right w:val="none" w:sz="0" w:space="0" w:color="auto"/>
      </w:divBdr>
    </w:div>
    <w:div w:id="935015291">
      <w:bodyDiv w:val="1"/>
      <w:marLeft w:val="0"/>
      <w:marRight w:val="0"/>
      <w:marTop w:val="0"/>
      <w:marBottom w:val="0"/>
      <w:divBdr>
        <w:top w:val="none" w:sz="0" w:space="0" w:color="auto"/>
        <w:left w:val="none" w:sz="0" w:space="0" w:color="auto"/>
        <w:bottom w:val="none" w:sz="0" w:space="0" w:color="auto"/>
        <w:right w:val="none" w:sz="0" w:space="0" w:color="auto"/>
      </w:divBdr>
    </w:div>
    <w:div w:id="1587227308">
      <w:bodyDiv w:val="1"/>
      <w:marLeft w:val="0"/>
      <w:marRight w:val="0"/>
      <w:marTop w:val="0"/>
      <w:marBottom w:val="0"/>
      <w:divBdr>
        <w:top w:val="none" w:sz="0" w:space="0" w:color="auto"/>
        <w:left w:val="none" w:sz="0" w:space="0" w:color="auto"/>
        <w:bottom w:val="none" w:sz="0" w:space="0" w:color="auto"/>
        <w:right w:val="none" w:sz="0" w:space="0" w:color="auto"/>
      </w:divBdr>
    </w:div>
    <w:div w:id="1618682940">
      <w:bodyDiv w:val="1"/>
      <w:marLeft w:val="0"/>
      <w:marRight w:val="0"/>
      <w:marTop w:val="0"/>
      <w:marBottom w:val="0"/>
      <w:divBdr>
        <w:top w:val="none" w:sz="0" w:space="0" w:color="auto"/>
        <w:left w:val="none" w:sz="0" w:space="0" w:color="auto"/>
        <w:bottom w:val="none" w:sz="0" w:space="0" w:color="auto"/>
        <w:right w:val="none" w:sz="0" w:space="0" w:color="auto"/>
      </w:divBdr>
      <w:divsChild>
        <w:div w:id="496069992">
          <w:marLeft w:val="0"/>
          <w:marRight w:val="0"/>
          <w:marTop w:val="0"/>
          <w:marBottom w:val="0"/>
          <w:divBdr>
            <w:top w:val="none" w:sz="0" w:space="0" w:color="auto"/>
            <w:left w:val="none" w:sz="0" w:space="0" w:color="auto"/>
            <w:bottom w:val="none" w:sz="0" w:space="0" w:color="auto"/>
            <w:right w:val="none" w:sz="0" w:space="0" w:color="auto"/>
          </w:divBdr>
        </w:div>
        <w:div w:id="1408108805">
          <w:marLeft w:val="0"/>
          <w:marRight w:val="0"/>
          <w:marTop w:val="0"/>
          <w:marBottom w:val="0"/>
          <w:divBdr>
            <w:top w:val="none" w:sz="0" w:space="0" w:color="auto"/>
            <w:left w:val="none" w:sz="0" w:space="0" w:color="auto"/>
            <w:bottom w:val="none" w:sz="0" w:space="0" w:color="auto"/>
            <w:right w:val="none" w:sz="0" w:space="0" w:color="auto"/>
          </w:divBdr>
        </w:div>
        <w:div w:id="298265332">
          <w:marLeft w:val="0"/>
          <w:marRight w:val="0"/>
          <w:marTop w:val="0"/>
          <w:marBottom w:val="0"/>
          <w:divBdr>
            <w:top w:val="none" w:sz="0" w:space="0" w:color="auto"/>
            <w:left w:val="none" w:sz="0" w:space="0" w:color="auto"/>
            <w:bottom w:val="none" w:sz="0" w:space="0" w:color="auto"/>
            <w:right w:val="none" w:sz="0" w:space="0" w:color="auto"/>
          </w:divBdr>
        </w:div>
      </w:divsChild>
    </w:div>
    <w:div w:id="16574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diagramColors" Target="diagrams/colors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cap="all" baseline="0">
                <a:solidFill>
                  <a:schemeClr val="tx1">
                    <a:lumMod val="65000"/>
                    <a:lumOff val="35000"/>
                  </a:schemeClr>
                </a:solidFill>
                <a:latin typeface="+mn-lt"/>
                <a:ea typeface="+mn-ea"/>
                <a:cs typeface="+mn-cs"/>
              </a:defRPr>
            </a:pPr>
            <a:r>
              <a:rPr lang="ru-RU"/>
              <a:t>Тематика обращений граждан за  2017 год </a:t>
            </a:r>
          </a:p>
        </c:rich>
      </c:tx>
      <c:overlay val="0"/>
      <c:spPr>
        <a:noFill/>
        <a:ln w="25380">
          <a:noFill/>
        </a:ln>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Pt>
            <c:idx val="10"/>
            <c:bubble3D val="0"/>
            <c:spPr>
              <a:solidFill>
                <a:schemeClr val="accent5">
                  <a:lumMod val="60000"/>
                </a:schemeClr>
              </a:solidFill>
              <a:ln>
                <a:noFill/>
              </a:ln>
              <a:effectLst>
                <a:outerShdw blurRad="63500" sx="102000" sy="102000" algn="ctr" rotWithShape="0">
                  <a:prstClr val="black">
                    <a:alpha val="20000"/>
                  </a:prstClr>
                </a:outerShdw>
              </a:effectLst>
            </c:spPr>
          </c:dPt>
          <c:dPt>
            <c:idx val="11"/>
            <c:bubble3D val="0"/>
            <c:spPr>
              <a:solidFill>
                <a:schemeClr val="accent6">
                  <a:lumMod val="60000"/>
                </a:schemeClr>
              </a:solidFill>
              <a:ln>
                <a:noFill/>
              </a:ln>
              <a:effectLst>
                <a:outerShdw blurRad="63500" sx="102000" sy="102000" algn="ctr" rotWithShape="0">
                  <a:prstClr val="black">
                    <a:alpha val="20000"/>
                  </a:prstClr>
                </a:outerShdw>
              </a:effectLst>
            </c:spPr>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dPt>
          <c:dLbls>
            <c:dLbl>
              <c:idx val="0"/>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6"/>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7"/>
              <c:layout>
                <c:manualLayout>
                  <c:x val="-9.027777777777779E-2"/>
                  <c:y val="-4.6280991735537187E-2"/>
                </c:manualLayout>
              </c:layout>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3.7037037037036993E-2"/>
                  <c:y val="6.6115702479338841E-3"/>
                </c:manualLayout>
              </c:layout>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5.0925925925925972E-2"/>
                  <c:y val="-7.0523415977961454E-2"/>
                </c:manualLayout>
              </c:layout>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0"/>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1"/>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2"/>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dLbl>
              <c:idx val="13"/>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dLbl>
              <c:idx val="14"/>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dLbl>
              <c:idx val="15"/>
              <c:spPr>
                <a:noFill/>
                <a:ln w="25380">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spPr>
              <a:noFill/>
              <a:ln w="25380">
                <a:noFill/>
              </a:ln>
            </c:spPr>
            <c:dLblPos val="outEnd"/>
            <c:showLegendKey val="0"/>
            <c:showVal val="0"/>
            <c:showCatName val="1"/>
            <c:showSerName val="0"/>
            <c:showPercent val="1"/>
            <c:showBubbleSize val="0"/>
            <c:showLeaderLines val="1"/>
            <c:leaderLines>
              <c:spPr>
                <a:ln w="951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Лист1!$A$2:$A$17</c:f>
              <c:strCache>
                <c:ptCount val="11"/>
                <c:pt idx="0">
                  <c:v>благоустройство</c:v>
                </c:pt>
                <c:pt idx="1">
                  <c:v>Дороги</c:v>
                </c:pt>
                <c:pt idx="2">
                  <c:v>коронация деревьев</c:v>
                </c:pt>
                <c:pt idx="3">
                  <c:v>вопросы ЖКХ</c:v>
                </c:pt>
                <c:pt idx="4">
                  <c:v>Жилищные вопросы</c:v>
                </c:pt>
                <c:pt idx="5">
                  <c:v>Вопросы земельных отношений</c:v>
                </c:pt>
                <c:pt idx="6">
                  <c:v>Вопросы газоснабжения</c:v>
                </c:pt>
                <c:pt idx="7">
                  <c:v>вопросы соцнайма</c:v>
                </c:pt>
                <c:pt idx="8">
                  <c:v>конфликт с соседями</c:v>
                </c:pt>
                <c:pt idx="9">
                  <c:v>уличное освещение</c:v>
                </c:pt>
                <c:pt idx="10">
                  <c:v>иное</c:v>
                </c:pt>
              </c:strCache>
            </c:strRef>
          </c:cat>
          <c:val>
            <c:numRef>
              <c:f>Лист1!$B$2:$B$17</c:f>
              <c:numCache>
                <c:formatCode>General</c:formatCode>
                <c:ptCount val="16"/>
                <c:pt idx="0">
                  <c:v>99</c:v>
                </c:pt>
                <c:pt idx="1">
                  <c:v>33</c:v>
                </c:pt>
                <c:pt idx="2">
                  <c:v>35</c:v>
                </c:pt>
                <c:pt idx="3">
                  <c:v>62</c:v>
                </c:pt>
                <c:pt idx="4">
                  <c:v>68</c:v>
                </c:pt>
                <c:pt idx="5">
                  <c:v>48</c:v>
                </c:pt>
                <c:pt idx="6">
                  <c:v>13</c:v>
                </c:pt>
                <c:pt idx="7">
                  <c:v>28</c:v>
                </c:pt>
                <c:pt idx="8">
                  <c:v>8</c:v>
                </c:pt>
                <c:pt idx="9">
                  <c:v>31</c:v>
                </c:pt>
                <c:pt idx="10">
                  <c:v>19</c:v>
                </c:pt>
              </c:numCache>
            </c:numRef>
          </c:val>
        </c:ser>
        <c:dLbls>
          <c:showLegendKey val="0"/>
          <c:showVal val="0"/>
          <c:showCatName val="0"/>
          <c:showSerName val="0"/>
          <c:showPercent val="0"/>
          <c:showBubbleSize val="0"/>
          <c:showLeaderLines val="1"/>
        </c:dLbls>
        <c:firstSliceAng val="0"/>
      </c:pieChart>
      <c:spPr>
        <a:noFill/>
        <a:ln w="25380">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b="1">
                <a:solidFill>
                  <a:sysClr val="windowText" lastClr="000000"/>
                </a:solidFill>
              </a:rPr>
              <a:t>Доходы бюджета</a:t>
            </a:r>
          </a:p>
        </c:rich>
      </c:tx>
      <c:overlay val="0"/>
      <c:spPr>
        <a:noFill/>
        <a:ln w="25399">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Доходы бюджета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39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dLbl>
            <c:dLbl>
              <c:idx val="1"/>
              <c:spPr>
                <a:noFill/>
                <a:ln w="2539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dLbl>
            <c:dLbl>
              <c:idx val="2"/>
              <c:spPr>
                <a:noFill/>
                <a:ln w="2539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dLbl>
            <c:dLbl>
              <c:idx val="3"/>
              <c:spPr>
                <a:noFill/>
                <a:ln w="2539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dLbl>
            <c:spPr>
              <a:noFill/>
              <a:ln w="25399">
                <a:noFill/>
              </a:ln>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безвозмездные поступления 78 %</c:v>
                </c:pt>
                <c:pt idx="1">
                  <c:v>налоговые поступления 21 %</c:v>
                </c:pt>
                <c:pt idx="2">
                  <c:v>неналоговые поступления 1,9%</c:v>
                </c:pt>
              </c:strCache>
            </c:strRef>
          </c:cat>
          <c:val>
            <c:numRef>
              <c:f>Лист1!$B$2:$B$5</c:f>
              <c:numCache>
                <c:formatCode>General</c:formatCode>
                <c:ptCount val="4"/>
                <c:pt idx="0">
                  <c:v>78</c:v>
                </c:pt>
                <c:pt idx="1">
                  <c:v>21</c:v>
                </c:pt>
                <c:pt idx="2">
                  <c:v>1.9</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6B11F-F0AE-449A-AF84-69AECF6F2503}" type="doc">
      <dgm:prSet loTypeId="urn:microsoft.com/office/officeart/2005/8/layout/orgChart1" loCatId="hierarchy" qsTypeId="urn:microsoft.com/office/officeart/2005/8/quickstyle/simple1" qsCatId="simple" csTypeId="urn:microsoft.com/office/officeart/2005/8/colors/accent1_2" csCatId="accent1" phldr="1"/>
      <dgm:spPr/>
    </dgm:pt>
    <dgm:pt modelId="{1DE033DE-8DC2-43F1-8E38-68D17206A47B}">
      <dgm:prSet custT="1"/>
      <dgm:spPr>
        <a:xfrm>
          <a:off x="1924388" y="17177"/>
          <a:ext cx="1654338" cy="10045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spcAft>
              <a:spcPts val="0"/>
            </a:spcAft>
          </a:pPr>
          <a:r>
            <a:rPr lang="ru-RU" sz="1200" b="0" i="0" u="none" strike="noStrike" baseline="0" smtClean="0">
              <a:solidFill>
                <a:sysClr val="window" lastClr="FFFFFF"/>
              </a:solidFill>
              <a:latin typeface="Calibri"/>
              <a:ea typeface="+mn-ea"/>
              <a:cs typeface="+mn-cs"/>
            </a:rPr>
            <a:t>Программные расходы бюджета  189,7 </a:t>
          </a:r>
        </a:p>
        <a:p>
          <a:pPr marR="0" algn="ctr" rtl="0">
            <a:spcAft>
              <a:spcPts val="0"/>
            </a:spcAft>
          </a:pPr>
          <a:r>
            <a:rPr lang="ru-RU" sz="1200" b="1" i="0" u="none" strike="noStrike" baseline="0" smtClean="0">
              <a:solidFill>
                <a:sysClr val="window" lastClr="FFFFFF"/>
              </a:solidFill>
              <a:latin typeface="Calibri"/>
              <a:ea typeface="+mn-ea"/>
              <a:cs typeface="+mn-cs"/>
            </a:rPr>
            <a:t>миллиона рублей</a:t>
          </a:r>
          <a:endParaRPr lang="ru-RU" sz="1200" smtClean="0">
            <a:solidFill>
              <a:sysClr val="window" lastClr="FFFFFF"/>
            </a:solidFill>
            <a:latin typeface="Calibri"/>
            <a:ea typeface="+mn-ea"/>
            <a:cs typeface="+mn-cs"/>
          </a:endParaRPr>
        </a:p>
      </dgm:t>
    </dgm:pt>
    <dgm:pt modelId="{C6E9CE35-1724-42DB-BD1B-9CB220BA0300}" type="parTrans" cxnId="{F91758D1-6540-4ED1-9330-5AA4762C2915}">
      <dgm:prSet/>
      <dgm:spPr/>
      <dgm:t>
        <a:bodyPr/>
        <a:lstStyle/>
        <a:p>
          <a:endParaRPr lang="ru-RU"/>
        </a:p>
      </dgm:t>
    </dgm:pt>
    <dgm:pt modelId="{673AE3B2-CE5C-4532-B3DD-6A0054372E1A}" type="sibTrans" cxnId="{F91758D1-6540-4ED1-9330-5AA4762C2915}">
      <dgm:prSet/>
      <dgm:spPr/>
      <dgm:t>
        <a:bodyPr/>
        <a:lstStyle/>
        <a:p>
          <a:endParaRPr lang="ru-RU"/>
        </a:p>
      </dgm:t>
    </dgm:pt>
    <dgm:pt modelId="{90DBF0A3-5E47-4304-99BD-9640B07E2F36}">
      <dgm:prSet custT="1"/>
      <dgm:spPr>
        <a:xfrm>
          <a:off x="937901" y="1379361"/>
          <a:ext cx="1688173" cy="10045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200" b="0" i="0" u="none" strike="noStrike" baseline="0" smtClean="0">
              <a:solidFill>
                <a:sysClr val="window" lastClr="FFFFFF"/>
              </a:solidFill>
              <a:latin typeface="Times New Roman" panose="02020603050405020304" pitchFamily="18" charset="0"/>
              <a:ea typeface="+mn-ea"/>
              <a:cs typeface="Times New Roman" panose="02020603050405020304" pitchFamily="18" charset="0"/>
            </a:rPr>
            <a:t>средства федерального и областного бюджета </a:t>
          </a:r>
        </a:p>
        <a:p>
          <a:pPr marR="0" algn="ctr" rtl="0"/>
          <a:r>
            <a:rPr lang="ru-RU" sz="1200" b="1" i="0" u="none" strike="noStrike" baseline="0" smtClean="0">
              <a:solidFill>
                <a:sysClr val="window" lastClr="FFFFFF"/>
              </a:solidFill>
              <a:latin typeface="Times New Roman" panose="02020603050405020304" pitchFamily="18" charset="0"/>
              <a:ea typeface="+mn-ea"/>
              <a:cs typeface="Times New Roman" panose="02020603050405020304" pitchFamily="18" charset="0"/>
            </a:rPr>
            <a:t>69,8миллионов рублей</a:t>
          </a:r>
          <a:endParaRPr lang="ru-RU" sz="1200" smtClean="0">
            <a:solidFill>
              <a:sysClr val="window" lastClr="FFFFFF"/>
            </a:solidFill>
            <a:latin typeface="Times New Roman" panose="02020603050405020304" pitchFamily="18" charset="0"/>
            <a:ea typeface="+mn-ea"/>
            <a:cs typeface="Times New Roman" panose="02020603050405020304" pitchFamily="18" charset="0"/>
          </a:endParaRPr>
        </a:p>
      </dgm:t>
    </dgm:pt>
    <dgm:pt modelId="{3E4B5B5F-FD22-45A5-9A2D-85DFD10E1A9D}" type="parTrans" cxnId="{5C66C163-C0E7-48D7-BFDE-AF0C6E0B9F8B}">
      <dgm:prSet/>
      <dgm:spPr>
        <a:xfrm>
          <a:off x="1781988" y="1021767"/>
          <a:ext cx="969569" cy="357593"/>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8C05CC1-4E3B-4A6B-AAE1-4C13FA6FB69A}" type="sibTrans" cxnId="{5C66C163-C0E7-48D7-BFDE-AF0C6E0B9F8B}">
      <dgm:prSet/>
      <dgm:spPr/>
      <dgm:t>
        <a:bodyPr/>
        <a:lstStyle/>
        <a:p>
          <a:endParaRPr lang="ru-RU"/>
        </a:p>
      </dgm:t>
    </dgm:pt>
    <dgm:pt modelId="{E0C42E6C-5872-474D-82F4-6B1B03334DFE}">
      <dgm:prSet custT="1"/>
      <dgm:spPr>
        <a:xfrm>
          <a:off x="3038479" y="1426988"/>
          <a:ext cx="1519542" cy="9664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200" b="0" i="0" u="none" strike="noStrike" baseline="0" smtClean="0">
              <a:solidFill>
                <a:sysClr val="window" lastClr="FFFFFF"/>
              </a:solidFill>
              <a:latin typeface="Times New Roman" panose="02020603050405020304" pitchFamily="18" charset="0"/>
              <a:ea typeface="+mn-ea"/>
              <a:cs typeface="Times New Roman" panose="02020603050405020304" pitchFamily="18" charset="0"/>
            </a:rPr>
            <a:t>средства бюджета поселения </a:t>
          </a:r>
        </a:p>
        <a:p>
          <a:pPr marR="0" algn="ctr" rtl="0"/>
          <a:r>
            <a:rPr lang="ru-RU" sz="1200" b="1" i="0" u="none" strike="noStrike" baseline="0" smtClean="0">
              <a:solidFill>
                <a:sysClr val="window" lastClr="FFFFFF"/>
              </a:solidFill>
              <a:latin typeface="Times New Roman" panose="02020603050405020304" pitchFamily="18" charset="0"/>
              <a:ea typeface="+mn-ea"/>
              <a:cs typeface="Times New Roman" panose="02020603050405020304" pitchFamily="18" charset="0"/>
            </a:rPr>
            <a:t>108  миллионов рублей</a:t>
          </a:r>
          <a:endParaRPr lang="ru-RU" sz="1200" smtClean="0">
            <a:solidFill>
              <a:sysClr val="window" lastClr="FFFFFF"/>
            </a:solidFill>
            <a:latin typeface="Times New Roman" panose="02020603050405020304" pitchFamily="18" charset="0"/>
            <a:ea typeface="+mn-ea"/>
            <a:cs typeface="Times New Roman" panose="02020603050405020304" pitchFamily="18" charset="0"/>
          </a:endParaRPr>
        </a:p>
      </dgm:t>
    </dgm:pt>
    <dgm:pt modelId="{87505C9A-7803-4C6E-AFE0-518F3DF5BD34}" type="parTrans" cxnId="{66DD3E12-1BC9-4828-8799-D393F7B81B97}">
      <dgm:prSet/>
      <dgm:spPr>
        <a:xfrm>
          <a:off x="2751558" y="1021767"/>
          <a:ext cx="1046692" cy="40522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7534B43-BC28-4C6A-BD25-D82D782B73B8}" type="sibTrans" cxnId="{66DD3E12-1BC9-4828-8799-D393F7B81B97}">
      <dgm:prSet/>
      <dgm:spPr/>
      <dgm:t>
        <a:bodyPr/>
        <a:lstStyle/>
        <a:p>
          <a:endParaRPr lang="ru-RU"/>
        </a:p>
      </dgm:t>
    </dgm:pt>
    <dgm:pt modelId="{0867B9DF-7880-41A6-B346-2E950273120B}" type="pres">
      <dgm:prSet presAssocID="{CAA6B11F-F0AE-449A-AF84-69AECF6F2503}" presName="hierChild1" presStyleCnt="0">
        <dgm:presLayoutVars>
          <dgm:orgChart val="1"/>
          <dgm:chPref val="1"/>
          <dgm:dir/>
          <dgm:animOne val="branch"/>
          <dgm:animLvl val="lvl"/>
          <dgm:resizeHandles/>
        </dgm:presLayoutVars>
      </dgm:prSet>
      <dgm:spPr/>
    </dgm:pt>
    <dgm:pt modelId="{CB4F9F61-D95E-4E45-8603-3F79AFC9182C}" type="pres">
      <dgm:prSet presAssocID="{1DE033DE-8DC2-43F1-8E38-68D17206A47B}" presName="hierRoot1" presStyleCnt="0">
        <dgm:presLayoutVars>
          <dgm:hierBranch/>
        </dgm:presLayoutVars>
      </dgm:prSet>
      <dgm:spPr/>
    </dgm:pt>
    <dgm:pt modelId="{C3A61661-F5AB-4192-BDE4-A29873B59436}" type="pres">
      <dgm:prSet presAssocID="{1DE033DE-8DC2-43F1-8E38-68D17206A47B}" presName="rootComposite1" presStyleCnt="0"/>
      <dgm:spPr/>
    </dgm:pt>
    <dgm:pt modelId="{C7B9D8EE-1ACB-490A-AB9C-0963BB89BA77}" type="pres">
      <dgm:prSet presAssocID="{1DE033DE-8DC2-43F1-8E38-68D17206A47B}" presName="rootText1" presStyleLbl="node0" presStyleIdx="0" presStyleCnt="1" custScaleX="82339" custLinFactNeighborX="416" custLinFactNeighborY="1663">
        <dgm:presLayoutVars>
          <dgm:chPref val="3"/>
        </dgm:presLayoutVars>
      </dgm:prSet>
      <dgm:spPr>
        <a:prstGeom prst="rect">
          <a:avLst/>
        </a:prstGeom>
      </dgm:spPr>
      <dgm:t>
        <a:bodyPr/>
        <a:lstStyle/>
        <a:p>
          <a:endParaRPr lang="ru-RU"/>
        </a:p>
      </dgm:t>
    </dgm:pt>
    <dgm:pt modelId="{22680894-B37F-4A1A-BFFD-6A812133C65A}" type="pres">
      <dgm:prSet presAssocID="{1DE033DE-8DC2-43F1-8E38-68D17206A47B}" presName="rootConnector1" presStyleLbl="node1" presStyleIdx="0" presStyleCnt="0"/>
      <dgm:spPr/>
      <dgm:t>
        <a:bodyPr/>
        <a:lstStyle/>
        <a:p>
          <a:endParaRPr lang="ru-RU"/>
        </a:p>
      </dgm:t>
    </dgm:pt>
    <dgm:pt modelId="{735BEE49-5BBC-4410-846F-36677A785185}" type="pres">
      <dgm:prSet presAssocID="{1DE033DE-8DC2-43F1-8E38-68D17206A47B}" presName="hierChild2" presStyleCnt="0"/>
      <dgm:spPr/>
    </dgm:pt>
    <dgm:pt modelId="{F93B2186-5947-4B8A-8E33-2CA2AFED5AD7}" type="pres">
      <dgm:prSet presAssocID="{3E4B5B5F-FD22-45A5-9A2D-85DFD10E1A9D}" presName="Name35" presStyleLbl="parChTrans1D2" presStyleIdx="0" presStyleCnt="2"/>
      <dgm:spPr>
        <a:custGeom>
          <a:avLst/>
          <a:gdLst/>
          <a:ahLst/>
          <a:cxnLst/>
          <a:rect l="0" t="0" r="0" b="0"/>
          <a:pathLst>
            <a:path>
              <a:moveTo>
                <a:pt x="969569" y="0"/>
              </a:moveTo>
              <a:lnTo>
                <a:pt x="969569" y="146629"/>
              </a:lnTo>
              <a:lnTo>
                <a:pt x="0" y="146629"/>
              </a:lnTo>
              <a:lnTo>
                <a:pt x="0" y="357593"/>
              </a:lnTo>
            </a:path>
          </a:pathLst>
        </a:custGeom>
      </dgm:spPr>
      <dgm:t>
        <a:bodyPr/>
        <a:lstStyle/>
        <a:p>
          <a:endParaRPr lang="ru-RU"/>
        </a:p>
      </dgm:t>
    </dgm:pt>
    <dgm:pt modelId="{8BC2950A-7CC9-4D7D-AD6B-2A03BB45F844}" type="pres">
      <dgm:prSet presAssocID="{90DBF0A3-5E47-4304-99BD-9640B07E2F36}" presName="hierRoot2" presStyleCnt="0">
        <dgm:presLayoutVars>
          <dgm:hierBranch/>
        </dgm:presLayoutVars>
      </dgm:prSet>
      <dgm:spPr/>
    </dgm:pt>
    <dgm:pt modelId="{DE4602F5-EE0E-431E-9724-C3027F7B9B80}" type="pres">
      <dgm:prSet presAssocID="{90DBF0A3-5E47-4304-99BD-9640B07E2F36}" presName="rootComposite" presStyleCnt="0"/>
      <dgm:spPr/>
    </dgm:pt>
    <dgm:pt modelId="{D8F184B5-1FF1-4B95-91E2-732D6A479D07}" type="pres">
      <dgm:prSet presAssocID="{90DBF0A3-5E47-4304-99BD-9640B07E2F36}" presName="rootText" presStyleLbl="node2" presStyleIdx="0" presStyleCnt="2" custScaleX="84023" custLinFactNeighborX="474" custLinFactNeighborY="-4741">
        <dgm:presLayoutVars>
          <dgm:chPref val="3"/>
        </dgm:presLayoutVars>
      </dgm:prSet>
      <dgm:spPr>
        <a:prstGeom prst="rect">
          <a:avLst/>
        </a:prstGeom>
      </dgm:spPr>
      <dgm:t>
        <a:bodyPr/>
        <a:lstStyle/>
        <a:p>
          <a:endParaRPr lang="ru-RU"/>
        </a:p>
      </dgm:t>
    </dgm:pt>
    <dgm:pt modelId="{29D65CB6-5658-4AFA-9461-1817629FD064}" type="pres">
      <dgm:prSet presAssocID="{90DBF0A3-5E47-4304-99BD-9640B07E2F36}" presName="rootConnector" presStyleLbl="node2" presStyleIdx="0" presStyleCnt="2"/>
      <dgm:spPr/>
      <dgm:t>
        <a:bodyPr/>
        <a:lstStyle/>
        <a:p>
          <a:endParaRPr lang="ru-RU"/>
        </a:p>
      </dgm:t>
    </dgm:pt>
    <dgm:pt modelId="{36399C16-31FD-468B-8D5B-8544844B392A}" type="pres">
      <dgm:prSet presAssocID="{90DBF0A3-5E47-4304-99BD-9640B07E2F36}" presName="hierChild4" presStyleCnt="0"/>
      <dgm:spPr/>
    </dgm:pt>
    <dgm:pt modelId="{D36F8416-2A9A-464F-AF11-AC11D58CED33}" type="pres">
      <dgm:prSet presAssocID="{90DBF0A3-5E47-4304-99BD-9640B07E2F36}" presName="hierChild5" presStyleCnt="0"/>
      <dgm:spPr/>
    </dgm:pt>
    <dgm:pt modelId="{92D6D7EE-8F7B-47A7-B65F-3791CEE900C6}" type="pres">
      <dgm:prSet presAssocID="{87505C9A-7803-4C6E-AFE0-518F3DF5BD34}" presName="Name35" presStyleLbl="parChTrans1D2" presStyleIdx="1" presStyleCnt="2"/>
      <dgm:spPr>
        <a:custGeom>
          <a:avLst/>
          <a:gdLst/>
          <a:ahLst/>
          <a:cxnLst/>
          <a:rect l="0" t="0" r="0" b="0"/>
          <a:pathLst>
            <a:path>
              <a:moveTo>
                <a:pt x="0" y="0"/>
              </a:moveTo>
              <a:lnTo>
                <a:pt x="0" y="194257"/>
              </a:lnTo>
              <a:lnTo>
                <a:pt x="1046692" y="194257"/>
              </a:lnTo>
              <a:lnTo>
                <a:pt x="1046692" y="405221"/>
              </a:lnTo>
            </a:path>
          </a:pathLst>
        </a:custGeom>
      </dgm:spPr>
      <dgm:t>
        <a:bodyPr/>
        <a:lstStyle/>
        <a:p>
          <a:endParaRPr lang="ru-RU"/>
        </a:p>
      </dgm:t>
    </dgm:pt>
    <dgm:pt modelId="{53CFE193-8997-48AF-BEF4-F805BC1C9D8E}" type="pres">
      <dgm:prSet presAssocID="{E0C42E6C-5872-474D-82F4-6B1B03334DFE}" presName="hierRoot2" presStyleCnt="0">
        <dgm:presLayoutVars>
          <dgm:hierBranch/>
        </dgm:presLayoutVars>
      </dgm:prSet>
      <dgm:spPr/>
    </dgm:pt>
    <dgm:pt modelId="{E708A190-A38F-4B42-A860-2CBF495C4148}" type="pres">
      <dgm:prSet presAssocID="{E0C42E6C-5872-474D-82F4-6B1B03334DFE}" presName="rootComposite" presStyleCnt="0"/>
      <dgm:spPr/>
    </dgm:pt>
    <dgm:pt modelId="{4D8F510E-4042-478C-B0DE-2E7A9FCF0D18}" type="pres">
      <dgm:prSet presAssocID="{E0C42E6C-5872-474D-82F4-6B1B03334DFE}" presName="rootText" presStyleLbl="node2" presStyleIdx="1" presStyleCnt="2" custScaleX="75630" custScaleY="96207">
        <dgm:presLayoutVars>
          <dgm:chPref val="3"/>
        </dgm:presLayoutVars>
      </dgm:prSet>
      <dgm:spPr>
        <a:prstGeom prst="rect">
          <a:avLst/>
        </a:prstGeom>
      </dgm:spPr>
      <dgm:t>
        <a:bodyPr/>
        <a:lstStyle/>
        <a:p>
          <a:endParaRPr lang="ru-RU"/>
        </a:p>
      </dgm:t>
    </dgm:pt>
    <dgm:pt modelId="{61DDE2A2-32D7-4C2C-8CB0-00B11FE64089}" type="pres">
      <dgm:prSet presAssocID="{E0C42E6C-5872-474D-82F4-6B1B03334DFE}" presName="rootConnector" presStyleLbl="node2" presStyleIdx="1" presStyleCnt="2"/>
      <dgm:spPr/>
      <dgm:t>
        <a:bodyPr/>
        <a:lstStyle/>
        <a:p>
          <a:endParaRPr lang="ru-RU"/>
        </a:p>
      </dgm:t>
    </dgm:pt>
    <dgm:pt modelId="{CB27A365-160E-4BCF-8BD4-4E502394CD9D}" type="pres">
      <dgm:prSet presAssocID="{E0C42E6C-5872-474D-82F4-6B1B03334DFE}" presName="hierChild4" presStyleCnt="0"/>
      <dgm:spPr/>
    </dgm:pt>
    <dgm:pt modelId="{42DB189C-38BF-4826-B238-AF8B3A7BA76B}" type="pres">
      <dgm:prSet presAssocID="{E0C42E6C-5872-474D-82F4-6B1B03334DFE}" presName="hierChild5" presStyleCnt="0"/>
      <dgm:spPr/>
    </dgm:pt>
    <dgm:pt modelId="{F0EB4671-8CC1-4B5F-9737-F9FCC3457F13}" type="pres">
      <dgm:prSet presAssocID="{1DE033DE-8DC2-43F1-8E38-68D17206A47B}" presName="hierChild3" presStyleCnt="0"/>
      <dgm:spPr/>
    </dgm:pt>
  </dgm:ptLst>
  <dgm:cxnLst>
    <dgm:cxn modelId="{98C6EF65-97AC-4499-861D-1776BC088CA5}" type="presOf" srcId="{E0C42E6C-5872-474D-82F4-6B1B03334DFE}" destId="{4D8F510E-4042-478C-B0DE-2E7A9FCF0D18}" srcOrd="0" destOrd="0" presId="urn:microsoft.com/office/officeart/2005/8/layout/orgChart1"/>
    <dgm:cxn modelId="{F91758D1-6540-4ED1-9330-5AA4762C2915}" srcId="{CAA6B11F-F0AE-449A-AF84-69AECF6F2503}" destId="{1DE033DE-8DC2-43F1-8E38-68D17206A47B}" srcOrd="0" destOrd="0" parTransId="{C6E9CE35-1724-42DB-BD1B-9CB220BA0300}" sibTransId="{673AE3B2-CE5C-4532-B3DD-6A0054372E1A}"/>
    <dgm:cxn modelId="{4E7347B6-8F84-4525-8201-F1E9C94B1888}" type="presOf" srcId="{87505C9A-7803-4C6E-AFE0-518F3DF5BD34}" destId="{92D6D7EE-8F7B-47A7-B65F-3791CEE900C6}" srcOrd="0" destOrd="0" presId="urn:microsoft.com/office/officeart/2005/8/layout/orgChart1"/>
    <dgm:cxn modelId="{2733FE00-CED2-4800-8E9F-B0D4DDBD6C18}" type="presOf" srcId="{90DBF0A3-5E47-4304-99BD-9640B07E2F36}" destId="{D8F184B5-1FF1-4B95-91E2-732D6A479D07}" srcOrd="0" destOrd="0" presId="urn:microsoft.com/office/officeart/2005/8/layout/orgChart1"/>
    <dgm:cxn modelId="{498C0FA7-E7DB-4E8D-A127-B0ED3BCF000D}" type="presOf" srcId="{90DBF0A3-5E47-4304-99BD-9640B07E2F36}" destId="{29D65CB6-5658-4AFA-9461-1817629FD064}" srcOrd="1" destOrd="0" presId="urn:microsoft.com/office/officeart/2005/8/layout/orgChart1"/>
    <dgm:cxn modelId="{FCC55990-184D-4AA8-A245-5A6D7C75A77E}" type="presOf" srcId="{3E4B5B5F-FD22-45A5-9A2D-85DFD10E1A9D}" destId="{F93B2186-5947-4B8A-8E33-2CA2AFED5AD7}" srcOrd="0" destOrd="0" presId="urn:microsoft.com/office/officeart/2005/8/layout/orgChart1"/>
    <dgm:cxn modelId="{5C66C163-C0E7-48D7-BFDE-AF0C6E0B9F8B}" srcId="{1DE033DE-8DC2-43F1-8E38-68D17206A47B}" destId="{90DBF0A3-5E47-4304-99BD-9640B07E2F36}" srcOrd="0" destOrd="0" parTransId="{3E4B5B5F-FD22-45A5-9A2D-85DFD10E1A9D}" sibTransId="{78C05CC1-4E3B-4A6B-AAE1-4C13FA6FB69A}"/>
    <dgm:cxn modelId="{66DD3E12-1BC9-4828-8799-D393F7B81B97}" srcId="{1DE033DE-8DC2-43F1-8E38-68D17206A47B}" destId="{E0C42E6C-5872-474D-82F4-6B1B03334DFE}" srcOrd="1" destOrd="0" parTransId="{87505C9A-7803-4C6E-AFE0-518F3DF5BD34}" sibTransId="{A7534B43-BC28-4C6A-BD25-D82D782B73B8}"/>
    <dgm:cxn modelId="{488DF42F-03D7-452B-B580-D6CBB2564FAF}" type="presOf" srcId="{CAA6B11F-F0AE-449A-AF84-69AECF6F2503}" destId="{0867B9DF-7880-41A6-B346-2E950273120B}" srcOrd="0" destOrd="0" presId="urn:microsoft.com/office/officeart/2005/8/layout/orgChart1"/>
    <dgm:cxn modelId="{458BD2D8-B34B-4051-91EB-5C1C81DF7810}" type="presOf" srcId="{1DE033DE-8DC2-43F1-8E38-68D17206A47B}" destId="{C7B9D8EE-1ACB-490A-AB9C-0963BB89BA77}" srcOrd="0" destOrd="0" presId="urn:microsoft.com/office/officeart/2005/8/layout/orgChart1"/>
    <dgm:cxn modelId="{726B3D92-C72F-4656-B26D-4A8CB1B915D2}" type="presOf" srcId="{E0C42E6C-5872-474D-82F4-6B1B03334DFE}" destId="{61DDE2A2-32D7-4C2C-8CB0-00B11FE64089}" srcOrd="1" destOrd="0" presId="urn:microsoft.com/office/officeart/2005/8/layout/orgChart1"/>
    <dgm:cxn modelId="{B3C1B561-1604-488F-8E33-433DB2AD4F12}" type="presOf" srcId="{1DE033DE-8DC2-43F1-8E38-68D17206A47B}" destId="{22680894-B37F-4A1A-BFFD-6A812133C65A}" srcOrd="1" destOrd="0" presId="urn:microsoft.com/office/officeart/2005/8/layout/orgChart1"/>
    <dgm:cxn modelId="{B2E88657-FD00-4F27-B45A-FCB511CC5631}" type="presParOf" srcId="{0867B9DF-7880-41A6-B346-2E950273120B}" destId="{CB4F9F61-D95E-4E45-8603-3F79AFC9182C}" srcOrd="0" destOrd="0" presId="urn:microsoft.com/office/officeart/2005/8/layout/orgChart1"/>
    <dgm:cxn modelId="{5539FE52-1D19-4D43-8B5B-005CC24EEC1D}" type="presParOf" srcId="{CB4F9F61-D95E-4E45-8603-3F79AFC9182C}" destId="{C3A61661-F5AB-4192-BDE4-A29873B59436}" srcOrd="0" destOrd="0" presId="urn:microsoft.com/office/officeart/2005/8/layout/orgChart1"/>
    <dgm:cxn modelId="{99B764C2-A730-483E-9A43-ACD5BD447100}" type="presParOf" srcId="{C3A61661-F5AB-4192-BDE4-A29873B59436}" destId="{C7B9D8EE-1ACB-490A-AB9C-0963BB89BA77}" srcOrd="0" destOrd="0" presId="urn:microsoft.com/office/officeart/2005/8/layout/orgChart1"/>
    <dgm:cxn modelId="{747831B4-421E-45FE-904B-7717B5093592}" type="presParOf" srcId="{C3A61661-F5AB-4192-BDE4-A29873B59436}" destId="{22680894-B37F-4A1A-BFFD-6A812133C65A}" srcOrd="1" destOrd="0" presId="urn:microsoft.com/office/officeart/2005/8/layout/orgChart1"/>
    <dgm:cxn modelId="{D26D418E-3F55-47EF-AEE9-E821397417F1}" type="presParOf" srcId="{CB4F9F61-D95E-4E45-8603-3F79AFC9182C}" destId="{735BEE49-5BBC-4410-846F-36677A785185}" srcOrd="1" destOrd="0" presId="urn:microsoft.com/office/officeart/2005/8/layout/orgChart1"/>
    <dgm:cxn modelId="{2019892B-9FB0-4F98-9E04-42775DC12E9E}" type="presParOf" srcId="{735BEE49-5BBC-4410-846F-36677A785185}" destId="{F93B2186-5947-4B8A-8E33-2CA2AFED5AD7}" srcOrd="0" destOrd="0" presId="urn:microsoft.com/office/officeart/2005/8/layout/orgChart1"/>
    <dgm:cxn modelId="{1764D36D-BE7A-4BA8-9801-189D208AEB46}" type="presParOf" srcId="{735BEE49-5BBC-4410-846F-36677A785185}" destId="{8BC2950A-7CC9-4D7D-AD6B-2A03BB45F844}" srcOrd="1" destOrd="0" presId="urn:microsoft.com/office/officeart/2005/8/layout/orgChart1"/>
    <dgm:cxn modelId="{A49302F5-D918-4EF8-9327-7077CAD8A281}" type="presParOf" srcId="{8BC2950A-7CC9-4D7D-AD6B-2A03BB45F844}" destId="{DE4602F5-EE0E-431E-9724-C3027F7B9B80}" srcOrd="0" destOrd="0" presId="urn:microsoft.com/office/officeart/2005/8/layout/orgChart1"/>
    <dgm:cxn modelId="{08524552-9022-4090-B823-B9639E5F431C}" type="presParOf" srcId="{DE4602F5-EE0E-431E-9724-C3027F7B9B80}" destId="{D8F184B5-1FF1-4B95-91E2-732D6A479D07}" srcOrd="0" destOrd="0" presId="urn:microsoft.com/office/officeart/2005/8/layout/orgChart1"/>
    <dgm:cxn modelId="{2BAF48B6-8829-432A-91E9-9D382A2523C7}" type="presParOf" srcId="{DE4602F5-EE0E-431E-9724-C3027F7B9B80}" destId="{29D65CB6-5658-4AFA-9461-1817629FD064}" srcOrd="1" destOrd="0" presId="urn:microsoft.com/office/officeart/2005/8/layout/orgChart1"/>
    <dgm:cxn modelId="{3E0E8701-1293-4B27-95C0-4ED506615D60}" type="presParOf" srcId="{8BC2950A-7CC9-4D7D-AD6B-2A03BB45F844}" destId="{36399C16-31FD-468B-8D5B-8544844B392A}" srcOrd="1" destOrd="0" presId="urn:microsoft.com/office/officeart/2005/8/layout/orgChart1"/>
    <dgm:cxn modelId="{C9BA34D8-0006-42B0-9CD1-5F0AA4F616E1}" type="presParOf" srcId="{8BC2950A-7CC9-4D7D-AD6B-2A03BB45F844}" destId="{D36F8416-2A9A-464F-AF11-AC11D58CED33}" srcOrd="2" destOrd="0" presId="urn:microsoft.com/office/officeart/2005/8/layout/orgChart1"/>
    <dgm:cxn modelId="{12DEE17A-D2C9-4016-BC66-C142A3320492}" type="presParOf" srcId="{735BEE49-5BBC-4410-846F-36677A785185}" destId="{92D6D7EE-8F7B-47A7-B65F-3791CEE900C6}" srcOrd="2" destOrd="0" presId="urn:microsoft.com/office/officeart/2005/8/layout/orgChart1"/>
    <dgm:cxn modelId="{AA485A3B-85D3-43F5-85A7-3FF81B3618AA}" type="presParOf" srcId="{735BEE49-5BBC-4410-846F-36677A785185}" destId="{53CFE193-8997-48AF-BEF4-F805BC1C9D8E}" srcOrd="3" destOrd="0" presId="urn:microsoft.com/office/officeart/2005/8/layout/orgChart1"/>
    <dgm:cxn modelId="{107EA57B-436B-45B9-829B-E3457C46E491}" type="presParOf" srcId="{53CFE193-8997-48AF-BEF4-F805BC1C9D8E}" destId="{E708A190-A38F-4B42-A860-2CBF495C4148}" srcOrd="0" destOrd="0" presId="urn:microsoft.com/office/officeart/2005/8/layout/orgChart1"/>
    <dgm:cxn modelId="{BA236C52-A1F2-4ACD-AE2C-860457705516}" type="presParOf" srcId="{E708A190-A38F-4B42-A860-2CBF495C4148}" destId="{4D8F510E-4042-478C-B0DE-2E7A9FCF0D18}" srcOrd="0" destOrd="0" presId="urn:microsoft.com/office/officeart/2005/8/layout/orgChart1"/>
    <dgm:cxn modelId="{52771302-5389-43B3-9AEB-B8E46A0DDAC0}" type="presParOf" srcId="{E708A190-A38F-4B42-A860-2CBF495C4148}" destId="{61DDE2A2-32D7-4C2C-8CB0-00B11FE64089}" srcOrd="1" destOrd="0" presId="urn:microsoft.com/office/officeart/2005/8/layout/orgChart1"/>
    <dgm:cxn modelId="{395D556E-CAAB-4366-A6DB-EB1AC7F5C4A5}" type="presParOf" srcId="{53CFE193-8997-48AF-BEF4-F805BC1C9D8E}" destId="{CB27A365-160E-4BCF-8BD4-4E502394CD9D}" srcOrd="1" destOrd="0" presId="urn:microsoft.com/office/officeart/2005/8/layout/orgChart1"/>
    <dgm:cxn modelId="{AC62C1E0-74D0-4C1D-AAF1-9372C965974F}" type="presParOf" srcId="{53CFE193-8997-48AF-BEF4-F805BC1C9D8E}" destId="{42DB189C-38BF-4826-B238-AF8B3A7BA76B}" srcOrd="2" destOrd="0" presId="urn:microsoft.com/office/officeart/2005/8/layout/orgChart1"/>
    <dgm:cxn modelId="{AD17E629-737F-4345-A30D-BC4996CA2B1B}" type="presParOf" srcId="{CB4F9F61-D95E-4E45-8603-3F79AFC9182C}" destId="{F0EB4671-8CC1-4B5F-9737-F9FCC3457F1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A5456D-DDDD-424F-B64E-A290A3F3E4E4}" type="doc">
      <dgm:prSet loTypeId="urn:microsoft.com/office/officeart/2005/8/layout/pyramid1" loCatId="pyramid" qsTypeId="urn:microsoft.com/office/officeart/2005/8/quickstyle/simple1" qsCatId="simple" csTypeId="urn:microsoft.com/office/officeart/2005/8/colors/accent1_2" csCatId="accent1" phldr="1"/>
      <dgm:spPr/>
    </dgm:pt>
    <dgm:pt modelId="{E7F1D59E-E40B-4FD9-A643-7231914F0F33}">
      <dgm:prSet custT="1"/>
      <dgm:spPr>
        <a:xfrm>
          <a:off x="2121445" y="0"/>
          <a:ext cx="1932483" cy="13055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endParaRPr lang="ru-RU" sz="1400" b="1" i="0" u="none" strike="noStrike" baseline="0" smtClean="0">
            <a:solidFill>
              <a:srgbClr val="00000A"/>
            </a:solidFill>
            <a:latin typeface="Calibri"/>
            <a:ea typeface="+mn-ea"/>
            <a:cs typeface="+mn-cs"/>
          </a:endParaRPr>
        </a:p>
        <a:p>
          <a:pPr marR="0" algn="ctr" rtl="0"/>
          <a:r>
            <a:rPr lang="ru-RU" sz="1400" b="1" i="0" u="none" strike="noStrike" baseline="0" smtClean="0">
              <a:solidFill>
                <a:srgbClr val="00000A"/>
              </a:solidFill>
              <a:latin typeface="Calibri"/>
              <a:ea typeface="+mn-ea"/>
              <a:cs typeface="+mn-cs"/>
            </a:rPr>
            <a:t>нац. экономика</a:t>
          </a:r>
        </a:p>
        <a:p>
          <a:pPr marR="0" algn="ctr" rtl="0"/>
          <a:r>
            <a:rPr lang="ru-RU" sz="1400" b="1" i="0" u="none" strike="noStrike" baseline="0" smtClean="0">
              <a:solidFill>
                <a:srgbClr val="00000A"/>
              </a:solidFill>
              <a:latin typeface="Calibri"/>
              <a:ea typeface="+mn-ea"/>
              <a:cs typeface="+mn-cs"/>
            </a:rPr>
            <a:t>8,3 %</a:t>
          </a: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a:p>
          <a:pPr marR="0" algn="ctr" rtl="0"/>
          <a:endParaRPr lang="ru-RU" sz="600" b="1" i="0" u="none" strike="noStrike" baseline="0" smtClean="0">
            <a:solidFill>
              <a:srgbClr val="00000A"/>
            </a:solidFill>
            <a:latin typeface="Calibri"/>
            <a:ea typeface="+mn-ea"/>
            <a:cs typeface="+mn-cs"/>
          </a:endParaRPr>
        </a:p>
      </dgm:t>
    </dgm:pt>
    <dgm:pt modelId="{5B0B9295-4907-44E8-8EC3-C2AD4C864F19}" type="parTrans" cxnId="{46D514AE-E58B-4A0E-A535-9CBCF11165C3}">
      <dgm:prSet/>
      <dgm:spPr/>
      <dgm:t>
        <a:bodyPr/>
        <a:lstStyle/>
        <a:p>
          <a:endParaRPr lang="ru-RU"/>
        </a:p>
      </dgm:t>
    </dgm:pt>
    <dgm:pt modelId="{DE43882B-209B-43A2-B079-C59A4930CBC3}" type="sibTrans" cxnId="{46D514AE-E58B-4A0E-A535-9CBCF11165C3}">
      <dgm:prSet/>
      <dgm:spPr/>
      <dgm:t>
        <a:bodyPr/>
        <a:lstStyle/>
        <a:p>
          <a:endParaRPr lang="ru-RU"/>
        </a:p>
      </dgm:t>
    </dgm:pt>
    <dgm:pt modelId="{7B322080-3736-404D-9377-38F33CD8D3A0}">
      <dgm:prSet custT="1"/>
      <dgm:spPr>
        <a:xfrm>
          <a:off x="1068488" y="1305543"/>
          <a:ext cx="4038397" cy="1422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400" b="1" i="0" u="none" strike="noStrike" baseline="0" smtClean="0">
              <a:solidFill>
                <a:sysClr val="windowText" lastClr="000000">
                  <a:hueOff val="0"/>
                  <a:satOff val="0"/>
                  <a:lumOff val="0"/>
                  <a:alphaOff val="0"/>
                </a:sysClr>
              </a:solidFill>
              <a:latin typeface="Calibri"/>
              <a:ea typeface="+mn-ea"/>
              <a:cs typeface="+mn-cs"/>
            </a:rPr>
            <a:t>социальная сфера</a:t>
          </a:r>
        </a:p>
        <a:p>
          <a:pPr marR="0" algn="ctr" rtl="0"/>
          <a:r>
            <a:rPr lang="ru-RU" sz="1400" b="1" i="0" u="none" strike="noStrike" baseline="0" smtClean="0">
              <a:solidFill>
                <a:srgbClr val="000000"/>
              </a:solidFill>
              <a:latin typeface="Calibri"/>
              <a:ea typeface="+mn-ea"/>
              <a:cs typeface="+mn-cs"/>
            </a:rPr>
            <a:t>22 %</a:t>
          </a:r>
          <a:endParaRPr lang="ru-RU" sz="1400" smtClean="0">
            <a:solidFill>
              <a:sysClr val="windowText" lastClr="000000">
                <a:hueOff val="0"/>
                <a:satOff val="0"/>
                <a:lumOff val="0"/>
                <a:alphaOff val="0"/>
              </a:sysClr>
            </a:solidFill>
            <a:latin typeface="Calibri"/>
            <a:ea typeface="+mn-ea"/>
            <a:cs typeface="+mn-cs"/>
          </a:endParaRPr>
        </a:p>
      </dgm:t>
    </dgm:pt>
    <dgm:pt modelId="{2399F795-9D37-4E13-9CB7-9487FD24E24C}" type="parTrans" cxnId="{DD91BAEC-09EE-459F-A37C-702AA3F84F07}">
      <dgm:prSet/>
      <dgm:spPr/>
      <dgm:t>
        <a:bodyPr/>
        <a:lstStyle/>
        <a:p>
          <a:endParaRPr lang="ru-RU"/>
        </a:p>
      </dgm:t>
    </dgm:pt>
    <dgm:pt modelId="{96786A51-1371-42B8-9B6D-4FF73D046DE1}" type="sibTrans" cxnId="{DD91BAEC-09EE-459F-A37C-702AA3F84F07}">
      <dgm:prSet/>
      <dgm:spPr/>
      <dgm:t>
        <a:bodyPr/>
        <a:lstStyle/>
        <a:p>
          <a:endParaRPr lang="ru-RU"/>
        </a:p>
      </dgm:t>
    </dgm:pt>
    <dgm:pt modelId="{FAC7CAA8-BD42-4A54-81E5-797C908469C1}">
      <dgm:prSet custT="1"/>
      <dgm:spPr>
        <a:xfrm>
          <a:off x="0" y="2728254"/>
          <a:ext cx="6175375" cy="14436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400" b="1" i="0" u="none" strike="noStrike" baseline="0" smtClean="0">
              <a:solidFill>
                <a:srgbClr val="00000A"/>
              </a:solidFill>
              <a:latin typeface="Calibri"/>
              <a:ea typeface="+mn-ea"/>
              <a:cs typeface="+mn-cs"/>
            </a:rPr>
            <a:t>расходы на ЖКХ </a:t>
          </a:r>
        </a:p>
        <a:p>
          <a:pPr marR="0" algn="ctr" rtl="0"/>
          <a:r>
            <a:rPr lang="ru-RU" sz="1400" b="1" i="0" u="none" strike="noStrike" baseline="0" smtClean="0">
              <a:solidFill>
                <a:srgbClr val="00000A"/>
              </a:solidFill>
              <a:latin typeface="Calibri"/>
              <a:ea typeface="+mn-ea"/>
              <a:cs typeface="+mn-cs"/>
            </a:rPr>
            <a:t>61 % в структуре расходов</a:t>
          </a:r>
          <a:endParaRPr lang="ru-RU" sz="1400" smtClean="0">
            <a:solidFill>
              <a:sysClr val="windowText" lastClr="000000">
                <a:hueOff val="0"/>
                <a:satOff val="0"/>
                <a:lumOff val="0"/>
                <a:alphaOff val="0"/>
              </a:sysClr>
            </a:solidFill>
            <a:latin typeface="Calibri"/>
            <a:ea typeface="+mn-ea"/>
            <a:cs typeface="+mn-cs"/>
          </a:endParaRPr>
        </a:p>
      </dgm:t>
    </dgm:pt>
    <dgm:pt modelId="{CC412244-EE15-47B8-8DDC-DE933E074495}" type="parTrans" cxnId="{1F99B5D6-991C-40A9-8E6B-9DE020C2FEDB}">
      <dgm:prSet/>
      <dgm:spPr/>
      <dgm:t>
        <a:bodyPr/>
        <a:lstStyle/>
        <a:p>
          <a:endParaRPr lang="ru-RU"/>
        </a:p>
      </dgm:t>
    </dgm:pt>
    <dgm:pt modelId="{327C8563-5036-4562-B172-E4776208ADB4}" type="sibTrans" cxnId="{1F99B5D6-991C-40A9-8E6B-9DE020C2FEDB}">
      <dgm:prSet/>
      <dgm:spPr/>
      <dgm:t>
        <a:bodyPr/>
        <a:lstStyle/>
        <a:p>
          <a:endParaRPr lang="ru-RU"/>
        </a:p>
      </dgm:t>
    </dgm:pt>
    <dgm:pt modelId="{C14E8D35-992F-422F-85EF-9AFB6FF4FA21}" type="pres">
      <dgm:prSet presAssocID="{D4A5456D-DDDD-424F-B64E-A290A3F3E4E4}" presName="Name0" presStyleCnt="0">
        <dgm:presLayoutVars>
          <dgm:dir/>
          <dgm:animLvl val="lvl"/>
          <dgm:resizeHandles val="exact"/>
        </dgm:presLayoutVars>
      </dgm:prSet>
      <dgm:spPr/>
    </dgm:pt>
    <dgm:pt modelId="{41934609-2E1A-4EAC-8819-D0649541FC17}" type="pres">
      <dgm:prSet presAssocID="{E7F1D59E-E40B-4FD9-A643-7231914F0F33}" presName="Name8" presStyleCnt="0"/>
      <dgm:spPr/>
    </dgm:pt>
    <dgm:pt modelId="{A1F879C1-86BE-4F5C-917C-99F460B7BB2A}" type="pres">
      <dgm:prSet presAssocID="{E7F1D59E-E40B-4FD9-A643-7231914F0F33}" presName="level" presStyleLbl="node1" presStyleIdx="0" presStyleCnt="3" custScaleY="141779">
        <dgm:presLayoutVars>
          <dgm:chMax val="1"/>
          <dgm:bulletEnabled val="1"/>
        </dgm:presLayoutVars>
      </dgm:prSet>
      <dgm:spPr>
        <a:prstGeom prst="trapezoid">
          <a:avLst>
            <a:gd name="adj" fmla="val 74011"/>
          </a:avLst>
        </a:prstGeom>
      </dgm:spPr>
      <dgm:t>
        <a:bodyPr/>
        <a:lstStyle/>
        <a:p>
          <a:endParaRPr lang="ru-RU"/>
        </a:p>
      </dgm:t>
    </dgm:pt>
    <dgm:pt modelId="{AB908D17-55CF-4FEC-B438-B39B406013DE}" type="pres">
      <dgm:prSet presAssocID="{E7F1D59E-E40B-4FD9-A643-7231914F0F33}" presName="levelTx" presStyleLbl="revTx" presStyleIdx="0" presStyleCnt="0">
        <dgm:presLayoutVars>
          <dgm:chMax val="1"/>
          <dgm:bulletEnabled val="1"/>
        </dgm:presLayoutVars>
      </dgm:prSet>
      <dgm:spPr/>
      <dgm:t>
        <a:bodyPr/>
        <a:lstStyle/>
        <a:p>
          <a:endParaRPr lang="ru-RU"/>
        </a:p>
      </dgm:t>
    </dgm:pt>
    <dgm:pt modelId="{E433C21C-8AB4-41CA-8171-FB4B77DEFA32}" type="pres">
      <dgm:prSet presAssocID="{7B322080-3736-404D-9377-38F33CD8D3A0}" presName="Name8" presStyleCnt="0"/>
      <dgm:spPr/>
    </dgm:pt>
    <dgm:pt modelId="{3016FE48-7F32-4688-A16D-97E576D1B629}" type="pres">
      <dgm:prSet presAssocID="{7B322080-3736-404D-9377-38F33CD8D3A0}" presName="level" presStyleLbl="node1" presStyleIdx="1" presStyleCnt="3" custScaleY="154503">
        <dgm:presLayoutVars>
          <dgm:chMax val="1"/>
          <dgm:bulletEnabled val="1"/>
        </dgm:presLayoutVars>
      </dgm:prSet>
      <dgm:spPr>
        <a:prstGeom prst="trapezoid">
          <a:avLst>
            <a:gd name="adj" fmla="val 74011"/>
          </a:avLst>
        </a:prstGeom>
      </dgm:spPr>
      <dgm:t>
        <a:bodyPr/>
        <a:lstStyle/>
        <a:p>
          <a:endParaRPr lang="ru-RU"/>
        </a:p>
      </dgm:t>
    </dgm:pt>
    <dgm:pt modelId="{941D0FBD-F7D1-454E-870B-E0B0D61F44D6}" type="pres">
      <dgm:prSet presAssocID="{7B322080-3736-404D-9377-38F33CD8D3A0}" presName="levelTx" presStyleLbl="revTx" presStyleIdx="0" presStyleCnt="0">
        <dgm:presLayoutVars>
          <dgm:chMax val="1"/>
          <dgm:bulletEnabled val="1"/>
        </dgm:presLayoutVars>
      </dgm:prSet>
      <dgm:spPr/>
      <dgm:t>
        <a:bodyPr/>
        <a:lstStyle/>
        <a:p>
          <a:endParaRPr lang="ru-RU"/>
        </a:p>
      </dgm:t>
    </dgm:pt>
    <dgm:pt modelId="{3936705E-66A1-4A76-A70A-C81B8BC6F5D9}" type="pres">
      <dgm:prSet presAssocID="{FAC7CAA8-BD42-4A54-81E5-797C908469C1}" presName="Name8" presStyleCnt="0"/>
      <dgm:spPr/>
    </dgm:pt>
    <dgm:pt modelId="{898292B9-66BF-4BBD-BD14-1F5FCF8097CE}" type="pres">
      <dgm:prSet presAssocID="{FAC7CAA8-BD42-4A54-81E5-797C908469C1}" presName="level" presStyleLbl="node1" presStyleIdx="2" presStyleCnt="3" custScaleY="156782">
        <dgm:presLayoutVars>
          <dgm:chMax val="1"/>
          <dgm:bulletEnabled val="1"/>
        </dgm:presLayoutVars>
      </dgm:prSet>
      <dgm:spPr>
        <a:prstGeom prst="trapezoid">
          <a:avLst>
            <a:gd name="adj" fmla="val 74011"/>
          </a:avLst>
        </a:prstGeom>
      </dgm:spPr>
      <dgm:t>
        <a:bodyPr/>
        <a:lstStyle/>
        <a:p>
          <a:endParaRPr lang="ru-RU"/>
        </a:p>
      </dgm:t>
    </dgm:pt>
    <dgm:pt modelId="{3A57B282-0CF4-4028-942D-4E287D19179C}" type="pres">
      <dgm:prSet presAssocID="{FAC7CAA8-BD42-4A54-81E5-797C908469C1}" presName="levelTx" presStyleLbl="revTx" presStyleIdx="0" presStyleCnt="0">
        <dgm:presLayoutVars>
          <dgm:chMax val="1"/>
          <dgm:bulletEnabled val="1"/>
        </dgm:presLayoutVars>
      </dgm:prSet>
      <dgm:spPr/>
      <dgm:t>
        <a:bodyPr/>
        <a:lstStyle/>
        <a:p>
          <a:endParaRPr lang="ru-RU"/>
        </a:p>
      </dgm:t>
    </dgm:pt>
  </dgm:ptLst>
  <dgm:cxnLst>
    <dgm:cxn modelId="{ED098663-7700-495C-992B-FF61C2BBEF34}" type="presOf" srcId="{7B322080-3736-404D-9377-38F33CD8D3A0}" destId="{941D0FBD-F7D1-454E-870B-E0B0D61F44D6}" srcOrd="1" destOrd="0" presId="urn:microsoft.com/office/officeart/2005/8/layout/pyramid1"/>
    <dgm:cxn modelId="{C4C07810-93AA-49E9-B65B-CDE3D3611EAB}" type="presOf" srcId="{FAC7CAA8-BD42-4A54-81E5-797C908469C1}" destId="{3A57B282-0CF4-4028-942D-4E287D19179C}" srcOrd="1" destOrd="0" presId="urn:microsoft.com/office/officeart/2005/8/layout/pyramid1"/>
    <dgm:cxn modelId="{F7D8D7B0-5D10-47AB-8210-7941D00A2F1E}" type="presOf" srcId="{E7F1D59E-E40B-4FD9-A643-7231914F0F33}" destId="{A1F879C1-86BE-4F5C-917C-99F460B7BB2A}" srcOrd="0" destOrd="0" presId="urn:microsoft.com/office/officeart/2005/8/layout/pyramid1"/>
    <dgm:cxn modelId="{46D514AE-E58B-4A0E-A535-9CBCF11165C3}" srcId="{D4A5456D-DDDD-424F-B64E-A290A3F3E4E4}" destId="{E7F1D59E-E40B-4FD9-A643-7231914F0F33}" srcOrd="0" destOrd="0" parTransId="{5B0B9295-4907-44E8-8EC3-C2AD4C864F19}" sibTransId="{DE43882B-209B-43A2-B079-C59A4930CBC3}"/>
    <dgm:cxn modelId="{3D90CB37-869D-4989-89FA-B4037B68290D}" type="presOf" srcId="{E7F1D59E-E40B-4FD9-A643-7231914F0F33}" destId="{AB908D17-55CF-4FEC-B438-B39B406013DE}" srcOrd="1" destOrd="0" presId="urn:microsoft.com/office/officeart/2005/8/layout/pyramid1"/>
    <dgm:cxn modelId="{DD91BAEC-09EE-459F-A37C-702AA3F84F07}" srcId="{D4A5456D-DDDD-424F-B64E-A290A3F3E4E4}" destId="{7B322080-3736-404D-9377-38F33CD8D3A0}" srcOrd="1" destOrd="0" parTransId="{2399F795-9D37-4E13-9CB7-9487FD24E24C}" sibTransId="{96786A51-1371-42B8-9B6D-4FF73D046DE1}"/>
    <dgm:cxn modelId="{1F99B5D6-991C-40A9-8E6B-9DE020C2FEDB}" srcId="{D4A5456D-DDDD-424F-B64E-A290A3F3E4E4}" destId="{FAC7CAA8-BD42-4A54-81E5-797C908469C1}" srcOrd="2" destOrd="0" parTransId="{CC412244-EE15-47B8-8DDC-DE933E074495}" sibTransId="{327C8563-5036-4562-B172-E4776208ADB4}"/>
    <dgm:cxn modelId="{945AC265-8BBD-4F50-8FDB-4736E07798EA}" type="presOf" srcId="{7B322080-3736-404D-9377-38F33CD8D3A0}" destId="{3016FE48-7F32-4688-A16D-97E576D1B629}" srcOrd="0" destOrd="0" presId="urn:microsoft.com/office/officeart/2005/8/layout/pyramid1"/>
    <dgm:cxn modelId="{E498242A-71E1-46AD-BC76-76BC6CD86E47}" type="presOf" srcId="{D4A5456D-DDDD-424F-B64E-A290A3F3E4E4}" destId="{C14E8D35-992F-422F-85EF-9AFB6FF4FA21}" srcOrd="0" destOrd="0" presId="urn:microsoft.com/office/officeart/2005/8/layout/pyramid1"/>
    <dgm:cxn modelId="{99A9D2C7-30C3-4122-84AA-5D657429F82D}" type="presOf" srcId="{FAC7CAA8-BD42-4A54-81E5-797C908469C1}" destId="{898292B9-66BF-4BBD-BD14-1F5FCF8097CE}" srcOrd="0" destOrd="0" presId="urn:microsoft.com/office/officeart/2005/8/layout/pyramid1"/>
    <dgm:cxn modelId="{E279DEA1-D136-43C8-BE26-B2EBF1882D33}" type="presParOf" srcId="{C14E8D35-992F-422F-85EF-9AFB6FF4FA21}" destId="{41934609-2E1A-4EAC-8819-D0649541FC17}" srcOrd="0" destOrd="0" presId="urn:microsoft.com/office/officeart/2005/8/layout/pyramid1"/>
    <dgm:cxn modelId="{8C84B5E8-B8EC-46ED-9D06-70B77A996AF6}" type="presParOf" srcId="{41934609-2E1A-4EAC-8819-D0649541FC17}" destId="{A1F879C1-86BE-4F5C-917C-99F460B7BB2A}" srcOrd="0" destOrd="0" presId="urn:microsoft.com/office/officeart/2005/8/layout/pyramid1"/>
    <dgm:cxn modelId="{8249076E-8A49-47E5-AC4B-8C5AC70D03F1}" type="presParOf" srcId="{41934609-2E1A-4EAC-8819-D0649541FC17}" destId="{AB908D17-55CF-4FEC-B438-B39B406013DE}" srcOrd="1" destOrd="0" presId="urn:microsoft.com/office/officeart/2005/8/layout/pyramid1"/>
    <dgm:cxn modelId="{9B59E369-142D-4756-932D-98E11E53A8F2}" type="presParOf" srcId="{C14E8D35-992F-422F-85EF-9AFB6FF4FA21}" destId="{E433C21C-8AB4-41CA-8171-FB4B77DEFA32}" srcOrd="1" destOrd="0" presId="urn:microsoft.com/office/officeart/2005/8/layout/pyramid1"/>
    <dgm:cxn modelId="{D78AA4D5-8A7C-4593-A451-607AE35A38D8}" type="presParOf" srcId="{E433C21C-8AB4-41CA-8171-FB4B77DEFA32}" destId="{3016FE48-7F32-4688-A16D-97E576D1B629}" srcOrd="0" destOrd="0" presId="urn:microsoft.com/office/officeart/2005/8/layout/pyramid1"/>
    <dgm:cxn modelId="{FCE766E8-1C69-4406-9614-8484AFE3D0DB}" type="presParOf" srcId="{E433C21C-8AB4-41CA-8171-FB4B77DEFA32}" destId="{941D0FBD-F7D1-454E-870B-E0B0D61F44D6}" srcOrd="1" destOrd="0" presId="urn:microsoft.com/office/officeart/2005/8/layout/pyramid1"/>
    <dgm:cxn modelId="{A87EDEEB-8889-403F-9C61-70D492629856}" type="presParOf" srcId="{C14E8D35-992F-422F-85EF-9AFB6FF4FA21}" destId="{3936705E-66A1-4A76-A70A-C81B8BC6F5D9}" srcOrd="2" destOrd="0" presId="urn:microsoft.com/office/officeart/2005/8/layout/pyramid1"/>
    <dgm:cxn modelId="{505DA1E6-142F-4EEB-9EE4-FD3103D37A63}" type="presParOf" srcId="{3936705E-66A1-4A76-A70A-C81B8BC6F5D9}" destId="{898292B9-66BF-4BBD-BD14-1F5FCF8097CE}" srcOrd="0" destOrd="0" presId="urn:microsoft.com/office/officeart/2005/8/layout/pyramid1"/>
    <dgm:cxn modelId="{75777398-4117-4111-B88C-DE8C3FFE2F78}" type="presParOf" srcId="{3936705E-66A1-4A76-A70A-C81B8BC6F5D9}" destId="{3A57B282-0CF4-4028-942D-4E287D19179C}"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6D7EE-8F7B-47A7-B65F-3791CEE900C6}">
      <dsp:nvSpPr>
        <dsp:cNvPr id="0" name=""/>
        <dsp:cNvSpPr/>
      </dsp:nvSpPr>
      <dsp:spPr>
        <a:xfrm>
          <a:off x="2751544" y="1020503"/>
          <a:ext cx="1044947" cy="404546"/>
        </a:xfrm>
        <a:custGeom>
          <a:avLst/>
          <a:gdLst/>
          <a:ahLst/>
          <a:cxnLst/>
          <a:rect l="0" t="0" r="0" b="0"/>
          <a:pathLst>
            <a:path>
              <a:moveTo>
                <a:pt x="0" y="0"/>
              </a:moveTo>
              <a:lnTo>
                <a:pt x="0" y="194257"/>
              </a:lnTo>
              <a:lnTo>
                <a:pt x="1046692" y="194257"/>
              </a:lnTo>
              <a:lnTo>
                <a:pt x="1046692" y="4052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3B2186-5947-4B8A-8E33-2CA2AFED5AD7}">
      <dsp:nvSpPr>
        <dsp:cNvPr id="0" name=""/>
        <dsp:cNvSpPr/>
      </dsp:nvSpPr>
      <dsp:spPr>
        <a:xfrm>
          <a:off x="1783590" y="1020503"/>
          <a:ext cx="967953" cy="356997"/>
        </a:xfrm>
        <a:custGeom>
          <a:avLst/>
          <a:gdLst/>
          <a:ahLst/>
          <a:cxnLst/>
          <a:rect l="0" t="0" r="0" b="0"/>
          <a:pathLst>
            <a:path>
              <a:moveTo>
                <a:pt x="969569" y="0"/>
              </a:moveTo>
              <a:lnTo>
                <a:pt x="969569" y="146629"/>
              </a:lnTo>
              <a:lnTo>
                <a:pt x="0" y="146629"/>
              </a:lnTo>
              <a:lnTo>
                <a:pt x="0" y="35759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B9D8EE-1ACB-490A-AB9C-0963BB89BA77}">
      <dsp:nvSpPr>
        <dsp:cNvPr id="0" name=""/>
        <dsp:cNvSpPr/>
      </dsp:nvSpPr>
      <dsp:spPr>
        <a:xfrm>
          <a:off x="1925753" y="17588"/>
          <a:ext cx="1651581" cy="100291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ts val="0"/>
            </a:spcAft>
          </a:pPr>
          <a:r>
            <a:rPr lang="ru-RU" sz="1200" b="0" i="0" u="none" strike="noStrike" kern="1200" baseline="0" smtClean="0">
              <a:solidFill>
                <a:sysClr val="window" lastClr="FFFFFF"/>
              </a:solidFill>
              <a:latin typeface="Calibri"/>
              <a:ea typeface="+mn-ea"/>
              <a:cs typeface="+mn-cs"/>
            </a:rPr>
            <a:t>Программные расходы бюджета  189,7 </a:t>
          </a:r>
        </a:p>
        <a:p>
          <a:pPr marR="0" lvl="0" algn="ctr" defTabSz="533400" rtl="0">
            <a:lnSpc>
              <a:spcPct val="90000"/>
            </a:lnSpc>
            <a:spcBef>
              <a:spcPct val="0"/>
            </a:spcBef>
            <a:spcAft>
              <a:spcPts val="0"/>
            </a:spcAft>
          </a:pPr>
          <a:r>
            <a:rPr lang="ru-RU" sz="1200" b="1" i="0" u="none" strike="noStrike" kern="1200" baseline="0" smtClean="0">
              <a:solidFill>
                <a:sysClr val="window" lastClr="FFFFFF"/>
              </a:solidFill>
              <a:latin typeface="Calibri"/>
              <a:ea typeface="+mn-ea"/>
              <a:cs typeface="+mn-cs"/>
            </a:rPr>
            <a:t>миллиона рублей</a:t>
          </a:r>
          <a:endParaRPr lang="ru-RU" sz="1200" kern="1200" smtClean="0">
            <a:solidFill>
              <a:sysClr val="window" lastClr="FFFFFF"/>
            </a:solidFill>
            <a:latin typeface="Calibri"/>
            <a:ea typeface="+mn-ea"/>
            <a:cs typeface="+mn-cs"/>
          </a:endParaRPr>
        </a:p>
      </dsp:txBody>
      <dsp:txXfrm>
        <a:off x="1925753" y="17588"/>
        <a:ext cx="1651581" cy="1002915"/>
      </dsp:txXfrm>
    </dsp:sp>
    <dsp:sp modelId="{D8F184B5-1FF1-4B95-91E2-732D6A479D07}">
      <dsp:nvSpPr>
        <dsp:cNvPr id="0" name=""/>
        <dsp:cNvSpPr/>
      </dsp:nvSpPr>
      <dsp:spPr>
        <a:xfrm>
          <a:off x="940910" y="1377501"/>
          <a:ext cx="1685359" cy="100291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 lastClr="FFFFFF"/>
              </a:solidFill>
              <a:latin typeface="Times New Roman" panose="02020603050405020304" pitchFamily="18" charset="0"/>
              <a:ea typeface="+mn-ea"/>
              <a:cs typeface="Times New Roman" panose="02020603050405020304" pitchFamily="18" charset="0"/>
            </a:rPr>
            <a:t>средства федерального и областного бюджета </a:t>
          </a:r>
        </a:p>
        <a:p>
          <a:pPr marR="0" lvl="0" algn="ctr" defTabSz="533400" rtl="0">
            <a:lnSpc>
              <a:spcPct val="90000"/>
            </a:lnSpc>
            <a:spcBef>
              <a:spcPct val="0"/>
            </a:spcBef>
            <a:spcAft>
              <a:spcPct val="35000"/>
            </a:spcAft>
          </a:pPr>
          <a:r>
            <a:rPr lang="ru-RU" sz="1200" b="1" i="0" u="none" strike="noStrike" kern="1200" baseline="0" smtClean="0">
              <a:solidFill>
                <a:sysClr val="window" lastClr="FFFFFF"/>
              </a:solidFill>
              <a:latin typeface="Times New Roman" panose="02020603050405020304" pitchFamily="18" charset="0"/>
              <a:ea typeface="+mn-ea"/>
              <a:cs typeface="Times New Roman" panose="02020603050405020304" pitchFamily="18" charset="0"/>
            </a:rPr>
            <a:t>69,8миллионов рублей</a:t>
          </a:r>
          <a:endParaRPr lang="ru-RU" sz="1200" kern="1200" smtClean="0">
            <a:solidFill>
              <a:sysClr val="window" lastClr="FFFFFF"/>
            </a:solidFill>
            <a:latin typeface="Times New Roman" panose="02020603050405020304" pitchFamily="18" charset="0"/>
            <a:ea typeface="+mn-ea"/>
            <a:cs typeface="Times New Roman" panose="02020603050405020304" pitchFamily="18" charset="0"/>
          </a:endParaRPr>
        </a:p>
      </dsp:txBody>
      <dsp:txXfrm>
        <a:off x="940910" y="1377501"/>
        <a:ext cx="1685359" cy="1002915"/>
      </dsp:txXfrm>
    </dsp:sp>
    <dsp:sp modelId="{4D8F510E-4042-478C-B0DE-2E7A9FCF0D18}">
      <dsp:nvSpPr>
        <dsp:cNvPr id="0" name=""/>
        <dsp:cNvSpPr/>
      </dsp:nvSpPr>
      <dsp:spPr>
        <a:xfrm>
          <a:off x="3037986" y="1425049"/>
          <a:ext cx="1517010" cy="9648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 lastClr="FFFFFF"/>
              </a:solidFill>
              <a:latin typeface="Times New Roman" panose="02020603050405020304" pitchFamily="18" charset="0"/>
              <a:ea typeface="+mn-ea"/>
              <a:cs typeface="Times New Roman" panose="02020603050405020304" pitchFamily="18" charset="0"/>
            </a:rPr>
            <a:t>средства бюджета поселения </a:t>
          </a:r>
        </a:p>
        <a:p>
          <a:pPr marR="0" lvl="0" algn="ctr" defTabSz="533400" rtl="0">
            <a:lnSpc>
              <a:spcPct val="90000"/>
            </a:lnSpc>
            <a:spcBef>
              <a:spcPct val="0"/>
            </a:spcBef>
            <a:spcAft>
              <a:spcPct val="35000"/>
            </a:spcAft>
          </a:pPr>
          <a:r>
            <a:rPr lang="ru-RU" sz="1200" b="1" i="0" u="none" strike="noStrike" kern="1200" baseline="0" smtClean="0">
              <a:solidFill>
                <a:sysClr val="window" lastClr="FFFFFF"/>
              </a:solidFill>
              <a:latin typeface="Times New Roman" panose="02020603050405020304" pitchFamily="18" charset="0"/>
              <a:ea typeface="+mn-ea"/>
              <a:cs typeface="Times New Roman" panose="02020603050405020304" pitchFamily="18" charset="0"/>
            </a:rPr>
            <a:t>108  миллионов рублей</a:t>
          </a:r>
          <a:endParaRPr lang="ru-RU" sz="1200" kern="1200" smtClean="0">
            <a:solidFill>
              <a:sysClr val="window" lastClr="FFFFFF"/>
            </a:solidFill>
            <a:latin typeface="Times New Roman" panose="02020603050405020304" pitchFamily="18" charset="0"/>
            <a:ea typeface="+mn-ea"/>
            <a:cs typeface="Times New Roman" panose="02020603050405020304" pitchFamily="18" charset="0"/>
          </a:endParaRPr>
        </a:p>
      </dsp:txBody>
      <dsp:txXfrm>
        <a:off x="3037986" y="1425049"/>
        <a:ext cx="1517010" cy="9648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879C1-86BE-4F5C-917C-99F460B7BB2A}">
      <dsp:nvSpPr>
        <dsp:cNvPr id="0" name=""/>
        <dsp:cNvSpPr/>
      </dsp:nvSpPr>
      <dsp:spPr>
        <a:xfrm>
          <a:off x="1984888" y="0"/>
          <a:ext cx="1808088" cy="1144387"/>
        </a:xfrm>
        <a:prstGeom prst="trapezoid">
          <a:avLst>
            <a:gd name="adj" fmla="val 74011"/>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14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r>
            <a:rPr lang="ru-RU" sz="1400" b="1" i="0" u="none" strike="noStrike" kern="1200" baseline="0" smtClean="0">
              <a:solidFill>
                <a:srgbClr val="00000A"/>
              </a:solidFill>
              <a:latin typeface="Calibri"/>
              <a:ea typeface="+mn-ea"/>
              <a:cs typeface="+mn-cs"/>
            </a:rPr>
            <a:t>нац. экономика</a:t>
          </a:r>
        </a:p>
        <a:p>
          <a:pPr marR="0" lvl="0" algn="ctr" defTabSz="622300" rtl="0">
            <a:lnSpc>
              <a:spcPct val="90000"/>
            </a:lnSpc>
            <a:spcBef>
              <a:spcPct val="0"/>
            </a:spcBef>
            <a:spcAft>
              <a:spcPct val="35000"/>
            </a:spcAft>
          </a:pPr>
          <a:r>
            <a:rPr lang="ru-RU" sz="1400" b="1" i="0" u="none" strike="noStrike" kern="1200" baseline="0" smtClean="0">
              <a:solidFill>
                <a:srgbClr val="00000A"/>
              </a:solidFill>
              <a:latin typeface="Calibri"/>
              <a:ea typeface="+mn-ea"/>
              <a:cs typeface="+mn-cs"/>
            </a:rPr>
            <a:t>8,3 %</a:t>
          </a: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a:p>
          <a:pPr marR="0" lvl="0" algn="ctr" defTabSz="622300" rtl="0">
            <a:lnSpc>
              <a:spcPct val="90000"/>
            </a:lnSpc>
            <a:spcBef>
              <a:spcPct val="0"/>
            </a:spcBef>
            <a:spcAft>
              <a:spcPct val="35000"/>
            </a:spcAft>
          </a:pPr>
          <a:endParaRPr lang="ru-RU" sz="600" b="1" i="0" u="none" strike="noStrike" kern="1200" baseline="0" smtClean="0">
            <a:solidFill>
              <a:srgbClr val="00000A"/>
            </a:solidFill>
            <a:latin typeface="Calibri"/>
            <a:ea typeface="+mn-ea"/>
            <a:cs typeface="+mn-cs"/>
          </a:endParaRPr>
        </a:p>
      </dsp:txBody>
      <dsp:txXfrm>
        <a:off x="1984888" y="0"/>
        <a:ext cx="1808088" cy="1144387"/>
      </dsp:txXfrm>
    </dsp:sp>
    <dsp:sp modelId="{3016FE48-7F32-4688-A16D-97E576D1B629}">
      <dsp:nvSpPr>
        <dsp:cNvPr id="0" name=""/>
        <dsp:cNvSpPr/>
      </dsp:nvSpPr>
      <dsp:spPr>
        <a:xfrm>
          <a:off x="999710" y="1144387"/>
          <a:ext cx="3778444" cy="1247091"/>
        </a:xfrm>
        <a:prstGeom prst="trapezoid">
          <a:avLst>
            <a:gd name="adj" fmla="val 74011"/>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ysClr val="windowText" lastClr="000000">
                  <a:hueOff val="0"/>
                  <a:satOff val="0"/>
                  <a:lumOff val="0"/>
                  <a:alphaOff val="0"/>
                </a:sysClr>
              </a:solidFill>
              <a:latin typeface="Calibri"/>
              <a:ea typeface="+mn-ea"/>
              <a:cs typeface="+mn-cs"/>
            </a:rPr>
            <a:t>социальная сфера</a:t>
          </a:r>
        </a:p>
        <a:p>
          <a:pPr marR="0" lvl="0" algn="ctr" defTabSz="622300" rtl="0">
            <a:lnSpc>
              <a:spcPct val="90000"/>
            </a:lnSpc>
            <a:spcBef>
              <a:spcPct val="0"/>
            </a:spcBef>
            <a:spcAft>
              <a:spcPct val="35000"/>
            </a:spcAft>
          </a:pPr>
          <a:r>
            <a:rPr lang="ru-RU" sz="1400" b="1" i="0" u="none" strike="noStrike" kern="1200" baseline="0" smtClean="0">
              <a:solidFill>
                <a:srgbClr val="000000"/>
              </a:solidFill>
              <a:latin typeface="Calibri"/>
              <a:ea typeface="+mn-ea"/>
              <a:cs typeface="+mn-cs"/>
            </a:rPr>
            <a:t>22 %</a:t>
          </a:r>
          <a:endParaRPr lang="ru-RU" sz="1400" kern="1200" smtClean="0">
            <a:solidFill>
              <a:sysClr val="windowText" lastClr="000000">
                <a:hueOff val="0"/>
                <a:satOff val="0"/>
                <a:lumOff val="0"/>
                <a:alphaOff val="0"/>
              </a:sysClr>
            </a:solidFill>
            <a:latin typeface="Calibri"/>
            <a:ea typeface="+mn-ea"/>
            <a:cs typeface="+mn-cs"/>
          </a:endParaRPr>
        </a:p>
      </dsp:txBody>
      <dsp:txXfrm>
        <a:off x="1660937" y="1144387"/>
        <a:ext cx="2455989" cy="1247091"/>
      </dsp:txXfrm>
    </dsp:sp>
    <dsp:sp modelId="{898292B9-66BF-4BBD-BD14-1F5FCF8097CE}">
      <dsp:nvSpPr>
        <dsp:cNvPr id="0" name=""/>
        <dsp:cNvSpPr/>
      </dsp:nvSpPr>
      <dsp:spPr>
        <a:xfrm>
          <a:off x="0" y="2391478"/>
          <a:ext cx="5777865" cy="1265486"/>
        </a:xfrm>
        <a:prstGeom prst="trapezoid">
          <a:avLst>
            <a:gd name="adj" fmla="val 74011"/>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rgbClr val="00000A"/>
              </a:solidFill>
              <a:latin typeface="Calibri"/>
              <a:ea typeface="+mn-ea"/>
              <a:cs typeface="+mn-cs"/>
            </a:rPr>
            <a:t>расходы на ЖКХ </a:t>
          </a:r>
        </a:p>
        <a:p>
          <a:pPr marR="0" lvl="0" algn="ctr" defTabSz="622300" rtl="0">
            <a:lnSpc>
              <a:spcPct val="90000"/>
            </a:lnSpc>
            <a:spcBef>
              <a:spcPct val="0"/>
            </a:spcBef>
            <a:spcAft>
              <a:spcPct val="35000"/>
            </a:spcAft>
          </a:pPr>
          <a:r>
            <a:rPr lang="ru-RU" sz="1400" b="1" i="0" u="none" strike="noStrike" kern="1200" baseline="0" smtClean="0">
              <a:solidFill>
                <a:srgbClr val="00000A"/>
              </a:solidFill>
              <a:latin typeface="Calibri"/>
              <a:ea typeface="+mn-ea"/>
              <a:cs typeface="+mn-cs"/>
            </a:rPr>
            <a:t>61 % в структуре расходов</a:t>
          </a:r>
          <a:endParaRPr lang="ru-RU" sz="1400" kern="1200" smtClean="0">
            <a:solidFill>
              <a:sysClr val="windowText" lastClr="000000">
                <a:hueOff val="0"/>
                <a:satOff val="0"/>
                <a:lumOff val="0"/>
                <a:alphaOff val="0"/>
              </a:sysClr>
            </a:solidFill>
            <a:latin typeface="Calibri"/>
            <a:ea typeface="+mn-ea"/>
            <a:cs typeface="+mn-cs"/>
          </a:endParaRPr>
        </a:p>
      </dsp:txBody>
      <dsp:txXfrm>
        <a:off x="1011126" y="2391478"/>
        <a:ext cx="3755612" cy="12654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02F37-8162-4BBA-9CFC-5349898E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10596</Words>
  <Characters>60399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Зам. главы</dc:creator>
  <cp:lastModifiedBy>Yula2</cp:lastModifiedBy>
  <cp:revision>2</cp:revision>
  <cp:lastPrinted>2018-03-29T03:55:00Z</cp:lastPrinted>
  <dcterms:created xsi:type="dcterms:W3CDTF">2018-04-03T05:00:00Z</dcterms:created>
  <dcterms:modified xsi:type="dcterms:W3CDTF">2018-04-03T05:00:00Z</dcterms:modified>
</cp:coreProperties>
</file>