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19" w:rsidRDefault="00371E19" w:rsidP="0037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19">
        <w:rPr>
          <w:rFonts w:ascii="Times New Roman" w:hAnsi="Times New Roman" w:cs="Times New Roman"/>
          <w:b/>
          <w:sz w:val="24"/>
          <w:szCs w:val="24"/>
        </w:rPr>
        <w:t xml:space="preserve">Информация для потребителей, проживающих в многоквартирных домах, </w:t>
      </w:r>
    </w:p>
    <w:p w:rsidR="00371E19" w:rsidRPr="00371E19" w:rsidRDefault="00371E19" w:rsidP="00371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19">
        <w:rPr>
          <w:rFonts w:ascii="Times New Roman" w:hAnsi="Times New Roman" w:cs="Times New Roman"/>
          <w:b/>
          <w:sz w:val="24"/>
          <w:szCs w:val="24"/>
        </w:rPr>
        <w:t>находящихся в управлении ООО «</w:t>
      </w:r>
      <w:r w:rsidR="003D1CA1">
        <w:rPr>
          <w:rFonts w:ascii="Times New Roman" w:hAnsi="Times New Roman" w:cs="Times New Roman"/>
          <w:b/>
          <w:sz w:val="24"/>
          <w:szCs w:val="24"/>
        </w:rPr>
        <w:t>ЖИЛСЕРВИС</w:t>
      </w:r>
      <w:r w:rsidRPr="00371E1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71E19" w:rsidRDefault="00371E19" w:rsidP="00371E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E19" w:rsidRDefault="00371E19" w:rsidP="00371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ч.2 ст.157.2 Жилищного кодекса РФ, региональный оператор</w:t>
      </w:r>
      <w:r w:rsidR="008C27D8">
        <w:rPr>
          <w:rFonts w:ascii="Times New Roman" w:hAnsi="Times New Roman" w:cs="Times New Roman"/>
          <w:sz w:val="24"/>
          <w:szCs w:val="24"/>
        </w:rPr>
        <w:t xml:space="preserve"> по обращению с твердыми коммунальными отходами ООО «ТБО «</w:t>
      </w:r>
      <w:proofErr w:type="spellStart"/>
      <w:r w:rsidR="008C27D8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r w:rsidR="008C27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уведомляет потребителей, проживающих в м</w:t>
      </w:r>
      <w:r w:rsidR="00AB3F0A">
        <w:rPr>
          <w:rFonts w:ascii="Times New Roman" w:hAnsi="Times New Roman" w:cs="Times New Roman"/>
          <w:sz w:val="24"/>
          <w:szCs w:val="24"/>
        </w:rPr>
        <w:t>ногоквартирных домах по адресам:</w:t>
      </w:r>
    </w:p>
    <w:p w:rsidR="003D1CA1" w:rsidRDefault="003D1CA1" w:rsidP="00207F98">
      <w:pPr>
        <w:rPr>
          <w:rFonts w:ascii="Times New Roman" w:hAnsi="Times New Roman" w:cs="Times New Roman"/>
          <w:color w:val="000000"/>
        </w:rPr>
        <w:sectPr w:rsidR="003D1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5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</w:tblGrid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Бажукова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42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Вокзальная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10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>Нижние Серги г, Гагарина г-к, д 1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10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>Нижние Серги г, Гагарина г-к, д 11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12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13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14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>Нижние Серги г, Гагарина г-к, д 2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>Нижние Серги г, Гагарина г-к, д 4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5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6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7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8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Гагарина г-к, д 9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Дачная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12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Дачная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14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Дачная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16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Дачная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18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Жукова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23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Жукова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27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Жукова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71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Коммунистическая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1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Коммунистическая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6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1А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1Б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2/1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3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4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5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6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8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Кузнечная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9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Ленина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44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Ленина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46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Ленина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48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Ленина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50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Мастеров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2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Молодежная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4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Молодежная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6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Нагорная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Нагорная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2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Отдыха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13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Отдыха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15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Отдыха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17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Отдыха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3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Отдыха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4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Пионеров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86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Победы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102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100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102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75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77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79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80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81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lastRenderedPageBreak/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82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83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84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85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86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87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88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89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90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92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94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96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Розы Люксембург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98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Сибирский пер, д 6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>Нижние Серги г, Солнечный г-к, д 1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>Нижние Серги г, Солнечный г-к, д 2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Солнечный г-к, д 3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Солнечный г-к, д 4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Солнечный г-к, д 4А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Титова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64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Титова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66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Титова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68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Титова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72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Титова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74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Титова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76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Титова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 xml:space="preserve">, д 78 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Титова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80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Уральская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11</w:t>
            </w:r>
          </w:p>
        </w:tc>
      </w:tr>
      <w:tr w:rsidR="0062687C" w:rsidRPr="003D1CA1" w:rsidTr="003D1CA1">
        <w:trPr>
          <w:trHeight w:val="225"/>
        </w:trPr>
        <w:tc>
          <w:tcPr>
            <w:tcW w:w="4555" w:type="dxa"/>
            <w:shd w:val="clear" w:color="auto" w:fill="auto"/>
            <w:hideMark/>
          </w:tcPr>
          <w:p w:rsidR="0062687C" w:rsidRPr="003D1CA1" w:rsidRDefault="0062687C" w:rsidP="00207F98">
            <w:pPr>
              <w:rPr>
                <w:rFonts w:ascii="Times New Roman" w:hAnsi="Times New Roman" w:cs="Times New Roman"/>
                <w:color w:val="000000"/>
              </w:rPr>
            </w:pPr>
            <w:r w:rsidRPr="003D1CA1">
              <w:rPr>
                <w:rFonts w:ascii="Times New Roman" w:hAnsi="Times New Roman" w:cs="Times New Roman"/>
                <w:color w:val="000000"/>
              </w:rPr>
              <w:t xml:space="preserve">Нижние Серги г, Федотова </w:t>
            </w:r>
            <w:proofErr w:type="spellStart"/>
            <w:r w:rsidRPr="003D1C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D1CA1">
              <w:rPr>
                <w:rFonts w:ascii="Times New Roman" w:hAnsi="Times New Roman" w:cs="Times New Roman"/>
                <w:color w:val="000000"/>
              </w:rPr>
              <w:t>, д 1</w:t>
            </w:r>
          </w:p>
        </w:tc>
      </w:tr>
    </w:tbl>
    <w:p w:rsidR="003D1CA1" w:rsidRDefault="003D1CA1" w:rsidP="00371E1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D1CA1" w:rsidSect="003D1C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1CA1" w:rsidRDefault="003D1CA1" w:rsidP="00371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F0A" w:rsidRPr="00AB3F0A" w:rsidRDefault="00AB3F0A" w:rsidP="00371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0A">
        <w:rPr>
          <w:rFonts w:ascii="Times New Roman" w:hAnsi="Times New Roman" w:cs="Times New Roman"/>
          <w:b/>
          <w:sz w:val="24"/>
          <w:szCs w:val="24"/>
        </w:rPr>
        <w:t>с</w:t>
      </w:r>
      <w:r w:rsidR="008C27D8" w:rsidRPr="00AB3F0A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3D1CA1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8C27D8" w:rsidRPr="00AB3F0A">
        <w:rPr>
          <w:rFonts w:ascii="Times New Roman" w:hAnsi="Times New Roman" w:cs="Times New Roman"/>
          <w:b/>
          <w:sz w:val="24"/>
          <w:szCs w:val="24"/>
        </w:rPr>
        <w:t xml:space="preserve">2020 года начисление платы по обращению с ТКО будет производиться </w:t>
      </w:r>
      <w:r w:rsidR="003D1CA1">
        <w:rPr>
          <w:rFonts w:ascii="Times New Roman" w:hAnsi="Times New Roman" w:cs="Times New Roman"/>
          <w:b/>
          <w:sz w:val="24"/>
          <w:szCs w:val="24"/>
        </w:rPr>
        <w:t>региональным оператором ООО «ТБО «</w:t>
      </w:r>
      <w:proofErr w:type="spellStart"/>
      <w:r w:rsidR="003D1CA1">
        <w:rPr>
          <w:rFonts w:ascii="Times New Roman" w:hAnsi="Times New Roman" w:cs="Times New Roman"/>
          <w:b/>
          <w:sz w:val="24"/>
          <w:szCs w:val="24"/>
        </w:rPr>
        <w:t>Экосервис</w:t>
      </w:r>
      <w:proofErr w:type="spellEnd"/>
      <w:r w:rsidR="003D1CA1">
        <w:rPr>
          <w:rFonts w:ascii="Times New Roman" w:hAnsi="Times New Roman" w:cs="Times New Roman"/>
          <w:b/>
          <w:sz w:val="24"/>
          <w:szCs w:val="24"/>
        </w:rPr>
        <w:t>».</w:t>
      </w:r>
    </w:p>
    <w:p w:rsidR="008C27D8" w:rsidRDefault="008C27D8" w:rsidP="00371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начислений платы за период с 01 января 2019 года по 3</w:t>
      </w:r>
      <w:r w:rsidR="003D1CA1">
        <w:rPr>
          <w:rFonts w:ascii="Times New Roman" w:hAnsi="Times New Roman" w:cs="Times New Roman"/>
          <w:sz w:val="24"/>
          <w:szCs w:val="24"/>
        </w:rPr>
        <w:t xml:space="preserve">0 ноября </w:t>
      </w:r>
      <w:r>
        <w:rPr>
          <w:rFonts w:ascii="Times New Roman" w:hAnsi="Times New Roman" w:cs="Times New Roman"/>
          <w:sz w:val="24"/>
          <w:szCs w:val="24"/>
        </w:rPr>
        <w:t>2020 года и перерасчетов за указанный период, потребителям следует обращаться в адрес управляющей организации ООО «</w:t>
      </w:r>
      <w:r w:rsidR="00CA28E1">
        <w:rPr>
          <w:rFonts w:ascii="Times New Roman" w:hAnsi="Times New Roman" w:cs="Times New Roman"/>
          <w:sz w:val="24"/>
          <w:szCs w:val="24"/>
        </w:rPr>
        <w:t>ЖИЛСЕРВИС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28E1" w:rsidRPr="00CA28E1" w:rsidRDefault="008C27D8" w:rsidP="00CA28E1">
      <w:pPr>
        <w:jc w:val="both"/>
        <w:rPr>
          <w:rFonts w:ascii="Times New Roman" w:hAnsi="Times New Roman" w:cs="Times New Roman"/>
          <w:sz w:val="24"/>
          <w:szCs w:val="24"/>
        </w:rPr>
      </w:pPr>
      <w:r w:rsidRPr="00CA28E1">
        <w:rPr>
          <w:rFonts w:ascii="Times New Roman" w:hAnsi="Times New Roman" w:cs="Times New Roman"/>
          <w:sz w:val="24"/>
          <w:szCs w:val="24"/>
        </w:rPr>
        <w:t xml:space="preserve">По аналогичным вопросам за период с 1 </w:t>
      </w:r>
      <w:r w:rsidR="00CA28E1" w:rsidRPr="00CA28E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A28E1">
        <w:rPr>
          <w:rFonts w:ascii="Times New Roman" w:hAnsi="Times New Roman" w:cs="Times New Roman"/>
          <w:sz w:val="24"/>
          <w:szCs w:val="24"/>
        </w:rPr>
        <w:t>2020 года</w:t>
      </w:r>
      <w:r w:rsidR="008D6F01" w:rsidRPr="00CA28E1">
        <w:rPr>
          <w:rFonts w:ascii="Times New Roman" w:hAnsi="Times New Roman" w:cs="Times New Roman"/>
          <w:sz w:val="24"/>
          <w:szCs w:val="24"/>
        </w:rPr>
        <w:t xml:space="preserve"> следует обращаться в адрес </w:t>
      </w:r>
      <w:r w:rsidR="00CA28E1" w:rsidRPr="00CA28E1">
        <w:rPr>
          <w:rFonts w:ascii="Times New Roman" w:hAnsi="Times New Roman" w:cs="Times New Roman"/>
          <w:sz w:val="24"/>
          <w:szCs w:val="24"/>
        </w:rPr>
        <w:t>регионального оператора ООО «ТБО «</w:t>
      </w:r>
      <w:proofErr w:type="spellStart"/>
      <w:r w:rsidR="00CA28E1" w:rsidRPr="00CA28E1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r w:rsidR="00CA28E1" w:rsidRPr="00CA28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A28E1" w:rsidRPr="00CA28E1">
        <w:rPr>
          <w:rFonts w:ascii="Times New Roman" w:hAnsi="Times New Roman" w:cs="Times New Roman"/>
          <w:sz w:val="24"/>
          <w:szCs w:val="24"/>
        </w:rPr>
        <w:t>ул.Титова</w:t>
      </w:r>
      <w:proofErr w:type="spellEnd"/>
      <w:r w:rsidR="00CA28E1" w:rsidRPr="00CA28E1">
        <w:rPr>
          <w:rFonts w:ascii="Times New Roman" w:hAnsi="Times New Roman" w:cs="Times New Roman"/>
          <w:sz w:val="24"/>
          <w:szCs w:val="24"/>
        </w:rPr>
        <w:t xml:space="preserve"> д.82</w:t>
      </w:r>
      <w:r w:rsidR="00CA28E1" w:rsidRPr="00CA28E1">
        <w:rPr>
          <w:rFonts w:ascii="Times New Roman" w:hAnsi="Times New Roman" w:cs="Times New Roman"/>
          <w:sz w:val="24"/>
          <w:szCs w:val="24"/>
        </w:rPr>
        <w:br/>
        <w:t xml:space="preserve">623090, Свердловская </w:t>
      </w:r>
      <w:proofErr w:type="spellStart"/>
      <w:r w:rsidR="00CA28E1" w:rsidRPr="00CA28E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CA28E1" w:rsidRPr="00CA28E1">
        <w:rPr>
          <w:rFonts w:ascii="Times New Roman" w:hAnsi="Times New Roman" w:cs="Times New Roman"/>
          <w:sz w:val="24"/>
          <w:szCs w:val="24"/>
        </w:rPr>
        <w:t>, г. Нижние Серги</w:t>
      </w:r>
      <w:r w:rsidR="00CA28E1" w:rsidRPr="00CA28E1">
        <w:rPr>
          <w:rFonts w:ascii="Times New Roman" w:hAnsi="Times New Roman" w:cs="Times New Roman"/>
          <w:sz w:val="24"/>
          <w:szCs w:val="24"/>
        </w:rPr>
        <w:t>, т</w:t>
      </w:r>
      <w:r w:rsidR="00CA28E1" w:rsidRPr="00CA28E1">
        <w:rPr>
          <w:rStyle w:val="a4"/>
          <w:rFonts w:ascii="Times New Roman" w:hAnsi="Times New Roman" w:cs="Times New Roman"/>
          <w:sz w:val="24"/>
          <w:szCs w:val="24"/>
        </w:rPr>
        <w:t>ел.</w:t>
      </w:r>
      <w:r w:rsidR="00CA28E1" w:rsidRPr="00CA28E1">
        <w:rPr>
          <w:rFonts w:ascii="Times New Roman" w:hAnsi="Times New Roman" w:cs="Times New Roman"/>
          <w:sz w:val="24"/>
          <w:szCs w:val="24"/>
        </w:rPr>
        <w:t> 8(34398)2-20-65  </w:t>
      </w:r>
    </w:p>
    <w:p w:rsidR="00371E19" w:rsidRPr="00371E19" w:rsidRDefault="00371E19" w:rsidP="00371E1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71E19">
        <w:rPr>
          <w:rFonts w:ascii="Times New Roman" w:hAnsi="Times New Roman" w:cs="Times New Roman"/>
          <w:i/>
          <w:sz w:val="24"/>
          <w:szCs w:val="24"/>
        </w:rPr>
        <w:t xml:space="preserve">Необходимо ли получение согласия собственников помещений в многоквартирных домах в целях установления договорных отношений с </w:t>
      </w:r>
      <w:proofErr w:type="spellStart"/>
      <w:r w:rsidRPr="00371E19">
        <w:rPr>
          <w:rFonts w:ascii="Times New Roman" w:hAnsi="Times New Roman" w:cs="Times New Roman"/>
          <w:i/>
          <w:sz w:val="24"/>
          <w:szCs w:val="24"/>
        </w:rPr>
        <w:t>ресурсоснабжающей</w:t>
      </w:r>
      <w:proofErr w:type="spellEnd"/>
      <w:r w:rsidRPr="00371E19">
        <w:rPr>
          <w:rFonts w:ascii="Times New Roman" w:hAnsi="Times New Roman" w:cs="Times New Roman"/>
          <w:i/>
          <w:sz w:val="24"/>
          <w:szCs w:val="24"/>
        </w:rPr>
        <w:t xml:space="preserve"> организацией при реализации норм, предусмотренных пунктом 2 части 1 и частью 2 статьи 157.2 Жилищного кодекса Российской Федерации (далее - ЖК РФ)?</w:t>
      </w:r>
    </w:p>
    <w:p w:rsidR="008D6F01" w:rsidRDefault="008D6F01" w:rsidP="00371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Разъяснения </w:t>
      </w:r>
      <w:r w:rsidRPr="00371E19">
        <w:rPr>
          <w:rFonts w:ascii="Times New Roman" w:hAnsi="Times New Roman" w:cs="Times New Roman"/>
          <w:sz w:val="24"/>
          <w:szCs w:val="24"/>
        </w:rPr>
        <w:t>Минстроя России от 04.05.2018 N 20073-АЧ/04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19">
        <w:rPr>
          <w:rFonts w:ascii="Times New Roman" w:hAnsi="Times New Roman" w:cs="Times New Roman"/>
          <w:sz w:val="24"/>
          <w:szCs w:val="24"/>
        </w:rPr>
        <w:t>"Об отдельных вопросах, возникающих в связи с принятием Федерального закона от 3 апреля 2018 г. N 59-ФЗ "О внесении изменений в Жилищный кодекс Российской Федерации"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9" w:rsidRPr="00371E19" w:rsidRDefault="00371E19" w:rsidP="00371E19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9">
        <w:rPr>
          <w:rFonts w:ascii="Times New Roman" w:hAnsi="Times New Roman" w:cs="Times New Roman"/>
          <w:sz w:val="24"/>
          <w:szCs w:val="24"/>
        </w:rPr>
        <w:t xml:space="preserve">В силу пункта 2 части 1 статьи 157.2 ЖК РФ одним из оснований для заключения договора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между собственниками помещений в многоквартирном доме и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организацией (далее - прямой договор) является прекращение заключенных в соответствии с требованиями, установленными Правительством Российской Федерации, между лицом, осуществляющим управление многоквартирным домом, и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организацией, договора холодного и горячего водоснабжения, водоотведения, электроснабжения, газоснабжения (в том числе поставки </w:t>
      </w:r>
      <w:r w:rsidRPr="00371E19">
        <w:rPr>
          <w:rFonts w:ascii="Times New Roman" w:hAnsi="Times New Roman" w:cs="Times New Roman"/>
          <w:sz w:val="24"/>
          <w:szCs w:val="24"/>
        </w:rPr>
        <w:lastRenderedPageBreak/>
        <w:t xml:space="preserve">бытового 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(далее - договор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) вследствие одностороннего отказа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организации от исполнения договора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>.</w:t>
      </w:r>
    </w:p>
    <w:p w:rsidR="00371E19" w:rsidRPr="00371E19" w:rsidRDefault="00371E19" w:rsidP="00371E19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9">
        <w:rPr>
          <w:rFonts w:ascii="Times New Roman" w:hAnsi="Times New Roman" w:cs="Times New Roman"/>
          <w:sz w:val="24"/>
          <w:szCs w:val="24"/>
        </w:rPr>
        <w:t xml:space="preserve">Основания и порядок одностороннего отказа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организации от исполнения договора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определены в части 2 статьи 157.2 ЖК РФ.</w:t>
      </w:r>
    </w:p>
    <w:p w:rsidR="00EE732D" w:rsidRDefault="00371E19" w:rsidP="00371E19">
      <w:pPr>
        <w:jc w:val="both"/>
        <w:rPr>
          <w:rFonts w:ascii="Times New Roman" w:hAnsi="Times New Roman" w:cs="Times New Roman"/>
          <w:sz w:val="24"/>
          <w:szCs w:val="24"/>
        </w:rPr>
      </w:pPr>
      <w:r w:rsidRPr="00371E19">
        <w:rPr>
          <w:rFonts w:ascii="Times New Roman" w:hAnsi="Times New Roman" w:cs="Times New Roman"/>
          <w:sz w:val="24"/>
          <w:szCs w:val="24"/>
        </w:rPr>
        <w:t xml:space="preserve">Так, в соответствии с указанной нормой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организация вправе в одностороннем порядке отказаться от исполнения заключенного с лицом, осуществляющим управление многоквартирным домом, договора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при наличии у лица, осуществляющего управление многоквартирным домом, признанной им или подтвержденной вступившим в законную силу судебным актом задолженности перед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организацией в размере, равном или превышающем две среднемесячные величины обязательств по оплате по договору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акта. При этом данным порядком не предусмотрена обязанность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организации получить согласие собственников помещений в многоквартирном доме на реализацию одностороннего отказа от исполнения заключенного договора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. С учетом изложенного Минстрой России полагает, что реализация права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 xml:space="preserve"> организации на односторонний отказ от исполнения договора </w:t>
      </w:r>
      <w:proofErr w:type="spellStart"/>
      <w:r w:rsidRPr="00371E1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71E19">
        <w:rPr>
          <w:rFonts w:ascii="Times New Roman" w:hAnsi="Times New Roman" w:cs="Times New Roman"/>
          <w:sz w:val="24"/>
          <w:szCs w:val="24"/>
        </w:rPr>
        <w:t>, заключенного с лицом, осуществляющим управление многоквартирным домом, не требует согласия собственников помещений в многоквартирном доме.</w:t>
      </w:r>
    </w:p>
    <w:p w:rsidR="00371E19" w:rsidRPr="00371E19" w:rsidRDefault="00371E19" w:rsidP="00371E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1E19" w:rsidRPr="00371E19" w:rsidSect="003D1C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5"/>
    <w:rsid w:val="00371E19"/>
    <w:rsid w:val="003D1CA1"/>
    <w:rsid w:val="0062687C"/>
    <w:rsid w:val="008C27D8"/>
    <w:rsid w:val="008D6F01"/>
    <w:rsid w:val="008F5565"/>
    <w:rsid w:val="00AB3F0A"/>
    <w:rsid w:val="00CA28E1"/>
    <w:rsid w:val="00E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C2DB-76A4-4BE7-973E-788FD4C3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2020-11-02T07:40:00Z</dcterms:created>
  <dcterms:modified xsi:type="dcterms:W3CDTF">2020-11-02T07:40:00Z</dcterms:modified>
</cp:coreProperties>
</file>