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24" w:rsidRPr="00593188" w:rsidRDefault="00606F24" w:rsidP="00606F24">
      <w:pPr>
        <w:jc w:val="right"/>
        <w:rPr>
          <w:i/>
          <w:sz w:val="28"/>
          <w:szCs w:val="28"/>
        </w:rPr>
      </w:pPr>
    </w:p>
    <w:p w:rsidR="00606F24" w:rsidRPr="00593188" w:rsidRDefault="00606F24" w:rsidP="00606F24">
      <w:pPr>
        <w:ind w:left="4962"/>
        <w:jc w:val="center"/>
        <w:rPr>
          <w:b/>
          <w:sz w:val="28"/>
          <w:szCs w:val="28"/>
        </w:rPr>
      </w:pPr>
    </w:p>
    <w:p w:rsidR="00606F24" w:rsidRPr="00175418" w:rsidRDefault="00606F24" w:rsidP="00606F24">
      <w:pPr>
        <w:ind w:left="4962"/>
        <w:jc w:val="center"/>
        <w:rPr>
          <w:b/>
          <w:sz w:val="28"/>
          <w:szCs w:val="28"/>
        </w:rPr>
      </w:pPr>
      <w:r w:rsidRPr="00175418">
        <w:rPr>
          <w:b/>
          <w:sz w:val="28"/>
          <w:szCs w:val="28"/>
        </w:rPr>
        <w:t>Утвержден</w:t>
      </w:r>
    </w:p>
    <w:p w:rsidR="00606F24" w:rsidRPr="00175418" w:rsidRDefault="00606F24" w:rsidP="00606F24">
      <w:pPr>
        <w:ind w:left="4962"/>
        <w:jc w:val="center"/>
        <w:rPr>
          <w:b/>
          <w:sz w:val="28"/>
          <w:szCs w:val="28"/>
        </w:rPr>
      </w:pPr>
      <w:r w:rsidRPr="00175418">
        <w:rPr>
          <w:b/>
          <w:sz w:val="28"/>
          <w:szCs w:val="28"/>
        </w:rPr>
        <w:t xml:space="preserve">   на общем собрании учредителей</w:t>
      </w:r>
    </w:p>
    <w:p w:rsidR="00606F24" w:rsidRPr="00175418" w:rsidRDefault="00606F24" w:rsidP="00606F24">
      <w:pPr>
        <w:ind w:left="4962"/>
        <w:jc w:val="center"/>
        <w:rPr>
          <w:b/>
          <w:sz w:val="28"/>
          <w:szCs w:val="28"/>
        </w:rPr>
      </w:pPr>
      <w:r w:rsidRPr="00175418">
        <w:rPr>
          <w:b/>
          <w:sz w:val="28"/>
          <w:szCs w:val="28"/>
        </w:rPr>
        <w:t xml:space="preserve">протокол общего собрания </w:t>
      </w:r>
    </w:p>
    <w:p w:rsidR="00606F24" w:rsidRPr="00175418" w:rsidRDefault="00606F24" w:rsidP="00606F24">
      <w:pPr>
        <w:ind w:left="4962"/>
        <w:jc w:val="center"/>
        <w:rPr>
          <w:b/>
          <w:sz w:val="28"/>
          <w:szCs w:val="28"/>
        </w:rPr>
      </w:pPr>
      <w:r w:rsidRPr="00175418">
        <w:rPr>
          <w:b/>
          <w:sz w:val="28"/>
          <w:szCs w:val="28"/>
        </w:rPr>
        <w:t>«</w:t>
      </w:r>
      <w:r w:rsidR="00175418" w:rsidRPr="00175418">
        <w:rPr>
          <w:b/>
          <w:sz w:val="28"/>
          <w:szCs w:val="28"/>
        </w:rPr>
        <w:t>19</w:t>
      </w:r>
      <w:r w:rsidRPr="00175418">
        <w:rPr>
          <w:b/>
          <w:sz w:val="28"/>
          <w:szCs w:val="28"/>
        </w:rPr>
        <w:t xml:space="preserve">» </w:t>
      </w:r>
      <w:r w:rsidR="00175418" w:rsidRPr="00175418">
        <w:rPr>
          <w:b/>
          <w:sz w:val="28"/>
          <w:szCs w:val="28"/>
        </w:rPr>
        <w:t xml:space="preserve">ноября </w:t>
      </w:r>
      <w:r w:rsidRPr="00175418">
        <w:rPr>
          <w:b/>
          <w:sz w:val="28"/>
          <w:szCs w:val="28"/>
        </w:rPr>
        <w:t>2015 г. №</w:t>
      </w:r>
      <w:r w:rsidR="00175418" w:rsidRPr="00175418">
        <w:rPr>
          <w:b/>
          <w:sz w:val="28"/>
          <w:szCs w:val="28"/>
        </w:rPr>
        <w:t>1</w:t>
      </w:r>
    </w:p>
    <w:p w:rsidR="00606F24" w:rsidRPr="00593188" w:rsidRDefault="00606F24" w:rsidP="00606F24">
      <w:pPr>
        <w:ind w:left="4962"/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rPr>
          <w:b/>
          <w:sz w:val="28"/>
          <w:szCs w:val="28"/>
        </w:rPr>
      </w:pPr>
    </w:p>
    <w:p w:rsidR="00606F24" w:rsidRPr="00593188" w:rsidRDefault="00606F24" w:rsidP="00606F24">
      <w:pPr>
        <w:rPr>
          <w:b/>
          <w:sz w:val="28"/>
          <w:szCs w:val="28"/>
        </w:rPr>
      </w:pPr>
    </w:p>
    <w:p w:rsidR="00606F24" w:rsidRPr="00593188" w:rsidRDefault="00606F24" w:rsidP="00606F24">
      <w:pPr>
        <w:rPr>
          <w:b/>
          <w:sz w:val="28"/>
          <w:szCs w:val="28"/>
        </w:rPr>
      </w:pPr>
    </w:p>
    <w:p w:rsidR="00606F24" w:rsidRPr="00593188" w:rsidRDefault="00606F24" w:rsidP="00606F24">
      <w:pPr>
        <w:rPr>
          <w:b/>
          <w:sz w:val="28"/>
          <w:szCs w:val="28"/>
        </w:rPr>
      </w:pP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606F24" w:rsidP="00606F24">
      <w:pPr>
        <w:rPr>
          <w:b/>
          <w:sz w:val="28"/>
          <w:szCs w:val="28"/>
        </w:rPr>
      </w:pPr>
    </w:p>
    <w:p w:rsidR="00606F24" w:rsidRPr="00854857" w:rsidRDefault="00854857" w:rsidP="00606F24">
      <w:pPr>
        <w:jc w:val="center"/>
        <w:rPr>
          <w:b/>
          <w:sz w:val="44"/>
          <w:szCs w:val="44"/>
        </w:rPr>
      </w:pPr>
      <w:r w:rsidRPr="00854857">
        <w:rPr>
          <w:b/>
          <w:sz w:val="44"/>
          <w:szCs w:val="44"/>
        </w:rPr>
        <w:t>УСТАВ</w:t>
      </w:r>
      <w:r w:rsidR="00606F24" w:rsidRPr="00854857">
        <w:rPr>
          <w:b/>
          <w:sz w:val="44"/>
          <w:szCs w:val="44"/>
        </w:rPr>
        <w:t xml:space="preserve"> </w:t>
      </w:r>
    </w:p>
    <w:p w:rsidR="00606F24" w:rsidRPr="00593188" w:rsidRDefault="00606F24" w:rsidP="00606F24">
      <w:pPr>
        <w:jc w:val="center"/>
        <w:rPr>
          <w:b/>
          <w:sz w:val="28"/>
          <w:szCs w:val="28"/>
        </w:rPr>
      </w:pPr>
    </w:p>
    <w:p w:rsidR="00606F24" w:rsidRPr="00593188" w:rsidRDefault="007142CF" w:rsidP="00606F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06F24" w:rsidRPr="00593188">
        <w:rPr>
          <w:b/>
          <w:sz w:val="28"/>
          <w:szCs w:val="28"/>
        </w:rPr>
        <w:t xml:space="preserve">естной общественной организации  </w:t>
      </w:r>
    </w:p>
    <w:p w:rsidR="00606F24" w:rsidRPr="00593188" w:rsidRDefault="00606F24" w:rsidP="00606F24">
      <w:pPr>
        <w:tabs>
          <w:tab w:val="left" w:pos="1418"/>
        </w:tabs>
        <w:spacing w:after="240"/>
        <w:jc w:val="center"/>
        <w:rPr>
          <w:b/>
          <w:sz w:val="28"/>
          <w:szCs w:val="28"/>
        </w:rPr>
      </w:pPr>
      <w:r w:rsidRPr="00593188">
        <w:rPr>
          <w:b/>
          <w:sz w:val="28"/>
          <w:szCs w:val="28"/>
        </w:rPr>
        <w:t xml:space="preserve">«Народная дружина </w:t>
      </w:r>
      <w:r w:rsidR="00854857">
        <w:rPr>
          <w:b/>
          <w:sz w:val="28"/>
          <w:szCs w:val="28"/>
        </w:rPr>
        <w:t>Нижнесергинского городского поселения</w:t>
      </w:r>
      <w:r w:rsidRPr="00593188">
        <w:rPr>
          <w:b/>
          <w:sz w:val="28"/>
          <w:szCs w:val="28"/>
        </w:rPr>
        <w:t>»</w:t>
      </w: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7939BB" w:rsidRDefault="007939BB" w:rsidP="00606F24">
      <w:pPr>
        <w:spacing w:after="120"/>
        <w:ind w:firstLine="425"/>
        <w:jc w:val="center"/>
        <w:rPr>
          <w:sz w:val="28"/>
          <w:szCs w:val="28"/>
        </w:rPr>
      </w:pPr>
    </w:p>
    <w:p w:rsidR="007939BB" w:rsidRDefault="007939BB" w:rsidP="00606F24">
      <w:pPr>
        <w:spacing w:after="120"/>
        <w:ind w:firstLine="425"/>
        <w:jc w:val="center"/>
        <w:rPr>
          <w:sz w:val="28"/>
          <w:szCs w:val="28"/>
        </w:rPr>
      </w:pPr>
    </w:p>
    <w:p w:rsidR="007939BB" w:rsidRPr="00593188" w:rsidRDefault="007939BB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606F24" w:rsidP="00606F24">
      <w:pPr>
        <w:spacing w:after="120"/>
        <w:ind w:firstLine="425"/>
        <w:jc w:val="center"/>
        <w:rPr>
          <w:sz w:val="28"/>
          <w:szCs w:val="28"/>
        </w:rPr>
      </w:pPr>
    </w:p>
    <w:p w:rsidR="00606F24" w:rsidRPr="00593188" w:rsidRDefault="007939BB" w:rsidP="00606F24">
      <w:pPr>
        <w:spacing w:after="12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606F24" w:rsidRPr="00593188">
        <w:rPr>
          <w:sz w:val="28"/>
          <w:szCs w:val="28"/>
        </w:rPr>
        <w:t xml:space="preserve"> </w:t>
      </w:r>
      <w:r w:rsidR="00854857">
        <w:rPr>
          <w:sz w:val="28"/>
          <w:szCs w:val="28"/>
        </w:rPr>
        <w:t>Нижние Серги</w:t>
      </w:r>
    </w:p>
    <w:p w:rsidR="007939BB" w:rsidRDefault="00606F24" w:rsidP="007939BB">
      <w:pPr>
        <w:spacing w:after="120"/>
        <w:ind w:firstLine="425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593188">
          <w:rPr>
            <w:sz w:val="28"/>
            <w:szCs w:val="28"/>
          </w:rPr>
          <w:t>2015 г</w:t>
        </w:r>
      </w:smartTag>
      <w:r w:rsidR="007939BB">
        <w:rPr>
          <w:sz w:val="28"/>
          <w:szCs w:val="28"/>
        </w:rPr>
        <w:t>од</w:t>
      </w:r>
    </w:p>
    <w:p w:rsidR="00606F24" w:rsidRPr="003C334B" w:rsidRDefault="00606F24" w:rsidP="00F35E26">
      <w:pPr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lastRenderedPageBreak/>
        <w:t>Статья 1</w:t>
      </w:r>
      <w:r w:rsidRPr="003C334B">
        <w:rPr>
          <w:b/>
          <w:sz w:val="28"/>
          <w:szCs w:val="28"/>
        </w:rPr>
        <w:t>. Общие положения</w:t>
      </w: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</w:p>
    <w:p w:rsidR="00606F24" w:rsidRPr="00BA3CC4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1.</w:t>
      </w:r>
      <w:r w:rsidRPr="003C334B">
        <w:rPr>
          <w:sz w:val="28"/>
          <w:szCs w:val="28"/>
        </w:rPr>
        <w:tab/>
        <w:t xml:space="preserve">Местная общественная организация «Народная дружина </w:t>
      </w:r>
      <w:r w:rsidR="009823BE">
        <w:rPr>
          <w:sz w:val="28"/>
          <w:szCs w:val="28"/>
        </w:rPr>
        <w:t>Нижнесергинского городского поселения</w:t>
      </w:r>
      <w:r w:rsidRPr="003C334B">
        <w:rPr>
          <w:sz w:val="28"/>
          <w:szCs w:val="28"/>
        </w:rPr>
        <w:t xml:space="preserve">» (именуемая в дальнейшем - Народная дружина) является общественным объединением, участвующим в охране общественного порядка, которое создано в организационно-правовой форме общественной организации, основанной на членстве, по инициативе граждан Российской </w:t>
      </w:r>
      <w:r w:rsidRPr="00BA3CC4">
        <w:rPr>
          <w:sz w:val="28"/>
          <w:szCs w:val="28"/>
        </w:rPr>
        <w:t>Федерации, объединившихся для реализации общих целей, определенных настоящим Уставом.</w:t>
      </w:r>
    </w:p>
    <w:p w:rsidR="00606F24" w:rsidRPr="00BA3CC4" w:rsidRDefault="00606F24" w:rsidP="003C334B">
      <w:pPr>
        <w:ind w:firstLine="709"/>
        <w:jc w:val="both"/>
        <w:rPr>
          <w:sz w:val="28"/>
          <w:szCs w:val="28"/>
        </w:rPr>
      </w:pPr>
      <w:r w:rsidRPr="00BA3CC4">
        <w:rPr>
          <w:sz w:val="28"/>
          <w:szCs w:val="28"/>
        </w:rPr>
        <w:t>2.</w:t>
      </w:r>
      <w:r w:rsidRPr="00BA3CC4">
        <w:rPr>
          <w:sz w:val="28"/>
          <w:szCs w:val="28"/>
        </w:rPr>
        <w:tab/>
      </w:r>
      <w:r w:rsidRPr="00DF007A">
        <w:rPr>
          <w:sz w:val="28"/>
          <w:szCs w:val="28"/>
        </w:rPr>
        <w:t xml:space="preserve">Народная дружина создаётся с уведомлением органов местного самоуправления </w:t>
      </w:r>
      <w:r w:rsidR="009823BE" w:rsidRPr="00DF007A">
        <w:rPr>
          <w:sz w:val="28"/>
          <w:szCs w:val="28"/>
        </w:rPr>
        <w:t>Нижнесергинского городского поселения</w:t>
      </w:r>
      <w:r w:rsidR="007142CF" w:rsidRPr="00DF007A">
        <w:rPr>
          <w:sz w:val="28"/>
          <w:szCs w:val="28"/>
        </w:rPr>
        <w:t xml:space="preserve"> Свердловской области</w:t>
      </w:r>
      <w:r w:rsidRPr="00DF007A">
        <w:rPr>
          <w:sz w:val="28"/>
          <w:szCs w:val="28"/>
        </w:rPr>
        <w:t xml:space="preserve">, </w:t>
      </w:r>
      <w:r w:rsidR="00C950B8" w:rsidRPr="00DF007A">
        <w:rPr>
          <w:sz w:val="28"/>
          <w:szCs w:val="28"/>
        </w:rPr>
        <w:t xml:space="preserve">Межмуниципального </w:t>
      </w:r>
      <w:r w:rsidR="00C950B8" w:rsidRPr="00DF007A">
        <w:rPr>
          <w:sz w:val="28"/>
          <w:szCs w:val="28"/>
          <w:shd w:val="clear" w:color="auto" w:fill="FFFFFF"/>
        </w:rPr>
        <w:t>о</w:t>
      </w:r>
      <w:r w:rsidRPr="00DF007A">
        <w:rPr>
          <w:sz w:val="28"/>
          <w:szCs w:val="28"/>
          <w:shd w:val="clear" w:color="auto" w:fill="FFFFFF"/>
        </w:rPr>
        <w:t xml:space="preserve">тдела Министерства внутренних дел Российской Федерации </w:t>
      </w:r>
      <w:r w:rsidR="003561F9" w:rsidRPr="00DF007A">
        <w:rPr>
          <w:sz w:val="28"/>
          <w:szCs w:val="28"/>
          <w:shd w:val="clear" w:color="auto" w:fill="FFFFFF"/>
        </w:rPr>
        <w:t>«Нижнесергинский»</w:t>
      </w:r>
      <w:r w:rsidRPr="00DF007A">
        <w:rPr>
          <w:sz w:val="28"/>
          <w:szCs w:val="28"/>
        </w:rPr>
        <w:t>.</w:t>
      </w:r>
    </w:p>
    <w:p w:rsidR="00BA3CC4" w:rsidRPr="00BA3CC4" w:rsidRDefault="00606F24" w:rsidP="003C334B">
      <w:pPr>
        <w:ind w:firstLine="709"/>
        <w:jc w:val="both"/>
        <w:rPr>
          <w:sz w:val="28"/>
          <w:szCs w:val="28"/>
        </w:rPr>
      </w:pPr>
      <w:r w:rsidRPr="00BA3CC4">
        <w:rPr>
          <w:sz w:val="28"/>
          <w:szCs w:val="28"/>
        </w:rPr>
        <w:t>3.</w:t>
      </w:r>
      <w:r w:rsidRPr="00BA3CC4">
        <w:rPr>
          <w:sz w:val="28"/>
          <w:szCs w:val="28"/>
        </w:rPr>
        <w:tab/>
        <w:t xml:space="preserve">Границы территории, на которой осуществляется деятельность Народной дружины, </w:t>
      </w:r>
      <w:r w:rsidR="00F35E26" w:rsidRPr="00BA3CC4">
        <w:rPr>
          <w:sz w:val="28"/>
          <w:szCs w:val="28"/>
        </w:rPr>
        <w:t>устанавливаются</w:t>
      </w:r>
      <w:r w:rsidR="00BA3CC4" w:rsidRPr="00BA3CC4">
        <w:rPr>
          <w:sz w:val="28"/>
          <w:szCs w:val="28"/>
        </w:rPr>
        <w:t xml:space="preserve"> решением Думы</w:t>
      </w:r>
      <w:r w:rsidR="00C950B8">
        <w:rPr>
          <w:sz w:val="28"/>
          <w:szCs w:val="28"/>
        </w:rPr>
        <w:t xml:space="preserve"> Нижнесергинского городского поселения</w:t>
      </w:r>
      <w:r w:rsidR="00BA3CC4" w:rsidRPr="00BA3CC4">
        <w:rPr>
          <w:sz w:val="28"/>
          <w:szCs w:val="28"/>
        </w:rPr>
        <w:t xml:space="preserve">. </w:t>
      </w:r>
    </w:p>
    <w:p w:rsidR="00606F24" w:rsidRPr="00BA3CC4" w:rsidRDefault="00606F24" w:rsidP="003C334B">
      <w:pPr>
        <w:ind w:firstLine="709"/>
        <w:jc w:val="both"/>
        <w:rPr>
          <w:sz w:val="28"/>
          <w:szCs w:val="28"/>
        </w:rPr>
      </w:pPr>
      <w:r w:rsidRPr="00BA3CC4">
        <w:rPr>
          <w:sz w:val="28"/>
          <w:szCs w:val="28"/>
        </w:rPr>
        <w:t>Организационно-правовая форма: общественная организация.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BA3CC4">
        <w:rPr>
          <w:sz w:val="28"/>
          <w:szCs w:val="28"/>
        </w:rPr>
        <w:t>Народная дружина</w:t>
      </w:r>
      <w:r w:rsidRPr="003C334B">
        <w:rPr>
          <w:sz w:val="28"/>
          <w:szCs w:val="28"/>
        </w:rPr>
        <w:t xml:space="preserve"> осуществляет свою деятельность на территории                </w:t>
      </w:r>
      <w:r w:rsidR="009823BE">
        <w:rPr>
          <w:sz w:val="28"/>
          <w:szCs w:val="28"/>
        </w:rPr>
        <w:t>Нижнесергинского городского поселения</w:t>
      </w:r>
      <w:r w:rsidRPr="003C334B">
        <w:rPr>
          <w:sz w:val="28"/>
          <w:szCs w:val="28"/>
        </w:rPr>
        <w:t xml:space="preserve">, является местной.  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4.</w:t>
      </w:r>
      <w:r w:rsidRPr="003C334B">
        <w:rPr>
          <w:sz w:val="28"/>
          <w:szCs w:val="28"/>
        </w:rPr>
        <w:tab/>
        <w:t xml:space="preserve">Полное официальное наименование народной дружины: Местная общественная организация </w:t>
      </w:r>
      <w:r w:rsidR="004B30B8" w:rsidRPr="003C334B">
        <w:rPr>
          <w:sz w:val="28"/>
          <w:szCs w:val="28"/>
        </w:rPr>
        <w:t>«</w:t>
      </w:r>
      <w:r w:rsidR="007142CF" w:rsidRPr="003C334B">
        <w:rPr>
          <w:sz w:val="28"/>
          <w:szCs w:val="28"/>
        </w:rPr>
        <w:t xml:space="preserve">Народная </w:t>
      </w:r>
      <w:r w:rsidR="004B30B8" w:rsidRPr="003C334B">
        <w:rPr>
          <w:sz w:val="28"/>
          <w:szCs w:val="28"/>
        </w:rPr>
        <w:t xml:space="preserve">дружина </w:t>
      </w:r>
      <w:r w:rsidR="009823BE">
        <w:rPr>
          <w:sz w:val="28"/>
          <w:szCs w:val="28"/>
        </w:rPr>
        <w:t>Нижнесергинского городского поселения</w:t>
      </w:r>
      <w:r w:rsidR="004B30B8" w:rsidRPr="003C334B">
        <w:rPr>
          <w:sz w:val="28"/>
          <w:szCs w:val="28"/>
        </w:rPr>
        <w:t xml:space="preserve">», сокращенное наименование: </w:t>
      </w:r>
      <w:r w:rsidR="007142CF" w:rsidRPr="003C334B">
        <w:rPr>
          <w:sz w:val="28"/>
          <w:szCs w:val="28"/>
        </w:rPr>
        <w:t xml:space="preserve">Народная </w:t>
      </w:r>
      <w:r w:rsidR="004B30B8" w:rsidRPr="003C334B">
        <w:rPr>
          <w:sz w:val="28"/>
          <w:szCs w:val="28"/>
        </w:rPr>
        <w:t xml:space="preserve">дружина </w:t>
      </w:r>
      <w:r w:rsidR="009823BE">
        <w:rPr>
          <w:sz w:val="28"/>
          <w:szCs w:val="28"/>
        </w:rPr>
        <w:t>Нижнесергинского городского поселения</w:t>
      </w:r>
      <w:r w:rsidR="004B30B8" w:rsidRPr="003C334B">
        <w:rPr>
          <w:sz w:val="28"/>
          <w:szCs w:val="28"/>
        </w:rPr>
        <w:t xml:space="preserve">. </w:t>
      </w:r>
    </w:p>
    <w:p w:rsidR="00175418" w:rsidRDefault="004B30B8" w:rsidP="00175418">
      <w:pPr>
        <w:tabs>
          <w:tab w:val="left" w:pos="1080"/>
          <w:tab w:val="left" w:pos="1440"/>
        </w:tabs>
        <w:ind w:firstLine="709"/>
        <w:jc w:val="both"/>
        <w:rPr>
          <w:color w:val="FF0000"/>
          <w:sz w:val="28"/>
          <w:szCs w:val="28"/>
        </w:rPr>
      </w:pPr>
      <w:r w:rsidRPr="00175418">
        <w:rPr>
          <w:sz w:val="28"/>
          <w:szCs w:val="28"/>
        </w:rPr>
        <w:t xml:space="preserve">5. Юридический адрес </w:t>
      </w:r>
      <w:r w:rsidR="007142CF" w:rsidRPr="00175418">
        <w:rPr>
          <w:sz w:val="28"/>
          <w:szCs w:val="28"/>
        </w:rPr>
        <w:t>Народной д</w:t>
      </w:r>
      <w:r w:rsidRPr="00175418">
        <w:rPr>
          <w:sz w:val="28"/>
          <w:szCs w:val="28"/>
        </w:rPr>
        <w:t xml:space="preserve">ружины: </w:t>
      </w:r>
      <w:r w:rsidR="00175418" w:rsidRPr="00175418">
        <w:rPr>
          <w:sz w:val="28"/>
          <w:szCs w:val="28"/>
        </w:rPr>
        <w:t>623090 город Нижние Серги, ул. Новая, дом 10.</w:t>
      </w:r>
    </w:p>
    <w:p w:rsidR="00175418" w:rsidRDefault="00175418" w:rsidP="00175418">
      <w:pPr>
        <w:tabs>
          <w:tab w:val="left" w:pos="1080"/>
          <w:tab w:val="left" w:pos="1440"/>
        </w:tabs>
        <w:ind w:firstLine="709"/>
        <w:jc w:val="both"/>
        <w:rPr>
          <w:color w:val="FF0000"/>
          <w:sz w:val="28"/>
          <w:szCs w:val="28"/>
        </w:rPr>
      </w:pPr>
    </w:p>
    <w:p w:rsidR="00606F24" w:rsidRDefault="00606F24" w:rsidP="00175418">
      <w:pPr>
        <w:tabs>
          <w:tab w:val="left" w:pos="108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3C334B">
        <w:rPr>
          <w:sz w:val="28"/>
          <w:szCs w:val="28"/>
        </w:rPr>
        <w:t>Статья 2.</w:t>
      </w:r>
      <w:r w:rsidRPr="003C334B">
        <w:rPr>
          <w:b/>
          <w:sz w:val="28"/>
          <w:szCs w:val="28"/>
        </w:rPr>
        <w:tab/>
        <w:t xml:space="preserve">Правовая основа и принципы деятельности </w:t>
      </w:r>
      <w:r w:rsidRPr="003C334B">
        <w:rPr>
          <w:b/>
          <w:sz w:val="28"/>
          <w:szCs w:val="28"/>
        </w:rPr>
        <w:br/>
        <w:t>Народной дружины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1.</w:t>
      </w:r>
      <w:r w:rsidRPr="003C334B">
        <w:rPr>
          <w:sz w:val="28"/>
          <w:szCs w:val="28"/>
        </w:rPr>
        <w:tab/>
        <w:t xml:space="preserve">Народная дружина действует в соответствии с Конституцией Российской Федерации, Федеральным законом от 2 апреля 2014 года </w:t>
      </w:r>
      <w:r w:rsidRPr="003C334B">
        <w:rPr>
          <w:sz w:val="28"/>
          <w:szCs w:val="28"/>
        </w:rPr>
        <w:br/>
        <w:t xml:space="preserve">№ 44-ФЗ «Об участии граждан в охране общественного порядка», и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 </w:t>
      </w:r>
      <w:r w:rsidR="009823BE">
        <w:rPr>
          <w:sz w:val="28"/>
          <w:szCs w:val="28"/>
        </w:rPr>
        <w:t>Нижнесергинского городского поселения</w:t>
      </w:r>
      <w:r w:rsidR="007142CF">
        <w:rPr>
          <w:sz w:val="28"/>
          <w:szCs w:val="28"/>
        </w:rPr>
        <w:t xml:space="preserve"> Свердловской области</w:t>
      </w:r>
      <w:r w:rsidRPr="003C334B">
        <w:rPr>
          <w:sz w:val="28"/>
          <w:szCs w:val="28"/>
        </w:rPr>
        <w:t>.</w:t>
      </w:r>
    </w:p>
    <w:p w:rsidR="00606F24" w:rsidRPr="00B616BD" w:rsidRDefault="00606F24" w:rsidP="00B616BD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2.</w:t>
      </w:r>
      <w:r w:rsidRPr="003C334B">
        <w:rPr>
          <w:sz w:val="28"/>
          <w:szCs w:val="28"/>
        </w:rPr>
        <w:tab/>
        <w:t xml:space="preserve">Деятельность Народной дружины основываются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 полномочий органов внутренних дел (полиции), </w:t>
      </w:r>
      <w:r w:rsidRPr="003C334B">
        <w:rPr>
          <w:sz w:val="28"/>
          <w:szCs w:val="28"/>
        </w:rPr>
        <w:lastRenderedPageBreak/>
        <w:t>иных правоохранительных органов, органов государственной власти и органов местного самоуправления.</w:t>
      </w:r>
      <w:r w:rsidRPr="00DF007A">
        <w:rPr>
          <w:color w:val="C00000"/>
          <w:sz w:val="28"/>
          <w:szCs w:val="28"/>
        </w:rPr>
        <w:t xml:space="preserve"> </w:t>
      </w:r>
    </w:p>
    <w:p w:rsidR="00606F24" w:rsidRPr="003C334B" w:rsidRDefault="0023493E" w:rsidP="003C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F24" w:rsidRPr="003C334B">
        <w:rPr>
          <w:sz w:val="28"/>
          <w:szCs w:val="28"/>
        </w:rPr>
        <w:t>.</w:t>
      </w:r>
      <w:r w:rsidR="00606F24" w:rsidRPr="003C334B">
        <w:rPr>
          <w:sz w:val="28"/>
          <w:szCs w:val="28"/>
        </w:rPr>
        <w:tab/>
        <w:t xml:space="preserve"> Народная дружина самостоятельно определяет свою внутреннюю структуру и цели своей деятельности.</w:t>
      </w:r>
    </w:p>
    <w:p w:rsidR="00606F24" w:rsidRDefault="00606F24" w:rsidP="003C334B">
      <w:pPr>
        <w:ind w:firstLine="709"/>
        <w:jc w:val="center"/>
        <w:rPr>
          <w:sz w:val="28"/>
          <w:szCs w:val="28"/>
        </w:rPr>
      </w:pP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>Статья 3.</w:t>
      </w:r>
      <w:r w:rsidRPr="003C334B">
        <w:rPr>
          <w:sz w:val="28"/>
          <w:szCs w:val="28"/>
        </w:rPr>
        <w:tab/>
      </w:r>
      <w:r w:rsidRPr="003C334B">
        <w:rPr>
          <w:b/>
          <w:sz w:val="28"/>
          <w:szCs w:val="28"/>
        </w:rPr>
        <w:t>Цели и предмет деятельности Народной дружины</w:t>
      </w: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Целью Народной дружины являются участие в охране общественного порядка на территории </w:t>
      </w:r>
      <w:r w:rsidR="009823BE">
        <w:rPr>
          <w:sz w:val="28"/>
          <w:szCs w:val="28"/>
        </w:rPr>
        <w:t>Нижнесергинского городского поселения</w:t>
      </w:r>
      <w:r w:rsidR="007142CF">
        <w:rPr>
          <w:sz w:val="28"/>
          <w:szCs w:val="28"/>
        </w:rPr>
        <w:t xml:space="preserve"> Свердловской области</w:t>
      </w:r>
      <w:r w:rsidRPr="003C334B">
        <w:rPr>
          <w:sz w:val="28"/>
          <w:szCs w:val="28"/>
        </w:rPr>
        <w:t>.</w:t>
      </w:r>
    </w:p>
    <w:p w:rsidR="00606F24" w:rsidRPr="003C334B" w:rsidRDefault="00606F24" w:rsidP="003C334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Предметом деятельности является содействие органам внутренних дел (полиции) и иным правоохранительным органам в охране общественного правопорядка.</w:t>
      </w:r>
    </w:p>
    <w:p w:rsidR="00606F24" w:rsidRPr="003C334B" w:rsidRDefault="00606F24" w:rsidP="003C334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Основными направлениями деятельности Народной дружины являются:</w:t>
      </w:r>
    </w:p>
    <w:p w:rsidR="00606F24" w:rsidRPr="003C334B" w:rsidRDefault="00606F24" w:rsidP="003C334B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содействие </w:t>
      </w:r>
      <w:r w:rsidR="00680014">
        <w:rPr>
          <w:sz w:val="28"/>
          <w:szCs w:val="28"/>
        </w:rPr>
        <w:t>Межмуниципальному о</w:t>
      </w:r>
      <w:r w:rsidRPr="003C334B">
        <w:rPr>
          <w:sz w:val="28"/>
          <w:szCs w:val="28"/>
        </w:rPr>
        <w:t xml:space="preserve">тделу МВД России </w:t>
      </w:r>
      <w:r w:rsidR="00680014">
        <w:rPr>
          <w:sz w:val="28"/>
          <w:szCs w:val="28"/>
        </w:rPr>
        <w:t>«Нижнесергинский»</w:t>
      </w:r>
      <w:r w:rsidRPr="003C334B">
        <w:rPr>
          <w:sz w:val="28"/>
          <w:szCs w:val="28"/>
        </w:rPr>
        <w:t xml:space="preserve"> и иным правоохранительным органам в охране общественного порядка;</w:t>
      </w:r>
    </w:p>
    <w:p w:rsidR="00606F24" w:rsidRPr="003C334B" w:rsidRDefault="00606F24" w:rsidP="003C334B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участие в предупреждении и пресечении правонарушений на территории по месту создания народной дружины;</w:t>
      </w:r>
    </w:p>
    <w:p w:rsidR="00606F24" w:rsidRPr="003C334B" w:rsidRDefault="00606F24" w:rsidP="003C334B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участие в охране общественного порядка в случаях возникновения чрезвычайных ситуаций;</w:t>
      </w:r>
    </w:p>
    <w:p w:rsidR="00606F24" w:rsidRPr="003C334B" w:rsidRDefault="00606F24" w:rsidP="003C334B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4.</w:t>
      </w:r>
      <w:r w:rsidRPr="003C334B">
        <w:rPr>
          <w:sz w:val="28"/>
          <w:szCs w:val="28"/>
        </w:rPr>
        <w:tab/>
        <w:t>Народная дружина решает стоящие перед ней задачи во взаимодействии с органами государственной власти Свердловской области, органами местного самоуправления</w:t>
      </w:r>
      <w:r w:rsidR="004B30B8" w:rsidRPr="003C334B">
        <w:rPr>
          <w:sz w:val="28"/>
          <w:szCs w:val="28"/>
        </w:rPr>
        <w:t xml:space="preserve"> </w:t>
      </w:r>
      <w:r w:rsidR="009823BE">
        <w:rPr>
          <w:sz w:val="28"/>
          <w:szCs w:val="28"/>
        </w:rPr>
        <w:t>Нижнесергинского городского поселения</w:t>
      </w:r>
      <w:r w:rsidR="007142CF">
        <w:rPr>
          <w:sz w:val="28"/>
          <w:szCs w:val="28"/>
        </w:rPr>
        <w:t xml:space="preserve"> Свердловской области</w:t>
      </w:r>
      <w:r w:rsidR="004B30B8" w:rsidRPr="003C334B">
        <w:rPr>
          <w:sz w:val="28"/>
          <w:szCs w:val="28"/>
        </w:rPr>
        <w:t xml:space="preserve">, </w:t>
      </w:r>
      <w:r w:rsidR="00DC36A7">
        <w:rPr>
          <w:sz w:val="28"/>
          <w:szCs w:val="28"/>
        </w:rPr>
        <w:t>Межмуниципальным отделом МВД России «Нижнесергинский»</w:t>
      </w:r>
      <w:r w:rsidRPr="003C334B">
        <w:rPr>
          <w:sz w:val="28"/>
          <w:szCs w:val="28"/>
        </w:rPr>
        <w:t xml:space="preserve"> и иными правоохранительными органами.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4. </w:t>
      </w:r>
      <w:r w:rsidRPr="003C334B">
        <w:rPr>
          <w:b/>
          <w:sz w:val="28"/>
          <w:szCs w:val="28"/>
        </w:rPr>
        <w:t>Правовое положение Народной дружины</w:t>
      </w: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Народная дружина для осуществления своих целей и решения поставленных задач в порядке, предусмотренном действующим законодательством Российской Федерации, имеет право: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свободно распространять информацию о своей деятельности;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участвовать в выработке решений органов государственной власти и местного самоуправления в порядке и объёме, предусмотренном законодательством Российской Федерации;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проводить собрания, митинги, демонстрации, шествия и пикетирование;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учреждать средства массовой информации и осуществлять издательскую деятельность;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lastRenderedPageBreak/>
        <w:t xml:space="preserve"> представлять и защищать свои права, законные интересы своих членов, а также других лиц в органах государственной власти, органах местного самоуправления и общественных объединениях;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получать от органов внутренних дел (полиции), иных правоохранительных органов, органов государственной власти и органов местного самоуправления в порядке, установленном законодательством Российской Федерации, информацию, необходимую для осуществления уставных целей;</w:t>
      </w:r>
    </w:p>
    <w:p w:rsidR="00606F24" w:rsidRPr="003C334B" w:rsidRDefault="00606F24" w:rsidP="003C334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осуществлять иные права, предусмотренные Федеральным законом «Об общественных объединениях» и другими федеральными законами.</w:t>
      </w:r>
    </w:p>
    <w:p w:rsidR="00606F24" w:rsidRPr="003C334B" w:rsidRDefault="00606F24" w:rsidP="003C334B">
      <w:pPr>
        <w:ind w:firstLine="709"/>
        <w:jc w:val="center"/>
        <w:rPr>
          <w:sz w:val="28"/>
          <w:szCs w:val="28"/>
        </w:rPr>
      </w:pP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5. </w:t>
      </w:r>
      <w:r w:rsidRPr="003C334B">
        <w:rPr>
          <w:b/>
          <w:sz w:val="28"/>
          <w:szCs w:val="28"/>
        </w:rPr>
        <w:t>Обязанности Народной дружины</w:t>
      </w: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Народная дружина обязана:</w:t>
      </w:r>
    </w:p>
    <w:p w:rsidR="00606F24" w:rsidRPr="003C334B" w:rsidRDefault="00606F24" w:rsidP="003C334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её деятельности, а также нормы, предусмотренные Уставом;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2) ежегодно публиковать отчет об использовании своего имущества или обеспечивать доступность ознакомления с указанным отчётом;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3) ежегодно информировать орган, принявший решение о государственной регистрации Народной дружины,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Командире Народной дружины в объёме сведений, включаемых в единый государственный реестр юридических лиц;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4)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Народной дружины, а также годовые и квартальные отчёты о своей деятельности в объёме сведений, представляемых в налоговые органы;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5)</w:t>
      </w:r>
      <w:r w:rsidRPr="003C334B">
        <w:rPr>
          <w:sz w:val="28"/>
          <w:szCs w:val="28"/>
        </w:rPr>
        <w:tab/>
        <w:t>допускать представителя органа, принимающего решения о государственной регистрации общественных объединений, на проводимые Народной дружиной мероприятия;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6)</w:t>
      </w:r>
      <w:r w:rsidRPr="003C334B">
        <w:rPr>
          <w:sz w:val="28"/>
          <w:szCs w:val="28"/>
        </w:rPr>
        <w:tab/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Народной дружины в связи с достижением уставных целей и соблюдением законодательства Российской Федерации;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7)</w:t>
      </w:r>
      <w:r w:rsidRPr="003C334B">
        <w:rPr>
          <w:sz w:val="28"/>
          <w:szCs w:val="28"/>
        </w:rPr>
        <w:tab/>
        <w:t xml:space="preserve">согласовывать планы работы Народной дружины, место и время проведения мероприятий по охране общественного порядка, количестве привлекаемых к участию в охране общественного порядка народных дружинников с органами местного самоуправления </w:t>
      </w:r>
      <w:r w:rsidR="009823BE">
        <w:rPr>
          <w:sz w:val="28"/>
          <w:szCs w:val="28"/>
        </w:rPr>
        <w:t xml:space="preserve">Нижнесергинского </w:t>
      </w:r>
      <w:r w:rsidR="009823BE">
        <w:rPr>
          <w:sz w:val="28"/>
          <w:szCs w:val="28"/>
        </w:rPr>
        <w:lastRenderedPageBreak/>
        <w:t>городского поселения</w:t>
      </w:r>
      <w:r w:rsidR="007142CF">
        <w:rPr>
          <w:sz w:val="28"/>
          <w:szCs w:val="28"/>
        </w:rPr>
        <w:t xml:space="preserve"> Свердловской области</w:t>
      </w:r>
      <w:r w:rsidRPr="003C334B">
        <w:rPr>
          <w:sz w:val="28"/>
          <w:szCs w:val="28"/>
        </w:rPr>
        <w:t xml:space="preserve">, </w:t>
      </w:r>
      <w:r w:rsidR="00DC36A7">
        <w:rPr>
          <w:sz w:val="28"/>
          <w:szCs w:val="28"/>
        </w:rPr>
        <w:t>Межмуниципальным отделом МВД России «Нижнесергинский»</w:t>
      </w:r>
      <w:r w:rsidRPr="003C334B">
        <w:rPr>
          <w:sz w:val="28"/>
          <w:szCs w:val="28"/>
        </w:rPr>
        <w:t>, иными правоохранительными органами;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8)</w:t>
      </w:r>
      <w:r w:rsidRPr="003C334B">
        <w:rPr>
          <w:sz w:val="28"/>
          <w:szCs w:val="28"/>
        </w:rPr>
        <w:tab/>
        <w:t>выполнять иные обязанности общественных объединений, установленных законодательством Российской Федерации.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</w:p>
    <w:p w:rsidR="00606F24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6. </w:t>
      </w:r>
      <w:r w:rsidRPr="003C334B">
        <w:rPr>
          <w:b/>
          <w:sz w:val="28"/>
          <w:szCs w:val="28"/>
        </w:rPr>
        <w:t>Финансовое и материально-техническое обеспечение деятельности Народной дружины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Источниками финансового и материально-технического обеспечения деятельности Народной дружины являются:</w:t>
      </w:r>
    </w:p>
    <w:p w:rsidR="00606F24" w:rsidRPr="003C334B" w:rsidRDefault="00606F24" w:rsidP="003C334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добровольные пожертвования</w:t>
      </w:r>
      <w:r w:rsidR="007142CF">
        <w:rPr>
          <w:sz w:val="28"/>
          <w:szCs w:val="28"/>
        </w:rPr>
        <w:t>, в том числе членские взносы</w:t>
      </w:r>
      <w:r w:rsidRPr="003C334B">
        <w:rPr>
          <w:sz w:val="28"/>
          <w:szCs w:val="28"/>
        </w:rPr>
        <w:t>;</w:t>
      </w:r>
    </w:p>
    <w:p w:rsidR="00606F24" w:rsidRPr="003C334B" w:rsidRDefault="00862477" w:rsidP="003C334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606F24" w:rsidRPr="003C334B">
        <w:rPr>
          <w:sz w:val="28"/>
          <w:szCs w:val="28"/>
        </w:rPr>
        <w:t xml:space="preserve"> </w:t>
      </w:r>
      <w:r w:rsidR="00356619" w:rsidRPr="003C334B">
        <w:rPr>
          <w:sz w:val="28"/>
          <w:szCs w:val="28"/>
        </w:rPr>
        <w:t xml:space="preserve">местного бюджета </w:t>
      </w:r>
      <w:r w:rsidR="009823BE">
        <w:rPr>
          <w:sz w:val="28"/>
          <w:szCs w:val="28"/>
        </w:rPr>
        <w:t>Нижнесергинского городского поселения</w:t>
      </w:r>
      <w:r w:rsidR="00356619" w:rsidRPr="003C334B">
        <w:rPr>
          <w:sz w:val="28"/>
          <w:szCs w:val="28"/>
        </w:rPr>
        <w:t xml:space="preserve"> </w:t>
      </w:r>
      <w:r w:rsidR="007142CF">
        <w:rPr>
          <w:sz w:val="28"/>
          <w:szCs w:val="28"/>
        </w:rPr>
        <w:t xml:space="preserve">Свердловской области </w:t>
      </w:r>
      <w:r w:rsidR="00606F24" w:rsidRPr="003C334B">
        <w:rPr>
          <w:sz w:val="28"/>
          <w:szCs w:val="28"/>
        </w:rPr>
        <w:t>для создания условий для деятельности Народной дружины;</w:t>
      </w:r>
    </w:p>
    <w:p w:rsidR="00606F24" w:rsidRPr="003C334B" w:rsidRDefault="00606F24" w:rsidP="003C334B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иные средства, не запрещённые законодательством Российской Федерации.</w:t>
      </w:r>
    </w:p>
    <w:p w:rsidR="00606F24" w:rsidRPr="003C334B" w:rsidRDefault="00606F24" w:rsidP="003C334B">
      <w:pPr>
        <w:ind w:firstLine="709"/>
        <w:jc w:val="center"/>
        <w:rPr>
          <w:sz w:val="28"/>
          <w:szCs w:val="28"/>
        </w:rPr>
      </w:pPr>
    </w:p>
    <w:p w:rsidR="00606F24" w:rsidRPr="003C334B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</w:t>
      </w:r>
      <w:r w:rsidR="00EE63B6">
        <w:rPr>
          <w:sz w:val="28"/>
          <w:szCs w:val="28"/>
        </w:rPr>
        <w:t>7</w:t>
      </w:r>
      <w:r w:rsidRPr="003C334B">
        <w:rPr>
          <w:sz w:val="28"/>
          <w:szCs w:val="28"/>
        </w:rPr>
        <w:t xml:space="preserve">. </w:t>
      </w:r>
      <w:r w:rsidRPr="003C334B">
        <w:rPr>
          <w:b/>
          <w:sz w:val="28"/>
          <w:szCs w:val="28"/>
        </w:rPr>
        <w:t xml:space="preserve">Структура, руководящие и иные органы </w:t>
      </w:r>
      <w:r w:rsidRPr="003C334B">
        <w:rPr>
          <w:b/>
          <w:sz w:val="28"/>
          <w:szCs w:val="28"/>
        </w:rPr>
        <w:br/>
        <w:t>Народной дружины</w:t>
      </w:r>
    </w:p>
    <w:p w:rsidR="00356619" w:rsidRPr="003C334B" w:rsidRDefault="00356619" w:rsidP="003C334B">
      <w:pPr>
        <w:ind w:firstLine="709"/>
        <w:jc w:val="both"/>
        <w:rPr>
          <w:sz w:val="28"/>
          <w:szCs w:val="28"/>
        </w:rPr>
      </w:pPr>
    </w:p>
    <w:p w:rsidR="00606F24" w:rsidRPr="003C334B" w:rsidRDefault="007A14AE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</w:t>
      </w:r>
      <w:r w:rsidR="00606F24" w:rsidRPr="003C334B">
        <w:rPr>
          <w:sz w:val="28"/>
          <w:szCs w:val="28"/>
        </w:rPr>
        <w:t>. Высшим руководящим органом Народной дружины является Общее собрание членов Народной дружины</w:t>
      </w:r>
      <w:r w:rsidR="007142CF">
        <w:rPr>
          <w:sz w:val="28"/>
          <w:szCs w:val="28"/>
        </w:rPr>
        <w:t xml:space="preserve"> (далее Общее собрание)</w:t>
      </w:r>
      <w:r w:rsidR="00606F24" w:rsidRPr="003C334B">
        <w:rPr>
          <w:sz w:val="28"/>
          <w:szCs w:val="28"/>
        </w:rPr>
        <w:t xml:space="preserve">. </w:t>
      </w:r>
    </w:p>
    <w:p w:rsidR="00606F24" w:rsidRPr="003C334B" w:rsidRDefault="007A14AE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2</w:t>
      </w:r>
      <w:r w:rsidR="00606F24" w:rsidRPr="003C334B">
        <w:rPr>
          <w:sz w:val="28"/>
          <w:szCs w:val="28"/>
        </w:rPr>
        <w:t xml:space="preserve">. Постоянно действующим коллегиальным исполнительным органом Народной дружины является Совет Народной дружины - выборный коллегиальный орган, подотчётный Общему собранию Народной дружины. 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Состав Совета Народной дружины состоит из 5 членов Народной дружины.</w:t>
      </w:r>
    </w:p>
    <w:p w:rsidR="007A14AE" w:rsidRPr="003C334B" w:rsidRDefault="007A14AE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3</w:t>
      </w:r>
      <w:r w:rsidR="00606F24" w:rsidRPr="003C334B">
        <w:rPr>
          <w:sz w:val="28"/>
          <w:szCs w:val="28"/>
        </w:rPr>
        <w:t xml:space="preserve">. </w:t>
      </w:r>
      <w:r w:rsidRPr="003C334B">
        <w:rPr>
          <w:sz w:val="28"/>
          <w:szCs w:val="28"/>
        </w:rPr>
        <w:t xml:space="preserve">Руководство </w:t>
      </w:r>
      <w:r w:rsidR="007142CF">
        <w:rPr>
          <w:sz w:val="28"/>
          <w:szCs w:val="28"/>
        </w:rPr>
        <w:t>Народной д</w:t>
      </w:r>
      <w:r w:rsidRPr="003C334B">
        <w:rPr>
          <w:sz w:val="28"/>
          <w:szCs w:val="28"/>
        </w:rPr>
        <w:t xml:space="preserve">ружиной и Советом </w:t>
      </w:r>
      <w:r w:rsidR="007142CF">
        <w:rPr>
          <w:sz w:val="28"/>
          <w:szCs w:val="28"/>
        </w:rPr>
        <w:t>Народной д</w:t>
      </w:r>
      <w:r w:rsidRPr="003C334B">
        <w:rPr>
          <w:sz w:val="28"/>
          <w:szCs w:val="28"/>
        </w:rPr>
        <w:t>ружины осуществляет Командир</w:t>
      </w:r>
      <w:r w:rsidR="007142CF">
        <w:rPr>
          <w:sz w:val="28"/>
          <w:szCs w:val="28"/>
        </w:rPr>
        <w:t xml:space="preserve"> Народной дружины</w:t>
      </w:r>
      <w:r w:rsidRPr="003C334B">
        <w:rPr>
          <w:sz w:val="28"/>
          <w:szCs w:val="28"/>
        </w:rPr>
        <w:t xml:space="preserve">, который избирается </w:t>
      </w:r>
      <w:r w:rsidR="007142CF" w:rsidRPr="003C334B">
        <w:rPr>
          <w:sz w:val="28"/>
          <w:szCs w:val="28"/>
        </w:rPr>
        <w:t xml:space="preserve">Общим </w:t>
      </w:r>
      <w:r w:rsidRPr="003C334B">
        <w:rPr>
          <w:sz w:val="28"/>
          <w:szCs w:val="28"/>
        </w:rPr>
        <w:t xml:space="preserve">собранием членов </w:t>
      </w:r>
      <w:r w:rsidR="007142CF">
        <w:rPr>
          <w:sz w:val="28"/>
          <w:szCs w:val="28"/>
        </w:rPr>
        <w:t>Народной д</w:t>
      </w:r>
      <w:r w:rsidRPr="003C334B">
        <w:rPr>
          <w:sz w:val="28"/>
          <w:szCs w:val="28"/>
        </w:rPr>
        <w:t xml:space="preserve">ружины по согласованию с органами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Pr="003C334B">
        <w:rPr>
          <w:sz w:val="28"/>
          <w:szCs w:val="28"/>
        </w:rPr>
        <w:t xml:space="preserve"> и </w:t>
      </w:r>
      <w:r w:rsidR="00DC36A7">
        <w:rPr>
          <w:sz w:val="28"/>
          <w:szCs w:val="28"/>
        </w:rPr>
        <w:t>Межмуниципальным отделом МВД России «Нижнесергинский»</w:t>
      </w:r>
      <w:r w:rsidRPr="003C334B">
        <w:rPr>
          <w:sz w:val="28"/>
          <w:szCs w:val="28"/>
        </w:rPr>
        <w:t>.</w:t>
      </w:r>
    </w:p>
    <w:p w:rsidR="007142CF" w:rsidRDefault="007A14AE" w:rsidP="007142CF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4</w:t>
      </w:r>
      <w:r w:rsidR="00606F24" w:rsidRPr="003C334B">
        <w:rPr>
          <w:sz w:val="28"/>
          <w:szCs w:val="28"/>
        </w:rPr>
        <w:t>. Контроль за использованием имущества Народной дружины осуществляет ревизионная комиссия, избираемая на Общем собрании Народной дружины.</w:t>
      </w:r>
    </w:p>
    <w:p w:rsidR="007A14AE" w:rsidRPr="003C334B" w:rsidRDefault="007142CF" w:rsidP="007142CF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</w:t>
      </w:r>
    </w:p>
    <w:p w:rsidR="00606F24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</w:t>
      </w:r>
      <w:r w:rsidR="006047ED">
        <w:rPr>
          <w:sz w:val="28"/>
          <w:szCs w:val="28"/>
        </w:rPr>
        <w:t>8</w:t>
      </w:r>
      <w:r w:rsidRPr="003C334B">
        <w:rPr>
          <w:sz w:val="28"/>
          <w:szCs w:val="28"/>
        </w:rPr>
        <w:t xml:space="preserve">. </w:t>
      </w:r>
      <w:r w:rsidRPr="003C334B">
        <w:rPr>
          <w:b/>
          <w:sz w:val="28"/>
          <w:szCs w:val="28"/>
        </w:rPr>
        <w:t>Компетенция и порядок формирования руководящих и иных органов Народной дружины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DF007A" w:rsidP="003C3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Общее собрание </w:t>
      </w:r>
      <w:r w:rsidR="00606F24" w:rsidRPr="003C334B">
        <w:rPr>
          <w:sz w:val="28"/>
          <w:szCs w:val="28"/>
        </w:rPr>
        <w:t>созывается не реже одного раза в год.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Внеочередное Общее собрание может быть созвано по требованию не менее одной трети членов Народной дружины или по инициативе органов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="007142CF">
        <w:rPr>
          <w:sz w:val="28"/>
          <w:szCs w:val="28"/>
        </w:rPr>
        <w:t xml:space="preserve"> Свердловской области</w:t>
      </w:r>
      <w:r w:rsidRPr="003C334B">
        <w:rPr>
          <w:sz w:val="28"/>
          <w:szCs w:val="28"/>
        </w:rPr>
        <w:t xml:space="preserve">, либо начальника </w:t>
      </w:r>
      <w:r w:rsidR="00DC36A7">
        <w:rPr>
          <w:sz w:val="28"/>
          <w:szCs w:val="28"/>
        </w:rPr>
        <w:t>Межмуниципального отдела МВД России «Нижнесергинский»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lastRenderedPageBreak/>
        <w:t>К исключительной компетенции Общего собрания относятся следующие вопросы: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утверждение Устава Народной дружины и внесение в него изменений и дополнений;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определение приоритетных направлений деятельности Народной дружины, принципов образования и использования её имущества;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выборы членов исполнительного коллегиального ор</w:t>
      </w:r>
      <w:r w:rsidR="00761AAE">
        <w:rPr>
          <w:sz w:val="28"/>
          <w:szCs w:val="28"/>
        </w:rPr>
        <w:t xml:space="preserve">гана – Совета Народной дружины </w:t>
      </w:r>
      <w:r w:rsidRPr="003C334B">
        <w:rPr>
          <w:sz w:val="28"/>
          <w:szCs w:val="28"/>
        </w:rPr>
        <w:t>и досрочное прекращение их полномочий;</w:t>
      </w:r>
    </w:p>
    <w:p w:rsidR="00606F24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выборы единоличного исполнительного органа – Командира Народной дружины и досрочное прекращение его полномочий;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иные вопросы, не относящиеся к компетенции Совета Народной дружины и Командира</w:t>
      </w:r>
      <w:r w:rsidR="00057190">
        <w:rPr>
          <w:sz w:val="28"/>
          <w:szCs w:val="28"/>
        </w:rPr>
        <w:t xml:space="preserve"> Народной дружины</w:t>
      </w:r>
      <w:r w:rsidRPr="003C334B">
        <w:rPr>
          <w:sz w:val="28"/>
          <w:szCs w:val="28"/>
        </w:rPr>
        <w:t>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Общее собрание вправе принимать решения по иным вопросам деятельности общественной организации. 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Общее собрание правомочно, если на нем присутствует не менее половины членов Народной дружины.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Решения на Общем собрании по всем обсуждаемым вопросам принимаются простым большинством голосов присутствующих на Общем собрании членов, кроме решений по вопросам, отнесенным к исключительной компетенции Общего собрания, которые принимаются квалифицированным большинством (в 2/3) голосов членов </w:t>
      </w:r>
      <w:r w:rsidR="00E25045">
        <w:rPr>
          <w:sz w:val="28"/>
          <w:szCs w:val="28"/>
        </w:rPr>
        <w:t>Народной дружины</w:t>
      </w:r>
      <w:r w:rsidR="005B725D">
        <w:rPr>
          <w:sz w:val="28"/>
          <w:szCs w:val="28"/>
        </w:rPr>
        <w:t>,</w:t>
      </w:r>
      <w:r w:rsidR="009B5F16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присутствовавших на</w:t>
      </w:r>
      <w:r w:rsidR="005B725D">
        <w:rPr>
          <w:sz w:val="28"/>
          <w:szCs w:val="28"/>
        </w:rPr>
        <w:t xml:space="preserve"> Общем с</w:t>
      </w:r>
      <w:r w:rsidRPr="003C334B">
        <w:rPr>
          <w:sz w:val="28"/>
          <w:szCs w:val="28"/>
        </w:rPr>
        <w:t>обрании.</w:t>
      </w:r>
      <w:r w:rsidR="005B725D" w:rsidRPr="005B725D">
        <w:rPr>
          <w:sz w:val="28"/>
          <w:szCs w:val="28"/>
        </w:rPr>
        <w:t xml:space="preserve"> 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Протокол </w:t>
      </w:r>
      <w:r w:rsidR="005B725D" w:rsidRPr="003C334B">
        <w:rPr>
          <w:sz w:val="28"/>
          <w:szCs w:val="28"/>
        </w:rPr>
        <w:t xml:space="preserve">Общего </w:t>
      </w:r>
      <w:r w:rsidRPr="003C334B">
        <w:rPr>
          <w:sz w:val="28"/>
          <w:szCs w:val="28"/>
        </w:rPr>
        <w:t xml:space="preserve">собрания ведётся секретарем, избираемым на </w:t>
      </w:r>
      <w:r w:rsidR="005B725D">
        <w:rPr>
          <w:sz w:val="28"/>
          <w:szCs w:val="28"/>
        </w:rPr>
        <w:t>Общем</w:t>
      </w:r>
      <w:r w:rsidR="005B725D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 xml:space="preserve">собрании, и подписывается председательствующим и секретарем </w:t>
      </w:r>
      <w:r w:rsidR="005B725D">
        <w:rPr>
          <w:sz w:val="28"/>
          <w:szCs w:val="28"/>
        </w:rPr>
        <w:t>Общего</w:t>
      </w:r>
      <w:r w:rsidR="005B725D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собрания.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2. Совет </w:t>
      </w:r>
      <w:r w:rsidR="005B725D" w:rsidRPr="003C334B">
        <w:rPr>
          <w:sz w:val="28"/>
          <w:szCs w:val="28"/>
        </w:rPr>
        <w:t xml:space="preserve">Народной </w:t>
      </w:r>
      <w:r w:rsidRPr="003C334B">
        <w:rPr>
          <w:sz w:val="28"/>
          <w:szCs w:val="28"/>
        </w:rPr>
        <w:t xml:space="preserve">дружины </w:t>
      </w:r>
      <w:r w:rsidR="005B725D">
        <w:rPr>
          <w:sz w:val="28"/>
          <w:szCs w:val="28"/>
        </w:rPr>
        <w:t xml:space="preserve">(далее Совет) </w:t>
      </w:r>
      <w:r w:rsidRPr="003C334B">
        <w:rPr>
          <w:sz w:val="28"/>
          <w:szCs w:val="28"/>
        </w:rPr>
        <w:t>является выборным коллегиальным органом, подотчетным Общему собранию.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Совет избирается Общим собранием на срок не менее пяти лет.</w:t>
      </w:r>
    </w:p>
    <w:p w:rsidR="00FF2A89" w:rsidRPr="003D555A" w:rsidRDefault="00FF2A89" w:rsidP="006C72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5A">
        <w:rPr>
          <w:sz w:val="28"/>
          <w:szCs w:val="28"/>
        </w:rPr>
        <w:t xml:space="preserve">Состав Совета утверждается решением Общего собрания по предложению </w:t>
      </w:r>
      <w:r w:rsidR="005B725D" w:rsidRPr="003D555A">
        <w:rPr>
          <w:sz w:val="28"/>
          <w:szCs w:val="28"/>
        </w:rPr>
        <w:t xml:space="preserve">Командира </w:t>
      </w:r>
      <w:r w:rsidR="005B725D">
        <w:rPr>
          <w:sz w:val="28"/>
          <w:szCs w:val="28"/>
        </w:rPr>
        <w:t>Народной д</w:t>
      </w:r>
      <w:r w:rsidRPr="003D555A">
        <w:rPr>
          <w:sz w:val="28"/>
          <w:szCs w:val="28"/>
        </w:rPr>
        <w:t>ружины.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Руководство деятельностью Совета осуществляет Командир Народной дружины, в его отсутствие </w:t>
      </w:r>
      <w:r w:rsidR="005B725D" w:rsidRPr="003C334B">
        <w:rPr>
          <w:sz w:val="28"/>
          <w:szCs w:val="28"/>
        </w:rPr>
        <w:t>по приказу Командира Народной дружины</w:t>
      </w:r>
      <w:r w:rsidR="005B725D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заместитель Командира</w:t>
      </w:r>
      <w:r w:rsidR="005B725D" w:rsidRPr="005B725D">
        <w:rPr>
          <w:sz w:val="28"/>
          <w:szCs w:val="28"/>
        </w:rPr>
        <w:t xml:space="preserve"> </w:t>
      </w:r>
      <w:r w:rsidR="005B725D" w:rsidRPr="003C334B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, избираемый из числа членов Совета</w:t>
      </w:r>
      <w:r w:rsidR="005B725D">
        <w:rPr>
          <w:sz w:val="28"/>
          <w:szCs w:val="28"/>
        </w:rPr>
        <w:t>.</w:t>
      </w:r>
      <w:r w:rsidRPr="003C334B">
        <w:rPr>
          <w:sz w:val="28"/>
          <w:szCs w:val="28"/>
        </w:rPr>
        <w:t xml:space="preserve"> </w:t>
      </w:r>
    </w:p>
    <w:p w:rsidR="00606F24" w:rsidRPr="006C72CD" w:rsidRDefault="00606F24" w:rsidP="003C334B">
      <w:pPr>
        <w:ind w:firstLine="709"/>
        <w:jc w:val="both"/>
        <w:rPr>
          <w:sz w:val="28"/>
          <w:szCs w:val="28"/>
        </w:rPr>
      </w:pPr>
      <w:r w:rsidRPr="006C72CD">
        <w:rPr>
          <w:sz w:val="28"/>
          <w:szCs w:val="28"/>
        </w:rPr>
        <w:t>Заседания Совета созываются Командиром Народной дружины по мере необходимости</w:t>
      </w:r>
      <w:r w:rsidR="006C72CD" w:rsidRPr="006C72CD">
        <w:rPr>
          <w:sz w:val="28"/>
          <w:szCs w:val="28"/>
        </w:rPr>
        <w:t>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Решение Совета является правомочным, если на нем присутствует не менее трех его членов.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Решения Совета принимаются большинством голосов присутствующих на заседании Совета.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К компетенции Совета относятся: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осуществление приёма в Народную дружину и исключение из неё;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организация подготовки народных дружинников по основным направлениям деятельности Народных дружин, к действиям в условиях, </w:t>
      </w:r>
      <w:r w:rsidRPr="003C334B">
        <w:rPr>
          <w:sz w:val="28"/>
          <w:szCs w:val="28"/>
        </w:rPr>
        <w:lastRenderedPageBreak/>
        <w:t>связанных с применением физической силы, по оказанию первой помощи в порядке, утвержденном МВД России;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утверждение сметы на осуществление деятельности Народной дружины;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утверждение планов работы Народной дружины;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принятие совместного решения</w:t>
      </w:r>
      <w:r w:rsidR="0014643B">
        <w:rPr>
          <w:sz w:val="28"/>
          <w:szCs w:val="28"/>
        </w:rPr>
        <w:t xml:space="preserve"> о взаимодействии </w:t>
      </w:r>
      <w:r w:rsidRPr="003C334B">
        <w:rPr>
          <w:sz w:val="28"/>
          <w:szCs w:val="28"/>
        </w:rPr>
        <w:t xml:space="preserve"> с органами местного самоуправления </w:t>
      </w:r>
      <w:r w:rsidR="009B5F16">
        <w:rPr>
          <w:sz w:val="28"/>
          <w:szCs w:val="28"/>
        </w:rPr>
        <w:t>Нижнесергинского городского поселения</w:t>
      </w:r>
      <w:r w:rsidR="006E0109" w:rsidRPr="003C334B">
        <w:rPr>
          <w:sz w:val="28"/>
          <w:szCs w:val="28"/>
        </w:rPr>
        <w:t xml:space="preserve">, </w:t>
      </w:r>
      <w:r w:rsidR="00DC36A7">
        <w:rPr>
          <w:sz w:val="28"/>
          <w:szCs w:val="28"/>
        </w:rPr>
        <w:t>Межмуниципальным отделом МВД России «Нижнесергинский»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осуществление иных полномочий по организации деятельности Народной дружины в пределах, установленных законодательством Российской Федерации, и не отнесённых настоящим Уставом к компетенции Общего собрания и Командира Народной дружины.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Решения Совета подписываются Командиром Народной дружины.</w:t>
      </w:r>
    </w:p>
    <w:p w:rsidR="00606F24" w:rsidRPr="005B63FA" w:rsidRDefault="00606F24" w:rsidP="003C334B">
      <w:pPr>
        <w:ind w:firstLine="709"/>
        <w:jc w:val="both"/>
        <w:rPr>
          <w:color w:val="C00000"/>
          <w:sz w:val="28"/>
          <w:szCs w:val="28"/>
        </w:rPr>
      </w:pPr>
      <w:r w:rsidRPr="003C334B">
        <w:rPr>
          <w:sz w:val="28"/>
          <w:szCs w:val="28"/>
        </w:rPr>
        <w:t>3. Руководство Народной дружиной и Советом осуществляет Командир Народной дружины</w:t>
      </w:r>
      <w:r w:rsidR="005A4E2C">
        <w:rPr>
          <w:sz w:val="28"/>
          <w:szCs w:val="28"/>
        </w:rPr>
        <w:t xml:space="preserve"> (далее Командир)</w:t>
      </w:r>
      <w:r w:rsidRPr="003C334B">
        <w:rPr>
          <w:sz w:val="28"/>
          <w:szCs w:val="28"/>
        </w:rPr>
        <w:t>, который избирается Общим со</w:t>
      </w:r>
      <w:r w:rsidR="00490437">
        <w:rPr>
          <w:sz w:val="28"/>
          <w:szCs w:val="28"/>
        </w:rPr>
        <w:t>бранием членов Народной дружины.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Командир в пределах своих полномочий: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без доверенности представляет Народную дружину во взаимоотношениях с органами государственной власти, органами местного самоуправления, с органами внутренних дел (полицией) и иными правоохранительными органами, иными общественными организациями;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отчитывается перед Общим собранием о своей деятельности и деятельности Совета;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председательствует на заседании Совета;</w:t>
      </w:r>
    </w:p>
    <w:p w:rsidR="00606F24" w:rsidRPr="005C1437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C1437">
        <w:rPr>
          <w:sz w:val="28"/>
          <w:szCs w:val="28"/>
        </w:rPr>
        <w:t xml:space="preserve"> готовит и согласовывает с </w:t>
      </w:r>
      <w:r w:rsidR="006E0109" w:rsidRPr="005C1437">
        <w:rPr>
          <w:sz w:val="28"/>
          <w:szCs w:val="28"/>
        </w:rPr>
        <w:t xml:space="preserve">органами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="00FF2A89" w:rsidRPr="005C1437">
        <w:rPr>
          <w:sz w:val="28"/>
          <w:szCs w:val="28"/>
        </w:rPr>
        <w:t xml:space="preserve">, </w:t>
      </w:r>
      <w:r w:rsidR="00DC36A7">
        <w:rPr>
          <w:sz w:val="28"/>
          <w:szCs w:val="28"/>
        </w:rPr>
        <w:t>Межмуниципальным отделом МВД России «Нижнесергинский»</w:t>
      </w:r>
      <w:r w:rsidRPr="005C1437">
        <w:rPr>
          <w:sz w:val="28"/>
          <w:szCs w:val="28"/>
        </w:rPr>
        <w:t xml:space="preserve"> проекты планов работы Народной дружины, а также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F2A89">
        <w:rPr>
          <w:sz w:val="28"/>
          <w:szCs w:val="28"/>
        </w:rPr>
        <w:t xml:space="preserve"> участвует</w:t>
      </w:r>
      <w:r w:rsidRPr="003C334B">
        <w:rPr>
          <w:sz w:val="28"/>
          <w:szCs w:val="28"/>
        </w:rPr>
        <w:t xml:space="preserve"> в определении маршрутов патрулирования народных дружинников;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ведёт табельный учёт выходов народных дружинников на дежурства;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доводит до членов Народной дружины действующие законодательные акты, приказы, распоряжения и иные нормативные правовые акты по охране общественного порядка, требует их выполнения;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вносит предложения о поощрении наиболее активных народных дружинников в </w:t>
      </w:r>
      <w:r w:rsidR="006E0109" w:rsidRPr="003C334B">
        <w:rPr>
          <w:sz w:val="28"/>
          <w:szCs w:val="28"/>
        </w:rPr>
        <w:t>орган</w:t>
      </w:r>
      <w:r w:rsidR="005C1437">
        <w:rPr>
          <w:sz w:val="28"/>
          <w:szCs w:val="28"/>
        </w:rPr>
        <w:t>ы</w:t>
      </w:r>
      <w:r w:rsidR="006E0109" w:rsidRPr="003C334B">
        <w:rPr>
          <w:sz w:val="28"/>
          <w:szCs w:val="28"/>
        </w:rPr>
        <w:t xml:space="preserve">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="006E0109" w:rsidRPr="003C334B">
        <w:rPr>
          <w:sz w:val="28"/>
          <w:szCs w:val="28"/>
        </w:rPr>
        <w:t xml:space="preserve">, </w:t>
      </w:r>
      <w:r w:rsidR="0024050B">
        <w:rPr>
          <w:sz w:val="28"/>
          <w:szCs w:val="28"/>
        </w:rPr>
        <w:t>в Межмуниципальный отдел МВД России «Нижнесергинский»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издаёт приказы по организации деятельности Народной дружины;</w:t>
      </w:r>
    </w:p>
    <w:p w:rsidR="00606F24" w:rsidRPr="003C334B" w:rsidRDefault="00606F24" w:rsidP="003C334B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выполняет иные полномочия в рамках руководства деятельностью </w:t>
      </w:r>
      <w:r w:rsidR="00E25045">
        <w:rPr>
          <w:sz w:val="28"/>
          <w:szCs w:val="28"/>
        </w:rPr>
        <w:t>Народной дружиной</w:t>
      </w:r>
      <w:r w:rsidRPr="003C334B">
        <w:rPr>
          <w:sz w:val="28"/>
          <w:szCs w:val="28"/>
        </w:rPr>
        <w:t>, направленной на реализацию её уставных целей, и не входящие в компетенцию Общего собрания.</w:t>
      </w:r>
    </w:p>
    <w:p w:rsidR="00606F24" w:rsidRPr="003C334B" w:rsidRDefault="00606F24" w:rsidP="005B63FA">
      <w:pPr>
        <w:ind w:firstLine="709"/>
        <w:jc w:val="both"/>
        <w:rPr>
          <w:sz w:val="28"/>
          <w:szCs w:val="28"/>
        </w:rPr>
      </w:pPr>
    </w:p>
    <w:p w:rsidR="00606F24" w:rsidRPr="003C334B" w:rsidRDefault="00606F24" w:rsidP="003C334B">
      <w:pPr>
        <w:ind w:firstLine="709"/>
        <w:jc w:val="center"/>
        <w:rPr>
          <w:sz w:val="28"/>
          <w:szCs w:val="28"/>
        </w:rPr>
      </w:pPr>
    </w:p>
    <w:p w:rsidR="00606F24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 xml:space="preserve">Статья </w:t>
      </w:r>
      <w:r w:rsidR="00490437">
        <w:rPr>
          <w:sz w:val="28"/>
          <w:szCs w:val="28"/>
        </w:rPr>
        <w:t>9</w:t>
      </w:r>
      <w:r w:rsidRPr="003C334B">
        <w:rPr>
          <w:sz w:val="28"/>
          <w:szCs w:val="28"/>
        </w:rPr>
        <w:t xml:space="preserve">. </w:t>
      </w:r>
      <w:r w:rsidRPr="003C334B">
        <w:rPr>
          <w:b/>
          <w:sz w:val="28"/>
          <w:szCs w:val="28"/>
        </w:rPr>
        <w:t xml:space="preserve">Члены Народной </w:t>
      </w:r>
      <w:proofErr w:type="gramStart"/>
      <w:r w:rsidRPr="003C334B">
        <w:rPr>
          <w:b/>
          <w:sz w:val="28"/>
          <w:szCs w:val="28"/>
        </w:rPr>
        <w:t>дружины,  их</w:t>
      </w:r>
      <w:proofErr w:type="gramEnd"/>
      <w:r w:rsidRPr="003C334B">
        <w:rPr>
          <w:b/>
          <w:sz w:val="28"/>
          <w:szCs w:val="28"/>
        </w:rPr>
        <w:t xml:space="preserve"> права и обязанности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1. В соответствии с Федеральным законом в Народную дружину принимаются на добровольной основе граждане Российской Федерации, достигшие возраста 18 лет, способные по своим деловым и личным качествам исполнять обязанности народных дружинников.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2. В Народную дружину не могут быть приняты граждане: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имеющие неснятую или непогашенную судимость;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 отношении которых осуществляется уголовное преследование;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ранее осуждённые за умышленные преступления;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включённые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страдающие психическими расстройствами, больные наркоманией и алкоголизмом;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совершённые административные правонарушения;</w:t>
      </w:r>
    </w:p>
    <w:p w:rsidR="00606F24" w:rsidRPr="003C334B" w:rsidRDefault="00606F24" w:rsidP="003C334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имеющие гражданство (подданство) иностранного государства.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3. Лица, желающие вступить в Народную дружину подают письменное заявление на имя Командира.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К заявлению прилагаются: копия паспорта гражданина Российской Федерации, медицинская справка об отсутствии психических заболеваний, наркотической или алкогольной зависимости, две фотографии размера, определенного образцом удостоверения, установленного законом Свердловской области.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4. Поданное заявление рассматривается </w:t>
      </w:r>
      <w:r w:rsidR="005A4E2C" w:rsidRPr="003C334B">
        <w:rPr>
          <w:sz w:val="28"/>
          <w:szCs w:val="28"/>
        </w:rPr>
        <w:t xml:space="preserve">Командиром </w:t>
      </w:r>
      <w:r w:rsidRPr="003C334B">
        <w:rPr>
          <w:sz w:val="28"/>
          <w:szCs w:val="28"/>
        </w:rPr>
        <w:t>в течение одного месяца с даты принятия заявления.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 течение этого срока Командир уточняет сведения об отсутствии обстоятельств, препятствующих приёму в члены Народной дружины.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 случае их наличия Советом принимается решение об отказе в приёме, о чём лица, изъявившее желание вступить в члены Народной дружины, информируются письмом Командира.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5. Народные дружинники в соответствии с федеральным законом  могут быть исключены из Народной дружины в следующих случаях:</w:t>
      </w:r>
    </w:p>
    <w:p w:rsidR="00606F24" w:rsidRPr="003C334B" w:rsidRDefault="00606F24" w:rsidP="003C33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на основании личного заявления народного дружинника;</w:t>
      </w:r>
    </w:p>
    <w:p w:rsidR="00606F24" w:rsidRPr="003C334B" w:rsidRDefault="00606F24" w:rsidP="003C33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lastRenderedPageBreak/>
        <w:t>при наступлении обстоятельств, указанных в пункте 2 настоящей статьи;</w:t>
      </w:r>
    </w:p>
    <w:p w:rsidR="00606F24" w:rsidRPr="003C334B" w:rsidRDefault="00606F24" w:rsidP="003C33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при совершении народным дружинником, участвующем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организаций.</w:t>
      </w:r>
    </w:p>
    <w:p w:rsidR="00606F24" w:rsidRPr="003C334B" w:rsidRDefault="00606F24" w:rsidP="003C33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в связи неоднократным невыполнением народным дружинником требований настоящего Устава, либо фактическим самоустранением от участия в деятельности Народной дружины;</w:t>
      </w:r>
    </w:p>
    <w:p w:rsidR="00606F24" w:rsidRPr="003C334B" w:rsidRDefault="00606F24" w:rsidP="003C334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в связи с прекращением гражданства Российской Федерации;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6. Датой прекращения членства в Народной дружине, в случае, указанном в подпункте 1 пункта 5 настоящей статьи, является дата регистрации Командиром письменного заявления народного дружинника.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7. Исключение из членов Народной дружины в случаях, установленных подпунктом 2 пункта 5 настоящей статьи</w:t>
      </w:r>
      <w:r w:rsidR="005A4E2C">
        <w:rPr>
          <w:sz w:val="28"/>
          <w:szCs w:val="28"/>
        </w:rPr>
        <w:t>,</w:t>
      </w:r>
      <w:r w:rsidRPr="003C334B">
        <w:rPr>
          <w:sz w:val="28"/>
          <w:szCs w:val="28"/>
        </w:rPr>
        <w:t xml:space="preserve"> осуществляется Советом по представлению Командира.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8.</w:t>
      </w:r>
      <w:r w:rsidRPr="003C334B">
        <w:rPr>
          <w:sz w:val="28"/>
          <w:szCs w:val="28"/>
        </w:rPr>
        <w:tab/>
        <w:t xml:space="preserve">Члены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 имеют право: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участвовать в Общем собрании с правом  голоса;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избирать и быть избранным в органы управления </w:t>
      </w:r>
      <w:r w:rsidR="00C06726">
        <w:rPr>
          <w:sz w:val="28"/>
          <w:szCs w:val="28"/>
        </w:rPr>
        <w:t xml:space="preserve">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вносить предложения по совершенствованию деятельности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принимать участие во всех мероприятиях, проводимых </w:t>
      </w:r>
      <w:r w:rsidR="005A4E2C">
        <w:rPr>
          <w:sz w:val="28"/>
          <w:szCs w:val="28"/>
        </w:rPr>
        <w:t>Народной дружиной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получать всестороннее содействие и помощь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 по вопросам, затрагивающим их законные интересы;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получать информацию о работе </w:t>
      </w:r>
      <w:r w:rsidR="005A4E2C">
        <w:rPr>
          <w:sz w:val="28"/>
          <w:szCs w:val="28"/>
        </w:rPr>
        <w:t>Народной дружины</w:t>
      </w:r>
      <w:r w:rsidR="005A4E2C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и о деятельности ее органов управления;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обращаться в </w:t>
      </w:r>
      <w:r w:rsidR="005A4E2C">
        <w:rPr>
          <w:sz w:val="28"/>
          <w:szCs w:val="28"/>
        </w:rPr>
        <w:t>Народную дружину</w:t>
      </w:r>
      <w:r w:rsidR="005A4E2C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с заявлениями, предложениями, ходатайствами и жалобами;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свободно выйти из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осуществлять иные права, предусмотренные действующим законодательством.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9.</w:t>
      </w:r>
      <w:r w:rsidRPr="003C334B">
        <w:rPr>
          <w:sz w:val="28"/>
          <w:szCs w:val="28"/>
        </w:rPr>
        <w:tab/>
        <w:t xml:space="preserve">Члены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 обязаны: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- при осуществлении деятельности соблюдать законодательство Российской Федерации;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соблюдать настоящий Устав и выполнять решения, принятые Общим собранием и другими органами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принимать участие в работе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; 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нести другие обязанности, предусмотренные </w:t>
      </w:r>
      <w:r w:rsidR="005A4E2C">
        <w:rPr>
          <w:sz w:val="28"/>
          <w:szCs w:val="28"/>
        </w:rPr>
        <w:t xml:space="preserve">Федеральным </w:t>
      </w:r>
      <w:r w:rsidRPr="003C334B">
        <w:rPr>
          <w:sz w:val="28"/>
          <w:szCs w:val="28"/>
        </w:rPr>
        <w:t>законом.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беречь имущество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, не совершать поступков, порочащих репутацию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 xml:space="preserve">, уважать права и законные интересы других членов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;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- не разглашать конфиденциальную информацию о деятельности </w:t>
      </w:r>
      <w:r w:rsidR="005A4E2C">
        <w:rPr>
          <w:sz w:val="28"/>
          <w:szCs w:val="28"/>
        </w:rPr>
        <w:t>Народной дружины</w:t>
      </w:r>
      <w:r w:rsidRPr="003C334B">
        <w:rPr>
          <w:sz w:val="28"/>
          <w:szCs w:val="28"/>
        </w:rPr>
        <w:t>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lastRenderedPageBreak/>
        <w:t xml:space="preserve">Иные права и обязанности членов </w:t>
      </w:r>
      <w:r w:rsidR="005A4E2C">
        <w:rPr>
          <w:sz w:val="28"/>
          <w:szCs w:val="28"/>
        </w:rPr>
        <w:t>Народной дружины</w:t>
      </w:r>
      <w:r w:rsidR="005A4E2C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>устанавливаются Федеральным законом от 02.04.2014 № 44-ФЗ «Об участии граждан в охране общественного порядка», муниципальными нормативными правовыми актами.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10.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11. 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12. Народные дружинники не вправе выдавать себя за сотрудников органов внутренних дел, осуществлять деятельность, отнесенную законодательством Российской Федерации к исключительной компетенции этих органов, а также использовать права, предоставленные им настоящим Уставом, в корыстных целях.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13.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14.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06F24" w:rsidRPr="003C334B" w:rsidRDefault="00606F24" w:rsidP="003C334B">
      <w:pPr>
        <w:ind w:firstLine="709"/>
        <w:jc w:val="center"/>
        <w:rPr>
          <w:sz w:val="28"/>
          <w:szCs w:val="28"/>
        </w:rPr>
      </w:pPr>
    </w:p>
    <w:p w:rsidR="00606F24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>Статья 1</w:t>
      </w:r>
      <w:r w:rsidR="00587F6A">
        <w:rPr>
          <w:sz w:val="28"/>
          <w:szCs w:val="28"/>
        </w:rPr>
        <w:t>0</w:t>
      </w:r>
      <w:r w:rsidRPr="003C334B">
        <w:rPr>
          <w:b/>
          <w:sz w:val="28"/>
          <w:szCs w:val="28"/>
        </w:rPr>
        <w:t>. Порядок реорганизации и (или) ликвидации</w:t>
      </w:r>
      <w:r w:rsidR="00865E95">
        <w:rPr>
          <w:b/>
          <w:sz w:val="28"/>
          <w:szCs w:val="28"/>
        </w:rPr>
        <w:br/>
      </w:r>
      <w:r w:rsidRPr="003C334B">
        <w:rPr>
          <w:b/>
          <w:sz w:val="28"/>
          <w:szCs w:val="28"/>
        </w:rPr>
        <w:t xml:space="preserve"> Народной дружины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Реорганизация и (или) ликвидация Народной дружины осуществляется в порядке, установленном Федеральным законом от 19 мая 1995 года № 82-ФЗ «Об общественных объединениях» с учётом положений Федерального закона от 2 апреля 2014 года № 44-ФЗ «Об участии граждан в охране общественного порядка».</w:t>
      </w:r>
    </w:p>
    <w:p w:rsidR="00606F24" w:rsidRPr="003C334B" w:rsidRDefault="00606F24" w:rsidP="003C334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 Реорганизация Народной дружины осуществляется по решению Общего собрания.</w:t>
      </w:r>
    </w:p>
    <w:p w:rsidR="00606F24" w:rsidRPr="003C334B" w:rsidRDefault="00606F24" w:rsidP="003C334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Ликвидация Народной дружины осуществляется по решению Общего собрания либо по решению суда по основаниям и в порядке, предусмотренном действующим законодательством.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Ликвидация Народной дружины по решению суда означает запрет её деятельности независимо от факта её государственной регистрации.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>Народная дружина может быть ликвидирована также в порядке и по основаниям, предусмотренным Федеральным законом</w:t>
      </w:r>
      <w:r w:rsidRPr="003C334B">
        <w:rPr>
          <w:color w:val="545454"/>
          <w:sz w:val="28"/>
          <w:szCs w:val="28"/>
          <w:shd w:val="clear" w:color="auto" w:fill="FFFFFF"/>
        </w:rPr>
        <w:t xml:space="preserve"> </w:t>
      </w:r>
      <w:r w:rsidRPr="003C334B">
        <w:rPr>
          <w:sz w:val="28"/>
          <w:szCs w:val="28"/>
          <w:shd w:val="clear" w:color="auto" w:fill="FFFFFF"/>
        </w:rPr>
        <w:t>от 25 июля 2002 года N 114-</w:t>
      </w:r>
      <w:r w:rsidRPr="003C334B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ФЗ</w:t>
      </w:r>
      <w:r w:rsidRPr="003C334B">
        <w:rPr>
          <w:sz w:val="28"/>
          <w:szCs w:val="28"/>
        </w:rPr>
        <w:t xml:space="preserve"> «О противодействии экстремистской деятельности».</w:t>
      </w:r>
    </w:p>
    <w:p w:rsidR="00606F24" w:rsidRPr="003C334B" w:rsidRDefault="00606F24" w:rsidP="003C334B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Решение Общего собрания о реорганизации </w:t>
      </w:r>
      <w:r w:rsidR="00F16285">
        <w:rPr>
          <w:sz w:val="28"/>
          <w:szCs w:val="28"/>
        </w:rPr>
        <w:t>и (</w:t>
      </w:r>
      <w:r w:rsidRPr="003C334B">
        <w:rPr>
          <w:sz w:val="28"/>
          <w:szCs w:val="28"/>
        </w:rPr>
        <w:t>или</w:t>
      </w:r>
      <w:r w:rsidR="00F16285">
        <w:rPr>
          <w:sz w:val="28"/>
          <w:szCs w:val="28"/>
        </w:rPr>
        <w:t>)</w:t>
      </w:r>
      <w:r w:rsidRPr="003C334B">
        <w:rPr>
          <w:sz w:val="28"/>
          <w:szCs w:val="28"/>
        </w:rPr>
        <w:t xml:space="preserve"> ликвидации Народной дружины направляется в </w:t>
      </w:r>
      <w:r w:rsidR="00515681" w:rsidRPr="003C334B">
        <w:rPr>
          <w:sz w:val="28"/>
          <w:szCs w:val="28"/>
        </w:rPr>
        <w:t xml:space="preserve">органы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="00865E95">
        <w:rPr>
          <w:sz w:val="28"/>
          <w:szCs w:val="28"/>
        </w:rPr>
        <w:t xml:space="preserve"> Свердловской области</w:t>
      </w:r>
      <w:r w:rsidR="00515681" w:rsidRPr="003C334B">
        <w:rPr>
          <w:sz w:val="28"/>
          <w:szCs w:val="28"/>
        </w:rPr>
        <w:t xml:space="preserve">, </w:t>
      </w:r>
      <w:r w:rsidR="007F1822">
        <w:rPr>
          <w:sz w:val="28"/>
          <w:szCs w:val="28"/>
        </w:rPr>
        <w:t>в Межмуниципальный отдел МВД России «Нижнесергинский»</w:t>
      </w:r>
      <w:r w:rsidR="00515681" w:rsidRPr="003C334B">
        <w:rPr>
          <w:sz w:val="28"/>
          <w:szCs w:val="28"/>
        </w:rPr>
        <w:t xml:space="preserve"> </w:t>
      </w:r>
      <w:r w:rsidRPr="003C334B">
        <w:rPr>
          <w:sz w:val="28"/>
          <w:szCs w:val="28"/>
        </w:rPr>
        <w:t xml:space="preserve">в течение пяти </w:t>
      </w:r>
      <w:r w:rsidRPr="003C334B">
        <w:rPr>
          <w:sz w:val="28"/>
          <w:szCs w:val="28"/>
        </w:rPr>
        <w:lastRenderedPageBreak/>
        <w:t>календарных дней со дня его принятия для внесения изменений в Реестр Народных дружин и общественных объединений правоохранительной направленности в Свердловской области.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</w:p>
    <w:p w:rsidR="00606F24" w:rsidRDefault="00606F24" w:rsidP="003C334B">
      <w:pPr>
        <w:ind w:firstLine="709"/>
        <w:jc w:val="center"/>
        <w:rPr>
          <w:b/>
          <w:sz w:val="28"/>
          <w:szCs w:val="28"/>
        </w:rPr>
      </w:pPr>
      <w:r w:rsidRPr="003C334B">
        <w:rPr>
          <w:sz w:val="28"/>
          <w:szCs w:val="28"/>
        </w:rPr>
        <w:t>Статья 1</w:t>
      </w:r>
      <w:r w:rsidR="00587F6A">
        <w:rPr>
          <w:sz w:val="28"/>
          <w:szCs w:val="28"/>
        </w:rPr>
        <w:t>1</w:t>
      </w:r>
      <w:bookmarkStart w:id="0" w:name="_GoBack"/>
      <w:bookmarkEnd w:id="0"/>
      <w:r w:rsidRPr="003C334B">
        <w:rPr>
          <w:sz w:val="28"/>
          <w:szCs w:val="28"/>
        </w:rPr>
        <w:t xml:space="preserve">. </w:t>
      </w:r>
      <w:r w:rsidRPr="003C334B">
        <w:rPr>
          <w:b/>
          <w:sz w:val="28"/>
          <w:szCs w:val="28"/>
        </w:rPr>
        <w:t>Внесение изменений в Устав Народной дружины</w:t>
      </w:r>
    </w:p>
    <w:p w:rsidR="00DD326B" w:rsidRPr="003C334B" w:rsidRDefault="00DD326B" w:rsidP="003C334B">
      <w:pPr>
        <w:ind w:firstLine="709"/>
        <w:jc w:val="center"/>
        <w:rPr>
          <w:b/>
          <w:sz w:val="28"/>
          <w:szCs w:val="28"/>
        </w:rPr>
      </w:pP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1. Решение о внесении изменений в Устав </w:t>
      </w:r>
      <w:r w:rsidR="00865E95" w:rsidRPr="003C334B">
        <w:rPr>
          <w:sz w:val="28"/>
          <w:szCs w:val="28"/>
        </w:rPr>
        <w:t xml:space="preserve">Народной дружины </w:t>
      </w:r>
      <w:r w:rsidRPr="003C334B">
        <w:rPr>
          <w:sz w:val="28"/>
          <w:szCs w:val="28"/>
        </w:rPr>
        <w:t>принимается Общим собранием в порядке, установленном пунктом 1 статьи 9 настоящего Устава.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2. Изменения в Устав </w:t>
      </w:r>
      <w:r w:rsidR="00865E95" w:rsidRPr="003C334B">
        <w:rPr>
          <w:sz w:val="28"/>
          <w:szCs w:val="28"/>
        </w:rPr>
        <w:t xml:space="preserve">Народной дружины </w:t>
      </w:r>
      <w:r w:rsidRPr="003C334B">
        <w:rPr>
          <w:sz w:val="28"/>
          <w:szCs w:val="28"/>
        </w:rPr>
        <w:t>регистрируются в установленном законом порядке и сроки.</w:t>
      </w:r>
    </w:p>
    <w:p w:rsidR="00606F24" w:rsidRPr="003C334B" w:rsidRDefault="00606F24" w:rsidP="003C334B">
      <w:pPr>
        <w:ind w:firstLine="709"/>
        <w:jc w:val="both"/>
        <w:rPr>
          <w:sz w:val="28"/>
          <w:szCs w:val="28"/>
        </w:rPr>
      </w:pPr>
      <w:r w:rsidRPr="003C334B">
        <w:rPr>
          <w:sz w:val="28"/>
          <w:szCs w:val="28"/>
        </w:rPr>
        <w:t xml:space="preserve">3. Изменения в Устав </w:t>
      </w:r>
      <w:r w:rsidR="00865E95" w:rsidRPr="003C334B">
        <w:rPr>
          <w:sz w:val="28"/>
          <w:szCs w:val="28"/>
        </w:rPr>
        <w:t xml:space="preserve">Народной дружины </w:t>
      </w:r>
      <w:r w:rsidRPr="003C334B">
        <w:rPr>
          <w:sz w:val="28"/>
          <w:szCs w:val="28"/>
        </w:rPr>
        <w:t>вступают в силу с момента их государственной регистрации.</w:t>
      </w:r>
    </w:p>
    <w:p w:rsidR="00606F24" w:rsidRPr="003C334B" w:rsidRDefault="00606F24" w:rsidP="0024050B">
      <w:pPr>
        <w:ind w:firstLine="709"/>
        <w:jc w:val="both"/>
        <w:rPr>
          <w:b/>
          <w:i/>
          <w:sz w:val="28"/>
          <w:szCs w:val="28"/>
        </w:rPr>
      </w:pPr>
      <w:r w:rsidRPr="003C334B">
        <w:rPr>
          <w:sz w:val="28"/>
          <w:szCs w:val="28"/>
        </w:rPr>
        <w:t xml:space="preserve">4. Решение Общего собрания о внесении изменений в настоящий </w:t>
      </w:r>
      <w:r w:rsidR="0024050B" w:rsidRPr="003C334B">
        <w:rPr>
          <w:sz w:val="28"/>
          <w:szCs w:val="28"/>
        </w:rPr>
        <w:t>Устав направляются</w:t>
      </w:r>
      <w:r w:rsidRPr="003C334B">
        <w:rPr>
          <w:sz w:val="28"/>
          <w:szCs w:val="28"/>
        </w:rPr>
        <w:t xml:space="preserve"> в </w:t>
      </w:r>
      <w:r w:rsidR="00144BDF" w:rsidRPr="003C334B">
        <w:rPr>
          <w:sz w:val="28"/>
          <w:szCs w:val="28"/>
        </w:rPr>
        <w:t xml:space="preserve">органы местного самоуправления </w:t>
      </w:r>
      <w:r w:rsidR="009823BE">
        <w:rPr>
          <w:sz w:val="28"/>
          <w:szCs w:val="28"/>
        </w:rPr>
        <w:t>Нижнесергинского городского поселения</w:t>
      </w:r>
      <w:r w:rsidR="00865E95">
        <w:rPr>
          <w:sz w:val="28"/>
          <w:szCs w:val="28"/>
        </w:rPr>
        <w:t xml:space="preserve"> Свердловской области</w:t>
      </w:r>
      <w:r w:rsidR="00144BDF" w:rsidRPr="003C334B">
        <w:rPr>
          <w:sz w:val="28"/>
          <w:szCs w:val="28"/>
        </w:rPr>
        <w:t xml:space="preserve">, </w:t>
      </w:r>
      <w:r w:rsidR="0024050B">
        <w:rPr>
          <w:sz w:val="28"/>
          <w:szCs w:val="28"/>
        </w:rPr>
        <w:t>в Межмуниципальный отдел МВД России «Нижнесергинский»</w:t>
      </w:r>
      <w:r w:rsidR="00462A51">
        <w:rPr>
          <w:sz w:val="28"/>
          <w:szCs w:val="28"/>
        </w:rPr>
        <w:t>.</w:t>
      </w:r>
    </w:p>
    <w:p w:rsidR="00606F24" w:rsidRPr="003C334B" w:rsidRDefault="00606F24" w:rsidP="003C334B">
      <w:pPr>
        <w:widowControl w:val="0"/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</w:rPr>
      </w:pPr>
    </w:p>
    <w:p w:rsidR="00606F24" w:rsidRPr="003C334B" w:rsidRDefault="00606F24" w:rsidP="003C334B">
      <w:pPr>
        <w:widowControl w:val="0"/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</w:rPr>
      </w:pPr>
    </w:p>
    <w:sectPr w:rsidR="00606F24" w:rsidRPr="003C334B" w:rsidSect="00C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8FD"/>
    <w:multiLevelType w:val="hybridMultilevel"/>
    <w:tmpl w:val="0FFA3B9C"/>
    <w:lvl w:ilvl="0" w:tplc="838295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B70BC2"/>
    <w:multiLevelType w:val="hybridMultilevel"/>
    <w:tmpl w:val="5E52C9CA"/>
    <w:lvl w:ilvl="0" w:tplc="DBA631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0621F7"/>
    <w:multiLevelType w:val="hybridMultilevel"/>
    <w:tmpl w:val="FBE04244"/>
    <w:lvl w:ilvl="0" w:tplc="B3F8A3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A008BD8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066E3"/>
    <w:multiLevelType w:val="multilevel"/>
    <w:tmpl w:val="9D44D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4817B3E"/>
    <w:multiLevelType w:val="multilevel"/>
    <w:tmpl w:val="7EFADB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3F3D42BA"/>
    <w:multiLevelType w:val="hybridMultilevel"/>
    <w:tmpl w:val="3362925A"/>
    <w:lvl w:ilvl="0" w:tplc="8EA61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612E6"/>
    <w:multiLevelType w:val="hybridMultilevel"/>
    <w:tmpl w:val="7F36CCC0"/>
    <w:lvl w:ilvl="0" w:tplc="DB68AB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7E47"/>
    <w:multiLevelType w:val="hybridMultilevel"/>
    <w:tmpl w:val="ADB0E1EA"/>
    <w:lvl w:ilvl="0" w:tplc="5846E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796A8B"/>
    <w:multiLevelType w:val="hybridMultilevel"/>
    <w:tmpl w:val="1EC4A414"/>
    <w:lvl w:ilvl="0" w:tplc="7026E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952643"/>
    <w:multiLevelType w:val="hybridMultilevel"/>
    <w:tmpl w:val="AE14B168"/>
    <w:lvl w:ilvl="0" w:tplc="5F5A5E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0326AF"/>
    <w:multiLevelType w:val="hybridMultilevel"/>
    <w:tmpl w:val="784C68E2"/>
    <w:lvl w:ilvl="0" w:tplc="E8188C6C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C5220C8"/>
    <w:multiLevelType w:val="hybridMultilevel"/>
    <w:tmpl w:val="346C6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4"/>
    <w:rsid w:val="00057190"/>
    <w:rsid w:val="000B4E4D"/>
    <w:rsid w:val="00144BDF"/>
    <w:rsid w:val="0014643B"/>
    <w:rsid w:val="00175418"/>
    <w:rsid w:val="0023493E"/>
    <w:rsid w:val="0024050B"/>
    <w:rsid w:val="002D714A"/>
    <w:rsid w:val="003561F9"/>
    <w:rsid w:val="00356619"/>
    <w:rsid w:val="003C334B"/>
    <w:rsid w:val="00462A51"/>
    <w:rsid w:val="00490437"/>
    <w:rsid w:val="004B30B8"/>
    <w:rsid w:val="00515681"/>
    <w:rsid w:val="00532946"/>
    <w:rsid w:val="00587F6A"/>
    <w:rsid w:val="00593188"/>
    <w:rsid w:val="005A4E2C"/>
    <w:rsid w:val="005B63FA"/>
    <w:rsid w:val="005B725D"/>
    <w:rsid w:val="005C1437"/>
    <w:rsid w:val="006047ED"/>
    <w:rsid w:val="00606F24"/>
    <w:rsid w:val="00680014"/>
    <w:rsid w:val="006C72CD"/>
    <w:rsid w:val="006E0109"/>
    <w:rsid w:val="007142CF"/>
    <w:rsid w:val="00761AAE"/>
    <w:rsid w:val="007939BB"/>
    <w:rsid w:val="007A14AE"/>
    <w:rsid w:val="007F1822"/>
    <w:rsid w:val="00854857"/>
    <w:rsid w:val="00862477"/>
    <w:rsid w:val="00865E95"/>
    <w:rsid w:val="00945A45"/>
    <w:rsid w:val="009823BE"/>
    <w:rsid w:val="009B5F16"/>
    <w:rsid w:val="00A01BA9"/>
    <w:rsid w:val="00B616BD"/>
    <w:rsid w:val="00BA3CC4"/>
    <w:rsid w:val="00BC27CB"/>
    <w:rsid w:val="00BC6D52"/>
    <w:rsid w:val="00C06726"/>
    <w:rsid w:val="00C20DA9"/>
    <w:rsid w:val="00C950B8"/>
    <w:rsid w:val="00CA4976"/>
    <w:rsid w:val="00CA5D57"/>
    <w:rsid w:val="00D27B71"/>
    <w:rsid w:val="00DC36A7"/>
    <w:rsid w:val="00DD326B"/>
    <w:rsid w:val="00DF007A"/>
    <w:rsid w:val="00DF63D8"/>
    <w:rsid w:val="00DF7CC1"/>
    <w:rsid w:val="00E25045"/>
    <w:rsid w:val="00EE63B6"/>
    <w:rsid w:val="00F16285"/>
    <w:rsid w:val="00F35E26"/>
    <w:rsid w:val="00F67B1F"/>
    <w:rsid w:val="00F92A2C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B76A23-4ED7-4D32-A660-9294AC4D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Emphasis"/>
    <w:qFormat/>
    <w:rsid w:val="00606F24"/>
    <w:rPr>
      <w:i/>
      <w:iCs/>
    </w:rPr>
  </w:style>
  <w:style w:type="paragraph" w:customStyle="1" w:styleId="1">
    <w:name w:val="1"/>
    <w:basedOn w:val="a"/>
    <w:rsid w:val="00606F2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Normal (Web)"/>
    <w:basedOn w:val="a"/>
    <w:rsid w:val="007A14A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F2A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5E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98FA-83EB-4E81-B1F8-231BE530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4</cp:revision>
  <cp:lastPrinted>2015-11-27T05:02:00Z</cp:lastPrinted>
  <dcterms:created xsi:type="dcterms:W3CDTF">2015-11-26T11:53:00Z</dcterms:created>
  <dcterms:modified xsi:type="dcterms:W3CDTF">2015-11-27T05:02:00Z</dcterms:modified>
</cp:coreProperties>
</file>