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31" w:rsidRDefault="000A4C98">
      <w:pPr>
        <w:pStyle w:val="a3"/>
      </w:pPr>
      <w:r>
        <w:rPr>
          <w:noProof/>
        </w:rPr>
        <w:drawing>
          <wp:anchor distT="0" distB="0" distL="114300" distR="114300" simplePos="0" relativeHeight="251657728" behindDoc="0" locked="0" layoutInCell="1" allowOverlap="1">
            <wp:simplePos x="0" y="0"/>
            <wp:positionH relativeFrom="column">
              <wp:posOffset>2596515</wp:posOffset>
            </wp:positionH>
            <wp:positionV relativeFrom="paragraph">
              <wp:posOffset>-367665</wp:posOffset>
            </wp:positionV>
            <wp:extent cx="799465" cy="933450"/>
            <wp:effectExtent l="19050" t="0" r="63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799465" cy="933450"/>
                    </a:xfrm>
                    <a:prstGeom prst="rect">
                      <a:avLst/>
                    </a:prstGeom>
                    <a:noFill/>
                    <a:ln w="9525">
                      <a:noFill/>
                      <a:miter lim="800000"/>
                      <a:headEnd/>
                      <a:tailEnd/>
                    </a:ln>
                  </pic:spPr>
                </pic:pic>
              </a:graphicData>
            </a:graphic>
          </wp:anchor>
        </w:drawing>
      </w:r>
    </w:p>
    <w:p w:rsidR="00312231" w:rsidRDefault="00312231">
      <w:pPr>
        <w:pStyle w:val="a3"/>
      </w:pPr>
    </w:p>
    <w:p w:rsidR="00312231" w:rsidRDefault="00312231">
      <w:pPr>
        <w:pStyle w:val="a3"/>
      </w:pPr>
    </w:p>
    <w:p w:rsidR="00183574" w:rsidRDefault="00183574" w:rsidP="000E317C">
      <w:pPr>
        <w:pStyle w:val="a3"/>
        <w:jc w:val="left"/>
      </w:pPr>
    </w:p>
    <w:p w:rsidR="008C507A" w:rsidRDefault="00161E83">
      <w:pPr>
        <w:pStyle w:val="a3"/>
      </w:pPr>
      <w:r>
        <w:t>АДМИНИСТРАЦИ</w:t>
      </w:r>
      <w:r w:rsidR="00931A41">
        <w:t>Я</w:t>
      </w:r>
    </w:p>
    <w:p w:rsidR="00161E83" w:rsidRDefault="00161E83">
      <w:pPr>
        <w:pStyle w:val="a3"/>
      </w:pPr>
      <w:r>
        <w:t>ПРО</w:t>
      </w:r>
      <w:r w:rsidR="004003A7">
        <w:t>ВИДЕНСКОГО ГОРОДСКОГО ОКРУГА</w:t>
      </w:r>
    </w:p>
    <w:p w:rsidR="00161E83" w:rsidRDefault="00161E83">
      <w:pPr>
        <w:jc w:val="center"/>
        <w:rPr>
          <w:b/>
          <w:sz w:val="28"/>
        </w:rPr>
      </w:pPr>
    </w:p>
    <w:p w:rsidR="00161E83" w:rsidRDefault="009120B2">
      <w:pPr>
        <w:jc w:val="center"/>
        <w:rPr>
          <w:b/>
          <w:sz w:val="28"/>
        </w:rPr>
      </w:pPr>
      <w:r>
        <w:rPr>
          <w:b/>
          <w:sz w:val="28"/>
        </w:rPr>
        <w:t>ПОСТАНОВЛЕНИЕ</w:t>
      </w:r>
    </w:p>
    <w:p w:rsidR="00161E83" w:rsidRDefault="00161E83">
      <w:pPr>
        <w:jc w:val="center"/>
        <w:rPr>
          <w:b/>
          <w:sz w:val="28"/>
        </w:rPr>
      </w:pPr>
    </w:p>
    <w:tbl>
      <w:tblPr>
        <w:tblW w:w="0" w:type="auto"/>
        <w:jc w:val="center"/>
        <w:tblLayout w:type="fixed"/>
        <w:tblLook w:val="0000"/>
      </w:tblPr>
      <w:tblGrid>
        <w:gridCol w:w="3198"/>
        <w:gridCol w:w="3332"/>
        <w:gridCol w:w="2817"/>
      </w:tblGrid>
      <w:tr w:rsidR="00161E83">
        <w:trPr>
          <w:jc w:val="center"/>
        </w:trPr>
        <w:tc>
          <w:tcPr>
            <w:tcW w:w="3198" w:type="dxa"/>
          </w:tcPr>
          <w:p w:rsidR="00161E83" w:rsidRDefault="00924106" w:rsidP="009120B2">
            <w:r>
              <w:t>О</w:t>
            </w:r>
            <w:r w:rsidR="00161E83">
              <w:t>т</w:t>
            </w:r>
            <w:r>
              <w:t xml:space="preserve"> </w:t>
            </w:r>
            <w:r w:rsidR="002A6AEC">
              <w:t>10</w:t>
            </w:r>
            <w:r w:rsidR="007E3BDE">
              <w:t xml:space="preserve"> июл</w:t>
            </w:r>
            <w:r w:rsidR="0091191A">
              <w:t>я</w:t>
            </w:r>
            <w:r w:rsidR="007E3BDE">
              <w:t xml:space="preserve"> 2018</w:t>
            </w:r>
            <w:r w:rsidR="00143C0F">
              <w:t xml:space="preserve"> г.</w:t>
            </w:r>
          </w:p>
        </w:tc>
        <w:tc>
          <w:tcPr>
            <w:tcW w:w="3332" w:type="dxa"/>
          </w:tcPr>
          <w:p w:rsidR="00161E83" w:rsidRDefault="00924106" w:rsidP="009120B2">
            <w:pPr>
              <w:ind w:left="-45" w:right="-99"/>
            </w:pPr>
            <w:r>
              <w:t xml:space="preserve">                       </w:t>
            </w:r>
            <w:r w:rsidR="00161E83">
              <w:t xml:space="preserve">№ </w:t>
            </w:r>
            <w:r w:rsidR="002A6AEC">
              <w:t>211</w:t>
            </w:r>
          </w:p>
        </w:tc>
        <w:tc>
          <w:tcPr>
            <w:tcW w:w="2817" w:type="dxa"/>
          </w:tcPr>
          <w:p w:rsidR="00161E83" w:rsidRDefault="004003A7">
            <w:pPr>
              <w:jc w:val="right"/>
            </w:pPr>
            <w:r>
              <w:t>пгт.</w:t>
            </w:r>
            <w:r w:rsidR="00161E83">
              <w:t xml:space="preserve"> Провидения</w:t>
            </w:r>
          </w:p>
        </w:tc>
      </w:tr>
    </w:tbl>
    <w:p w:rsidR="0018333B" w:rsidRDefault="0018333B"/>
    <w:p w:rsidR="009120B2" w:rsidRDefault="009120B2" w:rsidP="007E3BDE">
      <w:pPr>
        <w:rPr>
          <w:b/>
          <w:bCs/>
          <w:spacing w:val="20"/>
          <w:szCs w:val="28"/>
        </w:rPr>
      </w:pPr>
    </w:p>
    <w:p w:rsidR="00B277E5" w:rsidRDefault="00B277E5" w:rsidP="003255C1">
      <w:pPr>
        <w:ind w:right="-2"/>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tblGrid>
      <w:tr w:rsidR="007E3BDE" w:rsidRPr="00A01B2F" w:rsidTr="007E3BDE">
        <w:trPr>
          <w:trHeight w:val="1553"/>
        </w:trPr>
        <w:tc>
          <w:tcPr>
            <w:tcW w:w="4395" w:type="dxa"/>
            <w:tcBorders>
              <w:top w:val="nil"/>
              <w:left w:val="nil"/>
              <w:bottom w:val="nil"/>
              <w:right w:val="nil"/>
            </w:tcBorders>
          </w:tcPr>
          <w:p w:rsidR="007E3BDE" w:rsidRPr="00A01B2F" w:rsidRDefault="007E3BDE" w:rsidP="007E3BDE">
            <w:pPr>
              <w:tabs>
                <w:tab w:val="left" w:pos="9214"/>
              </w:tabs>
              <w:jc w:val="both"/>
              <w:rPr>
                <w:sz w:val="28"/>
                <w:highlight w:val="yellow"/>
              </w:rPr>
            </w:pPr>
            <w:r w:rsidRPr="005B2929">
              <w:rPr>
                <w:sz w:val="28"/>
                <w:szCs w:val="28"/>
              </w:rPr>
              <w:t>О</w:t>
            </w:r>
            <w:r>
              <w:rPr>
                <w:sz w:val="28"/>
                <w:szCs w:val="28"/>
              </w:rPr>
              <w:t xml:space="preserve"> внесении изменений в постановление Администрации Провиденского городского округа от 08 июня 2016 года № 138</w:t>
            </w:r>
          </w:p>
        </w:tc>
      </w:tr>
    </w:tbl>
    <w:p w:rsidR="007E3BDE" w:rsidRDefault="007E3BDE" w:rsidP="007E3BDE">
      <w:pPr>
        <w:ind w:right="-2" w:firstLine="720"/>
        <w:jc w:val="both"/>
        <w:rPr>
          <w:sz w:val="28"/>
        </w:rPr>
      </w:pPr>
    </w:p>
    <w:p w:rsidR="007E3BDE" w:rsidRDefault="007E3BDE" w:rsidP="007E3BDE">
      <w:pPr>
        <w:autoSpaceDE w:val="0"/>
        <w:autoSpaceDN w:val="0"/>
        <w:adjustRightInd w:val="0"/>
        <w:ind w:firstLine="540"/>
        <w:jc w:val="both"/>
        <w:rPr>
          <w:sz w:val="28"/>
          <w:szCs w:val="28"/>
        </w:rPr>
      </w:pPr>
      <w:r w:rsidRPr="0045041B">
        <w:rPr>
          <w:bCs/>
          <w:sz w:val="28"/>
          <w:szCs w:val="28"/>
        </w:rPr>
        <w:t xml:space="preserve">В целях уточнения </w:t>
      </w:r>
      <w:r>
        <w:rPr>
          <w:bCs/>
          <w:sz w:val="28"/>
          <w:szCs w:val="28"/>
        </w:rPr>
        <w:t>отдельных</w:t>
      </w:r>
      <w:r w:rsidRPr="0045041B">
        <w:rPr>
          <w:bCs/>
          <w:sz w:val="28"/>
          <w:szCs w:val="28"/>
        </w:rPr>
        <w:t xml:space="preserve"> положений </w:t>
      </w:r>
      <w:r>
        <w:rPr>
          <w:bCs/>
          <w:sz w:val="28"/>
          <w:szCs w:val="28"/>
        </w:rPr>
        <w:t>нормативного правового акта Провиденского городского округа,</w:t>
      </w:r>
      <w:r>
        <w:rPr>
          <w:sz w:val="28"/>
          <w:szCs w:val="28"/>
        </w:rPr>
        <w:t>администрация Провиденского городского округа</w:t>
      </w:r>
    </w:p>
    <w:p w:rsidR="007E3BDE" w:rsidRDefault="007E3BDE" w:rsidP="007E3BDE">
      <w:pPr>
        <w:jc w:val="both"/>
        <w:rPr>
          <w:sz w:val="28"/>
          <w:szCs w:val="28"/>
        </w:rPr>
      </w:pPr>
    </w:p>
    <w:p w:rsidR="007E3BDE" w:rsidRDefault="007E3BDE" w:rsidP="007E3BDE">
      <w:pPr>
        <w:pStyle w:val="a5"/>
        <w:ind w:firstLine="0"/>
        <w:rPr>
          <w:b/>
          <w:bCs/>
          <w:spacing w:val="20"/>
          <w:szCs w:val="28"/>
        </w:rPr>
      </w:pPr>
      <w:r>
        <w:rPr>
          <w:b/>
          <w:bCs/>
          <w:spacing w:val="20"/>
          <w:szCs w:val="28"/>
        </w:rPr>
        <w:t>ПОСТАНОВЛЯЕТ:</w:t>
      </w:r>
    </w:p>
    <w:p w:rsidR="007E3BDE" w:rsidRDefault="007E3BDE" w:rsidP="007E3BDE">
      <w:pPr>
        <w:ind w:right="-2"/>
        <w:jc w:val="both"/>
        <w:rPr>
          <w:sz w:val="28"/>
        </w:rPr>
      </w:pPr>
    </w:p>
    <w:p w:rsidR="007E3BDE" w:rsidRPr="00EB294B" w:rsidRDefault="007E3BDE" w:rsidP="007E3BDE">
      <w:pPr>
        <w:tabs>
          <w:tab w:val="left" w:pos="1276"/>
        </w:tabs>
        <w:ind w:firstLine="720"/>
        <w:jc w:val="both"/>
        <w:rPr>
          <w:sz w:val="28"/>
        </w:rPr>
      </w:pPr>
      <w:r>
        <w:rPr>
          <w:sz w:val="28"/>
        </w:rPr>
        <w:t>1.</w:t>
      </w:r>
      <w:r>
        <w:rPr>
          <w:sz w:val="28"/>
        </w:rPr>
        <w:tab/>
        <w:t>Внести в Постановление Администрации Провиденского городского округа от 08 июня 2016 года № 138 «Об утверждении Порядка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 следующие изменения:</w:t>
      </w:r>
    </w:p>
    <w:p w:rsidR="007E3BDE" w:rsidRDefault="007E3BDE" w:rsidP="007E3BDE">
      <w:pPr>
        <w:tabs>
          <w:tab w:val="left" w:pos="1134"/>
        </w:tabs>
        <w:ind w:firstLine="709"/>
        <w:jc w:val="both"/>
        <w:rPr>
          <w:sz w:val="28"/>
        </w:rPr>
      </w:pPr>
      <w:r>
        <w:rPr>
          <w:sz w:val="28"/>
        </w:rPr>
        <w:t>1) наименование Постановления изложить в следующей редакции:</w:t>
      </w:r>
    </w:p>
    <w:p w:rsidR="007E3BDE" w:rsidRDefault="007E3BDE" w:rsidP="007E3BDE">
      <w:pPr>
        <w:tabs>
          <w:tab w:val="left" w:pos="1134"/>
        </w:tabs>
        <w:ind w:firstLine="709"/>
        <w:jc w:val="both"/>
        <w:rPr>
          <w:sz w:val="28"/>
        </w:rPr>
      </w:pPr>
      <w:r>
        <w:rPr>
          <w:sz w:val="28"/>
        </w:rPr>
        <w:t>«Об утверждении Порядка 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E3BDE" w:rsidRDefault="007E3BDE" w:rsidP="007E3BDE">
      <w:pPr>
        <w:tabs>
          <w:tab w:val="left" w:pos="1134"/>
        </w:tabs>
        <w:ind w:firstLine="709"/>
        <w:jc w:val="both"/>
        <w:rPr>
          <w:sz w:val="28"/>
        </w:rPr>
      </w:pPr>
      <w:r>
        <w:rPr>
          <w:sz w:val="28"/>
        </w:rPr>
        <w:t>2) Порядок 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 изложить в новой редакции:</w:t>
      </w:r>
    </w:p>
    <w:p w:rsidR="00C57867" w:rsidRDefault="00C57867" w:rsidP="00931A38">
      <w:pPr>
        <w:ind w:firstLine="720"/>
        <w:jc w:val="both"/>
        <w:rPr>
          <w:sz w:val="28"/>
        </w:rPr>
      </w:pPr>
    </w:p>
    <w:p w:rsidR="00312231" w:rsidRDefault="004F6F3D" w:rsidP="004F6F3D">
      <w:pPr>
        <w:tabs>
          <w:tab w:val="left" w:pos="7088"/>
        </w:tabs>
        <w:jc w:val="both"/>
        <w:rPr>
          <w:sz w:val="28"/>
        </w:rPr>
      </w:pPr>
      <w:r>
        <w:rPr>
          <w:sz w:val="28"/>
        </w:rPr>
        <w:tab/>
      </w:r>
    </w:p>
    <w:p w:rsidR="00C70D6C" w:rsidRDefault="00C70D6C" w:rsidP="00C70D6C"/>
    <w:p w:rsidR="004F6F3D" w:rsidRDefault="004F6F3D" w:rsidP="00C70D6C"/>
    <w:p w:rsidR="004F6F3D" w:rsidRDefault="004F6F3D" w:rsidP="00C70D6C"/>
    <w:p w:rsidR="004F6F3D" w:rsidRDefault="004F6F3D" w:rsidP="00C70D6C"/>
    <w:p w:rsidR="007E3BDE" w:rsidRDefault="007E3BDE" w:rsidP="007E3BDE">
      <w:pPr>
        <w:shd w:val="clear" w:color="auto" w:fill="FFFFFF"/>
        <w:tabs>
          <w:tab w:val="left" w:leader="dot" w:pos="10348"/>
          <w:tab w:val="left" w:pos="10490"/>
        </w:tabs>
        <w:spacing w:line="317" w:lineRule="exact"/>
      </w:pPr>
    </w:p>
    <w:p w:rsidR="00712DEA" w:rsidRPr="005D1992" w:rsidRDefault="00712DEA" w:rsidP="007E3BDE">
      <w:pPr>
        <w:shd w:val="clear" w:color="auto" w:fill="FFFFFF"/>
        <w:tabs>
          <w:tab w:val="left" w:leader="dot" w:pos="10348"/>
          <w:tab w:val="left" w:pos="10490"/>
        </w:tabs>
        <w:spacing w:line="317" w:lineRule="exact"/>
        <w:jc w:val="right"/>
        <w:rPr>
          <w:spacing w:val="-4"/>
          <w:szCs w:val="24"/>
        </w:rPr>
      </w:pPr>
      <w:r>
        <w:rPr>
          <w:spacing w:val="-4"/>
          <w:szCs w:val="24"/>
        </w:rPr>
        <w:lastRenderedPageBreak/>
        <w:t>Утвержден</w:t>
      </w:r>
    </w:p>
    <w:p w:rsidR="00712DEA" w:rsidRPr="005D1992" w:rsidRDefault="00712DEA" w:rsidP="007E3BDE">
      <w:pPr>
        <w:shd w:val="clear" w:color="auto" w:fill="FFFFFF"/>
        <w:tabs>
          <w:tab w:val="left" w:leader="dot" w:pos="10348"/>
          <w:tab w:val="left" w:pos="10490"/>
        </w:tabs>
        <w:spacing w:line="317" w:lineRule="exact"/>
        <w:ind w:left="4820"/>
        <w:jc w:val="right"/>
        <w:rPr>
          <w:spacing w:val="-4"/>
          <w:szCs w:val="24"/>
        </w:rPr>
      </w:pPr>
      <w:r>
        <w:rPr>
          <w:spacing w:val="-4"/>
          <w:szCs w:val="24"/>
        </w:rPr>
        <w:t>постановлением</w:t>
      </w:r>
      <w:r w:rsidRPr="005D1992">
        <w:rPr>
          <w:spacing w:val="-4"/>
          <w:szCs w:val="24"/>
        </w:rPr>
        <w:t xml:space="preserve"> администрации Провиденского городского округа от 08 июня 2016 года № 138</w:t>
      </w:r>
    </w:p>
    <w:p w:rsidR="00712DEA" w:rsidRPr="005D1992" w:rsidRDefault="00712DEA" w:rsidP="00712DEA">
      <w:pPr>
        <w:ind w:left="4820" w:firstLine="698"/>
        <w:jc w:val="right"/>
        <w:rPr>
          <w:bCs/>
          <w:color w:val="000000"/>
          <w:sz w:val="28"/>
          <w:szCs w:val="28"/>
        </w:rPr>
      </w:pPr>
    </w:p>
    <w:p w:rsidR="00712DEA" w:rsidRPr="005D1992" w:rsidRDefault="00712DEA" w:rsidP="00712DEA">
      <w:pPr>
        <w:jc w:val="center"/>
        <w:rPr>
          <w:b/>
          <w:sz w:val="28"/>
          <w:szCs w:val="28"/>
        </w:rPr>
      </w:pPr>
    </w:p>
    <w:p w:rsidR="00712DEA" w:rsidRPr="005D1992" w:rsidRDefault="00712DEA" w:rsidP="00712DEA">
      <w:pPr>
        <w:jc w:val="center"/>
        <w:rPr>
          <w:b/>
          <w:sz w:val="28"/>
          <w:szCs w:val="28"/>
        </w:rPr>
      </w:pPr>
    </w:p>
    <w:p w:rsidR="00712DEA" w:rsidRPr="006D36D4" w:rsidRDefault="00712DEA" w:rsidP="00712DEA">
      <w:pPr>
        <w:widowControl w:val="0"/>
        <w:autoSpaceDE w:val="0"/>
        <w:autoSpaceDN w:val="0"/>
        <w:adjustRightInd w:val="0"/>
        <w:ind w:firstLine="720"/>
        <w:jc w:val="center"/>
        <w:rPr>
          <w:b/>
          <w:bCs/>
          <w:sz w:val="28"/>
          <w:szCs w:val="28"/>
        </w:rPr>
      </w:pPr>
      <w:r w:rsidRPr="006D36D4">
        <w:rPr>
          <w:b/>
          <w:bCs/>
          <w:sz w:val="28"/>
          <w:szCs w:val="28"/>
        </w:rPr>
        <w:t>ПОРЯДОК</w:t>
      </w:r>
    </w:p>
    <w:p w:rsidR="00712DEA" w:rsidRPr="007E3BDE" w:rsidRDefault="007E3BDE" w:rsidP="00712DEA">
      <w:pPr>
        <w:jc w:val="center"/>
        <w:rPr>
          <w:b/>
          <w:sz w:val="28"/>
          <w:szCs w:val="28"/>
        </w:rPr>
      </w:pPr>
      <w:r w:rsidRPr="007E3BDE">
        <w:rPr>
          <w:b/>
          <w:sz w:val="28"/>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E3BDE" w:rsidRDefault="007E3BDE" w:rsidP="00712DEA">
      <w:pPr>
        <w:jc w:val="center"/>
        <w:rPr>
          <w:b/>
          <w:sz w:val="28"/>
          <w:szCs w:val="28"/>
        </w:rPr>
      </w:pPr>
    </w:p>
    <w:p w:rsidR="00712DEA" w:rsidRPr="006D36D4" w:rsidRDefault="00712DEA" w:rsidP="00712DEA">
      <w:pPr>
        <w:jc w:val="center"/>
        <w:rPr>
          <w:sz w:val="28"/>
          <w:szCs w:val="28"/>
        </w:rPr>
      </w:pPr>
      <w:r w:rsidRPr="006D36D4">
        <w:rPr>
          <w:b/>
          <w:sz w:val="28"/>
          <w:szCs w:val="28"/>
        </w:rPr>
        <w:t>1. Общие положения</w:t>
      </w:r>
    </w:p>
    <w:p w:rsidR="00712DEA" w:rsidRPr="006D36D4" w:rsidRDefault="00712DEA" w:rsidP="00712DEA">
      <w:pPr>
        <w:jc w:val="both"/>
        <w:rPr>
          <w:sz w:val="28"/>
          <w:szCs w:val="28"/>
        </w:rPr>
      </w:pPr>
    </w:p>
    <w:p w:rsidR="00402E76" w:rsidRPr="006D36D4" w:rsidRDefault="00712DEA" w:rsidP="00402E76">
      <w:pPr>
        <w:autoSpaceDE w:val="0"/>
        <w:autoSpaceDN w:val="0"/>
        <w:adjustRightInd w:val="0"/>
        <w:jc w:val="both"/>
        <w:rPr>
          <w:sz w:val="28"/>
          <w:szCs w:val="28"/>
        </w:rPr>
      </w:pPr>
      <w:r w:rsidRPr="006D36D4">
        <w:rPr>
          <w:sz w:val="28"/>
          <w:szCs w:val="28"/>
        </w:rPr>
        <w:tab/>
        <w:t xml:space="preserve">1.1. Настоящий Порядок </w:t>
      </w:r>
      <w:r w:rsidR="00402E76" w:rsidRPr="00402E76">
        <w:rPr>
          <w:sz w:val="28"/>
        </w:rPr>
        <w:t>финансового обеспечения (возмещения) затрат начинающим малым предприятиям и индивидуальным предпринимателям</w:t>
      </w:r>
      <w:r w:rsidR="00402E76">
        <w:rPr>
          <w:sz w:val="28"/>
        </w:rPr>
        <w:t xml:space="preserve"> (далее – начинающий субъект малого предпринимательства)</w:t>
      </w:r>
      <w:r w:rsidR="00402E76" w:rsidRPr="00402E76">
        <w:rPr>
          <w:sz w:val="28"/>
        </w:rPr>
        <w:t xml:space="preserve"> на создание собственного дела в Провиденском городском округе</w:t>
      </w:r>
      <w:r w:rsidR="00402E76" w:rsidRPr="006D36D4">
        <w:rPr>
          <w:sz w:val="28"/>
          <w:szCs w:val="28"/>
        </w:rPr>
        <w:t>(далее – Порядок) устанавливает требования, критерии и условия предоставления из средств бюджета Провиденского городского округа грантов начинающим субъектам малого предпринимательства, зарегистрированным на территории Провиденского городского округа, в целях финансирования части целевых расходов начинающего субъекта малого предпринимательства, связанных с началом предпринимательской деятельности (далее – субсидия) и порядок возврата субсидии в случае нарушения условий ее предоставления.</w:t>
      </w:r>
    </w:p>
    <w:p w:rsidR="00712DEA" w:rsidRPr="006D36D4" w:rsidRDefault="00712DEA" w:rsidP="00712DEA">
      <w:pPr>
        <w:jc w:val="both"/>
        <w:rPr>
          <w:sz w:val="28"/>
          <w:szCs w:val="28"/>
        </w:rPr>
      </w:pPr>
      <w:r w:rsidRPr="006D36D4">
        <w:rPr>
          <w:sz w:val="28"/>
          <w:szCs w:val="28"/>
        </w:rPr>
        <w:t>1.2. Субсидия предоставляется из средств бюджета Провиденского городского округа, предусмотренных на реализацию мероприятий муниципальной программы «Стимулирование экономической активности населения Провиденского городского округа на 2016-2018 годы» (далее – Программа), утвержденной Постановлением администрации Провиденского городского округа от 06 мая 2016 года № 116,на безвозмездной и безвозвратной основе начинающим субъектам малого предпринимательства по результатам конкурсного отбора заявок начинающих субъектов малого предпринимательства в соответствии с требованиями настоящего Порядка.</w:t>
      </w:r>
    </w:p>
    <w:p w:rsidR="00712DEA" w:rsidRPr="006D36D4" w:rsidRDefault="00712DEA" w:rsidP="00712DEA">
      <w:pPr>
        <w:jc w:val="both"/>
        <w:rPr>
          <w:sz w:val="28"/>
          <w:szCs w:val="28"/>
        </w:rPr>
      </w:pPr>
      <w:r w:rsidRPr="006D36D4">
        <w:rPr>
          <w:sz w:val="28"/>
          <w:szCs w:val="28"/>
        </w:rPr>
        <w:tab/>
        <w:t>Субсидия предоставляется в пределах бюджетных ассигнований, утвержденных на эти цели Управлению финансов, экономики и имущественных отношений администрации Провиденского городского округа (далее – Управление финансов).</w:t>
      </w:r>
    </w:p>
    <w:p w:rsidR="00712DEA" w:rsidRPr="006D36D4" w:rsidRDefault="00712DEA" w:rsidP="00712DEA">
      <w:pPr>
        <w:tabs>
          <w:tab w:val="left" w:pos="0"/>
        </w:tabs>
        <w:jc w:val="both"/>
        <w:rPr>
          <w:sz w:val="28"/>
          <w:szCs w:val="28"/>
        </w:rPr>
      </w:pPr>
      <w:r w:rsidRPr="006D36D4">
        <w:rPr>
          <w:sz w:val="28"/>
          <w:szCs w:val="28"/>
        </w:rPr>
        <w:tab/>
        <w:t xml:space="preserve">1.3. В целях реализации настоящего Порядка начинающими субъектами малого предпринимательства признаются внесенные в Единый реестр субъектов малого и среднего предпринимательства юридические лица и индивидуальные предприниматели (в том числе главы крестьянских (фермерских) хозяйств),  соответствующие условиям, установленным статьей 4 Федерального закона от 24 июля 2007 года № 209-ФЗ «О развитии малого и </w:t>
      </w:r>
      <w:r w:rsidRPr="006D36D4">
        <w:rPr>
          <w:sz w:val="28"/>
          <w:szCs w:val="28"/>
        </w:rPr>
        <w:lastRenderedPageBreak/>
        <w:t>среднего предпринимательства в Российской Федерации», и с момента постановки на налоговый учет которых прошло менее 547 дней (полутора лет) на момент подачи заявки.</w:t>
      </w:r>
    </w:p>
    <w:p w:rsidR="00712DEA" w:rsidRPr="006D36D4" w:rsidRDefault="00712DEA" w:rsidP="00712DEA">
      <w:pPr>
        <w:tabs>
          <w:tab w:val="left" w:pos="0"/>
        </w:tabs>
        <w:autoSpaceDE w:val="0"/>
        <w:autoSpaceDN w:val="0"/>
        <w:adjustRightInd w:val="0"/>
        <w:ind w:firstLine="720"/>
        <w:jc w:val="both"/>
        <w:rPr>
          <w:sz w:val="28"/>
          <w:szCs w:val="28"/>
        </w:rPr>
      </w:pPr>
      <w:r w:rsidRPr="006D36D4">
        <w:rPr>
          <w:sz w:val="28"/>
          <w:szCs w:val="28"/>
        </w:rPr>
        <w:t xml:space="preserve">1.4. Целевыми расходами </w:t>
      </w:r>
      <w:r w:rsidRPr="006D36D4">
        <w:rPr>
          <w:rFonts w:cs="Arial"/>
          <w:sz w:val="28"/>
          <w:szCs w:val="28"/>
        </w:rPr>
        <w:t>начинающих</w:t>
      </w:r>
      <w:r w:rsidRPr="006D36D4">
        <w:rPr>
          <w:sz w:val="28"/>
          <w:szCs w:val="28"/>
        </w:rPr>
        <w:t xml:space="preserve"> субъектов малого предпринимательства являются расходы на:</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1)</w:t>
      </w:r>
      <w:r w:rsidRPr="006D36D4">
        <w:rPr>
          <w:sz w:val="28"/>
          <w:szCs w:val="28"/>
        </w:rPr>
        <w:tab/>
        <w:t>разработку проектно-сметной документации;</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2)</w:t>
      </w:r>
      <w:r w:rsidRPr="006D36D4">
        <w:rPr>
          <w:sz w:val="28"/>
          <w:szCs w:val="28"/>
        </w:rPr>
        <w:tab/>
        <w:t>приобретение прав на франшизу (паушальный взнос) (по договору коммерческой концессии);</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3)</w:t>
      </w:r>
      <w:r w:rsidRPr="006D36D4">
        <w:rPr>
          <w:sz w:val="28"/>
          <w:szCs w:val="28"/>
        </w:rPr>
        <w:tab/>
        <w:t>получение патента и (или) свидетельства о регистрации авторских прав;</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4)</w:t>
      </w:r>
      <w:r w:rsidRPr="006D36D4">
        <w:rPr>
          <w:sz w:val="28"/>
          <w:szCs w:val="28"/>
        </w:rPr>
        <w:tab/>
        <w:t>получение лицензий на осуществление видов деятельности, подлежащих лицензированию в соответствии с действующим законодательством;</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5)</w:t>
      </w:r>
      <w:r w:rsidRPr="006D36D4">
        <w:rPr>
          <w:sz w:val="28"/>
          <w:szCs w:val="28"/>
        </w:rPr>
        <w:tab/>
        <w:t>приобретение основных средств (за исключением недвижимости, относящейся к жилищному фонду, земельных участков, легковых автомобилей, предметов бытовой техники), сырья и расходных материалов, необходимых для ведения предпринимательской деятельности;</w:t>
      </w:r>
    </w:p>
    <w:p w:rsidR="00712DEA" w:rsidRPr="006D36D4" w:rsidRDefault="00712DEA" w:rsidP="00712DEA">
      <w:pPr>
        <w:tabs>
          <w:tab w:val="left" w:pos="0"/>
          <w:tab w:val="left" w:pos="1134"/>
          <w:tab w:val="left" w:pos="1288"/>
        </w:tabs>
        <w:autoSpaceDE w:val="0"/>
        <w:autoSpaceDN w:val="0"/>
        <w:adjustRightInd w:val="0"/>
        <w:ind w:firstLine="720"/>
        <w:jc w:val="both"/>
        <w:rPr>
          <w:sz w:val="28"/>
          <w:szCs w:val="28"/>
        </w:rPr>
      </w:pPr>
      <w:r w:rsidRPr="006D36D4">
        <w:rPr>
          <w:sz w:val="28"/>
          <w:szCs w:val="28"/>
        </w:rPr>
        <w:t>6)</w:t>
      </w:r>
      <w:r w:rsidRPr="006D36D4">
        <w:rPr>
          <w:sz w:val="28"/>
          <w:szCs w:val="28"/>
        </w:rPr>
        <w:tab/>
        <w:t>приобретение и сопровождение программного обеспечения, методической и справочной литературы, связанной с ведением предпринимательской деятельности;</w:t>
      </w:r>
    </w:p>
    <w:p w:rsidR="00712DEA" w:rsidRPr="006D36D4" w:rsidRDefault="00712DEA" w:rsidP="00712DEA">
      <w:pPr>
        <w:tabs>
          <w:tab w:val="left" w:pos="0"/>
          <w:tab w:val="left" w:pos="1134"/>
          <w:tab w:val="left" w:pos="1288"/>
        </w:tabs>
        <w:autoSpaceDE w:val="0"/>
        <w:autoSpaceDN w:val="0"/>
        <w:adjustRightInd w:val="0"/>
        <w:ind w:firstLine="720"/>
        <w:jc w:val="both"/>
        <w:rPr>
          <w:sz w:val="28"/>
          <w:szCs w:val="28"/>
        </w:rPr>
      </w:pPr>
      <w:r w:rsidRPr="006D36D4">
        <w:rPr>
          <w:sz w:val="28"/>
          <w:szCs w:val="28"/>
        </w:rPr>
        <w:t>7)</w:t>
      </w:r>
      <w:r w:rsidRPr="006D36D4">
        <w:rPr>
          <w:sz w:val="28"/>
          <w:szCs w:val="28"/>
        </w:rPr>
        <w:tab/>
        <w:t>оплату стоимости аренды помещения, используемого для ведения предпринимательской деятельности (не более 6 месяцев);</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8)</w:t>
      </w:r>
      <w:r w:rsidRPr="006D36D4">
        <w:rPr>
          <w:sz w:val="28"/>
          <w:szCs w:val="28"/>
        </w:rPr>
        <w:tab/>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12DEA" w:rsidRPr="006D36D4" w:rsidRDefault="00712DEA" w:rsidP="00712DEA">
      <w:pPr>
        <w:tabs>
          <w:tab w:val="left" w:pos="0"/>
          <w:tab w:val="left" w:pos="1134"/>
        </w:tabs>
        <w:autoSpaceDE w:val="0"/>
        <w:autoSpaceDN w:val="0"/>
        <w:adjustRightInd w:val="0"/>
        <w:ind w:firstLine="720"/>
        <w:jc w:val="both"/>
        <w:rPr>
          <w:sz w:val="28"/>
          <w:szCs w:val="28"/>
        </w:rPr>
      </w:pPr>
      <w:r w:rsidRPr="006D36D4">
        <w:rPr>
          <w:sz w:val="28"/>
          <w:szCs w:val="28"/>
        </w:rPr>
        <w:t>9)</w:t>
      </w:r>
      <w:r w:rsidRPr="006D36D4">
        <w:rPr>
          <w:sz w:val="28"/>
          <w:szCs w:val="28"/>
        </w:rPr>
        <w:tab/>
        <w:t>оплату иных видов расходов, связанных с регистрацией юридического лица или индивидуального предпринимателя, приобретением и созданием основных средств, и началом коммерческой деятельности.</w:t>
      </w:r>
    </w:p>
    <w:p w:rsidR="00712DEA" w:rsidRPr="006D36D4" w:rsidRDefault="00712DEA" w:rsidP="00712DEA">
      <w:pPr>
        <w:tabs>
          <w:tab w:val="left" w:pos="0"/>
        </w:tabs>
        <w:autoSpaceDE w:val="0"/>
        <w:autoSpaceDN w:val="0"/>
        <w:adjustRightInd w:val="0"/>
        <w:ind w:firstLine="720"/>
        <w:jc w:val="both"/>
        <w:rPr>
          <w:rFonts w:ascii="Arial" w:hAnsi="Arial" w:cs="Arial"/>
          <w:sz w:val="28"/>
          <w:szCs w:val="28"/>
        </w:rPr>
      </w:pPr>
      <w:r w:rsidRPr="006D36D4">
        <w:rPr>
          <w:sz w:val="28"/>
          <w:szCs w:val="28"/>
        </w:rPr>
        <w:t xml:space="preserve">1.5. </w:t>
      </w:r>
      <w:r w:rsidRPr="006D36D4">
        <w:rPr>
          <w:rFonts w:cs="Arial"/>
          <w:sz w:val="28"/>
          <w:szCs w:val="28"/>
        </w:rPr>
        <w:t>Субсидия предоставляется на финансовое обеспечение части целевых расходов или возмещение части произведенных целевых расходов (по выбору начинающего субъекта малого предпринимательства) по реализации бизнес-плана в одном из следующих приоритетных направлений развития малого предпринимательства, соответствующих следующим видам экономической деятельности ОК 029-2014 (КДЕС Ред.2):</w:t>
      </w:r>
    </w:p>
    <w:p w:rsidR="00712DEA" w:rsidRPr="006D36D4" w:rsidRDefault="00712DEA" w:rsidP="00712DEA">
      <w:pPr>
        <w:widowControl w:val="0"/>
        <w:autoSpaceDE w:val="0"/>
        <w:autoSpaceDN w:val="0"/>
        <w:spacing w:before="200"/>
        <w:ind w:firstLine="540"/>
        <w:jc w:val="both"/>
        <w:rPr>
          <w:sz w:val="28"/>
          <w:szCs w:val="28"/>
        </w:rPr>
      </w:pPr>
      <w:r w:rsidRPr="006D36D4">
        <w:rPr>
          <w:sz w:val="28"/>
          <w:szCs w:val="28"/>
        </w:rPr>
        <w:t xml:space="preserve">1) сельское хозяйство, лесное хозяйство, охота, рыболовство и рыбоводство </w:t>
      </w:r>
      <w:hyperlink r:id="rId9" w:history="1">
        <w:r w:rsidRPr="006D36D4">
          <w:rPr>
            <w:sz w:val="28"/>
            <w:szCs w:val="28"/>
          </w:rPr>
          <w:t>(раздел А)</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0" w:name="P74"/>
      <w:bookmarkEnd w:id="0"/>
      <w:r w:rsidRPr="006D36D4">
        <w:rPr>
          <w:sz w:val="28"/>
          <w:szCs w:val="28"/>
        </w:rPr>
        <w:t xml:space="preserve">2) обрабатывающие производства </w:t>
      </w:r>
      <w:hyperlink r:id="rId10" w:history="1">
        <w:r w:rsidRPr="006D36D4">
          <w:rPr>
            <w:sz w:val="28"/>
            <w:szCs w:val="28"/>
          </w:rPr>
          <w:t>(раздел С)</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1" w:name="P75"/>
      <w:bookmarkEnd w:id="1"/>
      <w:r w:rsidRPr="006D36D4">
        <w:rPr>
          <w:sz w:val="28"/>
          <w:szCs w:val="28"/>
        </w:rPr>
        <w:t>3) производство электромонтажных, санитарно-технических и прочих строительно-монтажных работ (</w:t>
      </w:r>
      <w:hyperlink r:id="rId11" w:history="1">
        <w:r w:rsidRPr="006D36D4">
          <w:rPr>
            <w:sz w:val="28"/>
            <w:szCs w:val="28"/>
          </w:rPr>
          <w:t>класс 43.2</w:t>
        </w:r>
      </w:hyperlink>
      <w:r w:rsidRPr="006D36D4">
        <w:rPr>
          <w:sz w:val="28"/>
          <w:szCs w:val="28"/>
        </w:rPr>
        <w:t xml:space="preserve"> раздела F), выполняемых по заказам населения;</w:t>
      </w:r>
    </w:p>
    <w:p w:rsidR="00712DEA" w:rsidRPr="006D36D4" w:rsidRDefault="00712DEA" w:rsidP="00712DEA">
      <w:pPr>
        <w:widowControl w:val="0"/>
        <w:autoSpaceDE w:val="0"/>
        <w:autoSpaceDN w:val="0"/>
        <w:spacing w:before="200"/>
        <w:ind w:firstLine="540"/>
        <w:jc w:val="both"/>
        <w:rPr>
          <w:sz w:val="28"/>
          <w:szCs w:val="28"/>
        </w:rPr>
      </w:pPr>
      <w:bookmarkStart w:id="2" w:name="P76"/>
      <w:bookmarkEnd w:id="2"/>
      <w:r w:rsidRPr="006D36D4">
        <w:rPr>
          <w:sz w:val="28"/>
          <w:szCs w:val="28"/>
        </w:rPr>
        <w:t>4) работы строительные отделочные (</w:t>
      </w:r>
      <w:hyperlink r:id="rId12" w:history="1">
        <w:r w:rsidRPr="006D36D4">
          <w:rPr>
            <w:sz w:val="28"/>
            <w:szCs w:val="28"/>
          </w:rPr>
          <w:t>класс 43.3</w:t>
        </w:r>
      </w:hyperlink>
      <w:r w:rsidRPr="006D36D4">
        <w:rPr>
          <w:sz w:val="28"/>
          <w:szCs w:val="28"/>
        </w:rPr>
        <w:t xml:space="preserve"> раздела F), выполняемые </w:t>
      </w:r>
      <w:r w:rsidRPr="006D36D4">
        <w:rPr>
          <w:sz w:val="28"/>
          <w:szCs w:val="28"/>
        </w:rPr>
        <w:lastRenderedPageBreak/>
        <w:t>по заказам населения;</w:t>
      </w:r>
    </w:p>
    <w:p w:rsidR="00712DEA" w:rsidRPr="006D36D4" w:rsidRDefault="00712DEA" w:rsidP="00712DEA">
      <w:pPr>
        <w:widowControl w:val="0"/>
        <w:autoSpaceDE w:val="0"/>
        <w:autoSpaceDN w:val="0"/>
        <w:spacing w:before="200"/>
        <w:ind w:firstLine="540"/>
        <w:jc w:val="both"/>
        <w:rPr>
          <w:sz w:val="28"/>
          <w:szCs w:val="28"/>
        </w:rPr>
      </w:pPr>
      <w:bookmarkStart w:id="3" w:name="P77"/>
      <w:bookmarkEnd w:id="3"/>
      <w:r w:rsidRPr="006D36D4">
        <w:rPr>
          <w:sz w:val="28"/>
          <w:szCs w:val="28"/>
        </w:rPr>
        <w:t>5) техническое обслуживание и ремонт автотранспортных средств (</w:t>
      </w:r>
      <w:hyperlink r:id="rId13" w:history="1">
        <w:r w:rsidRPr="006D36D4">
          <w:rPr>
            <w:sz w:val="28"/>
            <w:szCs w:val="28"/>
          </w:rPr>
          <w:t>класс 45.2</w:t>
        </w:r>
      </w:hyperlink>
      <w:r w:rsidRPr="006D36D4">
        <w:rPr>
          <w:sz w:val="28"/>
          <w:szCs w:val="28"/>
        </w:rPr>
        <w:t xml:space="preserve"> раздела G) и техническое обслуживание и ремонт мотоциклов и мототранспортных средств (</w:t>
      </w:r>
      <w:hyperlink r:id="rId14" w:history="1">
        <w:r w:rsidRPr="006D36D4">
          <w:rPr>
            <w:sz w:val="28"/>
            <w:szCs w:val="28"/>
          </w:rPr>
          <w:t>подкласс 45.40.5</w:t>
        </w:r>
      </w:hyperlink>
      <w:r w:rsidRPr="006D36D4">
        <w:rPr>
          <w:sz w:val="28"/>
          <w:szCs w:val="28"/>
        </w:rPr>
        <w:t xml:space="preserve"> раздела G);</w:t>
      </w:r>
    </w:p>
    <w:p w:rsidR="00712DEA" w:rsidRPr="006D36D4" w:rsidRDefault="00712DEA" w:rsidP="00712DEA">
      <w:pPr>
        <w:widowControl w:val="0"/>
        <w:autoSpaceDE w:val="0"/>
        <w:autoSpaceDN w:val="0"/>
        <w:spacing w:before="200"/>
        <w:ind w:firstLine="540"/>
        <w:jc w:val="both"/>
        <w:rPr>
          <w:sz w:val="28"/>
          <w:szCs w:val="28"/>
        </w:rPr>
      </w:pPr>
      <w:bookmarkStart w:id="4" w:name="P78"/>
      <w:bookmarkEnd w:id="4"/>
      <w:r w:rsidRPr="006D36D4">
        <w:rPr>
          <w:sz w:val="28"/>
          <w:szCs w:val="28"/>
        </w:rPr>
        <w:t xml:space="preserve">6) транспортировка и хранение </w:t>
      </w:r>
      <w:hyperlink r:id="rId15" w:history="1">
        <w:r w:rsidRPr="006D36D4">
          <w:rPr>
            <w:sz w:val="28"/>
            <w:szCs w:val="28"/>
          </w:rPr>
          <w:t>(раздел H)</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5" w:name="P79"/>
      <w:bookmarkEnd w:id="5"/>
      <w:r w:rsidRPr="006D36D4">
        <w:rPr>
          <w:sz w:val="28"/>
          <w:szCs w:val="28"/>
        </w:rPr>
        <w:t xml:space="preserve">7) деятельность гостиниц и предприятий общественного питания </w:t>
      </w:r>
      <w:hyperlink r:id="rId16" w:history="1">
        <w:r w:rsidRPr="006D36D4">
          <w:rPr>
            <w:sz w:val="28"/>
            <w:szCs w:val="28"/>
          </w:rPr>
          <w:t>(раздел I)</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6" w:name="P80"/>
      <w:bookmarkEnd w:id="6"/>
      <w:r w:rsidRPr="006D36D4">
        <w:rPr>
          <w:sz w:val="28"/>
          <w:szCs w:val="28"/>
        </w:rPr>
        <w:t>8) виды издательской деятельности прочие (</w:t>
      </w:r>
      <w:hyperlink r:id="rId17" w:history="1">
        <w:r w:rsidRPr="006D36D4">
          <w:rPr>
            <w:sz w:val="28"/>
            <w:szCs w:val="28"/>
          </w:rPr>
          <w:t>подкласс 58.19</w:t>
        </w:r>
      </w:hyperlink>
      <w:r w:rsidRPr="006D36D4">
        <w:rPr>
          <w:sz w:val="28"/>
          <w:szCs w:val="28"/>
        </w:rPr>
        <w:t xml:space="preserve"> раздела J);</w:t>
      </w:r>
    </w:p>
    <w:p w:rsidR="00712DEA" w:rsidRPr="006D36D4" w:rsidRDefault="00712DEA" w:rsidP="00712DEA">
      <w:pPr>
        <w:widowControl w:val="0"/>
        <w:autoSpaceDE w:val="0"/>
        <w:autoSpaceDN w:val="0"/>
        <w:spacing w:before="200"/>
        <w:ind w:firstLine="540"/>
        <w:jc w:val="both"/>
        <w:rPr>
          <w:sz w:val="28"/>
          <w:szCs w:val="28"/>
        </w:rPr>
      </w:pPr>
      <w:bookmarkStart w:id="7" w:name="P81"/>
      <w:bookmarkEnd w:id="7"/>
      <w:r w:rsidRPr="006D36D4">
        <w:rPr>
          <w:sz w:val="28"/>
          <w:szCs w:val="28"/>
        </w:rPr>
        <w:t>9) деятельность по предоставлению услуг по передаче данных и услуг доступа к информационно-коммуникационной сети "Интернет" (</w:t>
      </w:r>
      <w:hyperlink r:id="rId18" w:history="1">
        <w:r w:rsidRPr="006D36D4">
          <w:rPr>
            <w:sz w:val="28"/>
            <w:szCs w:val="28"/>
          </w:rPr>
          <w:t>подкласс 61.10.3</w:t>
        </w:r>
      </w:hyperlink>
      <w:r w:rsidRPr="006D36D4">
        <w:rPr>
          <w:sz w:val="28"/>
          <w:szCs w:val="28"/>
        </w:rPr>
        <w:t xml:space="preserve"> раздела J) и деятельность по предоставлению услуг подвижной связи для доступа к информационно-коммуникационной сети "Интернет" (</w:t>
      </w:r>
      <w:hyperlink r:id="rId19" w:history="1">
        <w:r w:rsidRPr="006D36D4">
          <w:rPr>
            <w:sz w:val="28"/>
            <w:szCs w:val="28"/>
          </w:rPr>
          <w:t>подкласс 61.20.3</w:t>
        </w:r>
      </w:hyperlink>
      <w:r w:rsidRPr="006D36D4">
        <w:rPr>
          <w:sz w:val="28"/>
          <w:szCs w:val="28"/>
        </w:rPr>
        <w:t xml:space="preserve"> раздела J), предоставляемых для населения;</w:t>
      </w:r>
    </w:p>
    <w:p w:rsidR="00712DEA" w:rsidRPr="006D36D4" w:rsidRDefault="00712DEA" w:rsidP="00712DEA">
      <w:pPr>
        <w:widowControl w:val="0"/>
        <w:autoSpaceDE w:val="0"/>
        <w:autoSpaceDN w:val="0"/>
        <w:spacing w:before="200"/>
        <w:ind w:firstLine="540"/>
        <w:jc w:val="both"/>
        <w:rPr>
          <w:sz w:val="28"/>
          <w:szCs w:val="28"/>
        </w:rPr>
      </w:pPr>
      <w:bookmarkStart w:id="8" w:name="P82"/>
      <w:bookmarkEnd w:id="8"/>
      <w:r w:rsidRPr="006D36D4">
        <w:rPr>
          <w:sz w:val="28"/>
          <w:szCs w:val="28"/>
        </w:rPr>
        <w:t>10) научные исследования и разработки (</w:t>
      </w:r>
      <w:hyperlink r:id="rId20" w:history="1">
        <w:r w:rsidRPr="006D36D4">
          <w:rPr>
            <w:sz w:val="28"/>
            <w:szCs w:val="28"/>
          </w:rPr>
          <w:t>класс 72</w:t>
        </w:r>
      </w:hyperlink>
      <w:r w:rsidRPr="006D36D4">
        <w:rPr>
          <w:sz w:val="28"/>
          <w:szCs w:val="28"/>
        </w:rPr>
        <w:t xml:space="preserve"> раздела M);</w:t>
      </w:r>
    </w:p>
    <w:p w:rsidR="00712DEA" w:rsidRPr="006D36D4" w:rsidRDefault="00712DEA" w:rsidP="00712DEA">
      <w:pPr>
        <w:widowControl w:val="0"/>
        <w:autoSpaceDE w:val="0"/>
        <w:autoSpaceDN w:val="0"/>
        <w:spacing w:before="200"/>
        <w:ind w:firstLine="540"/>
        <w:jc w:val="both"/>
        <w:rPr>
          <w:sz w:val="28"/>
          <w:szCs w:val="28"/>
        </w:rPr>
      </w:pPr>
      <w:bookmarkStart w:id="9" w:name="P83"/>
      <w:bookmarkEnd w:id="9"/>
      <w:r w:rsidRPr="006D36D4">
        <w:rPr>
          <w:sz w:val="28"/>
          <w:szCs w:val="28"/>
        </w:rPr>
        <w:t>11) деятельность в области фотографии (</w:t>
      </w:r>
      <w:hyperlink r:id="rId21" w:history="1">
        <w:r w:rsidRPr="006D36D4">
          <w:rPr>
            <w:sz w:val="28"/>
            <w:szCs w:val="28"/>
          </w:rPr>
          <w:t>подкласс 74.2</w:t>
        </w:r>
      </w:hyperlink>
      <w:r w:rsidRPr="006D36D4">
        <w:rPr>
          <w:sz w:val="28"/>
          <w:szCs w:val="28"/>
        </w:rPr>
        <w:t xml:space="preserve"> раздела M);</w:t>
      </w:r>
    </w:p>
    <w:p w:rsidR="00712DEA" w:rsidRPr="006D36D4" w:rsidRDefault="00712DEA" w:rsidP="00712DEA">
      <w:pPr>
        <w:widowControl w:val="0"/>
        <w:autoSpaceDE w:val="0"/>
        <w:autoSpaceDN w:val="0"/>
        <w:spacing w:before="200"/>
        <w:ind w:firstLine="540"/>
        <w:jc w:val="both"/>
        <w:rPr>
          <w:sz w:val="28"/>
          <w:szCs w:val="28"/>
        </w:rPr>
      </w:pPr>
      <w:bookmarkStart w:id="10" w:name="P84"/>
      <w:bookmarkEnd w:id="10"/>
      <w:r w:rsidRPr="006D36D4">
        <w:rPr>
          <w:sz w:val="28"/>
          <w:szCs w:val="28"/>
        </w:rPr>
        <w:t>12) деятельность ветеринарная (</w:t>
      </w:r>
      <w:hyperlink r:id="rId22" w:history="1">
        <w:r w:rsidRPr="006D36D4">
          <w:rPr>
            <w:sz w:val="28"/>
            <w:szCs w:val="28"/>
          </w:rPr>
          <w:t>класс 75</w:t>
        </w:r>
      </w:hyperlink>
      <w:r w:rsidRPr="006D36D4">
        <w:rPr>
          <w:sz w:val="28"/>
          <w:szCs w:val="28"/>
        </w:rPr>
        <w:t xml:space="preserve"> раздела M);</w:t>
      </w:r>
    </w:p>
    <w:p w:rsidR="00712DEA" w:rsidRPr="006D36D4" w:rsidRDefault="00712DEA" w:rsidP="00712DEA">
      <w:pPr>
        <w:widowControl w:val="0"/>
        <w:autoSpaceDE w:val="0"/>
        <w:autoSpaceDN w:val="0"/>
        <w:spacing w:before="200"/>
        <w:ind w:firstLine="540"/>
        <w:jc w:val="both"/>
        <w:rPr>
          <w:sz w:val="28"/>
          <w:szCs w:val="28"/>
        </w:rPr>
      </w:pPr>
      <w:bookmarkStart w:id="11" w:name="P85"/>
      <w:bookmarkEnd w:id="11"/>
      <w:r w:rsidRPr="006D36D4">
        <w:rPr>
          <w:sz w:val="28"/>
          <w:szCs w:val="28"/>
        </w:rPr>
        <w:t>13) деятельность туроператоров (</w:t>
      </w:r>
      <w:hyperlink r:id="rId23" w:history="1">
        <w:r w:rsidRPr="006D36D4">
          <w:rPr>
            <w:sz w:val="28"/>
            <w:szCs w:val="28"/>
          </w:rPr>
          <w:t>подкласс 79.12</w:t>
        </w:r>
      </w:hyperlink>
      <w:r w:rsidRPr="006D36D4">
        <w:rPr>
          <w:sz w:val="28"/>
          <w:szCs w:val="28"/>
        </w:rPr>
        <w:t xml:space="preserve"> раздела N) и услуги по бронированию прочие и сопутствующая деятельность (</w:t>
      </w:r>
      <w:hyperlink r:id="rId24" w:history="1">
        <w:r w:rsidRPr="006D36D4">
          <w:rPr>
            <w:sz w:val="28"/>
            <w:szCs w:val="28"/>
          </w:rPr>
          <w:t>подкласс 79.9</w:t>
        </w:r>
      </w:hyperlink>
      <w:r w:rsidRPr="006D36D4">
        <w:rPr>
          <w:sz w:val="28"/>
          <w:szCs w:val="28"/>
        </w:rPr>
        <w:t xml:space="preserve"> раздела N);</w:t>
      </w:r>
    </w:p>
    <w:p w:rsidR="00712DEA" w:rsidRPr="006D36D4" w:rsidRDefault="00712DEA" w:rsidP="00712DEA">
      <w:pPr>
        <w:widowControl w:val="0"/>
        <w:autoSpaceDE w:val="0"/>
        <w:autoSpaceDN w:val="0"/>
        <w:spacing w:before="200"/>
        <w:ind w:firstLine="540"/>
        <w:jc w:val="both"/>
        <w:rPr>
          <w:sz w:val="28"/>
          <w:szCs w:val="28"/>
        </w:rPr>
      </w:pPr>
      <w:bookmarkStart w:id="12" w:name="P86"/>
      <w:bookmarkEnd w:id="12"/>
      <w:r w:rsidRPr="006D36D4">
        <w:rPr>
          <w:sz w:val="28"/>
          <w:szCs w:val="28"/>
        </w:rPr>
        <w:t xml:space="preserve">14) образование </w:t>
      </w:r>
      <w:hyperlink r:id="rId25" w:history="1">
        <w:r w:rsidRPr="006D36D4">
          <w:rPr>
            <w:sz w:val="28"/>
            <w:szCs w:val="28"/>
          </w:rPr>
          <w:t>(раздел P)</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13" w:name="P87"/>
      <w:bookmarkEnd w:id="13"/>
      <w:r w:rsidRPr="006D36D4">
        <w:rPr>
          <w:sz w:val="28"/>
          <w:szCs w:val="28"/>
        </w:rPr>
        <w:t xml:space="preserve">15) деятельность в области здравоохранения и социальных услуг </w:t>
      </w:r>
      <w:hyperlink r:id="rId26" w:history="1">
        <w:r w:rsidRPr="006D36D4">
          <w:rPr>
            <w:sz w:val="28"/>
            <w:szCs w:val="28"/>
          </w:rPr>
          <w:t>(раздел Q)</w:t>
        </w:r>
      </w:hyperlink>
      <w:r w:rsidRPr="006D36D4">
        <w:rPr>
          <w:sz w:val="28"/>
          <w:szCs w:val="28"/>
        </w:rPr>
        <w:t>;</w:t>
      </w:r>
    </w:p>
    <w:p w:rsidR="00712DEA" w:rsidRPr="006D36D4" w:rsidRDefault="00712DEA" w:rsidP="00712DEA">
      <w:pPr>
        <w:widowControl w:val="0"/>
        <w:autoSpaceDE w:val="0"/>
        <w:autoSpaceDN w:val="0"/>
        <w:spacing w:before="200"/>
        <w:ind w:firstLine="540"/>
        <w:jc w:val="both"/>
        <w:rPr>
          <w:sz w:val="28"/>
          <w:szCs w:val="28"/>
        </w:rPr>
      </w:pPr>
      <w:bookmarkStart w:id="14" w:name="P88"/>
      <w:bookmarkEnd w:id="14"/>
      <w:r w:rsidRPr="006D36D4">
        <w:rPr>
          <w:sz w:val="28"/>
          <w:szCs w:val="28"/>
        </w:rPr>
        <w:t>16) деятельность в области спорта, отдыха и развлечений (</w:t>
      </w:r>
      <w:hyperlink r:id="rId27" w:history="1">
        <w:r w:rsidRPr="006D36D4">
          <w:rPr>
            <w:sz w:val="28"/>
            <w:szCs w:val="28"/>
          </w:rPr>
          <w:t>класс 93</w:t>
        </w:r>
      </w:hyperlink>
      <w:r w:rsidRPr="006D36D4">
        <w:rPr>
          <w:sz w:val="28"/>
          <w:szCs w:val="28"/>
        </w:rPr>
        <w:t xml:space="preserve"> раздела R);</w:t>
      </w:r>
    </w:p>
    <w:p w:rsidR="00712DEA" w:rsidRPr="006D36D4" w:rsidRDefault="00712DEA" w:rsidP="00712DEA">
      <w:pPr>
        <w:widowControl w:val="0"/>
        <w:autoSpaceDE w:val="0"/>
        <w:autoSpaceDN w:val="0"/>
        <w:spacing w:before="200"/>
        <w:ind w:firstLine="540"/>
        <w:jc w:val="both"/>
        <w:rPr>
          <w:sz w:val="28"/>
          <w:szCs w:val="28"/>
        </w:rPr>
      </w:pPr>
      <w:bookmarkStart w:id="15" w:name="P89"/>
      <w:bookmarkEnd w:id="15"/>
      <w:r w:rsidRPr="006D36D4">
        <w:rPr>
          <w:sz w:val="28"/>
          <w:szCs w:val="28"/>
        </w:rPr>
        <w:t>17) ремонт предметов личного потребления и хозяйственно-бытового назначения (</w:t>
      </w:r>
      <w:hyperlink r:id="rId28" w:history="1">
        <w:r w:rsidRPr="006D36D4">
          <w:rPr>
            <w:sz w:val="28"/>
            <w:szCs w:val="28"/>
          </w:rPr>
          <w:t>подкласс 95.2</w:t>
        </w:r>
      </w:hyperlink>
      <w:r w:rsidRPr="006D36D4">
        <w:rPr>
          <w:sz w:val="28"/>
          <w:szCs w:val="28"/>
        </w:rPr>
        <w:t xml:space="preserve"> раздела S);</w:t>
      </w:r>
    </w:p>
    <w:p w:rsidR="00712DEA" w:rsidRPr="006D36D4" w:rsidRDefault="00712DEA" w:rsidP="00712DEA">
      <w:pPr>
        <w:widowControl w:val="0"/>
        <w:autoSpaceDE w:val="0"/>
        <w:autoSpaceDN w:val="0"/>
        <w:spacing w:before="200"/>
        <w:ind w:firstLine="540"/>
        <w:jc w:val="both"/>
        <w:rPr>
          <w:sz w:val="28"/>
          <w:szCs w:val="28"/>
        </w:rPr>
      </w:pPr>
      <w:bookmarkStart w:id="16" w:name="P90"/>
      <w:bookmarkEnd w:id="16"/>
      <w:r w:rsidRPr="006D36D4">
        <w:rPr>
          <w:sz w:val="28"/>
          <w:szCs w:val="28"/>
        </w:rPr>
        <w:t>18) деятельность по предоставлению прочих персональных услуг (</w:t>
      </w:r>
      <w:hyperlink r:id="rId29" w:history="1">
        <w:r w:rsidRPr="006D36D4">
          <w:rPr>
            <w:sz w:val="28"/>
            <w:szCs w:val="28"/>
          </w:rPr>
          <w:t>класс 96</w:t>
        </w:r>
      </w:hyperlink>
      <w:r w:rsidRPr="006D36D4">
        <w:rPr>
          <w:sz w:val="28"/>
          <w:szCs w:val="28"/>
        </w:rPr>
        <w:t xml:space="preserve"> раздела S), за исключением деятельности астрологов и медиумов; социальных услуг, таких как услуг эскорта, бюро знакомств и брачных агентств; услуг по уходу за домашними животными, такие как содержание и дрессировка; деятельности генеалогических организаций; деятельности салонов татуажа и пирсинга; услуг чистильщиков обуви, швейцаров, парковщиков автомобилей и т.д.; услуг наемных писателей; услуг платных туалетов; услуг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 услуг справочно-информационной </w:t>
      </w:r>
      <w:r w:rsidRPr="006D36D4">
        <w:rPr>
          <w:sz w:val="28"/>
          <w:szCs w:val="28"/>
        </w:rPr>
        <w:lastRenderedPageBreak/>
        <w:t>службы по приему в расклейку объявлений; услуг посреднические на информацию о финансовых, экономических и промышленных и иных данных по индивидуальному заказу населения; услуг по стирке и глажению белья на дому у заказчика.</w:t>
      </w:r>
    </w:p>
    <w:p w:rsidR="00712DEA" w:rsidRPr="007E3BDE" w:rsidRDefault="00712DEA" w:rsidP="008D67A7">
      <w:pPr>
        <w:tabs>
          <w:tab w:val="left" w:pos="0"/>
        </w:tabs>
        <w:autoSpaceDE w:val="0"/>
        <w:autoSpaceDN w:val="0"/>
        <w:adjustRightInd w:val="0"/>
        <w:jc w:val="both"/>
        <w:rPr>
          <w:i/>
          <w:szCs w:val="24"/>
        </w:rPr>
      </w:pPr>
      <w:r w:rsidRPr="006D36D4">
        <w:rPr>
          <w:sz w:val="28"/>
          <w:szCs w:val="28"/>
        </w:rPr>
        <w:tab/>
      </w:r>
      <w:r w:rsidR="007E3BDE">
        <w:rPr>
          <w:sz w:val="28"/>
          <w:szCs w:val="28"/>
        </w:rPr>
        <w:t>1.6</w:t>
      </w:r>
      <w:r w:rsidRPr="006D36D4">
        <w:rPr>
          <w:sz w:val="28"/>
          <w:szCs w:val="28"/>
        </w:rPr>
        <w:t>. Субсидия пре</w:t>
      </w:r>
      <w:r w:rsidR="007E3BDE">
        <w:rPr>
          <w:sz w:val="28"/>
          <w:szCs w:val="28"/>
        </w:rPr>
        <w:t xml:space="preserve">доставляется в размере </w:t>
      </w:r>
      <w:r w:rsidRPr="006D36D4">
        <w:rPr>
          <w:sz w:val="28"/>
          <w:szCs w:val="28"/>
        </w:rPr>
        <w:t>200000 рублей на одного получателя финансовой поддержки - при условии софинансирования начинающим субъектом малого предпринимательства целевых расход</w:t>
      </w:r>
      <w:r w:rsidRPr="0018333B">
        <w:rPr>
          <w:sz w:val="28"/>
          <w:szCs w:val="28"/>
        </w:rPr>
        <w:t>ов на реализацию бизнес-плана в размере не менее 15 процентов от размера получаемой субсидии.</w:t>
      </w:r>
    </w:p>
    <w:p w:rsidR="00712DEA" w:rsidRDefault="007E3BDE" w:rsidP="008D67A7">
      <w:pPr>
        <w:tabs>
          <w:tab w:val="left" w:pos="0"/>
        </w:tabs>
        <w:autoSpaceDE w:val="0"/>
        <w:autoSpaceDN w:val="0"/>
        <w:adjustRightInd w:val="0"/>
        <w:jc w:val="both"/>
        <w:rPr>
          <w:sz w:val="28"/>
          <w:szCs w:val="28"/>
        </w:rPr>
      </w:pPr>
      <w:r>
        <w:rPr>
          <w:sz w:val="28"/>
          <w:szCs w:val="28"/>
        </w:rPr>
        <w:t>1.7</w:t>
      </w:r>
      <w:r w:rsidR="00712DEA" w:rsidRPr="005D1992">
        <w:rPr>
          <w:sz w:val="28"/>
          <w:szCs w:val="28"/>
        </w:rPr>
        <w:t xml:space="preserve">. </w:t>
      </w:r>
      <w:r>
        <w:rPr>
          <w:sz w:val="28"/>
          <w:szCs w:val="28"/>
        </w:rPr>
        <w:t>Органом местного самоуправления, организации, до которых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(далее-главный распорядитель как получатель бюджетных средств) является Управление финансов.</w:t>
      </w:r>
    </w:p>
    <w:p w:rsidR="00712DEA" w:rsidRPr="008D67A7" w:rsidRDefault="007E3BDE" w:rsidP="00712DEA">
      <w:pPr>
        <w:tabs>
          <w:tab w:val="left" w:pos="0"/>
        </w:tabs>
        <w:autoSpaceDE w:val="0"/>
        <w:autoSpaceDN w:val="0"/>
        <w:adjustRightInd w:val="0"/>
        <w:ind w:firstLine="720"/>
        <w:jc w:val="both"/>
        <w:rPr>
          <w:sz w:val="28"/>
          <w:szCs w:val="28"/>
        </w:rPr>
      </w:pPr>
      <w:r>
        <w:rPr>
          <w:sz w:val="28"/>
          <w:szCs w:val="28"/>
        </w:rPr>
        <w:t>1.8</w:t>
      </w:r>
      <w:r w:rsidR="00712DEA" w:rsidRPr="008D67A7">
        <w:rPr>
          <w:sz w:val="28"/>
          <w:szCs w:val="28"/>
        </w:rPr>
        <w:t>. Субсидия предоставляется при условии достижения начинающим субъектом малого предпринимательства в установленный соглашением о предоставлении финансовой поддержки срок следующих показателей результативности:</w:t>
      </w:r>
    </w:p>
    <w:p w:rsidR="00712DEA" w:rsidRPr="008D67A7" w:rsidRDefault="00712DEA" w:rsidP="00712DEA">
      <w:pPr>
        <w:tabs>
          <w:tab w:val="left" w:pos="0"/>
        </w:tabs>
        <w:autoSpaceDE w:val="0"/>
        <w:autoSpaceDN w:val="0"/>
        <w:adjustRightInd w:val="0"/>
        <w:ind w:firstLine="720"/>
        <w:jc w:val="both"/>
        <w:rPr>
          <w:sz w:val="28"/>
          <w:szCs w:val="28"/>
        </w:rPr>
      </w:pPr>
      <w:r w:rsidRPr="008D67A7">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 тыс. рублей.</w:t>
      </w:r>
    </w:p>
    <w:p w:rsidR="00712DEA" w:rsidRPr="008D67A7" w:rsidRDefault="00712DEA" w:rsidP="00712DEA">
      <w:pPr>
        <w:tabs>
          <w:tab w:val="left" w:pos="0"/>
        </w:tabs>
        <w:autoSpaceDE w:val="0"/>
        <w:autoSpaceDN w:val="0"/>
        <w:adjustRightInd w:val="0"/>
        <w:ind w:firstLine="720"/>
        <w:jc w:val="both"/>
        <w:rPr>
          <w:sz w:val="28"/>
          <w:szCs w:val="28"/>
        </w:rPr>
      </w:pPr>
      <w:r w:rsidRPr="008D67A7">
        <w:rPr>
          <w:sz w:val="28"/>
          <w:szCs w:val="28"/>
        </w:rPr>
        <w:t>Значения показателей результативности устанавливаются в соглашении о пре</w:t>
      </w:r>
      <w:r w:rsidR="007E3BDE">
        <w:rPr>
          <w:sz w:val="28"/>
          <w:szCs w:val="28"/>
        </w:rPr>
        <w:t>доставлении финансового обеспечения (возмещения) затрат</w:t>
      </w:r>
      <w:r w:rsidRPr="008D67A7">
        <w:rPr>
          <w:sz w:val="28"/>
          <w:szCs w:val="28"/>
        </w:rPr>
        <w:t xml:space="preserve"> на основании информации, указанной в бизнес-плане.</w:t>
      </w:r>
    </w:p>
    <w:p w:rsidR="007E3BDE" w:rsidRDefault="007E3BDE" w:rsidP="00712DEA">
      <w:pPr>
        <w:tabs>
          <w:tab w:val="left" w:pos="0"/>
        </w:tabs>
        <w:autoSpaceDE w:val="0"/>
        <w:autoSpaceDN w:val="0"/>
        <w:adjustRightInd w:val="0"/>
        <w:jc w:val="center"/>
        <w:outlineLvl w:val="1"/>
        <w:rPr>
          <w:b/>
          <w:sz w:val="28"/>
          <w:szCs w:val="28"/>
        </w:rPr>
      </w:pPr>
    </w:p>
    <w:p w:rsidR="00712DEA" w:rsidRPr="005D1992" w:rsidRDefault="00E1210A" w:rsidP="00712DEA">
      <w:pPr>
        <w:tabs>
          <w:tab w:val="left" w:pos="0"/>
        </w:tabs>
        <w:autoSpaceDE w:val="0"/>
        <w:autoSpaceDN w:val="0"/>
        <w:adjustRightInd w:val="0"/>
        <w:jc w:val="center"/>
        <w:outlineLvl w:val="1"/>
        <w:rPr>
          <w:b/>
          <w:sz w:val="28"/>
          <w:szCs w:val="28"/>
        </w:rPr>
      </w:pPr>
      <w:r>
        <w:rPr>
          <w:b/>
          <w:sz w:val="28"/>
          <w:szCs w:val="28"/>
        </w:rPr>
        <w:t>2. Условия и порядок предоставления субсидии</w:t>
      </w:r>
    </w:p>
    <w:p w:rsidR="00712DEA" w:rsidRPr="005D1992" w:rsidRDefault="00712DEA" w:rsidP="00712DEA">
      <w:pPr>
        <w:tabs>
          <w:tab w:val="left" w:pos="0"/>
        </w:tabs>
        <w:autoSpaceDE w:val="0"/>
        <w:autoSpaceDN w:val="0"/>
        <w:adjustRightInd w:val="0"/>
        <w:jc w:val="center"/>
        <w:rPr>
          <w:sz w:val="28"/>
          <w:szCs w:val="28"/>
        </w:rPr>
      </w:pPr>
    </w:p>
    <w:p w:rsidR="00712DEA" w:rsidRPr="005D1992" w:rsidRDefault="00712DEA" w:rsidP="00712DEA">
      <w:pPr>
        <w:widowControl w:val="0"/>
        <w:autoSpaceDE w:val="0"/>
        <w:autoSpaceDN w:val="0"/>
        <w:adjustRightInd w:val="0"/>
        <w:ind w:firstLine="709"/>
        <w:jc w:val="both"/>
        <w:rPr>
          <w:rFonts w:cs="Arial"/>
          <w:sz w:val="28"/>
          <w:szCs w:val="28"/>
        </w:rPr>
      </w:pPr>
      <w:r w:rsidRPr="005D1992">
        <w:rPr>
          <w:sz w:val="28"/>
          <w:szCs w:val="28"/>
        </w:rPr>
        <w:t xml:space="preserve">2.1. </w:t>
      </w:r>
      <w:r w:rsidRPr="005D1992">
        <w:rPr>
          <w:rFonts w:cs="Arial"/>
          <w:sz w:val="28"/>
          <w:szCs w:val="28"/>
        </w:rPr>
        <w:t xml:space="preserve">Правом на получение субсидии обладают начинающие субъекты </w:t>
      </w:r>
      <w:r>
        <w:rPr>
          <w:sz w:val="28"/>
          <w:szCs w:val="28"/>
        </w:rPr>
        <w:t>малого предпринимательства</w:t>
      </w:r>
      <w:r w:rsidRPr="005D1992">
        <w:rPr>
          <w:rFonts w:cs="Arial"/>
          <w:sz w:val="28"/>
          <w:szCs w:val="28"/>
        </w:rPr>
        <w:t>, соответствующие</w:t>
      </w:r>
      <w:r w:rsidR="00355145">
        <w:rPr>
          <w:rFonts w:cs="Arial"/>
          <w:sz w:val="28"/>
          <w:szCs w:val="28"/>
        </w:rPr>
        <w:t xml:space="preserve"> одновременно следующим требованиям</w:t>
      </w:r>
      <w:r w:rsidRPr="005D1992">
        <w:rPr>
          <w:rFonts w:cs="Arial"/>
          <w:sz w:val="28"/>
          <w:szCs w:val="28"/>
        </w:rPr>
        <w:t>:</w:t>
      </w:r>
    </w:p>
    <w:p w:rsidR="00712DEA" w:rsidRPr="005D1992" w:rsidRDefault="00355145" w:rsidP="00712DEA">
      <w:pPr>
        <w:autoSpaceDE w:val="0"/>
        <w:autoSpaceDN w:val="0"/>
        <w:ind w:firstLine="709"/>
        <w:jc w:val="both"/>
        <w:rPr>
          <w:sz w:val="28"/>
          <w:szCs w:val="28"/>
        </w:rPr>
      </w:pPr>
      <w:r>
        <w:rPr>
          <w:sz w:val="28"/>
          <w:szCs w:val="28"/>
        </w:rPr>
        <w:t>1) соответствуют условиям</w:t>
      </w:r>
      <w:r w:rsidR="00712DEA" w:rsidRPr="005D1992">
        <w:rPr>
          <w:sz w:val="28"/>
          <w:szCs w:val="28"/>
        </w:rPr>
        <w:t xml:space="preserve"> статьи </w:t>
      </w:r>
      <w:r w:rsidR="00712DEA">
        <w:rPr>
          <w:sz w:val="28"/>
          <w:szCs w:val="28"/>
        </w:rPr>
        <w:t>4 Федерального закона от 24.07. 2007 г.</w:t>
      </w:r>
      <w:r w:rsidR="00712DEA" w:rsidRPr="005D1992">
        <w:rPr>
          <w:sz w:val="28"/>
          <w:szCs w:val="28"/>
        </w:rPr>
        <w:t xml:space="preserve"> № 209-ФЗ </w:t>
      </w:r>
      <w:r w:rsidR="00712DEA">
        <w:rPr>
          <w:sz w:val="28"/>
          <w:szCs w:val="28"/>
        </w:rPr>
        <w:t>и внесены в Единый реестр субъектов малого и среднего предпринимательства</w:t>
      </w:r>
      <w:r w:rsidR="00712DEA" w:rsidRPr="005D1992">
        <w:rPr>
          <w:sz w:val="28"/>
          <w:szCs w:val="28"/>
        </w:rPr>
        <w:t>;</w:t>
      </w:r>
    </w:p>
    <w:p w:rsidR="00712DEA" w:rsidRPr="008D67A7" w:rsidRDefault="00712DEA" w:rsidP="00712DEA">
      <w:pPr>
        <w:tabs>
          <w:tab w:val="left" w:pos="0"/>
        </w:tabs>
        <w:autoSpaceDE w:val="0"/>
        <w:autoSpaceDN w:val="0"/>
        <w:adjustRightInd w:val="0"/>
        <w:ind w:firstLine="709"/>
        <w:jc w:val="both"/>
        <w:rPr>
          <w:sz w:val="28"/>
          <w:szCs w:val="28"/>
        </w:rPr>
      </w:pPr>
      <w:r w:rsidRPr="005D1992">
        <w:rPr>
          <w:sz w:val="28"/>
          <w:szCs w:val="28"/>
        </w:rPr>
        <w:t xml:space="preserve">2) зарегистрированы и осуществляют свою деятельность на территории Провиденского городского округа </w:t>
      </w:r>
      <w:r w:rsidRPr="008D67A7">
        <w:rPr>
          <w:sz w:val="28"/>
          <w:szCs w:val="28"/>
        </w:rPr>
        <w:t>менее срока, указанного в пункте 1.3 настоящего Порядка, на момент подачи заявки;</w:t>
      </w:r>
    </w:p>
    <w:p w:rsidR="00712DEA" w:rsidRPr="008D67A7" w:rsidRDefault="00712DEA" w:rsidP="00712DEA">
      <w:pPr>
        <w:tabs>
          <w:tab w:val="left" w:pos="0"/>
          <w:tab w:val="left" w:pos="1080"/>
        </w:tabs>
        <w:autoSpaceDE w:val="0"/>
        <w:autoSpaceDN w:val="0"/>
        <w:adjustRightInd w:val="0"/>
        <w:ind w:firstLine="709"/>
        <w:jc w:val="both"/>
        <w:rPr>
          <w:sz w:val="28"/>
          <w:szCs w:val="28"/>
        </w:rPr>
      </w:pPr>
      <w:r w:rsidRPr="008D67A7">
        <w:rPr>
          <w:sz w:val="28"/>
          <w:szCs w:val="28"/>
        </w:rPr>
        <w:t xml:space="preserve">3) на дату подачи заявки у </w:t>
      </w:r>
      <w:r w:rsidR="00E1210A">
        <w:rPr>
          <w:sz w:val="28"/>
          <w:szCs w:val="28"/>
        </w:rPr>
        <w:t>получателей субсидии</w:t>
      </w:r>
      <w:r w:rsidRPr="008D67A7">
        <w:rPr>
          <w:sz w:val="28"/>
          <w:szCs w:val="28"/>
        </w:rPr>
        <w:t xml:space="preserve"> должна отсутствовать </w:t>
      </w:r>
      <w:r w:rsidR="00E1210A">
        <w:rPr>
          <w:sz w:val="28"/>
          <w:szCs w:val="28"/>
        </w:rPr>
        <w:t>неисполненная обязанность</w:t>
      </w:r>
      <w:r w:rsidRPr="008D67A7">
        <w:rPr>
          <w:sz w:val="28"/>
          <w:szCs w:val="28"/>
        </w:rPr>
        <w:t xml:space="preserve"> по</w:t>
      </w:r>
      <w:r w:rsidR="00E1210A">
        <w:rPr>
          <w:sz w:val="28"/>
          <w:szCs w:val="28"/>
        </w:rPr>
        <w:t xml:space="preserve"> уплате налогов, сборов, страховых взносов, пеней, штрафов, процентов, подлежащих уплате</w:t>
      </w:r>
      <w:r w:rsidRPr="008D67A7">
        <w:rPr>
          <w:sz w:val="28"/>
          <w:szCs w:val="28"/>
        </w:rPr>
        <w:t xml:space="preserve"> в соответствии с законодательством Российской Федерации</w:t>
      </w:r>
      <w:r w:rsidR="00E1210A">
        <w:rPr>
          <w:sz w:val="28"/>
          <w:szCs w:val="28"/>
        </w:rPr>
        <w:t xml:space="preserve"> о налогах и сборах</w:t>
      </w:r>
      <w:r w:rsidRPr="008D67A7">
        <w:rPr>
          <w:sz w:val="28"/>
          <w:szCs w:val="28"/>
        </w:rPr>
        <w:t>;</w:t>
      </w:r>
    </w:p>
    <w:p w:rsidR="008D67A7" w:rsidRPr="008D67A7" w:rsidRDefault="00712DEA" w:rsidP="002C7113">
      <w:pPr>
        <w:tabs>
          <w:tab w:val="left" w:pos="0"/>
          <w:tab w:val="left" w:pos="1080"/>
        </w:tabs>
        <w:autoSpaceDE w:val="0"/>
        <w:autoSpaceDN w:val="0"/>
        <w:adjustRightInd w:val="0"/>
        <w:ind w:firstLine="709"/>
        <w:jc w:val="both"/>
        <w:rPr>
          <w:i/>
          <w:szCs w:val="24"/>
        </w:rPr>
      </w:pPr>
      <w:r w:rsidRPr="008D67A7">
        <w:rPr>
          <w:sz w:val="28"/>
          <w:szCs w:val="28"/>
        </w:rPr>
        <w:t xml:space="preserve">4) </w:t>
      </w:r>
      <w:r w:rsidR="002C7113">
        <w:rPr>
          <w:sz w:val="28"/>
          <w:szCs w:val="28"/>
        </w:rPr>
        <w:t xml:space="preserve">получатели субсидий – юридические лица не должны находиться в процессе реорганизации, ликвидации, банкротства, а получатели субсидий – </w:t>
      </w:r>
      <w:r w:rsidR="002C7113">
        <w:rPr>
          <w:sz w:val="28"/>
          <w:szCs w:val="28"/>
        </w:rPr>
        <w:lastRenderedPageBreak/>
        <w:t>индивидуальные предприниматели не должны прекратить деятельность в качестве индивидуального предпринимателя;</w:t>
      </w:r>
    </w:p>
    <w:p w:rsidR="00712DEA" w:rsidRPr="008D67A7" w:rsidRDefault="00712DEA" w:rsidP="008D67A7">
      <w:pPr>
        <w:tabs>
          <w:tab w:val="left" w:pos="0"/>
          <w:tab w:val="left" w:pos="1080"/>
        </w:tabs>
        <w:autoSpaceDE w:val="0"/>
        <w:autoSpaceDN w:val="0"/>
        <w:adjustRightInd w:val="0"/>
        <w:ind w:firstLine="709"/>
        <w:jc w:val="both"/>
        <w:rPr>
          <w:sz w:val="28"/>
          <w:szCs w:val="28"/>
        </w:rPr>
      </w:pPr>
    </w:p>
    <w:p w:rsidR="00712DEA" w:rsidRPr="005D1992" w:rsidRDefault="002C7113" w:rsidP="00712DEA">
      <w:pPr>
        <w:tabs>
          <w:tab w:val="left" w:pos="0"/>
        </w:tabs>
        <w:autoSpaceDE w:val="0"/>
        <w:autoSpaceDN w:val="0"/>
        <w:adjustRightInd w:val="0"/>
        <w:ind w:firstLine="709"/>
        <w:jc w:val="both"/>
        <w:rPr>
          <w:sz w:val="28"/>
          <w:szCs w:val="28"/>
        </w:rPr>
      </w:pPr>
      <w:r>
        <w:rPr>
          <w:sz w:val="28"/>
          <w:szCs w:val="28"/>
        </w:rPr>
        <w:t>5</w:t>
      </w:r>
      <w:r w:rsidR="00712DEA" w:rsidRPr="005D1992">
        <w:rPr>
          <w:sz w:val="28"/>
          <w:szCs w:val="28"/>
        </w:rPr>
        <w:t xml:space="preserve">) представили документы, предусмотренные пунктом </w:t>
      </w:r>
      <w:r w:rsidR="00632CF7">
        <w:rPr>
          <w:sz w:val="28"/>
          <w:szCs w:val="28"/>
        </w:rPr>
        <w:t>2.2.12</w:t>
      </w:r>
      <w:r w:rsidR="00712DEA" w:rsidRPr="005D1992">
        <w:rPr>
          <w:sz w:val="28"/>
          <w:szCs w:val="28"/>
        </w:rPr>
        <w:t xml:space="preserve"> настоящего Порядка;</w:t>
      </w:r>
    </w:p>
    <w:p w:rsidR="00712DEA" w:rsidRPr="005D1992" w:rsidRDefault="002C7113" w:rsidP="00712DEA">
      <w:pPr>
        <w:widowControl w:val="0"/>
        <w:autoSpaceDE w:val="0"/>
        <w:autoSpaceDN w:val="0"/>
        <w:adjustRightInd w:val="0"/>
        <w:ind w:firstLine="709"/>
        <w:jc w:val="both"/>
        <w:rPr>
          <w:sz w:val="28"/>
          <w:szCs w:val="28"/>
        </w:rPr>
      </w:pPr>
      <w:r>
        <w:rPr>
          <w:sz w:val="28"/>
          <w:szCs w:val="28"/>
        </w:rPr>
        <w:t>6</w:t>
      </w:r>
      <w:r w:rsidR="00712DEA" w:rsidRPr="005D1992">
        <w:rPr>
          <w:sz w:val="28"/>
          <w:szCs w:val="28"/>
        </w:rPr>
        <w:t xml:space="preserve">) </w:t>
      </w:r>
      <w:r>
        <w:rPr>
          <w:sz w:val="28"/>
          <w:szCs w:val="28"/>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правовых актов или муниципальных правовых актов на цели, указанные в пункте 1.4. настоящего Порядка</w:t>
      </w:r>
      <w:r w:rsidR="00712DEA" w:rsidRPr="005D1992">
        <w:rPr>
          <w:sz w:val="28"/>
          <w:szCs w:val="28"/>
        </w:rPr>
        <w:t>;</w:t>
      </w:r>
    </w:p>
    <w:p w:rsidR="00712DEA" w:rsidRPr="005D1992" w:rsidRDefault="002C7113" w:rsidP="00712DEA">
      <w:pPr>
        <w:widowControl w:val="0"/>
        <w:autoSpaceDE w:val="0"/>
        <w:autoSpaceDN w:val="0"/>
        <w:adjustRightInd w:val="0"/>
        <w:ind w:firstLine="709"/>
        <w:jc w:val="both"/>
        <w:rPr>
          <w:sz w:val="28"/>
          <w:szCs w:val="28"/>
        </w:rPr>
      </w:pPr>
      <w:r>
        <w:rPr>
          <w:sz w:val="28"/>
          <w:szCs w:val="28"/>
        </w:rPr>
        <w:t>7</w:t>
      </w:r>
      <w:r w:rsidR="00712DEA" w:rsidRPr="005D1992">
        <w:rPr>
          <w:sz w:val="28"/>
          <w:szCs w:val="28"/>
        </w:rPr>
        <w:t>) не допускавшие нарушение порядка и условий оказания поддержки, в том числе не обеспечившим целевого использования средств поддержки, с момента предоставления которой прошло менее чем три года;</w:t>
      </w:r>
    </w:p>
    <w:p w:rsidR="00712DEA" w:rsidRPr="005D1992" w:rsidRDefault="002C7113" w:rsidP="00712DEA">
      <w:pPr>
        <w:widowControl w:val="0"/>
        <w:autoSpaceDE w:val="0"/>
        <w:autoSpaceDN w:val="0"/>
        <w:adjustRightInd w:val="0"/>
        <w:ind w:firstLine="709"/>
        <w:jc w:val="both"/>
        <w:rPr>
          <w:rFonts w:cs="Arial"/>
          <w:sz w:val="28"/>
          <w:szCs w:val="28"/>
        </w:rPr>
      </w:pPr>
      <w:r>
        <w:rPr>
          <w:sz w:val="28"/>
          <w:szCs w:val="28"/>
        </w:rPr>
        <w:t>8</w:t>
      </w:r>
      <w:r w:rsidR="00712DEA" w:rsidRPr="005D1992">
        <w:rPr>
          <w:sz w:val="28"/>
          <w:szCs w:val="28"/>
        </w:rPr>
        <w:t xml:space="preserve">) </w:t>
      </w:r>
      <w:r w:rsidR="00712DEA" w:rsidRPr="005D1992">
        <w:rPr>
          <w:rFonts w:cs="Arial"/>
          <w:sz w:val="28"/>
          <w:szCs w:val="28"/>
        </w:rPr>
        <w:t xml:space="preserve">не осуществляющие деятельность по </w:t>
      </w:r>
      <w:r w:rsidR="00712DEA" w:rsidRPr="008D67A7">
        <w:rPr>
          <w:rFonts w:cs="Arial"/>
          <w:sz w:val="28"/>
          <w:szCs w:val="28"/>
        </w:rPr>
        <w:t>производству и (или) реализации подакцизных товаров, а также добычу и (или) реализацию полезных ископаемых, за исключением общераспространенных полезных</w:t>
      </w:r>
      <w:r w:rsidR="00712DEA" w:rsidRPr="005D1992">
        <w:rPr>
          <w:rFonts w:cs="Arial"/>
          <w:sz w:val="28"/>
          <w:szCs w:val="28"/>
        </w:rPr>
        <w:t xml:space="preserve"> ископаемых;</w:t>
      </w:r>
    </w:p>
    <w:p w:rsidR="00712DEA" w:rsidRPr="005D1992" w:rsidRDefault="001034D3" w:rsidP="00712DEA">
      <w:pPr>
        <w:autoSpaceDE w:val="0"/>
        <w:autoSpaceDN w:val="0"/>
        <w:ind w:firstLine="709"/>
        <w:jc w:val="both"/>
        <w:rPr>
          <w:sz w:val="28"/>
          <w:szCs w:val="28"/>
        </w:rPr>
      </w:pPr>
      <w:r>
        <w:rPr>
          <w:sz w:val="28"/>
          <w:szCs w:val="28"/>
        </w:rPr>
        <w:t>9</w:t>
      </w:r>
      <w:r w:rsidR="00712DEA" w:rsidRPr="005D1992">
        <w:rPr>
          <w:sz w:val="28"/>
          <w:szCs w:val="28"/>
        </w:rPr>
        <w:t>) не являющиеся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712DEA" w:rsidRPr="005D1992" w:rsidRDefault="001034D3" w:rsidP="00712DEA">
      <w:pPr>
        <w:autoSpaceDE w:val="0"/>
        <w:autoSpaceDN w:val="0"/>
        <w:ind w:firstLine="709"/>
        <w:jc w:val="both"/>
        <w:rPr>
          <w:sz w:val="28"/>
          <w:szCs w:val="28"/>
        </w:rPr>
      </w:pPr>
      <w:r>
        <w:rPr>
          <w:sz w:val="28"/>
          <w:szCs w:val="28"/>
        </w:rPr>
        <w:t>10</w:t>
      </w:r>
      <w:r w:rsidR="00712DEA" w:rsidRPr="005D1992">
        <w:rPr>
          <w:sz w:val="28"/>
          <w:szCs w:val="28"/>
        </w:rPr>
        <w:t>)  не являющиеся участником соглашения о разделе продукции;</w:t>
      </w:r>
    </w:p>
    <w:p w:rsidR="00712DEA" w:rsidRPr="005F1929" w:rsidRDefault="001034D3" w:rsidP="00712DEA">
      <w:pPr>
        <w:autoSpaceDE w:val="0"/>
        <w:autoSpaceDN w:val="0"/>
        <w:ind w:firstLine="709"/>
        <w:jc w:val="both"/>
        <w:rPr>
          <w:sz w:val="28"/>
          <w:szCs w:val="28"/>
        </w:rPr>
      </w:pPr>
      <w:r w:rsidRPr="005F1929">
        <w:rPr>
          <w:sz w:val="28"/>
          <w:szCs w:val="28"/>
        </w:rPr>
        <w:t>11</w:t>
      </w:r>
      <w:r w:rsidR="00712DEA" w:rsidRPr="005F1929">
        <w:rPr>
          <w:sz w:val="28"/>
          <w:szCs w:val="28"/>
        </w:rPr>
        <w:t>)  не осуществляющие деятельность в сфере игорного бизнеса;</w:t>
      </w:r>
    </w:p>
    <w:p w:rsidR="00712DEA" w:rsidRDefault="001034D3" w:rsidP="00712DEA">
      <w:pPr>
        <w:autoSpaceDE w:val="0"/>
        <w:autoSpaceDN w:val="0"/>
        <w:adjustRightInd w:val="0"/>
        <w:ind w:firstLine="709"/>
        <w:jc w:val="both"/>
        <w:rPr>
          <w:sz w:val="28"/>
          <w:szCs w:val="28"/>
        </w:rPr>
      </w:pPr>
      <w:r w:rsidRPr="005F1929">
        <w:rPr>
          <w:sz w:val="28"/>
          <w:szCs w:val="28"/>
        </w:rPr>
        <w:t xml:space="preserve">12) </w:t>
      </w:r>
      <w:r w:rsidR="00712DEA" w:rsidRPr="005F1929">
        <w:rPr>
          <w:sz w:val="28"/>
          <w:szCs w:val="28"/>
        </w:rPr>
        <w:t>не являющиеся в порядке, установленном законодательством Российской Федерации о валютном регулировании, нерезидентами Российской Федерации, за исключением случаев, предусмотренных международными договорами Российской Федер</w:t>
      </w:r>
      <w:r w:rsidR="005F1929">
        <w:rPr>
          <w:sz w:val="28"/>
          <w:szCs w:val="28"/>
        </w:rPr>
        <w:t>ации;</w:t>
      </w:r>
    </w:p>
    <w:p w:rsidR="00A7120C" w:rsidRDefault="00A7120C" w:rsidP="00712DEA">
      <w:pPr>
        <w:autoSpaceDE w:val="0"/>
        <w:autoSpaceDN w:val="0"/>
        <w:adjustRightInd w:val="0"/>
        <w:ind w:firstLine="709"/>
        <w:jc w:val="both"/>
        <w:rPr>
          <w:sz w:val="28"/>
          <w:szCs w:val="28"/>
        </w:rPr>
      </w:pPr>
      <w:r>
        <w:rPr>
          <w:sz w:val="28"/>
          <w:szCs w:val="28"/>
        </w:rPr>
        <w:t>13)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12DEA" w:rsidRPr="005D1992" w:rsidRDefault="00712DEA" w:rsidP="00712DEA">
      <w:pPr>
        <w:widowControl w:val="0"/>
        <w:autoSpaceDE w:val="0"/>
        <w:autoSpaceDN w:val="0"/>
        <w:adjustRightInd w:val="0"/>
        <w:ind w:firstLine="709"/>
        <w:jc w:val="both"/>
        <w:rPr>
          <w:sz w:val="28"/>
          <w:szCs w:val="28"/>
        </w:rPr>
      </w:pPr>
      <w:r w:rsidRPr="005D1992">
        <w:rPr>
          <w:sz w:val="28"/>
          <w:szCs w:val="28"/>
        </w:rPr>
        <w:t>2.2. Приоритетной целевой группой получателей субсидии являются:</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2.2.1. Индивидуальные предприниматели, которые непосредственно перед государственной регистрацией относились к одной из следующих категорий:</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1) безработные граждане, зарегистрированные в государственной службе занятости населения;</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 xml:space="preserve">2)  молодые семьи, имеющие детей, в том числе неполные молодые семьи, состоящие из одного молодого родителя и одного и более детей, при </w:t>
      </w:r>
      <w:r w:rsidRPr="008D67A7">
        <w:rPr>
          <w:sz w:val="28"/>
          <w:szCs w:val="28"/>
        </w:rPr>
        <w:lastRenderedPageBreak/>
        <w:t>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12DEA" w:rsidRPr="008D67A7" w:rsidRDefault="00712DEA" w:rsidP="00712DEA">
      <w:pPr>
        <w:autoSpaceDE w:val="0"/>
        <w:autoSpaceDN w:val="0"/>
        <w:adjustRightInd w:val="0"/>
        <w:ind w:firstLine="709"/>
        <w:jc w:val="both"/>
        <w:rPr>
          <w:sz w:val="28"/>
          <w:szCs w:val="28"/>
        </w:rPr>
      </w:pPr>
      <w:r w:rsidRPr="008D67A7">
        <w:rPr>
          <w:sz w:val="28"/>
          <w:szCs w:val="28"/>
        </w:rPr>
        <w:t xml:space="preserve">4) жители монопрофильных муниципальных образований (моногородов), работники градообразующих предприятий; </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5) военнослужащие, уволенные в запас в связи с сокращением Вооруженных Сил Российской Федерации;</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6) физические лица в возрасте до 30 лет (включительно);</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7) участники программы «Дальневосточный гектар».</w:t>
      </w:r>
    </w:p>
    <w:p w:rsidR="00712DEA" w:rsidRPr="008D67A7" w:rsidRDefault="00712DEA" w:rsidP="00712DEA">
      <w:pPr>
        <w:widowControl w:val="0"/>
        <w:autoSpaceDE w:val="0"/>
        <w:autoSpaceDN w:val="0"/>
        <w:spacing w:before="200"/>
        <w:ind w:firstLine="540"/>
        <w:jc w:val="both"/>
        <w:rPr>
          <w:sz w:val="28"/>
          <w:szCs w:val="28"/>
        </w:rPr>
      </w:pPr>
      <w:r w:rsidRPr="008D67A7">
        <w:rPr>
          <w:sz w:val="28"/>
          <w:szCs w:val="28"/>
        </w:rPr>
        <w:t xml:space="preserve">В целях настоящего пункта к многодетным семьям относятся семьи, определенные </w:t>
      </w:r>
      <w:hyperlink r:id="rId30" w:history="1">
        <w:r w:rsidRPr="008D67A7">
          <w:rPr>
            <w:sz w:val="28"/>
            <w:szCs w:val="28"/>
          </w:rPr>
          <w:t>Постановлением</w:t>
        </w:r>
      </w:hyperlink>
      <w:r w:rsidRPr="008D67A7">
        <w:rPr>
          <w:sz w:val="28"/>
          <w:szCs w:val="28"/>
        </w:rPr>
        <w:t xml:space="preserve"> Правительства Чукотского автономного округа от 5 августа 2003 года N 205 "Об определении категории многодетной семьи и установлении мер социальной поддержки многодетным семьям".</w:t>
      </w:r>
    </w:p>
    <w:p w:rsidR="00712DEA" w:rsidRPr="008D67A7" w:rsidRDefault="00712DEA" w:rsidP="00712DEA">
      <w:pPr>
        <w:widowControl w:val="0"/>
        <w:autoSpaceDE w:val="0"/>
        <w:autoSpaceDN w:val="0"/>
        <w:spacing w:before="200"/>
        <w:ind w:firstLine="540"/>
        <w:jc w:val="both"/>
        <w:rPr>
          <w:sz w:val="28"/>
          <w:szCs w:val="28"/>
        </w:rPr>
      </w:pPr>
      <w:r w:rsidRPr="008D67A7">
        <w:rPr>
          <w:sz w:val="28"/>
          <w:szCs w:val="28"/>
        </w:rPr>
        <w:t xml:space="preserve">В целях настоящего пункта к участникам программы "Дальневосточный гектар" относятся граждане, получившие в соответствии с Федеральным </w:t>
      </w:r>
      <w:hyperlink r:id="rId31" w:history="1">
        <w:r w:rsidRPr="008D67A7">
          <w:rPr>
            <w:sz w:val="28"/>
            <w:szCs w:val="28"/>
          </w:rPr>
          <w:t>законом</w:t>
        </w:r>
      </w:hyperlink>
      <w:r w:rsidRPr="008D67A7">
        <w:rPr>
          <w:sz w:val="28"/>
          <w:szCs w:val="28"/>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безвозмездное пользование земельный участок, который находится в государственной или муниципальной собственности и расположен на территории Чукотского автономного округа.</w:t>
      </w:r>
    </w:p>
    <w:p w:rsidR="00712DEA" w:rsidRPr="008D67A7" w:rsidRDefault="00712DEA" w:rsidP="00712DEA">
      <w:pPr>
        <w:widowControl w:val="0"/>
        <w:autoSpaceDE w:val="0"/>
        <w:autoSpaceDN w:val="0"/>
        <w:adjustRightInd w:val="0"/>
        <w:ind w:firstLine="709"/>
        <w:jc w:val="both"/>
        <w:rPr>
          <w:sz w:val="28"/>
          <w:szCs w:val="28"/>
        </w:rPr>
      </w:pP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2.2.2. Юридические лица, в уставном капитале которых доля, принадлежащая физическим лицам, указанных в абзацах втором-седьмом подпункта 2.2.1 настоящего пункта, составляет более 50 процентов.</w:t>
      </w:r>
    </w:p>
    <w:p w:rsidR="00712DEA" w:rsidRPr="008D67A7" w:rsidRDefault="00712DEA" w:rsidP="00712DEA">
      <w:pPr>
        <w:widowControl w:val="0"/>
        <w:autoSpaceDE w:val="0"/>
        <w:autoSpaceDN w:val="0"/>
        <w:adjustRightInd w:val="0"/>
        <w:ind w:firstLine="709"/>
        <w:jc w:val="both"/>
        <w:rPr>
          <w:sz w:val="28"/>
          <w:szCs w:val="28"/>
        </w:rPr>
      </w:pPr>
      <w:r w:rsidRPr="008D67A7">
        <w:rPr>
          <w:sz w:val="28"/>
          <w:szCs w:val="28"/>
        </w:rPr>
        <w:t>2.2.3. Субъекты малого предпринимательства, относящиеся к социальному предпринимательству.</w:t>
      </w:r>
    </w:p>
    <w:p w:rsidR="00712DEA" w:rsidRPr="00B27EAB" w:rsidRDefault="00712DEA" w:rsidP="00712DEA">
      <w:pPr>
        <w:widowControl w:val="0"/>
        <w:autoSpaceDE w:val="0"/>
        <w:autoSpaceDN w:val="0"/>
        <w:spacing w:before="200"/>
        <w:ind w:firstLine="540"/>
        <w:jc w:val="both"/>
        <w:rPr>
          <w:sz w:val="28"/>
          <w:szCs w:val="28"/>
        </w:rPr>
      </w:pPr>
      <w:r w:rsidRPr="008D67A7">
        <w:rPr>
          <w:sz w:val="28"/>
          <w:szCs w:val="28"/>
        </w:rPr>
        <w:t>В целях реализации мероприятий настоящего Порядка социальным предпринимательством признается социально ответственная деятельность субъектов малого предпринимательства, направленная на обеспечение занятости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8D67A7" w:rsidRPr="008D67A7" w:rsidRDefault="008D67A7" w:rsidP="008D67A7">
      <w:pPr>
        <w:widowControl w:val="0"/>
        <w:autoSpaceDE w:val="0"/>
        <w:autoSpaceDN w:val="0"/>
        <w:adjustRightInd w:val="0"/>
        <w:jc w:val="both"/>
        <w:rPr>
          <w:sz w:val="28"/>
          <w:szCs w:val="28"/>
        </w:rPr>
      </w:pPr>
    </w:p>
    <w:p w:rsidR="00712DEA" w:rsidRPr="005D1992" w:rsidRDefault="00712DEA" w:rsidP="00712DEA">
      <w:pPr>
        <w:tabs>
          <w:tab w:val="left" w:pos="0"/>
        </w:tabs>
        <w:jc w:val="both"/>
        <w:rPr>
          <w:sz w:val="28"/>
          <w:szCs w:val="28"/>
        </w:rPr>
      </w:pPr>
    </w:p>
    <w:p w:rsidR="00712DEA" w:rsidRPr="005D1992" w:rsidRDefault="00712DEA" w:rsidP="00712DEA">
      <w:pPr>
        <w:tabs>
          <w:tab w:val="left" w:pos="0"/>
        </w:tabs>
        <w:autoSpaceDE w:val="0"/>
        <w:autoSpaceDN w:val="0"/>
        <w:adjustRightInd w:val="0"/>
        <w:jc w:val="center"/>
        <w:rPr>
          <w:sz w:val="28"/>
          <w:szCs w:val="28"/>
        </w:rPr>
      </w:pPr>
    </w:p>
    <w:p w:rsidR="00712DEA" w:rsidRPr="005D1992" w:rsidRDefault="00CB42D7" w:rsidP="00712DEA">
      <w:pPr>
        <w:widowControl w:val="0"/>
        <w:autoSpaceDE w:val="0"/>
        <w:autoSpaceDN w:val="0"/>
        <w:adjustRightInd w:val="0"/>
        <w:ind w:firstLine="709"/>
        <w:jc w:val="both"/>
        <w:rPr>
          <w:sz w:val="28"/>
          <w:szCs w:val="28"/>
        </w:rPr>
      </w:pPr>
      <w:r>
        <w:rPr>
          <w:sz w:val="28"/>
          <w:szCs w:val="28"/>
        </w:rPr>
        <w:t>2.2.4.</w:t>
      </w:r>
      <w:r w:rsidR="00712DEA" w:rsidRPr="005D1992">
        <w:rPr>
          <w:sz w:val="28"/>
          <w:szCs w:val="28"/>
        </w:rPr>
        <w:t xml:space="preserve"> Социальные и экономические показатели реализации бизнес-плана:</w:t>
      </w:r>
    </w:p>
    <w:p w:rsidR="00712DEA" w:rsidRPr="005D1992" w:rsidRDefault="00712DEA" w:rsidP="00712DEA">
      <w:pPr>
        <w:widowControl w:val="0"/>
        <w:autoSpaceDE w:val="0"/>
        <w:autoSpaceDN w:val="0"/>
        <w:adjustRightInd w:val="0"/>
        <w:ind w:firstLine="709"/>
        <w:jc w:val="both"/>
        <w:rPr>
          <w:sz w:val="28"/>
          <w:szCs w:val="28"/>
        </w:rPr>
      </w:pPr>
      <w:r w:rsidRPr="005D1992">
        <w:rPr>
          <w:sz w:val="28"/>
          <w:szCs w:val="28"/>
        </w:rPr>
        <w:t>1) вид деятельности начинающего предпринимателя;</w:t>
      </w:r>
    </w:p>
    <w:p w:rsidR="00712DEA" w:rsidRPr="005D1992" w:rsidRDefault="00712DEA" w:rsidP="00712DEA">
      <w:pPr>
        <w:widowControl w:val="0"/>
        <w:autoSpaceDE w:val="0"/>
        <w:autoSpaceDN w:val="0"/>
        <w:adjustRightInd w:val="0"/>
        <w:ind w:firstLine="709"/>
        <w:jc w:val="both"/>
        <w:rPr>
          <w:sz w:val="28"/>
          <w:szCs w:val="28"/>
        </w:rPr>
      </w:pPr>
      <w:r w:rsidRPr="005D1992">
        <w:rPr>
          <w:sz w:val="28"/>
          <w:szCs w:val="28"/>
        </w:rPr>
        <w:t>2) создание новых рабочих мест в период реализации бизнес-плана;</w:t>
      </w:r>
    </w:p>
    <w:p w:rsidR="00712DEA" w:rsidRPr="005D1992" w:rsidRDefault="00712DEA" w:rsidP="00712DEA">
      <w:pPr>
        <w:widowControl w:val="0"/>
        <w:autoSpaceDE w:val="0"/>
        <w:autoSpaceDN w:val="0"/>
        <w:adjustRightInd w:val="0"/>
        <w:ind w:firstLine="709"/>
        <w:jc w:val="both"/>
        <w:rPr>
          <w:sz w:val="28"/>
          <w:szCs w:val="28"/>
        </w:rPr>
      </w:pPr>
      <w:r w:rsidRPr="005D1992">
        <w:rPr>
          <w:sz w:val="28"/>
          <w:szCs w:val="28"/>
        </w:rPr>
        <w:t>3) место ведения предпринимательской деятельности;</w:t>
      </w:r>
    </w:p>
    <w:p w:rsidR="00712DEA" w:rsidRPr="005D1992" w:rsidRDefault="00712DEA" w:rsidP="00712DEA">
      <w:pPr>
        <w:widowControl w:val="0"/>
        <w:autoSpaceDE w:val="0"/>
        <w:autoSpaceDN w:val="0"/>
        <w:adjustRightInd w:val="0"/>
        <w:ind w:firstLine="709"/>
        <w:jc w:val="both"/>
        <w:rPr>
          <w:sz w:val="28"/>
          <w:szCs w:val="28"/>
        </w:rPr>
      </w:pPr>
      <w:r w:rsidRPr="005D1992">
        <w:rPr>
          <w:sz w:val="28"/>
          <w:szCs w:val="28"/>
        </w:rPr>
        <w:t>4) размер софинансирования претендентом расходов на реализацию бизнес-плана;</w:t>
      </w:r>
    </w:p>
    <w:p w:rsidR="00712DEA" w:rsidRPr="005D1992" w:rsidRDefault="00712DEA" w:rsidP="00712DEA">
      <w:pPr>
        <w:widowControl w:val="0"/>
        <w:autoSpaceDE w:val="0"/>
        <w:autoSpaceDN w:val="0"/>
        <w:adjustRightInd w:val="0"/>
        <w:spacing w:after="60"/>
        <w:ind w:firstLine="709"/>
        <w:jc w:val="both"/>
        <w:rPr>
          <w:sz w:val="28"/>
          <w:szCs w:val="28"/>
        </w:rPr>
      </w:pPr>
      <w:r w:rsidRPr="005D1992">
        <w:rPr>
          <w:sz w:val="28"/>
          <w:szCs w:val="28"/>
        </w:rPr>
        <w:t>5) социальная направленность бизнес-плана.</w:t>
      </w:r>
    </w:p>
    <w:p w:rsidR="00712DEA" w:rsidRPr="007B7061" w:rsidRDefault="00CB42D7" w:rsidP="00712DEA">
      <w:pPr>
        <w:tabs>
          <w:tab w:val="left" w:pos="0"/>
          <w:tab w:val="left" w:pos="1276"/>
        </w:tabs>
        <w:autoSpaceDE w:val="0"/>
        <w:autoSpaceDN w:val="0"/>
        <w:adjustRightInd w:val="0"/>
        <w:ind w:firstLine="709"/>
        <w:jc w:val="both"/>
        <w:rPr>
          <w:sz w:val="28"/>
          <w:szCs w:val="28"/>
        </w:rPr>
      </w:pPr>
      <w:r>
        <w:rPr>
          <w:sz w:val="28"/>
          <w:szCs w:val="28"/>
        </w:rPr>
        <w:t xml:space="preserve">2.2.5. </w:t>
      </w:r>
      <w:r w:rsidR="00712DEA" w:rsidRPr="007B7061">
        <w:rPr>
          <w:sz w:val="28"/>
          <w:szCs w:val="28"/>
        </w:rPr>
        <w:tab/>
        <w:t>Показатели оценки соответствия бизнес-плана заявленным результатам его реализации:</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1) вид деятельности начинающего субъекта малого предпринимательства:</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73" w:history="1">
        <w:r w:rsidRPr="007B7061">
          <w:rPr>
            <w:sz w:val="28"/>
            <w:szCs w:val="28"/>
          </w:rPr>
          <w:t>подпунктах 1</w:t>
        </w:r>
      </w:hyperlink>
      <w:r w:rsidRPr="007B7061">
        <w:rPr>
          <w:sz w:val="28"/>
          <w:szCs w:val="28"/>
        </w:rPr>
        <w:t xml:space="preserve">, </w:t>
      </w:r>
      <w:hyperlink w:anchor="P74" w:history="1">
        <w:r w:rsidRPr="007B7061">
          <w:rPr>
            <w:sz w:val="28"/>
            <w:szCs w:val="28"/>
          </w:rPr>
          <w:t>2</w:t>
        </w:r>
      </w:hyperlink>
      <w:r w:rsidRPr="007B7061">
        <w:rPr>
          <w:sz w:val="28"/>
          <w:szCs w:val="28"/>
        </w:rPr>
        <w:t xml:space="preserve"> и </w:t>
      </w:r>
      <w:hyperlink w:anchor="P82" w:history="1">
        <w:r w:rsidRPr="007B7061">
          <w:rPr>
            <w:sz w:val="28"/>
            <w:szCs w:val="28"/>
          </w:rPr>
          <w:t>10 пункта 1.5</w:t>
        </w:r>
      </w:hyperlink>
      <w:r w:rsidRPr="007B7061">
        <w:rPr>
          <w:sz w:val="28"/>
          <w:szCs w:val="28"/>
        </w:rPr>
        <w:t xml:space="preserve"> настоящего Порядка, - 5 баллов;</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86" w:history="1">
        <w:r w:rsidRPr="007B7061">
          <w:rPr>
            <w:sz w:val="28"/>
            <w:szCs w:val="28"/>
          </w:rPr>
          <w:t>подпунктах 14</w:t>
        </w:r>
      </w:hyperlink>
      <w:r w:rsidRPr="007B7061">
        <w:rPr>
          <w:sz w:val="28"/>
          <w:szCs w:val="28"/>
        </w:rPr>
        <w:t xml:space="preserve"> и </w:t>
      </w:r>
      <w:hyperlink w:anchor="P87" w:history="1">
        <w:r w:rsidRPr="007B7061">
          <w:rPr>
            <w:sz w:val="28"/>
            <w:szCs w:val="28"/>
          </w:rPr>
          <w:t>15 пункта 1.5</w:t>
        </w:r>
      </w:hyperlink>
      <w:r w:rsidRPr="007B7061">
        <w:rPr>
          <w:sz w:val="28"/>
          <w:szCs w:val="28"/>
        </w:rPr>
        <w:t xml:space="preserve"> настоящего Порядка, - 4 балла;</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77" w:history="1">
        <w:r w:rsidRPr="007B7061">
          <w:rPr>
            <w:sz w:val="28"/>
            <w:szCs w:val="28"/>
          </w:rPr>
          <w:t>подпунктах 5</w:t>
        </w:r>
      </w:hyperlink>
      <w:r w:rsidRPr="007B7061">
        <w:rPr>
          <w:sz w:val="28"/>
          <w:szCs w:val="28"/>
        </w:rPr>
        <w:t xml:space="preserve"> и </w:t>
      </w:r>
      <w:hyperlink w:anchor="P79" w:history="1">
        <w:r w:rsidRPr="007B7061">
          <w:rPr>
            <w:sz w:val="28"/>
            <w:szCs w:val="28"/>
          </w:rPr>
          <w:t>7 пункта 1.5</w:t>
        </w:r>
      </w:hyperlink>
      <w:r w:rsidRPr="007B7061">
        <w:rPr>
          <w:sz w:val="28"/>
          <w:szCs w:val="28"/>
        </w:rPr>
        <w:t xml:space="preserve"> настоящего Порядка, - 3 балла;</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80" w:history="1">
        <w:r w:rsidRPr="007B7061">
          <w:rPr>
            <w:sz w:val="28"/>
            <w:szCs w:val="28"/>
          </w:rPr>
          <w:t>подпунктах 8</w:t>
        </w:r>
      </w:hyperlink>
      <w:r w:rsidRPr="007B7061">
        <w:rPr>
          <w:sz w:val="28"/>
          <w:szCs w:val="28"/>
        </w:rPr>
        <w:t xml:space="preserve">, </w:t>
      </w:r>
      <w:hyperlink w:anchor="P81" w:history="1">
        <w:r w:rsidRPr="007B7061">
          <w:rPr>
            <w:sz w:val="28"/>
            <w:szCs w:val="28"/>
          </w:rPr>
          <w:t>9</w:t>
        </w:r>
      </w:hyperlink>
      <w:r w:rsidRPr="007B7061">
        <w:rPr>
          <w:sz w:val="28"/>
          <w:szCs w:val="28"/>
        </w:rPr>
        <w:t xml:space="preserve">, </w:t>
      </w:r>
      <w:hyperlink w:anchor="P83" w:history="1">
        <w:r w:rsidRPr="007B7061">
          <w:rPr>
            <w:sz w:val="28"/>
            <w:szCs w:val="28"/>
          </w:rPr>
          <w:t>11</w:t>
        </w:r>
      </w:hyperlink>
      <w:r w:rsidRPr="007B7061">
        <w:rPr>
          <w:sz w:val="28"/>
          <w:szCs w:val="28"/>
        </w:rPr>
        <w:t xml:space="preserve">, </w:t>
      </w:r>
      <w:hyperlink w:anchor="P84" w:history="1">
        <w:r w:rsidRPr="007B7061">
          <w:rPr>
            <w:sz w:val="28"/>
            <w:szCs w:val="28"/>
          </w:rPr>
          <w:t>12</w:t>
        </w:r>
      </w:hyperlink>
      <w:r w:rsidRPr="007B7061">
        <w:rPr>
          <w:sz w:val="28"/>
          <w:szCs w:val="28"/>
        </w:rPr>
        <w:t xml:space="preserve">, </w:t>
      </w:r>
      <w:hyperlink w:anchor="P85" w:history="1">
        <w:r w:rsidRPr="007B7061">
          <w:rPr>
            <w:sz w:val="28"/>
            <w:szCs w:val="28"/>
          </w:rPr>
          <w:t>13</w:t>
        </w:r>
      </w:hyperlink>
      <w:r w:rsidRPr="007B7061">
        <w:rPr>
          <w:sz w:val="28"/>
          <w:szCs w:val="28"/>
        </w:rPr>
        <w:t xml:space="preserve">, </w:t>
      </w:r>
      <w:hyperlink w:anchor="P88" w:history="1">
        <w:r w:rsidRPr="007B7061">
          <w:rPr>
            <w:sz w:val="28"/>
            <w:szCs w:val="28"/>
          </w:rPr>
          <w:t>16</w:t>
        </w:r>
      </w:hyperlink>
      <w:r w:rsidRPr="007B7061">
        <w:rPr>
          <w:sz w:val="28"/>
          <w:szCs w:val="28"/>
        </w:rPr>
        <w:t xml:space="preserve">, </w:t>
      </w:r>
      <w:hyperlink w:anchor="P89" w:history="1">
        <w:r w:rsidRPr="007B7061">
          <w:rPr>
            <w:sz w:val="28"/>
            <w:szCs w:val="28"/>
          </w:rPr>
          <w:t>17</w:t>
        </w:r>
      </w:hyperlink>
      <w:r w:rsidRPr="007B7061">
        <w:rPr>
          <w:sz w:val="28"/>
          <w:szCs w:val="28"/>
        </w:rPr>
        <w:t xml:space="preserve"> и </w:t>
      </w:r>
      <w:hyperlink w:anchor="P90" w:history="1">
        <w:r w:rsidRPr="007B7061">
          <w:rPr>
            <w:sz w:val="28"/>
            <w:szCs w:val="28"/>
          </w:rPr>
          <w:t>18 пункта 1.5</w:t>
        </w:r>
      </w:hyperlink>
      <w:r w:rsidRPr="007B7061">
        <w:rPr>
          <w:sz w:val="28"/>
          <w:szCs w:val="28"/>
        </w:rPr>
        <w:t xml:space="preserve"> настоящего Порядка, - 2 балла;</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78" w:history="1">
        <w:r w:rsidRPr="007B7061">
          <w:rPr>
            <w:sz w:val="28"/>
            <w:szCs w:val="28"/>
          </w:rPr>
          <w:t>подпункте 6 пункта 1.5</w:t>
        </w:r>
      </w:hyperlink>
      <w:r w:rsidRPr="007B7061">
        <w:rPr>
          <w:sz w:val="28"/>
          <w:szCs w:val="28"/>
        </w:rPr>
        <w:t xml:space="preserve"> настоящего Порядка, - 1 балл;</w:t>
      </w:r>
    </w:p>
    <w:p w:rsidR="00712DEA" w:rsidRPr="007B7061" w:rsidRDefault="00712DEA" w:rsidP="00712DEA">
      <w:pPr>
        <w:tabs>
          <w:tab w:val="left" w:pos="0"/>
          <w:tab w:val="left" w:pos="1276"/>
        </w:tabs>
        <w:autoSpaceDE w:val="0"/>
        <w:autoSpaceDN w:val="0"/>
        <w:adjustRightInd w:val="0"/>
        <w:ind w:firstLine="709"/>
        <w:jc w:val="both"/>
        <w:rPr>
          <w:sz w:val="28"/>
          <w:szCs w:val="28"/>
        </w:rPr>
      </w:pPr>
      <w:r w:rsidRPr="007B7061">
        <w:rPr>
          <w:sz w:val="28"/>
          <w:szCs w:val="28"/>
        </w:rPr>
        <w:t xml:space="preserve">указанный в </w:t>
      </w:r>
      <w:hyperlink w:anchor="P75" w:history="1">
        <w:r w:rsidRPr="007B7061">
          <w:rPr>
            <w:sz w:val="28"/>
            <w:szCs w:val="28"/>
          </w:rPr>
          <w:t>подпунктах 3</w:t>
        </w:r>
      </w:hyperlink>
      <w:r w:rsidRPr="007B7061">
        <w:rPr>
          <w:sz w:val="28"/>
          <w:szCs w:val="28"/>
        </w:rPr>
        <w:t xml:space="preserve"> и </w:t>
      </w:r>
      <w:hyperlink w:anchor="P76" w:history="1">
        <w:r w:rsidRPr="007B7061">
          <w:rPr>
            <w:sz w:val="28"/>
            <w:szCs w:val="28"/>
          </w:rPr>
          <w:t>4 пункта 1.5</w:t>
        </w:r>
      </w:hyperlink>
      <w:r w:rsidRPr="007B7061">
        <w:rPr>
          <w:sz w:val="28"/>
          <w:szCs w:val="28"/>
        </w:rPr>
        <w:t xml:space="preserve"> настоящего Порядка, - 0 баллов;</w:t>
      </w:r>
    </w:p>
    <w:p w:rsidR="00712DEA" w:rsidRPr="007B7061" w:rsidRDefault="00712DEA" w:rsidP="00712DEA">
      <w:pPr>
        <w:widowControl w:val="0"/>
        <w:autoSpaceDE w:val="0"/>
        <w:autoSpaceDN w:val="0"/>
        <w:adjustRightInd w:val="0"/>
        <w:ind w:firstLine="709"/>
        <w:jc w:val="both"/>
        <w:rPr>
          <w:sz w:val="28"/>
          <w:szCs w:val="28"/>
        </w:rPr>
      </w:pPr>
      <w:r w:rsidRPr="007B7061">
        <w:rPr>
          <w:sz w:val="28"/>
          <w:szCs w:val="28"/>
        </w:rPr>
        <w:t>2) создание новых рабочих мест в период реализации бизнес-плана:</w:t>
      </w:r>
    </w:p>
    <w:p w:rsidR="00712DEA" w:rsidRPr="007B7061" w:rsidRDefault="00712DEA" w:rsidP="00712DEA">
      <w:pPr>
        <w:widowControl w:val="0"/>
        <w:autoSpaceDE w:val="0"/>
        <w:autoSpaceDN w:val="0"/>
        <w:adjustRightInd w:val="0"/>
        <w:ind w:firstLine="709"/>
        <w:jc w:val="both"/>
        <w:rPr>
          <w:sz w:val="28"/>
          <w:szCs w:val="28"/>
        </w:rPr>
      </w:pPr>
      <w:r w:rsidRPr="007B7061">
        <w:rPr>
          <w:sz w:val="28"/>
          <w:szCs w:val="28"/>
        </w:rPr>
        <w:t>не планируется (не создано) - 0 баллов;</w:t>
      </w:r>
    </w:p>
    <w:p w:rsidR="00712DEA" w:rsidRPr="007B7061" w:rsidRDefault="00712DEA" w:rsidP="00712DEA">
      <w:pPr>
        <w:widowControl w:val="0"/>
        <w:autoSpaceDE w:val="0"/>
        <w:autoSpaceDN w:val="0"/>
        <w:adjustRightInd w:val="0"/>
        <w:ind w:firstLine="709"/>
        <w:jc w:val="both"/>
        <w:rPr>
          <w:sz w:val="28"/>
          <w:szCs w:val="28"/>
        </w:rPr>
      </w:pPr>
      <w:r w:rsidRPr="007B7061">
        <w:rPr>
          <w:sz w:val="28"/>
          <w:szCs w:val="28"/>
        </w:rPr>
        <w:t>до трех новых рабочих мест (включительно) - 1 балл;</w:t>
      </w:r>
    </w:p>
    <w:p w:rsidR="00712DEA" w:rsidRPr="007B7061" w:rsidRDefault="00712DEA" w:rsidP="00712DEA">
      <w:pPr>
        <w:widowControl w:val="0"/>
        <w:autoSpaceDE w:val="0"/>
        <w:autoSpaceDN w:val="0"/>
        <w:adjustRightInd w:val="0"/>
        <w:spacing w:after="60"/>
        <w:ind w:firstLine="709"/>
        <w:jc w:val="both"/>
        <w:rPr>
          <w:sz w:val="28"/>
          <w:szCs w:val="28"/>
        </w:rPr>
      </w:pPr>
      <w:r w:rsidRPr="007B7061">
        <w:rPr>
          <w:sz w:val="28"/>
          <w:szCs w:val="28"/>
        </w:rPr>
        <w:t>свыше трех новых рабочих мест - 2 балла;</w:t>
      </w:r>
    </w:p>
    <w:p w:rsidR="00712DEA" w:rsidRPr="007B7061" w:rsidRDefault="00712DEA" w:rsidP="00712DEA">
      <w:pPr>
        <w:tabs>
          <w:tab w:val="left" w:pos="0"/>
          <w:tab w:val="left" w:pos="1134"/>
        </w:tabs>
        <w:autoSpaceDE w:val="0"/>
        <w:autoSpaceDN w:val="0"/>
        <w:adjustRightInd w:val="0"/>
        <w:ind w:firstLine="709"/>
        <w:jc w:val="both"/>
        <w:rPr>
          <w:sz w:val="28"/>
          <w:szCs w:val="28"/>
        </w:rPr>
      </w:pPr>
      <w:r w:rsidRPr="007B7061">
        <w:rPr>
          <w:sz w:val="28"/>
          <w:szCs w:val="28"/>
        </w:rPr>
        <w:t>3) место ведения предпринимательской деятельности:</w:t>
      </w:r>
    </w:p>
    <w:p w:rsidR="00712DEA" w:rsidRPr="007B7061" w:rsidRDefault="00712DEA" w:rsidP="00712DEA">
      <w:pPr>
        <w:tabs>
          <w:tab w:val="left" w:pos="0"/>
          <w:tab w:val="left" w:pos="1134"/>
        </w:tabs>
        <w:autoSpaceDE w:val="0"/>
        <w:autoSpaceDN w:val="0"/>
        <w:adjustRightInd w:val="0"/>
        <w:ind w:firstLine="709"/>
        <w:jc w:val="both"/>
        <w:rPr>
          <w:sz w:val="28"/>
          <w:szCs w:val="28"/>
        </w:rPr>
      </w:pPr>
      <w:r w:rsidRPr="007B7061">
        <w:rPr>
          <w:sz w:val="28"/>
          <w:szCs w:val="28"/>
        </w:rPr>
        <w:t>поселок городского типа Провидения - 1 балл;</w:t>
      </w:r>
    </w:p>
    <w:p w:rsidR="00712DEA" w:rsidRPr="007B7061" w:rsidRDefault="00712DEA" w:rsidP="00712DEA">
      <w:pPr>
        <w:tabs>
          <w:tab w:val="left" w:pos="0"/>
          <w:tab w:val="left" w:pos="1134"/>
        </w:tabs>
        <w:autoSpaceDE w:val="0"/>
        <w:autoSpaceDN w:val="0"/>
        <w:adjustRightInd w:val="0"/>
        <w:ind w:firstLine="709"/>
        <w:jc w:val="both"/>
        <w:rPr>
          <w:sz w:val="28"/>
          <w:szCs w:val="28"/>
        </w:rPr>
      </w:pPr>
      <w:r w:rsidRPr="007B7061">
        <w:rPr>
          <w:sz w:val="28"/>
          <w:szCs w:val="28"/>
        </w:rPr>
        <w:t>села Провиденского городского округа - 3 балла;</w:t>
      </w:r>
    </w:p>
    <w:p w:rsidR="00712DEA" w:rsidRPr="007B7061" w:rsidRDefault="00712DEA" w:rsidP="00712DEA">
      <w:pPr>
        <w:tabs>
          <w:tab w:val="left" w:pos="0"/>
          <w:tab w:val="left" w:pos="1134"/>
        </w:tabs>
        <w:autoSpaceDE w:val="0"/>
        <w:autoSpaceDN w:val="0"/>
        <w:adjustRightInd w:val="0"/>
        <w:spacing w:after="60"/>
        <w:ind w:firstLine="709"/>
        <w:jc w:val="both"/>
        <w:rPr>
          <w:sz w:val="28"/>
          <w:szCs w:val="28"/>
        </w:rPr>
      </w:pPr>
      <w:r w:rsidRPr="007B7061">
        <w:rPr>
          <w:sz w:val="28"/>
          <w:szCs w:val="28"/>
        </w:rPr>
        <w:t>поселок городского типа и села Провиденского городского округа - 3 балла;</w:t>
      </w:r>
    </w:p>
    <w:p w:rsidR="00712DEA" w:rsidRPr="007B7061" w:rsidRDefault="00712DEA" w:rsidP="00712DEA">
      <w:pPr>
        <w:tabs>
          <w:tab w:val="left" w:pos="0"/>
          <w:tab w:val="left" w:pos="1134"/>
        </w:tabs>
        <w:autoSpaceDE w:val="0"/>
        <w:autoSpaceDN w:val="0"/>
        <w:adjustRightInd w:val="0"/>
        <w:ind w:firstLine="709"/>
        <w:jc w:val="both"/>
        <w:rPr>
          <w:sz w:val="28"/>
          <w:szCs w:val="28"/>
        </w:rPr>
      </w:pPr>
      <w:r w:rsidRPr="007B7061">
        <w:rPr>
          <w:sz w:val="28"/>
          <w:szCs w:val="28"/>
        </w:rPr>
        <w:t>4) объем собственных средств, направляемых (направленных) на реализацию бизнес-плана, по отношению к размеру предоставляемой субсидии (в процентах):</w:t>
      </w:r>
    </w:p>
    <w:p w:rsidR="00712DEA" w:rsidRPr="007B7061" w:rsidRDefault="00712DEA" w:rsidP="00712DEA">
      <w:pPr>
        <w:tabs>
          <w:tab w:val="left" w:pos="0"/>
        </w:tabs>
        <w:autoSpaceDE w:val="0"/>
        <w:autoSpaceDN w:val="0"/>
        <w:adjustRightInd w:val="0"/>
        <w:ind w:firstLine="709"/>
        <w:jc w:val="both"/>
        <w:rPr>
          <w:sz w:val="28"/>
          <w:szCs w:val="28"/>
        </w:rPr>
      </w:pPr>
      <w:r w:rsidRPr="007B7061">
        <w:rPr>
          <w:sz w:val="28"/>
          <w:szCs w:val="28"/>
        </w:rPr>
        <w:t>от 15 до 30 процентов – 1 балл;</w:t>
      </w:r>
    </w:p>
    <w:p w:rsidR="00712DEA" w:rsidRPr="007B7061" w:rsidRDefault="00712DEA" w:rsidP="00712DEA">
      <w:pPr>
        <w:tabs>
          <w:tab w:val="left" w:pos="0"/>
        </w:tabs>
        <w:autoSpaceDE w:val="0"/>
        <w:autoSpaceDN w:val="0"/>
        <w:adjustRightInd w:val="0"/>
        <w:spacing w:after="60"/>
        <w:ind w:firstLine="709"/>
        <w:jc w:val="both"/>
        <w:rPr>
          <w:sz w:val="28"/>
          <w:szCs w:val="28"/>
        </w:rPr>
      </w:pPr>
      <w:r w:rsidRPr="007B7061">
        <w:rPr>
          <w:sz w:val="28"/>
          <w:szCs w:val="28"/>
        </w:rPr>
        <w:t>свыше 30 процентов – 2 балла.</w:t>
      </w:r>
    </w:p>
    <w:p w:rsidR="00712DEA" w:rsidRPr="00E27BE2" w:rsidRDefault="00712DEA" w:rsidP="00712DEA">
      <w:pPr>
        <w:widowControl w:val="0"/>
        <w:tabs>
          <w:tab w:val="left" w:pos="1276"/>
        </w:tabs>
        <w:autoSpaceDE w:val="0"/>
        <w:autoSpaceDN w:val="0"/>
        <w:adjustRightInd w:val="0"/>
        <w:ind w:firstLine="709"/>
        <w:jc w:val="both"/>
        <w:rPr>
          <w:sz w:val="28"/>
          <w:szCs w:val="28"/>
        </w:rPr>
      </w:pPr>
      <w:r w:rsidRPr="009864F6">
        <w:rPr>
          <w:sz w:val="28"/>
          <w:szCs w:val="28"/>
        </w:rPr>
        <w:t>5) социальная направленность бизнес-плана – на основе среднеарифметического балла, рассчит</w:t>
      </w:r>
      <w:r w:rsidR="009864F6">
        <w:rPr>
          <w:sz w:val="28"/>
          <w:szCs w:val="28"/>
        </w:rPr>
        <w:t>анного в соответствии с подпунктом 2.3.2. пункта 2</w:t>
      </w:r>
      <w:r w:rsidRPr="00632CF7">
        <w:rPr>
          <w:sz w:val="28"/>
          <w:szCs w:val="28"/>
        </w:rPr>
        <w:t>.3 настоящего Порядка (от 0 до 4 баллов).</w:t>
      </w:r>
    </w:p>
    <w:p w:rsidR="00712DEA" w:rsidRDefault="00CB42D7" w:rsidP="00712DEA">
      <w:pPr>
        <w:widowControl w:val="0"/>
        <w:tabs>
          <w:tab w:val="left" w:pos="1276"/>
        </w:tabs>
        <w:autoSpaceDE w:val="0"/>
        <w:autoSpaceDN w:val="0"/>
        <w:adjustRightInd w:val="0"/>
        <w:jc w:val="both"/>
        <w:rPr>
          <w:sz w:val="28"/>
          <w:szCs w:val="28"/>
        </w:rPr>
      </w:pPr>
      <w:r>
        <w:rPr>
          <w:sz w:val="28"/>
          <w:szCs w:val="28"/>
        </w:rPr>
        <w:t xml:space="preserve">           2.2.6.</w:t>
      </w:r>
      <w:r w:rsidR="00712DEA" w:rsidRPr="007B7061">
        <w:rPr>
          <w:sz w:val="28"/>
          <w:szCs w:val="28"/>
        </w:rPr>
        <w:t xml:space="preserve"> В случае, если претендент относится к приоритетной целевой </w:t>
      </w:r>
      <w:r w:rsidR="00712DEA" w:rsidRPr="007B7061">
        <w:rPr>
          <w:sz w:val="28"/>
          <w:szCs w:val="28"/>
        </w:rPr>
        <w:lastRenderedPageBreak/>
        <w:t>группе получателей субсидии, сумма баллов такого претендента умножается на коэффициент 1,3.</w:t>
      </w:r>
    </w:p>
    <w:p w:rsidR="007B7061" w:rsidRPr="007B7061" w:rsidRDefault="007B7061" w:rsidP="00712DEA">
      <w:pPr>
        <w:widowControl w:val="0"/>
        <w:tabs>
          <w:tab w:val="left" w:pos="1276"/>
        </w:tabs>
        <w:autoSpaceDE w:val="0"/>
        <w:autoSpaceDN w:val="0"/>
        <w:adjustRightInd w:val="0"/>
        <w:jc w:val="both"/>
        <w:rPr>
          <w:sz w:val="28"/>
          <w:szCs w:val="28"/>
        </w:rPr>
      </w:pPr>
    </w:p>
    <w:p w:rsidR="00712DEA" w:rsidRPr="005D1992" w:rsidRDefault="00712DEA" w:rsidP="00712DEA">
      <w:pPr>
        <w:tabs>
          <w:tab w:val="left" w:pos="0"/>
        </w:tabs>
        <w:autoSpaceDE w:val="0"/>
        <w:autoSpaceDN w:val="0"/>
        <w:adjustRightInd w:val="0"/>
        <w:jc w:val="center"/>
        <w:outlineLvl w:val="1"/>
        <w:rPr>
          <w:b/>
          <w:sz w:val="28"/>
          <w:szCs w:val="28"/>
        </w:rPr>
      </w:pPr>
    </w:p>
    <w:p w:rsidR="00712DEA" w:rsidRPr="007B7061" w:rsidRDefault="00CB42D7" w:rsidP="00712DEA">
      <w:pPr>
        <w:widowControl w:val="0"/>
        <w:autoSpaceDE w:val="0"/>
        <w:autoSpaceDN w:val="0"/>
        <w:adjustRightInd w:val="0"/>
        <w:ind w:firstLine="851"/>
        <w:jc w:val="both"/>
        <w:rPr>
          <w:sz w:val="28"/>
          <w:szCs w:val="28"/>
        </w:rPr>
      </w:pPr>
      <w:r>
        <w:rPr>
          <w:sz w:val="28"/>
          <w:szCs w:val="28"/>
        </w:rPr>
        <w:t>2.2.7.</w:t>
      </w:r>
      <w:r w:rsidR="00712DEA" w:rsidRPr="007B7061">
        <w:rPr>
          <w:sz w:val="28"/>
          <w:szCs w:val="28"/>
        </w:rPr>
        <w:t xml:space="preserve"> Сроки начала и окончания приема заявок начинающих субъектов малого предпринимательства на предоставление финансовой поддержки в форме гранта на создание собственного дела и дату заседания Комиссии</w:t>
      </w:r>
      <w:r>
        <w:rPr>
          <w:sz w:val="28"/>
          <w:szCs w:val="28"/>
        </w:rPr>
        <w:t xml:space="preserve"> Провиденского городского округа по вопросам предоставления финансовой поддержки начинающим субъектам предпринимательской деятельности на создание собственного дела в Провиденском городском округе, действующей на основании Положения, утвержденного постановлением администрации Провиденского городского округа от 09.06.2016 г. № 139 (далее – Комиссия)</w:t>
      </w:r>
      <w:r w:rsidR="00C1024E">
        <w:rPr>
          <w:sz w:val="28"/>
          <w:szCs w:val="28"/>
        </w:rPr>
        <w:t>,</w:t>
      </w:r>
      <w:r w:rsidR="00712DEA" w:rsidRPr="007B7061">
        <w:rPr>
          <w:sz w:val="28"/>
          <w:szCs w:val="28"/>
        </w:rPr>
        <w:t xml:space="preserve"> устанавливает Управление финансов.</w:t>
      </w:r>
    </w:p>
    <w:p w:rsidR="00712DEA" w:rsidRPr="007B7061" w:rsidRDefault="00CB42D7" w:rsidP="00712DEA">
      <w:pPr>
        <w:widowControl w:val="0"/>
        <w:autoSpaceDE w:val="0"/>
        <w:autoSpaceDN w:val="0"/>
        <w:adjustRightInd w:val="0"/>
        <w:ind w:firstLine="851"/>
        <w:jc w:val="both"/>
        <w:rPr>
          <w:rFonts w:ascii="Arial" w:hAnsi="Arial" w:cs="Arial"/>
          <w:sz w:val="20"/>
          <w:szCs w:val="28"/>
        </w:rPr>
      </w:pPr>
      <w:r>
        <w:rPr>
          <w:sz w:val="28"/>
          <w:szCs w:val="28"/>
        </w:rPr>
        <w:t>2.2.8.</w:t>
      </w:r>
      <w:r w:rsidR="00712DEA" w:rsidRPr="007B7061">
        <w:rPr>
          <w:sz w:val="28"/>
          <w:szCs w:val="28"/>
        </w:rPr>
        <w:t xml:space="preserve"> Информационное сообщение о начале и окончании проведения конкурсного отбора заявок начинающих субъектов малого предпринимательства на предоставление финансовой поддержки в форме гранта на создание собственного дела (далее - информационное сообщение)  размещается в информационно-телекоммуникационной сети «Интернет» на сайте Провиденского городского округа</w:t>
      </w:r>
      <w:r w:rsidR="00712DEA" w:rsidRPr="007B7061">
        <w:rPr>
          <w:rFonts w:eastAsia="Calibri"/>
          <w:sz w:val="28"/>
          <w:szCs w:val="28"/>
        </w:rPr>
        <w:t>(http://</w:t>
      </w:r>
      <w:hyperlink r:id="rId32" w:history="1">
        <w:r w:rsidR="00712DEA" w:rsidRPr="007B7061">
          <w:rPr>
            <w:rFonts w:eastAsia="Calibri"/>
            <w:sz w:val="28"/>
            <w:szCs w:val="28"/>
          </w:rPr>
          <w:t>www.provadm.ru</w:t>
        </w:r>
      </w:hyperlink>
      <w:r w:rsidR="00712DEA" w:rsidRPr="007B7061">
        <w:rPr>
          <w:sz w:val="28"/>
          <w:szCs w:val="28"/>
        </w:rPr>
        <w:t xml:space="preserve">)                </w:t>
      </w:r>
    </w:p>
    <w:p w:rsidR="00712DEA" w:rsidRPr="007B7061" w:rsidRDefault="006E4D3F" w:rsidP="00712DEA">
      <w:pPr>
        <w:widowControl w:val="0"/>
        <w:autoSpaceDE w:val="0"/>
        <w:autoSpaceDN w:val="0"/>
        <w:adjustRightInd w:val="0"/>
        <w:ind w:firstLine="709"/>
        <w:jc w:val="both"/>
        <w:rPr>
          <w:sz w:val="28"/>
          <w:szCs w:val="28"/>
        </w:rPr>
      </w:pPr>
      <w:r>
        <w:rPr>
          <w:sz w:val="28"/>
          <w:szCs w:val="28"/>
        </w:rPr>
        <w:t>2.2.9.</w:t>
      </w:r>
      <w:r w:rsidR="00712DEA" w:rsidRPr="007B7061">
        <w:rPr>
          <w:sz w:val="28"/>
          <w:szCs w:val="28"/>
        </w:rPr>
        <w:t xml:space="preserve"> Организационно-техническое обеспечение конкурсного отбора и прием документов осуществляет отдел экономики Управления финансов, экономики и имущественных отношений администрации Провиденского городского округа (далее – Отдел экономики).</w:t>
      </w:r>
    </w:p>
    <w:p w:rsidR="00712DEA" w:rsidRPr="007B7061" w:rsidRDefault="006E4D3F" w:rsidP="00712DEA">
      <w:pPr>
        <w:tabs>
          <w:tab w:val="left" w:pos="0"/>
        </w:tabs>
        <w:autoSpaceDE w:val="0"/>
        <w:autoSpaceDN w:val="0"/>
        <w:adjustRightInd w:val="0"/>
        <w:ind w:firstLine="709"/>
        <w:jc w:val="both"/>
        <w:outlineLvl w:val="1"/>
        <w:rPr>
          <w:sz w:val="28"/>
          <w:szCs w:val="28"/>
        </w:rPr>
      </w:pPr>
      <w:r>
        <w:rPr>
          <w:sz w:val="28"/>
          <w:szCs w:val="28"/>
        </w:rPr>
        <w:t>2.2.10.</w:t>
      </w:r>
      <w:r w:rsidR="00712DEA" w:rsidRPr="007B7061">
        <w:rPr>
          <w:sz w:val="28"/>
          <w:szCs w:val="28"/>
        </w:rPr>
        <w:t xml:space="preserve"> В ходе организационно-технического обеспечения конкурсного отбора и приема документов отдел экономики осуществляет межведомственное взаимодействие с государственными органами (организациями).</w:t>
      </w:r>
    </w:p>
    <w:p w:rsidR="00712DEA" w:rsidRPr="007B7061" w:rsidRDefault="006E4D3F" w:rsidP="00712DEA">
      <w:pPr>
        <w:tabs>
          <w:tab w:val="left" w:pos="0"/>
        </w:tabs>
        <w:autoSpaceDE w:val="0"/>
        <w:autoSpaceDN w:val="0"/>
        <w:adjustRightInd w:val="0"/>
        <w:ind w:firstLine="709"/>
        <w:jc w:val="both"/>
        <w:outlineLvl w:val="1"/>
        <w:rPr>
          <w:sz w:val="28"/>
          <w:szCs w:val="28"/>
        </w:rPr>
      </w:pPr>
      <w:r>
        <w:rPr>
          <w:sz w:val="28"/>
          <w:szCs w:val="28"/>
        </w:rPr>
        <w:t>2.2.11.</w:t>
      </w:r>
      <w:r w:rsidR="00712DEA" w:rsidRPr="007B7061">
        <w:rPr>
          <w:sz w:val="28"/>
          <w:szCs w:val="28"/>
        </w:rPr>
        <w:t xml:space="preserve"> Начинающие субъекты малого предпринимательства имеют право обратиться в Управление финансов за получением разъяснений в устной или письменной форме по адресу:</w:t>
      </w:r>
    </w:p>
    <w:p w:rsidR="00712DEA" w:rsidRPr="007B7061" w:rsidRDefault="00712DEA" w:rsidP="00712DEA">
      <w:pPr>
        <w:tabs>
          <w:tab w:val="left" w:pos="0"/>
        </w:tabs>
        <w:autoSpaceDE w:val="0"/>
        <w:autoSpaceDN w:val="0"/>
        <w:adjustRightInd w:val="0"/>
        <w:ind w:firstLine="709"/>
        <w:jc w:val="both"/>
        <w:outlineLvl w:val="1"/>
        <w:rPr>
          <w:sz w:val="28"/>
          <w:szCs w:val="28"/>
        </w:rPr>
      </w:pPr>
      <w:r w:rsidRPr="007B7061">
        <w:rPr>
          <w:sz w:val="28"/>
          <w:szCs w:val="28"/>
        </w:rPr>
        <w:t>689251, Чукотский автономный округ, Провиденский муниципальный район, п. Провидения, ул. Набережная Дежнева, д.8а, кабинет 3.</w:t>
      </w:r>
    </w:p>
    <w:p w:rsidR="00712DEA" w:rsidRPr="007B7061" w:rsidRDefault="00712DEA" w:rsidP="00712DEA">
      <w:pPr>
        <w:tabs>
          <w:tab w:val="left" w:pos="0"/>
        </w:tabs>
        <w:autoSpaceDE w:val="0"/>
        <w:autoSpaceDN w:val="0"/>
        <w:adjustRightInd w:val="0"/>
        <w:ind w:firstLine="709"/>
        <w:jc w:val="both"/>
        <w:outlineLvl w:val="1"/>
        <w:rPr>
          <w:sz w:val="28"/>
          <w:szCs w:val="28"/>
        </w:rPr>
      </w:pPr>
      <w:r w:rsidRPr="007B7061">
        <w:rPr>
          <w:sz w:val="28"/>
          <w:szCs w:val="28"/>
        </w:rPr>
        <w:t>контактные телефоны для справок:</w:t>
      </w:r>
    </w:p>
    <w:p w:rsidR="00712DEA" w:rsidRPr="007B7061" w:rsidRDefault="00712DEA" w:rsidP="00712DEA">
      <w:pPr>
        <w:tabs>
          <w:tab w:val="left" w:pos="0"/>
        </w:tabs>
        <w:autoSpaceDE w:val="0"/>
        <w:autoSpaceDN w:val="0"/>
        <w:adjustRightInd w:val="0"/>
        <w:ind w:firstLine="709"/>
        <w:jc w:val="both"/>
        <w:outlineLvl w:val="1"/>
        <w:rPr>
          <w:sz w:val="28"/>
          <w:szCs w:val="28"/>
        </w:rPr>
      </w:pPr>
      <w:r w:rsidRPr="007B7061">
        <w:rPr>
          <w:sz w:val="28"/>
          <w:szCs w:val="28"/>
        </w:rPr>
        <w:t>тел/факс (42735) 2-29-31; 2-28-91</w:t>
      </w:r>
    </w:p>
    <w:p w:rsidR="00712DEA" w:rsidRPr="00924106" w:rsidRDefault="00712DEA" w:rsidP="00712DEA">
      <w:pPr>
        <w:tabs>
          <w:tab w:val="left" w:pos="0"/>
        </w:tabs>
        <w:autoSpaceDE w:val="0"/>
        <w:autoSpaceDN w:val="0"/>
        <w:adjustRightInd w:val="0"/>
        <w:spacing w:after="120"/>
        <w:ind w:firstLine="709"/>
        <w:jc w:val="both"/>
        <w:outlineLvl w:val="1"/>
        <w:rPr>
          <w:sz w:val="28"/>
          <w:szCs w:val="28"/>
        </w:rPr>
      </w:pPr>
      <w:r w:rsidRPr="007B7061">
        <w:rPr>
          <w:sz w:val="28"/>
          <w:szCs w:val="28"/>
          <w:lang w:val="en-US"/>
        </w:rPr>
        <w:t>e</w:t>
      </w:r>
      <w:r w:rsidRPr="00924106">
        <w:rPr>
          <w:sz w:val="28"/>
          <w:szCs w:val="28"/>
        </w:rPr>
        <w:t>-</w:t>
      </w:r>
      <w:r w:rsidRPr="007B7061">
        <w:rPr>
          <w:sz w:val="28"/>
          <w:szCs w:val="28"/>
          <w:lang w:val="en-US"/>
        </w:rPr>
        <w:t>mail</w:t>
      </w:r>
      <w:r w:rsidRPr="00924106">
        <w:rPr>
          <w:sz w:val="28"/>
          <w:szCs w:val="28"/>
        </w:rPr>
        <w:t xml:space="preserve">: </w:t>
      </w:r>
      <w:hyperlink r:id="rId33" w:history="1">
        <w:r w:rsidRPr="00355145">
          <w:rPr>
            <w:sz w:val="28"/>
            <w:szCs w:val="28"/>
            <w:lang w:val="en-US"/>
          </w:rPr>
          <w:t>prvfin</w:t>
        </w:r>
        <w:r w:rsidRPr="007B7061">
          <w:rPr>
            <w:sz w:val="28"/>
            <w:szCs w:val="28"/>
          </w:rPr>
          <w:t>о</w:t>
        </w:r>
        <w:r w:rsidRPr="00924106">
          <w:rPr>
            <w:sz w:val="28"/>
            <w:szCs w:val="28"/>
          </w:rPr>
          <w:t>@</w:t>
        </w:r>
        <w:r w:rsidRPr="00355145">
          <w:rPr>
            <w:sz w:val="28"/>
            <w:szCs w:val="28"/>
            <w:lang w:val="en-US"/>
          </w:rPr>
          <w:t>chuk</w:t>
        </w:r>
        <w:r w:rsidRPr="007B7061">
          <w:rPr>
            <w:sz w:val="28"/>
            <w:szCs w:val="28"/>
          </w:rPr>
          <w:t>о</w:t>
        </w:r>
        <w:r w:rsidRPr="00355145">
          <w:rPr>
            <w:sz w:val="28"/>
            <w:szCs w:val="28"/>
            <w:lang w:val="en-US"/>
          </w:rPr>
          <w:t>tka</w:t>
        </w:r>
        <w:r w:rsidRPr="00924106">
          <w:rPr>
            <w:sz w:val="28"/>
            <w:szCs w:val="28"/>
          </w:rPr>
          <w:t>.</w:t>
        </w:r>
        <w:r w:rsidRPr="00355145">
          <w:rPr>
            <w:sz w:val="28"/>
            <w:szCs w:val="28"/>
            <w:lang w:val="en-US"/>
          </w:rPr>
          <w:t>ru</w:t>
        </w:r>
      </w:hyperlink>
    </w:p>
    <w:p w:rsidR="00712DEA" w:rsidRPr="007B7061" w:rsidRDefault="006E4D3F" w:rsidP="00712DEA">
      <w:pPr>
        <w:tabs>
          <w:tab w:val="left" w:pos="0"/>
        </w:tabs>
        <w:ind w:firstLine="709"/>
        <w:jc w:val="both"/>
        <w:rPr>
          <w:sz w:val="28"/>
          <w:szCs w:val="28"/>
        </w:rPr>
      </w:pPr>
      <w:r w:rsidRPr="00924106">
        <w:rPr>
          <w:sz w:val="28"/>
          <w:szCs w:val="28"/>
        </w:rPr>
        <w:t>2.2.12.</w:t>
      </w:r>
      <w:r w:rsidR="00712DEA" w:rsidRPr="007B7061">
        <w:rPr>
          <w:sz w:val="28"/>
          <w:szCs w:val="28"/>
        </w:rPr>
        <w:t>С момента опубликования информационного сообщения о начале проведения конкурсного отбора начинающие субъекты малого предпринимательства (далее – претенденты), представляют в Управление финансов следующие документы:</w:t>
      </w:r>
    </w:p>
    <w:p w:rsidR="00712DEA" w:rsidRPr="007B7061" w:rsidRDefault="00712DEA" w:rsidP="00712DEA">
      <w:pPr>
        <w:tabs>
          <w:tab w:val="left" w:pos="0"/>
        </w:tabs>
        <w:autoSpaceDE w:val="0"/>
        <w:autoSpaceDN w:val="0"/>
        <w:adjustRightInd w:val="0"/>
        <w:ind w:firstLine="709"/>
        <w:jc w:val="both"/>
        <w:rPr>
          <w:color w:val="FF0000"/>
          <w:sz w:val="28"/>
          <w:szCs w:val="28"/>
        </w:rPr>
      </w:pPr>
      <w:r w:rsidRPr="007B7061">
        <w:rPr>
          <w:sz w:val="28"/>
          <w:szCs w:val="28"/>
        </w:rPr>
        <w:t xml:space="preserve">1) заявку на предоставление финансовой поддержки в форме гранта на создание собственного дела (далее – заявка) по форме согласно приложениям 1 (для начинающего субъекта малого предпринимательства – юридического </w:t>
      </w:r>
      <w:r w:rsidRPr="007B7061">
        <w:rPr>
          <w:sz w:val="28"/>
          <w:szCs w:val="28"/>
        </w:rPr>
        <w:lastRenderedPageBreak/>
        <w:t>лица) или 2 (для начинающего субъекта малого предпринимательства – индивидуального предпринимателя) к настоящему Порядку;</w:t>
      </w:r>
    </w:p>
    <w:p w:rsidR="00712DEA" w:rsidRPr="007B7061" w:rsidRDefault="00712DEA" w:rsidP="00712DEA">
      <w:pPr>
        <w:tabs>
          <w:tab w:val="left" w:pos="0"/>
        </w:tabs>
        <w:autoSpaceDE w:val="0"/>
        <w:autoSpaceDN w:val="0"/>
        <w:adjustRightInd w:val="0"/>
        <w:ind w:firstLine="709"/>
        <w:jc w:val="both"/>
        <w:rPr>
          <w:sz w:val="28"/>
          <w:szCs w:val="28"/>
        </w:rPr>
      </w:pPr>
      <w:r w:rsidRPr="007B7061">
        <w:rPr>
          <w:sz w:val="28"/>
          <w:szCs w:val="28"/>
        </w:rPr>
        <w:t>2) бизнес-план, предполагающий организацию собственного дела в одном из приоритетных направлений развития малого предпринимательства, указанных в пункте 1.5, настоящего Порядка и содержащий следующие обязательные сведения:</w:t>
      </w:r>
    </w:p>
    <w:p w:rsidR="00712DEA" w:rsidRPr="007B7061" w:rsidRDefault="00712DEA" w:rsidP="00712DEA">
      <w:pPr>
        <w:tabs>
          <w:tab w:val="left" w:pos="0"/>
        </w:tabs>
        <w:autoSpaceDE w:val="0"/>
        <w:autoSpaceDN w:val="0"/>
        <w:adjustRightInd w:val="0"/>
        <w:ind w:firstLine="709"/>
        <w:jc w:val="both"/>
        <w:rPr>
          <w:sz w:val="28"/>
          <w:szCs w:val="28"/>
        </w:rPr>
      </w:pPr>
      <w:r w:rsidRPr="007B7061">
        <w:rPr>
          <w:sz w:val="28"/>
          <w:szCs w:val="28"/>
        </w:rPr>
        <w:t>полное наименование бизнес-плана;</w:t>
      </w:r>
    </w:p>
    <w:p w:rsidR="00712DEA" w:rsidRPr="005D1992" w:rsidRDefault="00712DEA" w:rsidP="00712DEA">
      <w:pPr>
        <w:tabs>
          <w:tab w:val="left" w:pos="0"/>
        </w:tabs>
        <w:autoSpaceDE w:val="0"/>
        <w:autoSpaceDN w:val="0"/>
        <w:adjustRightInd w:val="0"/>
        <w:ind w:firstLine="709"/>
        <w:jc w:val="both"/>
        <w:rPr>
          <w:sz w:val="28"/>
          <w:szCs w:val="28"/>
        </w:rPr>
      </w:pPr>
      <w:r w:rsidRPr="007B7061">
        <w:rPr>
          <w:sz w:val="28"/>
          <w:szCs w:val="28"/>
        </w:rPr>
        <w:t>сроки его выполнения;</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источники средств, в том числе объем собственных и привлеченных средств, направляемых на реализацию бизнес-плана, по отношению к размеру субсид</w:t>
      </w:r>
      <w:r w:rsidR="00C1024E">
        <w:rPr>
          <w:sz w:val="28"/>
          <w:szCs w:val="28"/>
        </w:rPr>
        <w:t>ии, предусмотренной в пункте 1.6</w:t>
      </w:r>
      <w:r w:rsidRPr="005D1992">
        <w:rPr>
          <w:sz w:val="28"/>
          <w:szCs w:val="28"/>
        </w:rPr>
        <w:t>. настоящего Порядка (в процентах);</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 xml:space="preserve">программу производства и реализации </w:t>
      </w:r>
      <w:r w:rsidRPr="007B7061">
        <w:rPr>
          <w:sz w:val="28"/>
          <w:szCs w:val="28"/>
        </w:rPr>
        <w:t>продукции (работ, услуг);</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планируемую численность работающих, расходы на оплату труда и уплату страховых взносов в соответствующие фонды;</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описание коммерческого продукта - товара или услуг, с указанием основных технических характеристик;</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 xml:space="preserve">затраты на производство продукции </w:t>
      </w:r>
      <w:r w:rsidRPr="007B7061">
        <w:rPr>
          <w:sz w:val="28"/>
          <w:szCs w:val="28"/>
        </w:rPr>
        <w:t>(работ,</w:t>
      </w:r>
      <w:r w:rsidRPr="005D1992">
        <w:rPr>
          <w:sz w:val="28"/>
          <w:szCs w:val="28"/>
        </w:rPr>
        <w:t>услуг) на годовой объем;</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степень готовности бизнес-плана (проектно-сметная документация, макеты, опытные образцы, подготовлено или осуществляется производство и другие);</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информацию о безопасности применяемого сырья, технологиях, утилизации отходов;</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планируемые (ожидаемые) конечные результаты бизнес-плана – социальные, экономические;</w:t>
      </w:r>
    </w:p>
    <w:p w:rsidR="00712DEA" w:rsidRPr="005D1992" w:rsidRDefault="00712DEA" w:rsidP="00712DEA">
      <w:pPr>
        <w:tabs>
          <w:tab w:val="left" w:pos="0"/>
        </w:tabs>
        <w:autoSpaceDE w:val="0"/>
        <w:autoSpaceDN w:val="0"/>
        <w:adjustRightInd w:val="0"/>
        <w:ind w:firstLine="709"/>
        <w:jc w:val="both"/>
        <w:rPr>
          <w:sz w:val="28"/>
          <w:szCs w:val="28"/>
        </w:rPr>
      </w:pPr>
      <w:r w:rsidRPr="005D1992">
        <w:rPr>
          <w:sz w:val="28"/>
          <w:szCs w:val="28"/>
        </w:rPr>
        <w:t>расчет срока окупаемости бизнес-плана;</w:t>
      </w:r>
    </w:p>
    <w:p w:rsidR="00712DEA" w:rsidRPr="005D1992" w:rsidRDefault="00712DEA" w:rsidP="00712DEA">
      <w:pPr>
        <w:tabs>
          <w:tab w:val="left" w:pos="0"/>
        </w:tabs>
        <w:ind w:firstLine="709"/>
        <w:jc w:val="both"/>
        <w:rPr>
          <w:sz w:val="28"/>
          <w:szCs w:val="28"/>
        </w:rPr>
      </w:pPr>
      <w:r w:rsidRPr="005D1992">
        <w:rPr>
          <w:sz w:val="28"/>
          <w:szCs w:val="28"/>
        </w:rPr>
        <w:t>место ведения предпринимательской деятельно</w:t>
      </w:r>
      <w:r>
        <w:rPr>
          <w:sz w:val="28"/>
          <w:szCs w:val="28"/>
        </w:rPr>
        <w:t>сти.</w:t>
      </w:r>
    </w:p>
    <w:p w:rsidR="00712DEA" w:rsidRDefault="00712DEA" w:rsidP="00712DEA">
      <w:pPr>
        <w:tabs>
          <w:tab w:val="left" w:pos="0"/>
        </w:tabs>
        <w:ind w:firstLine="709"/>
        <w:jc w:val="both"/>
        <w:rPr>
          <w:sz w:val="28"/>
          <w:szCs w:val="28"/>
        </w:rPr>
      </w:pPr>
      <w:r w:rsidRPr="005D1992">
        <w:rPr>
          <w:sz w:val="28"/>
          <w:szCs w:val="28"/>
        </w:rPr>
        <w:t>В целях реализации настоящего Порядка местом ведения предпринимательской деятельности признается населенный пункт Провиденского городского округа Чукотского автономного округа, указанный в бизнес-плане.</w:t>
      </w:r>
    </w:p>
    <w:p w:rsidR="00712DEA" w:rsidRPr="005D1992" w:rsidRDefault="00C1024E" w:rsidP="007B7061">
      <w:pPr>
        <w:tabs>
          <w:tab w:val="left" w:pos="0"/>
          <w:tab w:val="left" w:pos="1080"/>
        </w:tabs>
        <w:autoSpaceDE w:val="0"/>
        <w:autoSpaceDN w:val="0"/>
        <w:adjustRightInd w:val="0"/>
        <w:jc w:val="both"/>
        <w:rPr>
          <w:sz w:val="28"/>
          <w:szCs w:val="28"/>
        </w:rPr>
      </w:pPr>
      <w:r>
        <w:rPr>
          <w:sz w:val="28"/>
          <w:szCs w:val="28"/>
        </w:rPr>
        <w:t>3</w:t>
      </w:r>
      <w:r w:rsidR="00712DEA" w:rsidRPr="005D1992">
        <w:rPr>
          <w:sz w:val="28"/>
          <w:szCs w:val="28"/>
        </w:rPr>
        <w:t>) документы (копии документов) согласно перечню, при</w:t>
      </w:r>
      <w:r w:rsidR="009864F6">
        <w:rPr>
          <w:sz w:val="28"/>
          <w:szCs w:val="28"/>
        </w:rPr>
        <w:t>веденному в приложении 3</w:t>
      </w:r>
      <w:r w:rsidR="00712DEA" w:rsidRPr="005D1992">
        <w:rPr>
          <w:sz w:val="28"/>
          <w:szCs w:val="28"/>
        </w:rPr>
        <w:t xml:space="preserve"> к настоящему Порядку.</w:t>
      </w:r>
    </w:p>
    <w:p w:rsidR="00712DEA" w:rsidRPr="005D1992" w:rsidRDefault="006E4D3F" w:rsidP="00712DEA">
      <w:pPr>
        <w:tabs>
          <w:tab w:val="left" w:pos="0"/>
          <w:tab w:val="left" w:pos="900"/>
        </w:tabs>
        <w:autoSpaceDE w:val="0"/>
        <w:autoSpaceDN w:val="0"/>
        <w:adjustRightInd w:val="0"/>
        <w:ind w:firstLine="709"/>
        <w:jc w:val="both"/>
        <w:outlineLvl w:val="1"/>
        <w:rPr>
          <w:sz w:val="28"/>
          <w:szCs w:val="28"/>
        </w:rPr>
      </w:pPr>
      <w:r>
        <w:rPr>
          <w:sz w:val="28"/>
          <w:szCs w:val="28"/>
        </w:rPr>
        <w:t>2.2.13.</w:t>
      </w:r>
      <w:r w:rsidR="00712DEA" w:rsidRPr="005D1992">
        <w:rPr>
          <w:sz w:val="28"/>
          <w:szCs w:val="28"/>
        </w:rPr>
        <w:t xml:space="preserve"> Кроме до</w:t>
      </w:r>
      <w:r w:rsidR="009864F6">
        <w:rPr>
          <w:sz w:val="28"/>
          <w:szCs w:val="28"/>
        </w:rPr>
        <w:t>кументов, указанных в пункте 2.2.12.</w:t>
      </w:r>
      <w:r w:rsidR="00712DEA" w:rsidRPr="005D1992">
        <w:rPr>
          <w:sz w:val="28"/>
          <w:szCs w:val="28"/>
        </w:rPr>
        <w:t xml:space="preserve"> настоящего Порядка</w:t>
      </w:r>
      <w:r w:rsidR="00712DEA">
        <w:rPr>
          <w:sz w:val="28"/>
          <w:szCs w:val="28"/>
        </w:rPr>
        <w:t>,</w:t>
      </w:r>
      <w:r w:rsidR="00712DEA" w:rsidRPr="005D1992">
        <w:rPr>
          <w:sz w:val="28"/>
          <w:szCs w:val="28"/>
        </w:rPr>
        <w:t xml:space="preserve"> претенденты вправе представить документы согласно пере</w:t>
      </w:r>
      <w:r w:rsidR="009864F6">
        <w:rPr>
          <w:sz w:val="28"/>
          <w:szCs w:val="28"/>
        </w:rPr>
        <w:t>чню, приведенному в приложении 4</w:t>
      </w:r>
      <w:r w:rsidR="00712DEA" w:rsidRPr="005D1992">
        <w:rPr>
          <w:sz w:val="28"/>
          <w:szCs w:val="28"/>
        </w:rPr>
        <w:t xml:space="preserve"> к настоящему Порядку, содержащие сведения, которые находятся в распоряжении иных государственных органов и организаций.</w:t>
      </w:r>
    </w:p>
    <w:p w:rsidR="00712DEA" w:rsidRPr="005D1992" w:rsidRDefault="00712DEA" w:rsidP="00712DEA">
      <w:pPr>
        <w:tabs>
          <w:tab w:val="left" w:pos="0"/>
        </w:tabs>
        <w:autoSpaceDE w:val="0"/>
        <w:autoSpaceDN w:val="0"/>
        <w:adjustRightInd w:val="0"/>
        <w:ind w:firstLine="709"/>
        <w:jc w:val="both"/>
        <w:outlineLvl w:val="1"/>
        <w:rPr>
          <w:sz w:val="28"/>
          <w:szCs w:val="28"/>
        </w:rPr>
      </w:pPr>
      <w:r w:rsidRPr="005D1992">
        <w:rPr>
          <w:sz w:val="28"/>
          <w:szCs w:val="28"/>
        </w:rPr>
        <w:t>В случае если док</w:t>
      </w:r>
      <w:r w:rsidR="009864F6">
        <w:rPr>
          <w:sz w:val="28"/>
          <w:szCs w:val="28"/>
        </w:rPr>
        <w:t>ументы, указанные в приложении 4</w:t>
      </w:r>
      <w:r w:rsidRPr="005D1992">
        <w:rPr>
          <w:sz w:val="28"/>
          <w:szCs w:val="28"/>
        </w:rPr>
        <w:t xml:space="preserve"> к настоящему Порядку, не предоставлены Претендентом, сведения запрашиваются Управлением финансов в рамках межведомственного взаимодействия с государственными органами (организациями).</w:t>
      </w:r>
    </w:p>
    <w:p w:rsidR="007B7061" w:rsidRPr="007B7061" w:rsidRDefault="006E4D3F" w:rsidP="007B7061">
      <w:pPr>
        <w:tabs>
          <w:tab w:val="left" w:pos="0"/>
        </w:tabs>
        <w:autoSpaceDE w:val="0"/>
        <w:autoSpaceDN w:val="0"/>
        <w:adjustRightInd w:val="0"/>
        <w:ind w:firstLine="709"/>
        <w:jc w:val="both"/>
        <w:outlineLvl w:val="1"/>
        <w:rPr>
          <w:i/>
          <w:sz w:val="28"/>
          <w:szCs w:val="28"/>
        </w:rPr>
      </w:pPr>
      <w:r>
        <w:rPr>
          <w:sz w:val="28"/>
          <w:szCs w:val="28"/>
        </w:rPr>
        <w:t>2.2.14.</w:t>
      </w:r>
      <w:r w:rsidR="00712DEA" w:rsidRPr="005D1992">
        <w:rPr>
          <w:sz w:val="28"/>
          <w:szCs w:val="28"/>
        </w:rPr>
        <w:t xml:space="preserve"> Начинающий субъект </w:t>
      </w:r>
      <w:r w:rsidR="00712DEA" w:rsidRPr="007B7061">
        <w:rPr>
          <w:sz w:val="28"/>
          <w:szCs w:val="28"/>
        </w:rPr>
        <w:t xml:space="preserve">малого предпринимательства имеет право представить на конкурсный отбор только один бизнес-план, предполагающий организацию собственного дела в одном из приоритетных направлений </w:t>
      </w:r>
      <w:r w:rsidR="00712DEA" w:rsidRPr="007B7061">
        <w:rPr>
          <w:sz w:val="28"/>
          <w:szCs w:val="28"/>
        </w:rPr>
        <w:lastRenderedPageBreak/>
        <w:t>развития малого предпринимательства,</w:t>
      </w:r>
      <w:r w:rsidR="00712DEA">
        <w:rPr>
          <w:sz w:val="28"/>
          <w:szCs w:val="28"/>
        </w:rPr>
        <w:t xml:space="preserve"> указанных в пункте 1.5</w:t>
      </w:r>
      <w:r w:rsidR="00712DEA" w:rsidRPr="005D1992">
        <w:rPr>
          <w:sz w:val="28"/>
          <w:szCs w:val="28"/>
        </w:rPr>
        <w:t xml:space="preserve"> настоящего Порядка.</w:t>
      </w:r>
    </w:p>
    <w:p w:rsidR="00712DEA" w:rsidRPr="005D1992" w:rsidRDefault="006E4D3F" w:rsidP="007B7061">
      <w:pPr>
        <w:widowControl w:val="0"/>
        <w:autoSpaceDE w:val="0"/>
        <w:autoSpaceDN w:val="0"/>
        <w:adjustRightInd w:val="0"/>
        <w:jc w:val="both"/>
        <w:rPr>
          <w:sz w:val="28"/>
          <w:szCs w:val="28"/>
        </w:rPr>
      </w:pPr>
      <w:r>
        <w:rPr>
          <w:sz w:val="28"/>
          <w:szCs w:val="28"/>
        </w:rPr>
        <w:t>2.2.15.</w:t>
      </w:r>
      <w:r w:rsidR="00712DEA" w:rsidRPr="005D1992">
        <w:rPr>
          <w:sz w:val="28"/>
          <w:szCs w:val="28"/>
        </w:rPr>
        <w:t xml:space="preserve"> Все копии документов, представляемые претендентами на получение субсидии, должны быть заверены подписью руководителя юридического лица и печатью либо подписью индивидуального предпринимателя и печатью (при наличии). В представленных документах (копиях документов) подчистки и исправления не допускаются.</w:t>
      </w:r>
    </w:p>
    <w:p w:rsidR="00712DEA" w:rsidRPr="00B945C2" w:rsidRDefault="00712DEA" w:rsidP="00712DEA">
      <w:pPr>
        <w:tabs>
          <w:tab w:val="left" w:pos="0"/>
        </w:tabs>
        <w:autoSpaceDE w:val="0"/>
        <w:autoSpaceDN w:val="0"/>
        <w:adjustRightInd w:val="0"/>
        <w:ind w:firstLine="720"/>
        <w:jc w:val="both"/>
        <w:rPr>
          <w:szCs w:val="24"/>
        </w:rPr>
      </w:pPr>
      <w:r>
        <w:rPr>
          <w:sz w:val="28"/>
        </w:rPr>
        <w:t>П</w:t>
      </w:r>
      <w:r w:rsidRPr="00B945C2">
        <w:rPr>
          <w:sz w:val="28"/>
        </w:rPr>
        <w:t xml:space="preserve">ри обращении за предоставлением субсидии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от 24.07.2007 № 209-ФЗ, по форме, утвержденной Приказом Минэкономразвития России от 10 марта 2016 года № 113. Под вновь созданными юридическими лицами и вновь зарегистрированными индивидуальными предпринимателями понимаются хозяйственные общества, соответствующие условию, указанному в </w:t>
      </w:r>
      <w:hyperlink r:id="rId34" w:history="1">
        <w:r w:rsidRPr="00B945C2">
          <w:rPr>
            <w:sz w:val="28"/>
          </w:rPr>
          <w:t>подпункте "а" пункта 1 части 1.1 статьи 4</w:t>
        </w:r>
      </w:hyperlink>
      <w:r w:rsidRPr="00B945C2">
        <w:rPr>
          <w:sz w:val="28"/>
        </w:rPr>
        <w:t xml:space="preserve"> Федерального закона от 24.07.2007 N 209-ФЗ,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и зарегистрированные в указанный период индивидуальные предприниматели</w:t>
      </w:r>
      <w:r w:rsidRPr="00B945C2">
        <w:rPr>
          <w:szCs w:val="24"/>
        </w:rPr>
        <w:t>.</w:t>
      </w:r>
    </w:p>
    <w:p w:rsidR="00712DEA" w:rsidRPr="005D1992" w:rsidRDefault="00712DEA" w:rsidP="006E4D3F">
      <w:pPr>
        <w:tabs>
          <w:tab w:val="left" w:pos="0"/>
        </w:tabs>
        <w:autoSpaceDE w:val="0"/>
        <w:autoSpaceDN w:val="0"/>
        <w:adjustRightInd w:val="0"/>
        <w:outlineLvl w:val="1"/>
        <w:rPr>
          <w:sz w:val="28"/>
          <w:szCs w:val="28"/>
        </w:rPr>
      </w:pPr>
    </w:p>
    <w:p w:rsidR="00712DEA" w:rsidRPr="005D1992" w:rsidRDefault="006E4D3F" w:rsidP="00712DEA">
      <w:pPr>
        <w:tabs>
          <w:tab w:val="left" w:pos="0"/>
        </w:tabs>
        <w:autoSpaceDE w:val="0"/>
        <w:autoSpaceDN w:val="0"/>
        <w:adjustRightInd w:val="0"/>
        <w:ind w:firstLine="720"/>
        <w:jc w:val="both"/>
        <w:rPr>
          <w:sz w:val="28"/>
          <w:szCs w:val="28"/>
        </w:rPr>
      </w:pPr>
      <w:r>
        <w:rPr>
          <w:sz w:val="28"/>
          <w:szCs w:val="28"/>
        </w:rPr>
        <w:t xml:space="preserve">2.3. </w:t>
      </w:r>
      <w:r w:rsidR="00712DEA" w:rsidRPr="005D1992">
        <w:rPr>
          <w:sz w:val="28"/>
          <w:szCs w:val="28"/>
        </w:rPr>
        <w:t xml:space="preserve">Отдел экономики: </w:t>
      </w:r>
    </w:p>
    <w:p w:rsidR="00712DEA" w:rsidRPr="005D1992" w:rsidRDefault="00712DEA" w:rsidP="00712DEA">
      <w:pPr>
        <w:tabs>
          <w:tab w:val="left" w:pos="0"/>
        </w:tabs>
        <w:autoSpaceDE w:val="0"/>
        <w:autoSpaceDN w:val="0"/>
        <w:adjustRightInd w:val="0"/>
        <w:ind w:firstLine="720"/>
        <w:jc w:val="both"/>
        <w:rPr>
          <w:sz w:val="28"/>
          <w:szCs w:val="28"/>
        </w:rPr>
      </w:pPr>
      <w:r w:rsidRPr="005D1992">
        <w:rPr>
          <w:sz w:val="28"/>
          <w:szCs w:val="28"/>
        </w:rPr>
        <w:t>1) регистрирует заявки претендентов на получение субсидии по мере их поступления в журнале приема заявок с присвоением номера и указанием даты подачи документов. На каждой заявке делается отметка о принятии с указанием даты;</w:t>
      </w:r>
    </w:p>
    <w:p w:rsidR="007B7061" w:rsidRPr="007B7061" w:rsidRDefault="00712DEA" w:rsidP="007B7061">
      <w:pPr>
        <w:tabs>
          <w:tab w:val="left" w:pos="0"/>
          <w:tab w:val="left" w:pos="1080"/>
        </w:tabs>
        <w:autoSpaceDE w:val="0"/>
        <w:autoSpaceDN w:val="0"/>
        <w:adjustRightInd w:val="0"/>
        <w:ind w:firstLine="720"/>
        <w:jc w:val="both"/>
        <w:rPr>
          <w:i/>
          <w:szCs w:val="24"/>
        </w:rPr>
      </w:pPr>
      <w:r w:rsidRPr="005D1992">
        <w:rPr>
          <w:sz w:val="28"/>
          <w:szCs w:val="28"/>
        </w:rPr>
        <w:t>2) в случае непредставления претендентом до</w:t>
      </w:r>
      <w:r w:rsidR="009864F6">
        <w:rPr>
          <w:sz w:val="28"/>
          <w:szCs w:val="28"/>
        </w:rPr>
        <w:t>кументов, указанных в пункте 2.2.13.</w:t>
      </w:r>
      <w:r w:rsidRPr="005D1992">
        <w:rPr>
          <w:sz w:val="28"/>
          <w:szCs w:val="28"/>
        </w:rPr>
        <w:t xml:space="preserve"> настоящего Порядка, в течение </w:t>
      </w:r>
      <w:r w:rsidRPr="007B7061">
        <w:rPr>
          <w:sz w:val="28"/>
          <w:szCs w:val="28"/>
        </w:rPr>
        <w:t>трех рабочих дней</w:t>
      </w:r>
      <w:r w:rsidRPr="005D1992">
        <w:rPr>
          <w:sz w:val="28"/>
          <w:szCs w:val="28"/>
        </w:rPr>
        <w:t xml:space="preserve"> с момента поступления заявления и до</w:t>
      </w:r>
      <w:r w:rsidR="009864F6">
        <w:rPr>
          <w:sz w:val="28"/>
          <w:szCs w:val="28"/>
        </w:rPr>
        <w:t>кументов, указанных в пункте 2.2.12.</w:t>
      </w:r>
      <w:r w:rsidRPr="005D1992">
        <w:rPr>
          <w:sz w:val="28"/>
          <w:szCs w:val="28"/>
        </w:rPr>
        <w:t xml:space="preserve"> настоящего Порядка, направляет межведомственные запросы в государственные органы (организации), в распоряжении которых находятся документы и (или) информация, необходимые для предоставления субсидии;</w:t>
      </w:r>
    </w:p>
    <w:p w:rsidR="00712DEA" w:rsidRPr="005D1992" w:rsidRDefault="00712DEA" w:rsidP="007B7061">
      <w:pPr>
        <w:tabs>
          <w:tab w:val="left" w:pos="0"/>
        </w:tabs>
        <w:autoSpaceDE w:val="0"/>
        <w:autoSpaceDN w:val="0"/>
        <w:adjustRightInd w:val="0"/>
        <w:jc w:val="both"/>
        <w:rPr>
          <w:sz w:val="28"/>
          <w:szCs w:val="28"/>
        </w:rPr>
      </w:pPr>
      <w:r w:rsidRPr="005D1992">
        <w:rPr>
          <w:sz w:val="28"/>
          <w:szCs w:val="28"/>
        </w:rPr>
        <w:t>3) в течение пяти рабочих дней с момента поступления документ</w:t>
      </w:r>
      <w:r w:rsidR="009864F6">
        <w:rPr>
          <w:sz w:val="28"/>
          <w:szCs w:val="28"/>
        </w:rPr>
        <w:t>ов, предусмотренных пунктами 2.2.12. и 2.2.13.</w:t>
      </w:r>
      <w:r w:rsidRPr="005D1992">
        <w:rPr>
          <w:sz w:val="28"/>
          <w:szCs w:val="28"/>
        </w:rPr>
        <w:t xml:space="preserve"> настоящего Порядка, проводит их предварительное рассмотрение на предмет соответствия документов требо</w:t>
      </w:r>
      <w:r w:rsidR="009864F6">
        <w:rPr>
          <w:sz w:val="28"/>
          <w:szCs w:val="28"/>
        </w:rPr>
        <w:t>ваниям, установленным разделом 2</w:t>
      </w:r>
      <w:r w:rsidRPr="005D1992">
        <w:rPr>
          <w:sz w:val="28"/>
          <w:szCs w:val="28"/>
        </w:rPr>
        <w:t xml:space="preserve"> настоящего Порядка.</w:t>
      </w:r>
    </w:p>
    <w:p w:rsidR="00712DEA" w:rsidRPr="005D1992" w:rsidRDefault="00712DEA" w:rsidP="00712DEA">
      <w:pPr>
        <w:tabs>
          <w:tab w:val="left" w:pos="0"/>
        </w:tabs>
        <w:autoSpaceDE w:val="0"/>
        <w:autoSpaceDN w:val="0"/>
        <w:adjustRightInd w:val="0"/>
        <w:ind w:firstLine="720"/>
        <w:jc w:val="both"/>
        <w:rPr>
          <w:sz w:val="28"/>
          <w:szCs w:val="28"/>
        </w:rPr>
      </w:pPr>
      <w:r w:rsidRPr="005D1992">
        <w:rPr>
          <w:sz w:val="28"/>
          <w:szCs w:val="28"/>
        </w:rPr>
        <w:t>В случае представления претендентом неполного пакета документов или документов, не соответствующих требо</w:t>
      </w:r>
      <w:r w:rsidR="009864F6">
        <w:rPr>
          <w:sz w:val="28"/>
          <w:szCs w:val="28"/>
        </w:rPr>
        <w:t>ваниям, установленным разделом 2</w:t>
      </w:r>
      <w:r w:rsidRPr="005D1992">
        <w:rPr>
          <w:sz w:val="28"/>
          <w:szCs w:val="28"/>
        </w:rPr>
        <w:t xml:space="preserve"> настоящего Порядка, отдел экономики письменн</w:t>
      </w:r>
      <w:r>
        <w:rPr>
          <w:sz w:val="28"/>
          <w:szCs w:val="28"/>
        </w:rPr>
        <w:t>о сообщает об этом претенденту;</w:t>
      </w:r>
    </w:p>
    <w:p w:rsidR="00712DEA" w:rsidRPr="005D1992" w:rsidRDefault="00712DEA" w:rsidP="00712DEA">
      <w:pPr>
        <w:widowControl w:val="0"/>
        <w:autoSpaceDE w:val="0"/>
        <w:autoSpaceDN w:val="0"/>
        <w:adjustRightInd w:val="0"/>
        <w:ind w:firstLine="851"/>
        <w:jc w:val="both"/>
        <w:rPr>
          <w:sz w:val="28"/>
          <w:szCs w:val="28"/>
        </w:rPr>
      </w:pPr>
      <w:r w:rsidRPr="005D1992">
        <w:rPr>
          <w:sz w:val="28"/>
          <w:szCs w:val="28"/>
        </w:rPr>
        <w:t xml:space="preserve">4) направляет заявки и документы на рассмотрение Комиссии вместе с пояснительной запиской, содержащей информацию о соответствии </w:t>
      </w:r>
      <w:r w:rsidRPr="005D1992">
        <w:rPr>
          <w:sz w:val="28"/>
          <w:szCs w:val="28"/>
        </w:rPr>
        <w:lastRenderedPageBreak/>
        <w:t>(несоответствии) документов претендентов требованиям, ус</w:t>
      </w:r>
      <w:r w:rsidR="006E4D3F">
        <w:rPr>
          <w:sz w:val="28"/>
          <w:szCs w:val="28"/>
        </w:rPr>
        <w:t>тановленными настоящим Порядком</w:t>
      </w:r>
      <w:r w:rsidRPr="005D1992">
        <w:rPr>
          <w:sz w:val="28"/>
          <w:szCs w:val="28"/>
        </w:rPr>
        <w:t>.</w:t>
      </w:r>
    </w:p>
    <w:p w:rsidR="00712DEA" w:rsidRPr="005D1992" w:rsidRDefault="006E4D3F" w:rsidP="00712DEA">
      <w:pPr>
        <w:tabs>
          <w:tab w:val="left" w:pos="0"/>
          <w:tab w:val="left" w:pos="1418"/>
        </w:tabs>
        <w:autoSpaceDE w:val="0"/>
        <w:autoSpaceDN w:val="0"/>
        <w:adjustRightInd w:val="0"/>
        <w:ind w:firstLine="720"/>
        <w:jc w:val="both"/>
        <w:rPr>
          <w:sz w:val="28"/>
          <w:szCs w:val="28"/>
        </w:rPr>
      </w:pPr>
      <w:r>
        <w:rPr>
          <w:sz w:val="28"/>
          <w:szCs w:val="28"/>
        </w:rPr>
        <w:t xml:space="preserve">2.3.1. </w:t>
      </w:r>
      <w:r w:rsidR="00712DEA" w:rsidRPr="005D1992">
        <w:rPr>
          <w:sz w:val="28"/>
          <w:szCs w:val="28"/>
        </w:rPr>
        <w:t>Информация о дате заседания Комиссии указывается в информационном сообщении.</w:t>
      </w:r>
    </w:p>
    <w:p w:rsidR="00712DEA" w:rsidRPr="005D1992" w:rsidRDefault="006E4D3F" w:rsidP="00712DEA">
      <w:pPr>
        <w:tabs>
          <w:tab w:val="left" w:pos="0"/>
        </w:tabs>
        <w:autoSpaceDE w:val="0"/>
        <w:autoSpaceDN w:val="0"/>
        <w:adjustRightInd w:val="0"/>
        <w:ind w:firstLine="720"/>
        <w:jc w:val="both"/>
        <w:rPr>
          <w:sz w:val="28"/>
          <w:szCs w:val="28"/>
        </w:rPr>
      </w:pPr>
      <w:r>
        <w:rPr>
          <w:sz w:val="28"/>
          <w:szCs w:val="28"/>
        </w:rPr>
        <w:t>2.3.2</w:t>
      </w:r>
      <w:r w:rsidR="00712DEA" w:rsidRPr="005D1992">
        <w:rPr>
          <w:sz w:val="28"/>
          <w:szCs w:val="28"/>
        </w:rPr>
        <w:t>. Комиссия:</w:t>
      </w:r>
    </w:p>
    <w:p w:rsidR="00712DEA" w:rsidRPr="005D1992" w:rsidRDefault="00712DEA" w:rsidP="00712DEA">
      <w:pPr>
        <w:widowControl w:val="0"/>
        <w:autoSpaceDE w:val="0"/>
        <w:autoSpaceDN w:val="0"/>
        <w:adjustRightInd w:val="0"/>
        <w:ind w:firstLine="851"/>
        <w:jc w:val="both"/>
        <w:rPr>
          <w:sz w:val="28"/>
          <w:szCs w:val="28"/>
        </w:rPr>
      </w:pPr>
      <w:r w:rsidRPr="005D1992">
        <w:rPr>
          <w:sz w:val="28"/>
          <w:szCs w:val="28"/>
        </w:rPr>
        <w:t>1)  осуществляет рассмотрение заявок и документов претендентов;</w:t>
      </w:r>
    </w:p>
    <w:p w:rsidR="006E4D3F" w:rsidRDefault="00712DEA" w:rsidP="00712DEA">
      <w:pPr>
        <w:widowControl w:val="0"/>
        <w:autoSpaceDE w:val="0"/>
        <w:autoSpaceDN w:val="0"/>
        <w:adjustRightInd w:val="0"/>
        <w:ind w:firstLine="851"/>
        <w:jc w:val="both"/>
        <w:rPr>
          <w:sz w:val="28"/>
          <w:szCs w:val="28"/>
        </w:rPr>
      </w:pPr>
      <w:r w:rsidRPr="005D1992">
        <w:rPr>
          <w:sz w:val="28"/>
          <w:szCs w:val="28"/>
        </w:rPr>
        <w:t xml:space="preserve">2) </w:t>
      </w:r>
      <w:r>
        <w:rPr>
          <w:sz w:val="28"/>
          <w:szCs w:val="28"/>
        </w:rPr>
        <w:t xml:space="preserve">уточняет статус субъекта малого и среднего предпринимательства хозяйствующего субъекта, основываясь на едином реестре субъектов малого и среднего предпринимательства; </w:t>
      </w:r>
    </w:p>
    <w:p w:rsidR="006E4D3F" w:rsidRDefault="00712DEA" w:rsidP="00712DEA">
      <w:pPr>
        <w:widowControl w:val="0"/>
        <w:autoSpaceDE w:val="0"/>
        <w:autoSpaceDN w:val="0"/>
        <w:adjustRightInd w:val="0"/>
        <w:ind w:firstLine="851"/>
        <w:jc w:val="both"/>
        <w:rPr>
          <w:i/>
          <w:szCs w:val="24"/>
        </w:rPr>
      </w:pPr>
      <w:r>
        <w:rPr>
          <w:sz w:val="28"/>
          <w:szCs w:val="28"/>
        </w:rPr>
        <w:t xml:space="preserve">3) </w:t>
      </w:r>
      <w:r w:rsidRPr="005D1992">
        <w:rPr>
          <w:sz w:val="28"/>
          <w:szCs w:val="28"/>
        </w:rPr>
        <w:t>принимает решение о предоставлении и размере субсидии либо решение об отказе в предоставлении субсидии претендентам.</w:t>
      </w:r>
    </w:p>
    <w:p w:rsidR="00712DEA" w:rsidRDefault="006E4D54" w:rsidP="00712DEA">
      <w:pPr>
        <w:widowControl w:val="0"/>
        <w:autoSpaceDE w:val="0"/>
        <w:autoSpaceDN w:val="0"/>
        <w:adjustRightInd w:val="0"/>
        <w:ind w:firstLine="851"/>
        <w:jc w:val="both"/>
        <w:rPr>
          <w:sz w:val="28"/>
          <w:szCs w:val="28"/>
        </w:rPr>
      </w:pPr>
      <w:r>
        <w:rPr>
          <w:sz w:val="28"/>
          <w:szCs w:val="28"/>
        </w:rPr>
        <w:t>Основаниями для отказа в предоставлении субсидии являются:</w:t>
      </w:r>
    </w:p>
    <w:p w:rsidR="006E4D54" w:rsidRDefault="006E4D54" w:rsidP="00712DEA">
      <w:pPr>
        <w:widowControl w:val="0"/>
        <w:autoSpaceDE w:val="0"/>
        <w:autoSpaceDN w:val="0"/>
        <w:adjustRightInd w:val="0"/>
        <w:ind w:firstLine="851"/>
        <w:jc w:val="both"/>
        <w:rPr>
          <w:sz w:val="28"/>
          <w:szCs w:val="28"/>
        </w:rPr>
      </w:pPr>
      <w:r>
        <w:rPr>
          <w:sz w:val="28"/>
          <w:szCs w:val="28"/>
        </w:rPr>
        <w:t>1) несоответствие представленных получателем субсидии документов требованиям, определенным настоящим Порядком, или непредставление (предоставление не в полном объеме) указанных документов;</w:t>
      </w:r>
    </w:p>
    <w:p w:rsidR="006E4D54" w:rsidRPr="005D1992" w:rsidRDefault="006E4D54" w:rsidP="00712DEA">
      <w:pPr>
        <w:widowControl w:val="0"/>
        <w:autoSpaceDE w:val="0"/>
        <w:autoSpaceDN w:val="0"/>
        <w:adjustRightInd w:val="0"/>
        <w:ind w:firstLine="851"/>
        <w:jc w:val="both"/>
        <w:rPr>
          <w:sz w:val="28"/>
          <w:szCs w:val="28"/>
        </w:rPr>
      </w:pPr>
      <w:r>
        <w:rPr>
          <w:sz w:val="28"/>
          <w:szCs w:val="28"/>
        </w:rPr>
        <w:t>2) недостоверность представленной получателем субсидии информации.</w:t>
      </w:r>
    </w:p>
    <w:p w:rsidR="00712DEA" w:rsidRPr="005D1992" w:rsidRDefault="00712DEA" w:rsidP="00712DEA">
      <w:pPr>
        <w:widowControl w:val="0"/>
        <w:autoSpaceDE w:val="0"/>
        <w:autoSpaceDN w:val="0"/>
        <w:adjustRightInd w:val="0"/>
        <w:ind w:firstLine="851"/>
        <w:jc w:val="both"/>
        <w:rPr>
          <w:sz w:val="28"/>
          <w:szCs w:val="28"/>
        </w:rPr>
      </w:pPr>
      <w:r w:rsidRPr="005D1992">
        <w:rPr>
          <w:sz w:val="28"/>
          <w:szCs w:val="28"/>
        </w:rPr>
        <w:t>Решение о предоставлении и размере субсидии претендентам выносится на основе суммы набранных отдельной заявкой баллов, присвоенных на основе оценки бизнес-планов, при этом:</w:t>
      </w:r>
    </w:p>
    <w:p w:rsidR="00712DEA" w:rsidRPr="005D1992" w:rsidRDefault="00712DEA" w:rsidP="007B7061">
      <w:pPr>
        <w:widowControl w:val="0"/>
        <w:autoSpaceDE w:val="0"/>
        <w:autoSpaceDN w:val="0"/>
        <w:adjustRightInd w:val="0"/>
        <w:jc w:val="both"/>
        <w:rPr>
          <w:sz w:val="28"/>
          <w:szCs w:val="28"/>
        </w:rPr>
      </w:pPr>
      <w:bookmarkStart w:id="17" w:name="Par188"/>
      <w:bookmarkEnd w:id="17"/>
      <w:r w:rsidRPr="005D1992">
        <w:rPr>
          <w:sz w:val="28"/>
          <w:szCs w:val="28"/>
        </w:rPr>
        <w:t>победителями конкурсного отбора признаются заявки претендентов, набравших наибольшее количество баллов;</w:t>
      </w:r>
    </w:p>
    <w:p w:rsidR="00712DEA" w:rsidRPr="005D1992" w:rsidRDefault="00712DEA" w:rsidP="00712DEA">
      <w:pPr>
        <w:widowControl w:val="0"/>
        <w:autoSpaceDE w:val="0"/>
        <w:autoSpaceDN w:val="0"/>
        <w:adjustRightInd w:val="0"/>
        <w:ind w:firstLine="851"/>
        <w:jc w:val="both"/>
        <w:rPr>
          <w:sz w:val="28"/>
          <w:szCs w:val="28"/>
        </w:rPr>
      </w:pPr>
      <w:bookmarkStart w:id="18" w:name="Par189"/>
      <w:bookmarkEnd w:id="18"/>
      <w:r w:rsidRPr="005D1992">
        <w:rPr>
          <w:sz w:val="28"/>
          <w:szCs w:val="28"/>
        </w:rPr>
        <w:t>в случае если бизнес-планы получили равную оценку, то победившим признается тот претендент, заяв</w:t>
      </w:r>
      <w:r w:rsidR="006E4D54">
        <w:rPr>
          <w:sz w:val="28"/>
          <w:szCs w:val="28"/>
        </w:rPr>
        <w:t>ка от которого поступила первой.</w:t>
      </w:r>
    </w:p>
    <w:p w:rsidR="00712DEA" w:rsidRPr="005D1992" w:rsidRDefault="00712DEA" w:rsidP="007B7061">
      <w:pPr>
        <w:widowControl w:val="0"/>
        <w:autoSpaceDE w:val="0"/>
        <w:autoSpaceDN w:val="0"/>
        <w:adjustRightInd w:val="0"/>
        <w:jc w:val="both"/>
        <w:rPr>
          <w:sz w:val="28"/>
          <w:szCs w:val="28"/>
        </w:rPr>
      </w:pPr>
      <w:r w:rsidRPr="005D1992">
        <w:rPr>
          <w:sz w:val="28"/>
          <w:szCs w:val="28"/>
        </w:rPr>
        <w:t xml:space="preserve">Баллы по каждому бизнес-плану заносятся Секретарем Комиссии в оценочную ведомость по форме, установленной в приложении 6 к настоящему Порядку. </w:t>
      </w:r>
    </w:p>
    <w:p w:rsidR="00712DEA" w:rsidRPr="005D1992" w:rsidRDefault="00712DEA" w:rsidP="00712DEA">
      <w:pPr>
        <w:widowControl w:val="0"/>
        <w:autoSpaceDE w:val="0"/>
        <w:autoSpaceDN w:val="0"/>
        <w:adjustRightInd w:val="0"/>
        <w:ind w:firstLine="851"/>
        <w:jc w:val="both"/>
        <w:rPr>
          <w:sz w:val="28"/>
          <w:szCs w:val="28"/>
        </w:rPr>
      </w:pPr>
      <w:r w:rsidRPr="005D1992">
        <w:rPr>
          <w:sz w:val="28"/>
          <w:szCs w:val="28"/>
        </w:rPr>
        <w:t>По критерию оценки «Социальная направленность бизнес-плана» баллы заносятся каждым присутствующим на засе</w:t>
      </w:r>
      <w:r>
        <w:rPr>
          <w:sz w:val="28"/>
          <w:szCs w:val="28"/>
        </w:rPr>
        <w:t xml:space="preserve">дании членом Комиссии в </w:t>
      </w:r>
      <w:r w:rsidRPr="005D1992">
        <w:rPr>
          <w:sz w:val="28"/>
          <w:szCs w:val="28"/>
        </w:rPr>
        <w:t>оценочную ведомость по критерию оценки «Социальная направленность бизнес-плана» по всем рассматриваемым бизнес-планам претендентов по фор</w:t>
      </w:r>
      <w:r w:rsidR="009864F6">
        <w:rPr>
          <w:sz w:val="28"/>
          <w:szCs w:val="28"/>
        </w:rPr>
        <w:t>ме, установленной в приложении 6</w:t>
      </w:r>
      <w:r w:rsidRPr="005D1992">
        <w:rPr>
          <w:sz w:val="28"/>
          <w:szCs w:val="28"/>
        </w:rPr>
        <w:t xml:space="preserve"> к настоящему Порядку. Секретарь Комиссии на основании </w:t>
      </w:r>
      <w:r w:rsidR="007B7061">
        <w:rPr>
          <w:sz w:val="28"/>
          <w:szCs w:val="28"/>
        </w:rPr>
        <w:t xml:space="preserve">сводных </w:t>
      </w:r>
      <w:r w:rsidRPr="005D1992">
        <w:rPr>
          <w:sz w:val="28"/>
          <w:szCs w:val="28"/>
        </w:rPr>
        <w:t>оценочных ведомостей по критерию оценки «Социальная направленность бизнес-плана», заполненных каждым членом Комиссии, рассчитывает среднеарифметический балл и заносит его в оценочную ведомость по каждому бизнес-плану.</w:t>
      </w:r>
    </w:p>
    <w:p w:rsidR="00712DEA" w:rsidRPr="006E4D54" w:rsidRDefault="00712DEA" w:rsidP="006E4D54">
      <w:pPr>
        <w:widowControl w:val="0"/>
        <w:autoSpaceDE w:val="0"/>
        <w:autoSpaceDN w:val="0"/>
        <w:adjustRightInd w:val="0"/>
        <w:ind w:firstLine="851"/>
        <w:jc w:val="both"/>
        <w:rPr>
          <w:sz w:val="28"/>
          <w:szCs w:val="28"/>
        </w:rPr>
      </w:pPr>
      <w:r w:rsidRPr="005D1992">
        <w:rPr>
          <w:sz w:val="28"/>
          <w:szCs w:val="28"/>
        </w:rPr>
        <w:t>На основании оценочных ведомостей по каждому рассматриваемому бизнес-плану заполняется сводная ведомость оценки по фор</w:t>
      </w:r>
      <w:r w:rsidR="009864F6">
        <w:rPr>
          <w:sz w:val="28"/>
          <w:szCs w:val="28"/>
        </w:rPr>
        <w:t>ме, установленной в приложении 7</w:t>
      </w:r>
      <w:r w:rsidRPr="005D1992">
        <w:rPr>
          <w:sz w:val="28"/>
          <w:szCs w:val="28"/>
        </w:rPr>
        <w:t xml:space="preserve"> к настоящему Порядку.</w:t>
      </w:r>
    </w:p>
    <w:p w:rsidR="00712DEA" w:rsidRPr="005D1992" w:rsidRDefault="006E4D54" w:rsidP="00712DEA">
      <w:pPr>
        <w:widowControl w:val="0"/>
        <w:autoSpaceDE w:val="0"/>
        <w:autoSpaceDN w:val="0"/>
        <w:adjustRightInd w:val="0"/>
        <w:ind w:firstLine="851"/>
        <w:jc w:val="both"/>
        <w:rPr>
          <w:sz w:val="28"/>
          <w:szCs w:val="28"/>
        </w:rPr>
      </w:pPr>
      <w:r>
        <w:rPr>
          <w:sz w:val="28"/>
          <w:szCs w:val="28"/>
        </w:rPr>
        <w:t>2.3.3.</w:t>
      </w:r>
      <w:r w:rsidR="00712DEA" w:rsidRPr="005D1992">
        <w:rPr>
          <w:sz w:val="28"/>
          <w:szCs w:val="28"/>
        </w:rPr>
        <w:t xml:space="preserve"> Решение Комиссии оформляется в форме протокола, к которому прилагаются оценочные ведомости по каждому бизнес-плану и сводная ведомость оценки бизнес-планов.</w:t>
      </w:r>
    </w:p>
    <w:p w:rsidR="00712DEA" w:rsidRPr="005D1992" w:rsidRDefault="006E4D54" w:rsidP="00712DEA">
      <w:pPr>
        <w:widowControl w:val="0"/>
        <w:tabs>
          <w:tab w:val="left" w:pos="0"/>
        </w:tabs>
        <w:ind w:firstLine="720"/>
        <w:jc w:val="both"/>
        <w:rPr>
          <w:sz w:val="28"/>
          <w:szCs w:val="28"/>
        </w:rPr>
      </w:pPr>
      <w:r>
        <w:rPr>
          <w:sz w:val="28"/>
          <w:szCs w:val="28"/>
        </w:rPr>
        <w:t>2.3.4.</w:t>
      </w:r>
      <w:r w:rsidR="00712DEA" w:rsidRPr="005D1992">
        <w:rPr>
          <w:sz w:val="28"/>
          <w:szCs w:val="28"/>
        </w:rPr>
        <w:t xml:space="preserve"> Решение Комиссии о предоставлении и размере субсидии либо об отказе в пре</w:t>
      </w:r>
      <w:r>
        <w:rPr>
          <w:sz w:val="28"/>
          <w:szCs w:val="28"/>
        </w:rPr>
        <w:t>доставлении субсидии</w:t>
      </w:r>
      <w:r w:rsidR="00712DEA" w:rsidRPr="005D1992">
        <w:rPr>
          <w:sz w:val="28"/>
          <w:szCs w:val="28"/>
        </w:rPr>
        <w:t xml:space="preserve">, письменно, путем уведомления, доводится отделом экономики до претендентов в течение пяти дней </w:t>
      </w:r>
      <w:r w:rsidR="00712DEA" w:rsidRPr="005D1992">
        <w:rPr>
          <w:snapToGrid w:val="0"/>
          <w:sz w:val="28"/>
          <w:szCs w:val="28"/>
        </w:rPr>
        <w:t xml:space="preserve">со дня </w:t>
      </w:r>
      <w:r w:rsidR="00712DEA" w:rsidRPr="005D1992">
        <w:rPr>
          <w:sz w:val="28"/>
          <w:szCs w:val="28"/>
        </w:rPr>
        <w:lastRenderedPageBreak/>
        <w:t xml:space="preserve">принятия решения. </w:t>
      </w:r>
    </w:p>
    <w:p w:rsidR="00712DEA" w:rsidRPr="005D1992" w:rsidRDefault="006E4D54" w:rsidP="00712DEA">
      <w:pPr>
        <w:widowControl w:val="0"/>
        <w:autoSpaceDE w:val="0"/>
        <w:autoSpaceDN w:val="0"/>
        <w:adjustRightInd w:val="0"/>
        <w:ind w:firstLine="851"/>
        <w:jc w:val="both"/>
        <w:rPr>
          <w:sz w:val="28"/>
          <w:szCs w:val="28"/>
        </w:rPr>
      </w:pPr>
      <w:r>
        <w:rPr>
          <w:sz w:val="28"/>
          <w:szCs w:val="28"/>
        </w:rPr>
        <w:t>2.3.5.</w:t>
      </w:r>
      <w:r w:rsidR="00712DEA" w:rsidRPr="005D1992">
        <w:rPr>
          <w:sz w:val="28"/>
          <w:szCs w:val="28"/>
        </w:rPr>
        <w:t xml:space="preserve"> В случае отказа в предоставлении </w:t>
      </w:r>
      <w:r>
        <w:rPr>
          <w:sz w:val="28"/>
          <w:szCs w:val="28"/>
        </w:rPr>
        <w:t>субсидии</w:t>
      </w:r>
      <w:r w:rsidR="00712DEA" w:rsidRPr="005D1992">
        <w:rPr>
          <w:sz w:val="28"/>
          <w:szCs w:val="28"/>
        </w:rPr>
        <w:t xml:space="preserve"> Управление финансов в течение пяти дней со дня принятия решения об отказе, письменно уведомляет претендента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rsidR="00712DEA" w:rsidRPr="005D1992" w:rsidRDefault="00712DEA" w:rsidP="00712DEA">
      <w:pPr>
        <w:tabs>
          <w:tab w:val="left" w:pos="0"/>
        </w:tabs>
        <w:autoSpaceDE w:val="0"/>
        <w:autoSpaceDN w:val="0"/>
        <w:adjustRightInd w:val="0"/>
        <w:outlineLvl w:val="1"/>
        <w:rPr>
          <w:sz w:val="28"/>
          <w:szCs w:val="28"/>
        </w:rPr>
      </w:pPr>
    </w:p>
    <w:p w:rsidR="00712DEA" w:rsidRPr="005D1992" w:rsidRDefault="00712DEA" w:rsidP="00712DEA">
      <w:pPr>
        <w:tabs>
          <w:tab w:val="left" w:pos="0"/>
        </w:tabs>
        <w:autoSpaceDE w:val="0"/>
        <w:autoSpaceDN w:val="0"/>
        <w:adjustRightInd w:val="0"/>
        <w:jc w:val="center"/>
        <w:rPr>
          <w:sz w:val="28"/>
          <w:szCs w:val="28"/>
        </w:rPr>
      </w:pPr>
    </w:p>
    <w:p w:rsidR="00712DEA" w:rsidRPr="005D1992" w:rsidRDefault="006E4D54" w:rsidP="00712DEA">
      <w:pPr>
        <w:tabs>
          <w:tab w:val="left" w:pos="0"/>
        </w:tabs>
        <w:autoSpaceDE w:val="0"/>
        <w:autoSpaceDN w:val="0"/>
        <w:adjustRightInd w:val="0"/>
        <w:ind w:firstLine="720"/>
        <w:jc w:val="both"/>
        <w:rPr>
          <w:sz w:val="28"/>
          <w:szCs w:val="28"/>
        </w:rPr>
      </w:pPr>
      <w:r>
        <w:rPr>
          <w:sz w:val="28"/>
          <w:szCs w:val="28"/>
        </w:rPr>
        <w:t>2.4.</w:t>
      </w:r>
      <w:r w:rsidR="00712DEA" w:rsidRPr="005D1992">
        <w:rPr>
          <w:sz w:val="28"/>
          <w:szCs w:val="28"/>
        </w:rPr>
        <w:t xml:space="preserve"> Отдел экономики в срок не позднее пяти дней со дня принятия решения Комиссией о предоставлении субсидии, направляет претендентам письменные уведомления с указанием срока прибытия для заключения соглашения о пре</w:t>
      </w:r>
      <w:r>
        <w:rPr>
          <w:sz w:val="28"/>
          <w:szCs w:val="28"/>
        </w:rPr>
        <w:t>доставлении субсидии в соответствии с типовой формой, установленной Управлением финансов для соответствующего вида субсидии (далее – соглашение) (Приказ Управления финансов № 121</w:t>
      </w:r>
      <w:r w:rsidR="00AE2F26">
        <w:rPr>
          <w:sz w:val="28"/>
          <w:szCs w:val="28"/>
        </w:rPr>
        <w:t xml:space="preserve"> от 29.12.2016 г.</w:t>
      </w:r>
      <w:r>
        <w:rPr>
          <w:sz w:val="28"/>
          <w:szCs w:val="28"/>
        </w:rPr>
        <w:t>)</w:t>
      </w:r>
      <w:r w:rsidR="00482E8A">
        <w:rPr>
          <w:sz w:val="28"/>
          <w:szCs w:val="28"/>
        </w:rPr>
        <w:t>.</w:t>
      </w:r>
    </w:p>
    <w:p w:rsidR="00712DEA" w:rsidRPr="00AB2D3B" w:rsidRDefault="00482E8A" w:rsidP="00712DE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2.4.1.</w:t>
      </w:r>
      <w:r w:rsidR="00712DEA" w:rsidRPr="00AB2D3B">
        <w:rPr>
          <w:rFonts w:ascii="Times New Roman" w:hAnsi="Times New Roman" w:cs="Times New Roman"/>
          <w:sz w:val="28"/>
          <w:szCs w:val="28"/>
        </w:rPr>
        <w:t xml:space="preserve"> На основании решения Комиссии Управление финансов заключает с претендентом, заявка которого прошла конкурсный отбор (далее - грантополучатель), соглашение о пре</w:t>
      </w:r>
      <w:r>
        <w:rPr>
          <w:rFonts w:ascii="Times New Roman" w:hAnsi="Times New Roman" w:cs="Times New Roman"/>
          <w:sz w:val="28"/>
          <w:szCs w:val="28"/>
        </w:rPr>
        <w:t>доставлении субсидии</w:t>
      </w:r>
      <w:r w:rsidR="00712DEA" w:rsidRPr="00AB2D3B">
        <w:rPr>
          <w:rFonts w:ascii="Times New Roman" w:hAnsi="Times New Roman" w:cs="Times New Roman"/>
          <w:sz w:val="28"/>
          <w:szCs w:val="28"/>
        </w:rPr>
        <w:t>, в котором содержатся следующие положения:</w:t>
      </w:r>
    </w:p>
    <w:p w:rsidR="00712DEA" w:rsidRPr="00AB2D3B" w:rsidRDefault="00712DEA" w:rsidP="00712DEA">
      <w:pPr>
        <w:pStyle w:val="ConsPlusNormal"/>
        <w:spacing w:before="200"/>
        <w:ind w:firstLine="540"/>
        <w:jc w:val="both"/>
        <w:rPr>
          <w:rFonts w:ascii="Times New Roman" w:hAnsi="Times New Roman" w:cs="Times New Roman"/>
          <w:sz w:val="28"/>
          <w:szCs w:val="28"/>
        </w:rPr>
      </w:pPr>
      <w:r w:rsidRPr="00AB2D3B">
        <w:rPr>
          <w:rFonts w:ascii="Times New Roman" w:hAnsi="Times New Roman" w:cs="Times New Roman"/>
          <w:sz w:val="28"/>
          <w:szCs w:val="28"/>
        </w:rPr>
        <w:t>порядок перечисления субсидии;</w:t>
      </w:r>
    </w:p>
    <w:p w:rsidR="00712DEA" w:rsidRPr="00AB2D3B" w:rsidRDefault="00712DEA" w:rsidP="00712DEA">
      <w:pPr>
        <w:pStyle w:val="ConsPlusNormal"/>
        <w:spacing w:before="200"/>
        <w:ind w:firstLine="540"/>
        <w:jc w:val="both"/>
        <w:rPr>
          <w:rFonts w:ascii="Times New Roman" w:hAnsi="Times New Roman" w:cs="Times New Roman"/>
          <w:sz w:val="28"/>
          <w:szCs w:val="28"/>
        </w:rPr>
      </w:pPr>
      <w:r w:rsidRPr="00AB2D3B">
        <w:rPr>
          <w:rFonts w:ascii="Times New Roman" w:hAnsi="Times New Roman" w:cs="Times New Roman"/>
          <w:sz w:val="28"/>
          <w:szCs w:val="28"/>
        </w:rPr>
        <w:t>порядок осуществления контроля за целевым использованием субсидии;</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порядок, сроки и формы представления грантополучателем отчетности о ходе реализации бизнес-планов;</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значения показателей результативности</w:t>
      </w:r>
      <w:r w:rsidRPr="00482E8A">
        <w:rPr>
          <w:sz w:val="28"/>
          <w:szCs w:val="28"/>
        </w:rPr>
        <w:t xml:space="preserve">, указанных в </w:t>
      </w:r>
      <w:r w:rsidR="00482E8A">
        <w:rPr>
          <w:sz w:val="28"/>
          <w:szCs w:val="28"/>
        </w:rPr>
        <w:t>пункте 1.8.</w:t>
      </w:r>
      <w:hyperlink w:anchor="P98" w:history="1"/>
      <w:r w:rsidRPr="00AB2D3B">
        <w:rPr>
          <w:sz w:val="28"/>
          <w:szCs w:val="28"/>
        </w:rPr>
        <w:t xml:space="preserve"> настоящего Порядка, и сроки их достижения;</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 xml:space="preserve">порядок, сроки и формы представления грантополучателем отчетности о достижении показателей, указанных в </w:t>
      </w:r>
      <w:r w:rsidR="00482E8A">
        <w:rPr>
          <w:sz w:val="28"/>
          <w:szCs w:val="28"/>
        </w:rPr>
        <w:t xml:space="preserve">пункте 1.8. </w:t>
      </w:r>
      <w:r w:rsidRPr="00AB2D3B">
        <w:rPr>
          <w:sz w:val="28"/>
          <w:szCs w:val="28"/>
        </w:rPr>
        <w:t>настоящего Порядка;</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порядок возврата субсидии в случае нарушения условий ее предоставления;</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в случае предоставления субсидии на финансовое обеспечение части целевых расходов - запрет на приобретение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согласие грантополучателя на осуществление Управлением финансов и органами государственного (муниципального) финансового контроля обязательной проверки соблюдения условий, целей и порядка предоставления субсидии;</w:t>
      </w:r>
    </w:p>
    <w:p w:rsidR="00AB2D3B" w:rsidRPr="00AB2D3B" w:rsidRDefault="00712DEA" w:rsidP="00AB2D3B">
      <w:pPr>
        <w:widowControl w:val="0"/>
        <w:autoSpaceDE w:val="0"/>
        <w:autoSpaceDN w:val="0"/>
        <w:spacing w:before="200"/>
        <w:ind w:firstLine="540"/>
        <w:jc w:val="both"/>
        <w:rPr>
          <w:i/>
          <w:szCs w:val="24"/>
        </w:rPr>
      </w:pPr>
      <w:r w:rsidRPr="00AB2D3B">
        <w:rPr>
          <w:sz w:val="28"/>
          <w:szCs w:val="28"/>
        </w:rPr>
        <w:t>иные условия, регулирующие порядок предоставления субсидии.</w:t>
      </w:r>
    </w:p>
    <w:p w:rsidR="00712DEA" w:rsidRPr="005D1992" w:rsidRDefault="00482E8A" w:rsidP="00712DEA">
      <w:pPr>
        <w:tabs>
          <w:tab w:val="left" w:pos="0"/>
        </w:tabs>
        <w:autoSpaceDE w:val="0"/>
        <w:autoSpaceDN w:val="0"/>
        <w:adjustRightInd w:val="0"/>
        <w:jc w:val="both"/>
        <w:rPr>
          <w:sz w:val="28"/>
          <w:szCs w:val="28"/>
        </w:rPr>
      </w:pPr>
      <w:r>
        <w:rPr>
          <w:sz w:val="28"/>
          <w:szCs w:val="28"/>
        </w:rPr>
        <w:lastRenderedPageBreak/>
        <w:t xml:space="preserve">2.4.2. </w:t>
      </w:r>
      <w:r w:rsidR="00712DEA" w:rsidRPr="005D1992">
        <w:rPr>
          <w:sz w:val="28"/>
          <w:szCs w:val="28"/>
        </w:rPr>
        <w:t>Перечисление субсидии производится с лицевого счета Управления</w:t>
      </w:r>
      <w:r w:rsidR="00712DEA">
        <w:rPr>
          <w:sz w:val="28"/>
          <w:szCs w:val="28"/>
        </w:rPr>
        <w:t xml:space="preserve"> финансов</w:t>
      </w:r>
      <w:r w:rsidR="00712DEA" w:rsidRPr="005D1992">
        <w:rPr>
          <w:sz w:val="28"/>
          <w:szCs w:val="28"/>
        </w:rPr>
        <w:t xml:space="preserve">, открытого в Управлении Федерального казначейства по Чукотскому автономному округу, на расчетный счет грантополучателя, открытый в кредитной организации, в пределах средств, предусмотренных на эти цели соглашением о предоставлении </w:t>
      </w:r>
      <w:r>
        <w:rPr>
          <w:sz w:val="28"/>
          <w:szCs w:val="28"/>
        </w:rPr>
        <w:t>субсидии</w:t>
      </w:r>
      <w:r w:rsidR="00712DEA" w:rsidRPr="005D1992">
        <w:rPr>
          <w:sz w:val="28"/>
          <w:szCs w:val="28"/>
        </w:rPr>
        <w:t>, заключенным между Управлением финансов и грантополучателем.</w:t>
      </w:r>
    </w:p>
    <w:p w:rsidR="00AB2D3B" w:rsidRPr="00AB2D3B" w:rsidRDefault="00AB2D3B" w:rsidP="00AB2D3B">
      <w:pPr>
        <w:widowControl w:val="0"/>
        <w:autoSpaceDE w:val="0"/>
        <w:autoSpaceDN w:val="0"/>
        <w:adjustRightInd w:val="0"/>
        <w:jc w:val="both"/>
        <w:rPr>
          <w:i/>
          <w:sz w:val="28"/>
          <w:szCs w:val="28"/>
        </w:rPr>
      </w:pPr>
    </w:p>
    <w:p w:rsidR="00712DEA" w:rsidRPr="005D1992" w:rsidRDefault="00712DEA" w:rsidP="00712DEA">
      <w:pPr>
        <w:widowControl w:val="0"/>
        <w:autoSpaceDE w:val="0"/>
        <w:autoSpaceDN w:val="0"/>
        <w:adjustRightInd w:val="0"/>
        <w:jc w:val="both"/>
        <w:rPr>
          <w:sz w:val="28"/>
          <w:szCs w:val="28"/>
        </w:rPr>
      </w:pPr>
    </w:p>
    <w:p w:rsidR="00712DEA" w:rsidRPr="005D1992" w:rsidRDefault="00712DEA" w:rsidP="00712DEA">
      <w:pPr>
        <w:tabs>
          <w:tab w:val="left" w:pos="0"/>
        </w:tabs>
        <w:autoSpaceDE w:val="0"/>
        <w:autoSpaceDN w:val="0"/>
        <w:adjustRightInd w:val="0"/>
        <w:jc w:val="both"/>
        <w:rPr>
          <w:sz w:val="28"/>
          <w:szCs w:val="28"/>
        </w:rPr>
      </w:pPr>
      <w:bookmarkStart w:id="19" w:name="sub_6012"/>
    </w:p>
    <w:bookmarkEnd w:id="19"/>
    <w:p w:rsidR="00712DEA" w:rsidRDefault="00C1024E" w:rsidP="00712DEA">
      <w:pPr>
        <w:tabs>
          <w:tab w:val="left" w:pos="0"/>
        </w:tabs>
        <w:autoSpaceDE w:val="0"/>
        <w:autoSpaceDN w:val="0"/>
        <w:adjustRightInd w:val="0"/>
        <w:jc w:val="center"/>
        <w:outlineLvl w:val="1"/>
        <w:rPr>
          <w:b/>
          <w:sz w:val="28"/>
          <w:szCs w:val="28"/>
        </w:rPr>
      </w:pPr>
      <w:r>
        <w:rPr>
          <w:b/>
          <w:sz w:val="28"/>
          <w:szCs w:val="28"/>
        </w:rPr>
        <w:t>3. Требование к отчетности</w:t>
      </w:r>
    </w:p>
    <w:p w:rsidR="00C1024E" w:rsidRPr="005D1992" w:rsidRDefault="00C1024E" w:rsidP="00C1024E">
      <w:pPr>
        <w:tabs>
          <w:tab w:val="left" w:pos="0"/>
        </w:tabs>
        <w:autoSpaceDE w:val="0"/>
        <w:autoSpaceDN w:val="0"/>
        <w:adjustRightInd w:val="0"/>
        <w:ind w:firstLine="720"/>
        <w:jc w:val="both"/>
        <w:rPr>
          <w:sz w:val="28"/>
          <w:szCs w:val="28"/>
        </w:rPr>
      </w:pPr>
      <w:r>
        <w:rPr>
          <w:sz w:val="28"/>
          <w:szCs w:val="28"/>
        </w:rPr>
        <w:t>3</w:t>
      </w:r>
      <w:r w:rsidRPr="005D1992">
        <w:rPr>
          <w:sz w:val="28"/>
          <w:szCs w:val="28"/>
        </w:rPr>
        <w:t>.1.</w:t>
      </w:r>
      <w:r w:rsidRPr="005D1992">
        <w:rPr>
          <w:sz w:val="28"/>
          <w:szCs w:val="28"/>
        </w:rPr>
        <w:tab/>
        <w:t>Грантополучатель, с которым заключено соглашение о предоставлении финансовой поддержки:</w:t>
      </w:r>
    </w:p>
    <w:p w:rsidR="00C1024E" w:rsidRPr="005D1992" w:rsidRDefault="00C1024E" w:rsidP="00C1024E">
      <w:pPr>
        <w:tabs>
          <w:tab w:val="left" w:pos="0"/>
        </w:tabs>
        <w:autoSpaceDE w:val="0"/>
        <w:autoSpaceDN w:val="0"/>
        <w:adjustRightInd w:val="0"/>
        <w:ind w:firstLine="720"/>
        <w:jc w:val="both"/>
        <w:rPr>
          <w:sz w:val="28"/>
          <w:szCs w:val="28"/>
        </w:rPr>
      </w:pPr>
      <w:r w:rsidRPr="005D1992">
        <w:rPr>
          <w:sz w:val="28"/>
          <w:szCs w:val="28"/>
        </w:rPr>
        <w:t>ежеквартально в течение одного года в срок до 20 числа месяца, следующего за отчетным кварталом, представляет в Управление финансов информацию о ходе реализации бизнес-плана в соот</w:t>
      </w:r>
      <w:r>
        <w:rPr>
          <w:sz w:val="28"/>
          <w:szCs w:val="28"/>
        </w:rPr>
        <w:t>ветствии с условиями соглашения.</w:t>
      </w:r>
    </w:p>
    <w:p w:rsidR="00C1024E" w:rsidRPr="005D1992" w:rsidRDefault="00C1024E" w:rsidP="00C1024E">
      <w:pPr>
        <w:tabs>
          <w:tab w:val="left" w:pos="0"/>
        </w:tabs>
        <w:autoSpaceDE w:val="0"/>
        <w:autoSpaceDN w:val="0"/>
        <w:adjustRightInd w:val="0"/>
        <w:jc w:val="both"/>
        <w:rPr>
          <w:sz w:val="28"/>
          <w:szCs w:val="28"/>
        </w:rPr>
      </w:pPr>
      <w:r>
        <w:rPr>
          <w:sz w:val="28"/>
          <w:szCs w:val="28"/>
        </w:rPr>
        <w:t>3</w:t>
      </w:r>
      <w:r w:rsidRPr="005D1992">
        <w:rPr>
          <w:sz w:val="28"/>
          <w:szCs w:val="28"/>
        </w:rPr>
        <w:t>.2. Управление финансов:</w:t>
      </w:r>
    </w:p>
    <w:p w:rsidR="00C1024E" w:rsidRPr="005D1992" w:rsidRDefault="00C1024E" w:rsidP="00C1024E">
      <w:pPr>
        <w:tabs>
          <w:tab w:val="left" w:pos="0"/>
        </w:tabs>
        <w:autoSpaceDE w:val="0"/>
        <w:autoSpaceDN w:val="0"/>
        <w:adjustRightInd w:val="0"/>
        <w:ind w:firstLine="720"/>
        <w:jc w:val="both"/>
        <w:rPr>
          <w:sz w:val="28"/>
          <w:szCs w:val="28"/>
        </w:rPr>
      </w:pPr>
      <w:r w:rsidRPr="005D1992">
        <w:rPr>
          <w:sz w:val="28"/>
          <w:szCs w:val="28"/>
        </w:rPr>
        <w:t>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 ведет журнал учета заявок и соглашений о предоставлении финансовой поддержки, заключенных с грантополучателями;</w:t>
      </w:r>
    </w:p>
    <w:p w:rsidR="00C1024E" w:rsidRPr="005D1992" w:rsidRDefault="00C1024E" w:rsidP="00C1024E">
      <w:pPr>
        <w:widowControl w:val="0"/>
        <w:autoSpaceDE w:val="0"/>
        <w:autoSpaceDN w:val="0"/>
        <w:adjustRightInd w:val="0"/>
        <w:ind w:firstLine="720"/>
        <w:jc w:val="both"/>
        <w:rPr>
          <w:sz w:val="28"/>
          <w:szCs w:val="28"/>
        </w:rPr>
      </w:pPr>
      <w:r w:rsidRPr="005D1992">
        <w:rPr>
          <w:sz w:val="28"/>
          <w:szCs w:val="28"/>
        </w:rPr>
        <w:t>проводит мониторинг реализации бизнес-планов грантополучателей;</w:t>
      </w:r>
    </w:p>
    <w:p w:rsidR="00C1024E" w:rsidRDefault="00C1024E" w:rsidP="00C1024E">
      <w:pPr>
        <w:autoSpaceDE w:val="0"/>
        <w:autoSpaceDN w:val="0"/>
        <w:adjustRightInd w:val="0"/>
        <w:ind w:firstLine="720"/>
        <w:jc w:val="both"/>
        <w:rPr>
          <w:sz w:val="28"/>
          <w:szCs w:val="28"/>
        </w:rPr>
      </w:pPr>
      <w:r w:rsidRPr="005D1992">
        <w:rPr>
          <w:sz w:val="28"/>
          <w:szCs w:val="28"/>
        </w:rPr>
        <w:t xml:space="preserve">осуществляет контроль за соблюдением условий предоставления субсидии на основании представленных получателем бухгалтерских и иных документов. </w:t>
      </w:r>
    </w:p>
    <w:p w:rsidR="00C1024E" w:rsidRPr="00355145" w:rsidRDefault="00C1024E" w:rsidP="00C1024E">
      <w:pPr>
        <w:tabs>
          <w:tab w:val="left" w:pos="0"/>
        </w:tabs>
        <w:autoSpaceDE w:val="0"/>
        <w:autoSpaceDN w:val="0"/>
        <w:adjustRightInd w:val="0"/>
        <w:jc w:val="both"/>
        <w:outlineLvl w:val="1"/>
        <w:rPr>
          <w:b/>
          <w:sz w:val="28"/>
          <w:szCs w:val="28"/>
        </w:rPr>
      </w:pPr>
      <w:r>
        <w:rPr>
          <w:sz w:val="28"/>
          <w:szCs w:val="28"/>
        </w:rPr>
        <w:t xml:space="preserve">         3</w:t>
      </w:r>
      <w:r w:rsidRPr="00AB2D3B">
        <w:rPr>
          <w:sz w:val="28"/>
          <w:szCs w:val="28"/>
        </w:rPr>
        <w:t>.3. Порядок, сроки и формы предоставления грантополучателем отчетности о ходе реализации бизнес-планов, а также отчетности о достижении показателей результат</w:t>
      </w:r>
      <w:r w:rsidR="00402E76">
        <w:rPr>
          <w:sz w:val="28"/>
          <w:szCs w:val="28"/>
        </w:rPr>
        <w:t>ивности, указанных в пункте 1.8.</w:t>
      </w:r>
      <w:r w:rsidRPr="00AB2D3B">
        <w:rPr>
          <w:sz w:val="28"/>
          <w:szCs w:val="28"/>
        </w:rPr>
        <w:t xml:space="preserve"> настоящего Порядка, устанавливаются соглашением.</w:t>
      </w:r>
    </w:p>
    <w:p w:rsidR="00C1024E" w:rsidRDefault="00C1024E" w:rsidP="00C1024E">
      <w:pPr>
        <w:tabs>
          <w:tab w:val="left" w:pos="0"/>
        </w:tabs>
        <w:autoSpaceDE w:val="0"/>
        <w:autoSpaceDN w:val="0"/>
        <w:adjustRightInd w:val="0"/>
        <w:ind w:firstLine="900"/>
        <w:jc w:val="center"/>
        <w:rPr>
          <w:b/>
          <w:sz w:val="28"/>
          <w:szCs w:val="28"/>
        </w:rPr>
      </w:pPr>
    </w:p>
    <w:p w:rsidR="00712DEA" w:rsidRPr="00C1024E" w:rsidRDefault="00C1024E" w:rsidP="00C1024E">
      <w:pPr>
        <w:tabs>
          <w:tab w:val="left" w:pos="0"/>
        </w:tabs>
        <w:autoSpaceDE w:val="0"/>
        <w:autoSpaceDN w:val="0"/>
        <w:adjustRightInd w:val="0"/>
        <w:ind w:firstLine="900"/>
        <w:jc w:val="center"/>
        <w:rPr>
          <w:b/>
          <w:sz w:val="28"/>
          <w:szCs w:val="28"/>
        </w:rPr>
      </w:pPr>
      <w:r w:rsidRPr="00C1024E">
        <w:rPr>
          <w:b/>
          <w:sz w:val="28"/>
          <w:szCs w:val="28"/>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C1024E" w:rsidRDefault="00C1024E" w:rsidP="00AB2D3B">
      <w:pPr>
        <w:tabs>
          <w:tab w:val="left" w:pos="0"/>
        </w:tabs>
        <w:autoSpaceDE w:val="0"/>
        <w:autoSpaceDN w:val="0"/>
        <w:adjustRightInd w:val="0"/>
        <w:ind w:firstLine="720"/>
        <w:jc w:val="both"/>
        <w:rPr>
          <w:sz w:val="28"/>
          <w:szCs w:val="28"/>
        </w:rPr>
      </w:pPr>
    </w:p>
    <w:p w:rsidR="00AB2D3B" w:rsidRPr="00355145" w:rsidRDefault="00C1024E" w:rsidP="00AB2D3B">
      <w:pPr>
        <w:tabs>
          <w:tab w:val="left" w:pos="0"/>
        </w:tabs>
        <w:autoSpaceDE w:val="0"/>
        <w:autoSpaceDN w:val="0"/>
        <w:adjustRightInd w:val="0"/>
        <w:ind w:firstLine="720"/>
        <w:jc w:val="both"/>
        <w:rPr>
          <w:i/>
          <w:szCs w:val="24"/>
        </w:rPr>
      </w:pPr>
      <w:r>
        <w:rPr>
          <w:sz w:val="28"/>
          <w:szCs w:val="28"/>
        </w:rPr>
        <w:t>4</w:t>
      </w:r>
      <w:r w:rsidR="00712DEA" w:rsidRPr="00355145">
        <w:rPr>
          <w:sz w:val="28"/>
          <w:szCs w:val="28"/>
        </w:rPr>
        <w:t>.1.</w:t>
      </w:r>
      <w:r w:rsidR="00712DEA" w:rsidRPr="00355145">
        <w:rPr>
          <w:sz w:val="28"/>
          <w:szCs w:val="28"/>
        </w:rPr>
        <w:tab/>
      </w:r>
      <w:r w:rsidR="00482E8A" w:rsidRPr="00355145">
        <w:rPr>
          <w:sz w:val="28"/>
          <w:szCs w:val="28"/>
        </w:rPr>
        <w:t>Обязательная проверка соблюдения условий, целей и порядка предоставления субсидии грантополучателям проводится Управлением финансов и органом государственного (муниципального) финансового контроля</w:t>
      </w:r>
      <w:r>
        <w:rPr>
          <w:i/>
          <w:szCs w:val="24"/>
        </w:rPr>
        <w:t>.</w:t>
      </w:r>
    </w:p>
    <w:p w:rsidR="00712DEA" w:rsidRPr="005D1992" w:rsidRDefault="00C1024E" w:rsidP="00AB2D3B">
      <w:pPr>
        <w:widowControl w:val="0"/>
        <w:autoSpaceDE w:val="0"/>
        <w:autoSpaceDN w:val="0"/>
        <w:adjustRightInd w:val="0"/>
        <w:jc w:val="both"/>
        <w:rPr>
          <w:sz w:val="28"/>
          <w:szCs w:val="28"/>
        </w:rPr>
      </w:pPr>
      <w:bookmarkStart w:id="20" w:name="sub_82"/>
      <w:r>
        <w:rPr>
          <w:sz w:val="28"/>
          <w:szCs w:val="28"/>
        </w:rPr>
        <w:t>4.</w:t>
      </w:r>
      <w:r w:rsidR="00712DEA" w:rsidRPr="00355145">
        <w:rPr>
          <w:sz w:val="28"/>
          <w:szCs w:val="28"/>
        </w:rPr>
        <w:t>2. Возврат в текущем финансовом</w:t>
      </w:r>
      <w:r w:rsidR="00712DEA" w:rsidRPr="005D1992">
        <w:rPr>
          <w:sz w:val="28"/>
          <w:szCs w:val="28"/>
        </w:rPr>
        <w:t xml:space="preserve"> году грантополучателем остатков субсидии, не использованных в отчётном финансовом году, в случаях, предусмотренных соглашением, осуществляется в доход местного бюджета до 30 января текущего финансового года путём перечисления денежных средств на лицевой счёт Управления</w:t>
      </w:r>
      <w:r w:rsidR="00712DEA">
        <w:rPr>
          <w:sz w:val="28"/>
          <w:szCs w:val="28"/>
        </w:rPr>
        <w:t xml:space="preserve"> финансов</w:t>
      </w:r>
      <w:r w:rsidR="00712DEA" w:rsidRPr="005D1992">
        <w:rPr>
          <w:sz w:val="28"/>
          <w:szCs w:val="28"/>
        </w:rPr>
        <w:t>, открытый в Управлении Федерального казначейства по Чукотскому автономному округу.</w:t>
      </w:r>
    </w:p>
    <w:bookmarkEnd w:id="20"/>
    <w:p w:rsidR="00712DEA" w:rsidRPr="005D1992" w:rsidRDefault="00C1024E" w:rsidP="00C1024E">
      <w:pPr>
        <w:widowControl w:val="0"/>
        <w:autoSpaceDE w:val="0"/>
        <w:autoSpaceDN w:val="0"/>
        <w:adjustRightInd w:val="0"/>
        <w:jc w:val="both"/>
        <w:rPr>
          <w:sz w:val="28"/>
          <w:szCs w:val="28"/>
        </w:rPr>
      </w:pPr>
      <w:r>
        <w:rPr>
          <w:sz w:val="28"/>
          <w:szCs w:val="28"/>
        </w:rPr>
        <w:lastRenderedPageBreak/>
        <w:t xml:space="preserve">           4</w:t>
      </w:r>
      <w:r w:rsidR="00712DEA" w:rsidRPr="005D1992">
        <w:rPr>
          <w:sz w:val="28"/>
          <w:szCs w:val="28"/>
        </w:rPr>
        <w:t xml:space="preserve">.3. В случае если грантополучатель не перечислил в сроки, установленные </w:t>
      </w:r>
      <w:hyperlink w:anchor="sub_82" w:history="1">
        <w:r w:rsidR="00712DEA" w:rsidRPr="005D1992">
          <w:rPr>
            <w:sz w:val="28"/>
            <w:szCs w:val="28"/>
          </w:rPr>
          <w:t xml:space="preserve">пунктом </w:t>
        </w:r>
      </w:hyperlink>
      <w:r w:rsidR="00F41BDC">
        <w:rPr>
          <w:sz w:val="28"/>
          <w:szCs w:val="28"/>
        </w:rPr>
        <w:t>4</w:t>
      </w:r>
      <w:hyperlink w:anchor="sub_82" w:history="1">
        <w:r w:rsidR="00712DEA" w:rsidRPr="005D1992">
          <w:rPr>
            <w:sz w:val="28"/>
            <w:szCs w:val="28"/>
          </w:rPr>
          <w:t>.2</w:t>
        </w:r>
      </w:hyperlink>
      <w:r w:rsidR="00712DEA" w:rsidRPr="005D1992">
        <w:rPr>
          <w:sz w:val="28"/>
          <w:szCs w:val="28"/>
        </w:rPr>
        <w:t xml:space="preserve"> настоящего раздела, на лицевой счёт Управления сумму остатка субсидии, неиспользованную в отчётном финансовом году, Управление финансов взыскивает с грантополучателя денежные средства в судебном порядке в соответствии с законодательством Российской Федерации.</w:t>
      </w:r>
    </w:p>
    <w:p w:rsidR="00712DEA" w:rsidRPr="005D1992" w:rsidRDefault="00F41BDC" w:rsidP="00712DEA">
      <w:pPr>
        <w:tabs>
          <w:tab w:val="left" w:pos="0"/>
        </w:tabs>
        <w:autoSpaceDE w:val="0"/>
        <w:autoSpaceDN w:val="0"/>
        <w:adjustRightInd w:val="0"/>
        <w:ind w:firstLine="720"/>
        <w:jc w:val="both"/>
        <w:rPr>
          <w:sz w:val="28"/>
          <w:szCs w:val="28"/>
        </w:rPr>
      </w:pPr>
      <w:r>
        <w:rPr>
          <w:sz w:val="28"/>
          <w:szCs w:val="28"/>
        </w:rPr>
        <w:t>4</w:t>
      </w:r>
      <w:r w:rsidR="00712DEA" w:rsidRPr="005D1992">
        <w:rPr>
          <w:sz w:val="28"/>
          <w:szCs w:val="28"/>
        </w:rPr>
        <w:t xml:space="preserve">.4. Субсидия подлежит возврату грантополучателем в полном объеме в </w:t>
      </w:r>
      <w:r w:rsidR="00712DEA" w:rsidRPr="00AB2D3B">
        <w:rPr>
          <w:sz w:val="28"/>
          <w:szCs w:val="28"/>
        </w:rPr>
        <w:t>местный бюджет</w:t>
      </w:r>
      <w:r w:rsidR="00712DEA" w:rsidRPr="005D1992">
        <w:rPr>
          <w:sz w:val="28"/>
          <w:szCs w:val="28"/>
        </w:rPr>
        <w:t xml:space="preserve"> в случае:</w:t>
      </w:r>
    </w:p>
    <w:p w:rsidR="00712DEA" w:rsidRPr="005D1992" w:rsidRDefault="00712DEA" w:rsidP="00712DEA">
      <w:pPr>
        <w:tabs>
          <w:tab w:val="left" w:pos="0"/>
        </w:tabs>
        <w:autoSpaceDE w:val="0"/>
        <w:autoSpaceDN w:val="0"/>
        <w:adjustRightInd w:val="0"/>
        <w:ind w:firstLine="720"/>
        <w:jc w:val="both"/>
        <w:rPr>
          <w:sz w:val="28"/>
          <w:szCs w:val="28"/>
        </w:rPr>
      </w:pPr>
      <w:r w:rsidRPr="005D1992">
        <w:rPr>
          <w:sz w:val="28"/>
          <w:szCs w:val="28"/>
        </w:rPr>
        <w:t xml:space="preserve">нарушениягрантополучателем требований, </w:t>
      </w:r>
      <w:r>
        <w:rPr>
          <w:sz w:val="28"/>
          <w:szCs w:val="28"/>
        </w:rPr>
        <w:t>установленных</w:t>
      </w:r>
      <w:r w:rsidR="00402E76">
        <w:rPr>
          <w:sz w:val="28"/>
          <w:szCs w:val="28"/>
        </w:rPr>
        <w:t xml:space="preserve"> пунктом 2.1.настоящего Порядка</w:t>
      </w:r>
      <w:r w:rsidRPr="005D1992">
        <w:rPr>
          <w:sz w:val="28"/>
          <w:szCs w:val="28"/>
        </w:rPr>
        <w:t xml:space="preserve"> и условий заключенного соглашения о предоставлении финансовой поддержки;</w:t>
      </w:r>
    </w:p>
    <w:p w:rsidR="00AB2D3B" w:rsidRPr="00AB2D3B" w:rsidRDefault="00712DEA" w:rsidP="00AB2D3B">
      <w:pPr>
        <w:tabs>
          <w:tab w:val="left" w:pos="0"/>
        </w:tabs>
        <w:autoSpaceDE w:val="0"/>
        <w:autoSpaceDN w:val="0"/>
        <w:adjustRightInd w:val="0"/>
        <w:ind w:firstLine="720"/>
        <w:jc w:val="both"/>
        <w:rPr>
          <w:i/>
          <w:sz w:val="28"/>
          <w:szCs w:val="28"/>
        </w:rPr>
      </w:pPr>
      <w:r w:rsidRPr="005D1992">
        <w:rPr>
          <w:sz w:val="28"/>
          <w:szCs w:val="28"/>
        </w:rPr>
        <w:t>выявления факта предоставления грантополучателем документов,</w:t>
      </w:r>
      <w:r w:rsidR="00402E76">
        <w:rPr>
          <w:sz w:val="28"/>
          <w:szCs w:val="28"/>
        </w:rPr>
        <w:t xml:space="preserve"> указанных в пунктах 2.2.12., 2.2.13. настоящего Порядка,</w:t>
      </w:r>
      <w:r w:rsidRPr="005D1992">
        <w:rPr>
          <w:sz w:val="28"/>
          <w:szCs w:val="28"/>
        </w:rPr>
        <w:t xml:space="preserve"> содержащих недостоверную информацию.</w:t>
      </w:r>
    </w:p>
    <w:p w:rsidR="00712DEA" w:rsidRPr="00AB2D3B" w:rsidRDefault="00F41BDC" w:rsidP="00AB2D3B">
      <w:pPr>
        <w:tabs>
          <w:tab w:val="left" w:pos="0"/>
        </w:tabs>
        <w:autoSpaceDE w:val="0"/>
        <w:autoSpaceDN w:val="0"/>
        <w:adjustRightInd w:val="0"/>
        <w:jc w:val="both"/>
        <w:rPr>
          <w:sz w:val="28"/>
          <w:szCs w:val="28"/>
        </w:rPr>
      </w:pPr>
      <w:r>
        <w:rPr>
          <w:sz w:val="28"/>
          <w:szCs w:val="28"/>
        </w:rPr>
        <w:t xml:space="preserve"> 4</w:t>
      </w:r>
      <w:r w:rsidR="00712DEA" w:rsidRPr="00AB2D3B">
        <w:rPr>
          <w:sz w:val="28"/>
          <w:szCs w:val="28"/>
        </w:rPr>
        <w:t>.5. В случае, если грантополучателем по состоянию на дату, установленную соглашением, среднее значение процента выполнения показателей результативности составило менее 51% от установленных в соглашении значений, объем средств, подлежащий возврату грантополучателем в местный бюджет (V), рассчитывается по формуле:</w:t>
      </w:r>
    </w:p>
    <w:p w:rsidR="00712DEA" w:rsidRPr="00AB2D3B" w:rsidRDefault="00712DEA" w:rsidP="00712DEA">
      <w:pPr>
        <w:widowControl w:val="0"/>
        <w:autoSpaceDE w:val="0"/>
        <w:autoSpaceDN w:val="0"/>
        <w:rPr>
          <w:sz w:val="28"/>
          <w:szCs w:val="28"/>
        </w:rPr>
      </w:pPr>
    </w:p>
    <w:p w:rsidR="00712DEA" w:rsidRPr="00AB2D3B" w:rsidRDefault="00712DEA" w:rsidP="00712DEA">
      <w:pPr>
        <w:widowControl w:val="0"/>
        <w:autoSpaceDE w:val="0"/>
        <w:autoSpaceDN w:val="0"/>
        <w:jc w:val="center"/>
        <w:rPr>
          <w:sz w:val="28"/>
          <w:szCs w:val="28"/>
        </w:rPr>
      </w:pPr>
      <w:r w:rsidRPr="00AB2D3B">
        <w:rPr>
          <w:sz w:val="28"/>
          <w:szCs w:val="28"/>
        </w:rPr>
        <w:t>V = S x P</w:t>
      </w:r>
      <w:r w:rsidRPr="00AB2D3B">
        <w:rPr>
          <w:sz w:val="28"/>
          <w:szCs w:val="28"/>
          <w:vertAlign w:val="subscript"/>
        </w:rPr>
        <w:t>срн</w:t>
      </w:r>
      <w:r w:rsidRPr="00AB2D3B">
        <w:rPr>
          <w:sz w:val="28"/>
          <w:szCs w:val="28"/>
        </w:rPr>
        <w:t xml:space="preserve"> x 0,3, где</w:t>
      </w:r>
    </w:p>
    <w:p w:rsidR="00712DEA" w:rsidRPr="00AB2D3B" w:rsidRDefault="00712DEA" w:rsidP="00712DEA">
      <w:pPr>
        <w:widowControl w:val="0"/>
        <w:autoSpaceDE w:val="0"/>
        <w:autoSpaceDN w:val="0"/>
        <w:rPr>
          <w:sz w:val="28"/>
          <w:szCs w:val="28"/>
        </w:rPr>
      </w:pPr>
    </w:p>
    <w:p w:rsidR="00712DEA" w:rsidRPr="00AB2D3B" w:rsidRDefault="00712DEA" w:rsidP="00712DEA">
      <w:pPr>
        <w:widowControl w:val="0"/>
        <w:autoSpaceDE w:val="0"/>
        <w:autoSpaceDN w:val="0"/>
        <w:ind w:firstLine="540"/>
        <w:jc w:val="both"/>
        <w:rPr>
          <w:sz w:val="28"/>
          <w:szCs w:val="28"/>
        </w:rPr>
      </w:pPr>
      <w:r w:rsidRPr="00AB2D3B">
        <w:rPr>
          <w:sz w:val="28"/>
          <w:szCs w:val="28"/>
        </w:rPr>
        <w:t>V - размер субсидии, подлежащей возврату;</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S - размер полученной субсидии;</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P</w:t>
      </w:r>
      <w:r w:rsidRPr="00AB2D3B">
        <w:rPr>
          <w:sz w:val="28"/>
          <w:szCs w:val="28"/>
          <w:vertAlign w:val="subscript"/>
        </w:rPr>
        <w:t>срн</w:t>
      </w:r>
      <w:r w:rsidRPr="00AB2D3B">
        <w:rPr>
          <w:sz w:val="28"/>
          <w:szCs w:val="28"/>
        </w:rPr>
        <w:t xml:space="preserve"> - среднее значение процента невыполнения целевых показателей, которое рассчитывается следующим образом:</w:t>
      </w:r>
    </w:p>
    <w:p w:rsidR="00712DEA" w:rsidRPr="00AB2D3B" w:rsidRDefault="00712DEA" w:rsidP="00712DEA">
      <w:pPr>
        <w:widowControl w:val="0"/>
        <w:autoSpaceDE w:val="0"/>
        <w:autoSpaceDN w:val="0"/>
        <w:rPr>
          <w:sz w:val="28"/>
          <w:szCs w:val="28"/>
        </w:rPr>
      </w:pPr>
    </w:p>
    <w:p w:rsidR="00712DEA" w:rsidRPr="00AB2D3B" w:rsidRDefault="00712DEA" w:rsidP="00712DEA">
      <w:pPr>
        <w:widowControl w:val="0"/>
        <w:autoSpaceDE w:val="0"/>
        <w:autoSpaceDN w:val="0"/>
        <w:jc w:val="center"/>
        <w:rPr>
          <w:sz w:val="28"/>
          <w:szCs w:val="28"/>
        </w:rPr>
      </w:pPr>
      <w:r w:rsidRPr="00AB2D3B">
        <w:rPr>
          <w:sz w:val="28"/>
          <w:szCs w:val="28"/>
        </w:rPr>
        <w:t>P</w:t>
      </w:r>
      <w:r w:rsidRPr="00AB2D3B">
        <w:rPr>
          <w:sz w:val="28"/>
          <w:szCs w:val="28"/>
          <w:vertAlign w:val="subscript"/>
        </w:rPr>
        <w:t>срн</w:t>
      </w:r>
      <w:r w:rsidRPr="00AB2D3B">
        <w:rPr>
          <w:sz w:val="28"/>
          <w:szCs w:val="28"/>
        </w:rPr>
        <w:t xml:space="preserve"> = 100% - P</w:t>
      </w:r>
      <w:r w:rsidRPr="00AB2D3B">
        <w:rPr>
          <w:sz w:val="28"/>
          <w:szCs w:val="28"/>
          <w:vertAlign w:val="subscript"/>
        </w:rPr>
        <w:t>ср</w:t>
      </w:r>
      <w:r w:rsidRPr="00AB2D3B">
        <w:rPr>
          <w:sz w:val="28"/>
          <w:szCs w:val="28"/>
        </w:rPr>
        <w:t>, где:</w:t>
      </w:r>
    </w:p>
    <w:p w:rsidR="00712DEA" w:rsidRPr="00AB2D3B" w:rsidRDefault="00712DEA" w:rsidP="00712DEA">
      <w:pPr>
        <w:widowControl w:val="0"/>
        <w:autoSpaceDE w:val="0"/>
        <w:autoSpaceDN w:val="0"/>
        <w:rPr>
          <w:sz w:val="28"/>
          <w:szCs w:val="28"/>
        </w:rPr>
      </w:pPr>
    </w:p>
    <w:p w:rsidR="00712DEA" w:rsidRPr="00AB2D3B" w:rsidRDefault="00712DEA" w:rsidP="00712DEA">
      <w:pPr>
        <w:widowControl w:val="0"/>
        <w:autoSpaceDE w:val="0"/>
        <w:autoSpaceDN w:val="0"/>
        <w:jc w:val="center"/>
        <w:rPr>
          <w:sz w:val="28"/>
          <w:szCs w:val="28"/>
        </w:rPr>
      </w:pPr>
      <w:r w:rsidRPr="00AB2D3B">
        <w:rPr>
          <w:noProof/>
          <w:position w:val="-24"/>
          <w:sz w:val="28"/>
          <w:szCs w:val="28"/>
        </w:rPr>
        <w:drawing>
          <wp:inline distT="0" distB="0" distL="0" distR="0">
            <wp:extent cx="1181100" cy="390525"/>
            <wp:effectExtent l="0" t="0" r="0" b="9525"/>
            <wp:docPr id="4" name="Рисунок 4" descr="base_23994_18344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18344_2"/>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90525"/>
                    </a:xfrm>
                    <a:prstGeom prst="rect">
                      <a:avLst/>
                    </a:prstGeom>
                    <a:noFill/>
                    <a:ln>
                      <a:noFill/>
                    </a:ln>
                  </pic:spPr>
                </pic:pic>
              </a:graphicData>
            </a:graphic>
          </wp:inline>
        </w:drawing>
      </w:r>
    </w:p>
    <w:p w:rsidR="00712DEA" w:rsidRPr="00AB2D3B" w:rsidRDefault="00712DEA" w:rsidP="00712DEA">
      <w:pPr>
        <w:widowControl w:val="0"/>
        <w:autoSpaceDE w:val="0"/>
        <w:autoSpaceDN w:val="0"/>
        <w:rPr>
          <w:sz w:val="28"/>
          <w:szCs w:val="28"/>
        </w:rPr>
      </w:pPr>
    </w:p>
    <w:p w:rsidR="00712DEA" w:rsidRPr="00AB2D3B" w:rsidRDefault="00712DEA" w:rsidP="00712DEA">
      <w:pPr>
        <w:widowControl w:val="0"/>
        <w:autoSpaceDE w:val="0"/>
        <w:autoSpaceDN w:val="0"/>
        <w:ind w:firstLine="540"/>
        <w:jc w:val="both"/>
        <w:rPr>
          <w:sz w:val="28"/>
          <w:szCs w:val="28"/>
        </w:rPr>
      </w:pPr>
      <w:r w:rsidRPr="00AB2D3B">
        <w:rPr>
          <w:sz w:val="28"/>
          <w:szCs w:val="28"/>
        </w:rPr>
        <w:t>P</w:t>
      </w:r>
      <w:r w:rsidRPr="00AB2D3B">
        <w:rPr>
          <w:sz w:val="28"/>
          <w:szCs w:val="28"/>
          <w:vertAlign w:val="subscript"/>
        </w:rPr>
        <w:t>ср</w:t>
      </w:r>
      <w:r w:rsidRPr="00AB2D3B">
        <w:rPr>
          <w:sz w:val="28"/>
          <w:szCs w:val="28"/>
        </w:rPr>
        <w:t xml:space="preserve"> - среднее значение процента выполнения целевых показателей;</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Pi - значение процента выполнения i-го целевого показателя;</w:t>
      </w:r>
    </w:p>
    <w:p w:rsidR="00712DEA" w:rsidRPr="00AB2D3B" w:rsidRDefault="00712DEA" w:rsidP="00712DEA">
      <w:pPr>
        <w:widowControl w:val="0"/>
        <w:autoSpaceDE w:val="0"/>
        <w:autoSpaceDN w:val="0"/>
        <w:spacing w:before="200"/>
        <w:ind w:firstLine="540"/>
        <w:jc w:val="both"/>
        <w:rPr>
          <w:sz w:val="28"/>
          <w:szCs w:val="28"/>
        </w:rPr>
      </w:pPr>
      <w:r w:rsidRPr="00AB2D3B">
        <w:rPr>
          <w:noProof/>
          <w:position w:val="-24"/>
          <w:sz w:val="28"/>
          <w:szCs w:val="28"/>
        </w:rPr>
        <w:drawing>
          <wp:inline distT="0" distB="0" distL="0" distR="0">
            <wp:extent cx="504825" cy="390525"/>
            <wp:effectExtent l="0" t="0" r="9525" b="9525"/>
            <wp:docPr id="5" name="Рисунок 5" descr="base_23994_18344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18344_3"/>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90525"/>
                    </a:xfrm>
                    <a:prstGeom prst="rect">
                      <a:avLst/>
                    </a:prstGeom>
                    <a:noFill/>
                    <a:ln>
                      <a:noFill/>
                    </a:ln>
                  </pic:spPr>
                </pic:pic>
              </a:graphicData>
            </a:graphic>
          </wp:inline>
        </w:drawing>
      </w:r>
      <w:r w:rsidRPr="00AB2D3B">
        <w:rPr>
          <w:sz w:val="28"/>
          <w:szCs w:val="28"/>
        </w:rPr>
        <w:t xml:space="preserve"> - сумма значений процентов выполнения целевых показателей;</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n - количество целевых показателей.</w:t>
      </w:r>
    </w:p>
    <w:p w:rsidR="00712DEA" w:rsidRPr="00AB2D3B" w:rsidRDefault="00F41BDC" w:rsidP="00712DEA">
      <w:pPr>
        <w:widowControl w:val="0"/>
        <w:autoSpaceDE w:val="0"/>
        <w:autoSpaceDN w:val="0"/>
        <w:spacing w:before="200"/>
        <w:ind w:firstLine="540"/>
        <w:jc w:val="both"/>
        <w:rPr>
          <w:sz w:val="28"/>
          <w:szCs w:val="28"/>
        </w:rPr>
      </w:pPr>
      <w:r>
        <w:rPr>
          <w:sz w:val="28"/>
          <w:szCs w:val="28"/>
        </w:rPr>
        <w:t>4</w:t>
      </w:r>
      <w:r w:rsidR="00712DEA" w:rsidRPr="00AB2D3B">
        <w:rPr>
          <w:sz w:val="28"/>
          <w:szCs w:val="28"/>
        </w:rPr>
        <w:t xml:space="preserve">.6. Возврат субсидии в случаях, предусмотренных </w:t>
      </w:r>
      <w:hyperlink w:anchor="P295" w:history="1">
        <w:r>
          <w:rPr>
            <w:sz w:val="28"/>
            <w:szCs w:val="28"/>
          </w:rPr>
          <w:t>пунктами 4</w:t>
        </w:r>
        <w:r w:rsidR="00712DEA" w:rsidRPr="00AB2D3B">
          <w:rPr>
            <w:sz w:val="28"/>
            <w:szCs w:val="28"/>
          </w:rPr>
          <w:t>.4</w:t>
        </w:r>
      </w:hyperlink>
      <w:r w:rsidR="00712DEA" w:rsidRPr="00AB2D3B">
        <w:rPr>
          <w:sz w:val="28"/>
          <w:szCs w:val="28"/>
        </w:rPr>
        <w:t xml:space="preserve"> и </w:t>
      </w:r>
      <w:hyperlink w:anchor="P299" w:history="1">
        <w:r>
          <w:rPr>
            <w:sz w:val="28"/>
            <w:szCs w:val="28"/>
          </w:rPr>
          <w:t>4</w:t>
        </w:r>
        <w:r w:rsidR="00712DEA" w:rsidRPr="00AB2D3B">
          <w:rPr>
            <w:sz w:val="28"/>
            <w:szCs w:val="28"/>
          </w:rPr>
          <w:t>.5</w:t>
        </w:r>
      </w:hyperlink>
      <w:r w:rsidR="00712DEA" w:rsidRPr="00AB2D3B">
        <w:rPr>
          <w:sz w:val="28"/>
          <w:szCs w:val="28"/>
        </w:rPr>
        <w:t xml:space="preserve"> настоящего Порядка, осуществляется в следующем порядке:</w:t>
      </w:r>
    </w:p>
    <w:p w:rsidR="00712DEA" w:rsidRPr="00AB2D3B" w:rsidRDefault="00712DEA" w:rsidP="00712DEA">
      <w:pPr>
        <w:widowControl w:val="0"/>
        <w:autoSpaceDE w:val="0"/>
        <w:autoSpaceDN w:val="0"/>
        <w:spacing w:before="200"/>
        <w:ind w:firstLine="540"/>
        <w:jc w:val="both"/>
        <w:rPr>
          <w:sz w:val="28"/>
          <w:szCs w:val="28"/>
        </w:rPr>
      </w:pPr>
      <w:r w:rsidRPr="00AB2D3B">
        <w:rPr>
          <w:sz w:val="28"/>
          <w:szCs w:val="28"/>
        </w:rPr>
        <w:t xml:space="preserve">1) Управление финансов в течение 10 рабочих дней со дня выявления </w:t>
      </w:r>
      <w:r w:rsidRPr="00AB2D3B">
        <w:rPr>
          <w:sz w:val="28"/>
          <w:szCs w:val="28"/>
        </w:rPr>
        <w:lastRenderedPageBreak/>
        <w:t xml:space="preserve">случаев, определенных </w:t>
      </w:r>
      <w:hyperlink w:anchor="P295" w:history="1">
        <w:r w:rsidR="00F41BDC">
          <w:rPr>
            <w:sz w:val="28"/>
            <w:szCs w:val="28"/>
          </w:rPr>
          <w:t>пунктами 4</w:t>
        </w:r>
        <w:r w:rsidRPr="00AB2D3B">
          <w:rPr>
            <w:sz w:val="28"/>
            <w:szCs w:val="28"/>
          </w:rPr>
          <w:t>.4</w:t>
        </w:r>
      </w:hyperlink>
      <w:r w:rsidRPr="00AB2D3B">
        <w:rPr>
          <w:sz w:val="28"/>
          <w:szCs w:val="28"/>
        </w:rPr>
        <w:t xml:space="preserve"> и </w:t>
      </w:r>
      <w:hyperlink w:anchor="P299" w:history="1">
        <w:r w:rsidR="00F41BDC">
          <w:rPr>
            <w:sz w:val="28"/>
            <w:szCs w:val="28"/>
          </w:rPr>
          <w:t>4</w:t>
        </w:r>
        <w:r w:rsidRPr="00AB2D3B">
          <w:rPr>
            <w:sz w:val="28"/>
            <w:szCs w:val="28"/>
          </w:rPr>
          <w:t>.5</w:t>
        </w:r>
      </w:hyperlink>
      <w:r w:rsidRPr="00AB2D3B">
        <w:rPr>
          <w:sz w:val="28"/>
          <w:szCs w:val="28"/>
        </w:rPr>
        <w:t xml:space="preserve"> настоящего Порядка, направляет грантополучателю письменное уведомление об обнаруженных фактах нарушения;</w:t>
      </w:r>
    </w:p>
    <w:p w:rsidR="00712DEA" w:rsidRPr="00AB2D3B" w:rsidRDefault="00712DEA" w:rsidP="00712DEA">
      <w:pPr>
        <w:widowControl w:val="0"/>
        <w:autoSpaceDE w:val="0"/>
        <w:autoSpaceDN w:val="0"/>
        <w:spacing w:before="200"/>
        <w:ind w:firstLine="540"/>
        <w:jc w:val="both"/>
        <w:rPr>
          <w:sz w:val="28"/>
          <w:szCs w:val="28"/>
        </w:rPr>
      </w:pPr>
      <w:bookmarkStart w:id="21" w:name="P318"/>
      <w:bookmarkEnd w:id="21"/>
      <w:r w:rsidRPr="00AB2D3B">
        <w:rPr>
          <w:sz w:val="28"/>
          <w:szCs w:val="28"/>
        </w:rPr>
        <w:t>2) грантополучатель в течение 20 рабочих дней со дня получения письменного уведомления обязан перечислить в местный бюджет сумму субсидии, подлежащую возврату;</w:t>
      </w:r>
    </w:p>
    <w:p w:rsidR="00AB2D3B" w:rsidRPr="00AB2D3B" w:rsidRDefault="00712DEA" w:rsidP="00AB2D3B">
      <w:pPr>
        <w:widowControl w:val="0"/>
        <w:autoSpaceDE w:val="0"/>
        <w:autoSpaceDN w:val="0"/>
        <w:spacing w:before="200"/>
        <w:ind w:firstLine="540"/>
        <w:jc w:val="both"/>
        <w:rPr>
          <w:i/>
          <w:szCs w:val="24"/>
        </w:rPr>
      </w:pPr>
      <w:r w:rsidRPr="00AB2D3B">
        <w:rPr>
          <w:sz w:val="28"/>
          <w:szCs w:val="28"/>
        </w:rPr>
        <w:t xml:space="preserve">3) в случае, если грантополучатель не перечислил в срок, установленный </w:t>
      </w:r>
      <w:hyperlink w:anchor="P318" w:history="1">
        <w:r w:rsidRPr="00AB2D3B">
          <w:rPr>
            <w:sz w:val="28"/>
            <w:szCs w:val="28"/>
          </w:rPr>
          <w:t>подпунктом 2</w:t>
        </w:r>
      </w:hyperlink>
      <w:r w:rsidRPr="00AB2D3B">
        <w:rPr>
          <w:sz w:val="28"/>
          <w:szCs w:val="28"/>
        </w:rPr>
        <w:t xml:space="preserve"> настоящего пункта, на лицевой счет Управления финансов, открытый в Управлении Федерального казначейства по Чукотскому автономному округу, сумму предоставленной субсидии, Управление финансов взыскивает с грантополучателя денежные средства в судебном порядке в соответствии с законодательством Российской Федерации.</w:t>
      </w:r>
    </w:p>
    <w:p w:rsidR="00712DEA" w:rsidRPr="005D1992" w:rsidRDefault="00712DEA" w:rsidP="00712DEA">
      <w:pPr>
        <w:ind w:firstLine="851"/>
        <w:jc w:val="both"/>
        <w:rPr>
          <w:sz w:val="28"/>
          <w:szCs w:val="28"/>
        </w:rPr>
      </w:pPr>
    </w:p>
    <w:p w:rsidR="00712DEA" w:rsidRPr="005D1992" w:rsidRDefault="00F41BDC" w:rsidP="00712DEA">
      <w:pPr>
        <w:widowControl w:val="0"/>
        <w:autoSpaceDE w:val="0"/>
        <w:autoSpaceDN w:val="0"/>
        <w:adjustRightInd w:val="0"/>
        <w:jc w:val="both"/>
        <w:rPr>
          <w:sz w:val="20"/>
        </w:rPr>
      </w:pPr>
      <w:r>
        <w:rPr>
          <w:sz w:val="28"/>
          <w:szCs w:val="28"/>
        </w:rPr>
        <w:t>4.7.</w:t>
      </w:r>
      <w:r w:rsidR="00712DEA" w:rsidRPr="005D1992">
        <w:rPr>
          <w:sz w:val="28"/>
          <w:szCs w:val="28"/>
        </w:rPr>
        <w:t>В случае наступления обстоятельств непреодолимой силы повлекших за собой последствия, в условиях которых ведение предпринимательской деятельности не представляется возможным, а также в случае смерти грантополучателя - индивидуального предпринимателя, ранее предоставленная субсидия взысканию не подлежит.</w:t>
      </w:r>
    </w:p>
    <w:p w:rsidR="00712DEA" w:rsidRPr="00AB2D3B" w:rsidRDefault="00712DEA" w:rsidP="00712DEA">
      <w:pPr>
        <w:widowControl w:val="0"/>
        <w:autoSpaceDE w:val="0"/>
        <w:autoSpaceDN w:val="0"/>
        <w:spacing w:before="200"/>
        <w:jc w:val="both"/>
        <w:rPr>
          <w:sz w:val="28"/>
          <w:szCs w:val="28"/>
        </w:rPr>
      </w:pPr>
      <w:r w:rsidRPr="00AB2D3B">
        <w:rPr>
          <w:sz w:val="28"/>
          <w:szCs w:val="28"/>
        </w:rPr>
        <w:t>Под обстоятельством непреодолимой силы в целях настоящего Порядка понимается официально объявленные обстоятельства непреодолимой силы, а именно чрезвычайные и непредотвратимые при данных условиях обстоятельства: природные стихийные явления (землетрясения, наводнения и т.д.), действия внешних объективных факторов (военные действия, эпидемии), иных событий, не подлежащих разумному контролю сторон, если эти обстоятельства непосредственно повлияли на исполнение условий заключенного соглашения о предоставлении государственной поддержки.</w:t>
      </w:r>
    </w:p>
    <w:p w:rsidR="00AB2D3B" w:rsidRDefault="00712DEA" w:rsidP="00AB2D3B">
      <w:pPr>
        <w:widowControl w:val="0"/>
        <w:autoSpaceDE w:val="0"/>
        <w:autoSpaceDN w:val="0"/>
        <w:spacing w:before="200"/>
        <w:ind w:firstLine="540"/>
        <w:jc w:val="both"/>
        <w:rPr>
          <w:sz w:val="28"/>
          <w:szCs w:val="28"/>
        </w:rPr>
      </w:pPr>
      <w:r w:rsidRPr="00AB2D3B">
        <w:rPr>
          <w:sz w:val="28"/>
          <w:szCs w:val="28"/>
        </w:rPr>
        <w:t>Обязанность доказывать обстоятельства непреодолимой силы лежит на стороне, не исполнившей свои обязательства</w:t>
      </w:r>
      <w:r w:rsidR="00F41BDC">
        <w:rPr>
          <w:sz w:val="28"/>
          <w:szCs w:val="28"/>
        </w:rPr>
        <w:t>.</w:t>
      </w:r>
    </w:p>
    <w:p w:rsidR="00712DEA" w:rsidRPr="00AB2D3B" w:rsidRDefault="00F41BDC" w:rsidP="00AB2D3B">
      <w:pPr>
        <w:widowControl w:val="0"/>
        <w:autoSpaceDE w:val="0"/>
        <w:autoSpaceDN w:val="0"/>
        <w:spacing w:before="200"/>
        <w:ind w:firstLine="540"/>
        <w:jc w:val="both"/>
        <w:rPr>
          <w:sz w:val="28"/>
          <w:szCs w:val="28"/>
        </w:rPr>
      </w:pPr>
      <w:r>
        <w:rPr>
          <w:sz w:val="28"/>
          <w:szCs w:val="28"/>
        </w:rPr>
        <w:t>4.8</w:t>
      </w:r>
      <w:r w:rsidR="00712DEA" w:rsidRPr="00AB2D3B">
        <w:rPr>
          <w:sz w:val="28"/>
          <w:szCs w:val="28"/>
        </w:rPr>
        <w:t>. При наличии обстоятельств, не зависящих от грантополучателя и препятствующих исполнению обязательств (в части достижения показателей результативности), предусмотренных соглашением, грантополучатель в срок не позднее чем за два месяца до окончания действия соглашения направляет в Управление финансов письменное обращение с указанием таких обстоятельств (с приложением подтверждающих документов при наличии) и срока, в течение которого обстоятельства будут устранены и показатели результативности будут достигнуты.</w:t>
      </w:r>
    </w:p>
    <w:p w:rsidR="00AB2D3B" w:rsidRPr="00AB2D3B" w:rsidRDefault="00712DEA" w:rsidP="00F41BDC">
      <w:pPr>
        <w:tabs>
          <w:tab w:val="left" w:pos="0"/>
        </w:tabs>
        <w:ind w:firstLine="900"/>
        <w:jc w:val="both"/>
        <w:rPr>
          <w:szCs w:val="24"/>
        </w:rPr>
        <w:sectPr w:rsidR="00AB2D3B" w:rsidRPr="00AB2D3B" w:rsidSect="0027099C">
          <w:pgSz w:w="11906" w:h="16838"/>
          <w:pgMar w:top="1134" w:right="851" w:bottom="1134" w:left="1701" w:header="709" w:footer="709" w:gutter="0"/>
          <w:cols w:space="720"/>
        </w:sectPr>
      </w:pPr>
      <w:r w:rsidRPr="00AB2D3B">
        <w:rPr>
          <w:sz w:val="28"/>
          <w:szCs w:val="28"/>
        </w:rPr>
        <w:t>Управление финансов направляет данное обращение на рассмотрение Комиссии, которая принимает решение о заключении с грантополучателем дополнительного соглашения в части продления срока достижения показателей результативности или об отказе в заключении такого дополнительного соглашения.</w:t>
      </w:r>
    </w:p>
    <w:p w:rsidR="00712DEA" w:rsidRPr="00AB2D3B" w:rsidRDefault="00712DEA" w:rsidP="00712DEA">
      <w:pPr>
        <w:rPr>
          <w:szCs w:val="24"/>
        </w:rPr>
      </w:pPr>
      <w:r w:rsidRPr="00AB2D3B">
        <w:rPr>
          <w:szCs w:val="24"/>
        </w:rPr>
        <w:lastRenderedPageBreak/>
        <w:t>Приложение 1</w:t>
      </w:r>
    </w:p>
    <w:p w:rsidR="00402E76" w:rsidRPr="007E3BDE" w:rsidRDefault="00712DEA" w:rsidP="00402E76">
      <w:pPr>
        <w:ind w:left="4962"/>
        <w:jc w:val="both"/>
        <w:rPr>
          <w:b/>
          <w:sz w:val="28"/>
          <w:szCs w:val="28"/>
        </w:rPr>
      </w:pPr>
      <w:r w:rsidRPr="00AB2D3B">
        <w:rPr>
          <w:szCs w:val="24"/>
        </w:rPr>
        <w:t xml:space="preserve">к Порядку </w:t>
      </w:r>
      <w:r w:rsidR="00402E76"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5D1992" w:rsidRDefault="00712DEA" w:rsidP="00402E76">
      <w:pPr>
        <w:autoSpaceDE w:val="0"/>
        <w:autoSpaceDN w:val="0"/>
        <w:adjustRightInd w:val="0"/>
        <w:ind w:left="4962"/>
        <w:outlineLvl w:val="1"/>
        <w:rPr>
          <w:sz w:val="28"/>
          <w:szCs w:val="28"/>
        </w:rPr>
      </w:pPr>
    </w:p>
    <w:p w:rsidR="00712DEA" w:rsidRPr="00AB2D3B" w:rsidRDefault="00712DEA" w:rsidP="00712DEA">
      <w:pPr>
        <w:autoSpaceDE w:val="0"/>
        <w:autoSpaceDN w:val="0"/>
        <w:adjustRightInd w:val="0"/>
        <w:jc w:val="center"/>
        <w:rPr>
          <w:b/>
          <w:spacing w:val="20"/>
          <w:sz w:val="26"/>
          <w:szCs w:val="26"/>
        </w:rPr>
      </w:pPr>
      <w:r w:rsidRPr="00AB2D3B">
        <w:rPr>
          <w:b/>
          <w:spacing w:val="20"/>
          <w:sz w:val="26"/>
          <w:szCs w:val="26"/>
        </w:rPr>
        <w:t>ЗАЯВКА</w:t>
      </w:r>
    </w:p>
    <w:p w:rsidR="00712DEA" w:rsidRPr="00AB2D3B" w:rsidRDefault="00712DEA" w:rsidP="00712DEA">
      <w:pPr>
        <w:widowControl w:val="0"/>
        <w:autoSpaceDE w:val="0"/>
        <w:autoSpaceDN w:val="0"/>
        <w:adjustRightInd w:val="0"/>
        <w:jc w:val="center"/>
        <w:rPr>
          <w:b/>
          <w:sz w:val="26"/>
          <w:szCs w:val="26"/>
        </w:rPr>
      </w:pPr>
      <w:r w:rsidRPr="00AB2D3B">
        <w:rPr>
          <w:b/>
          <w:sz w:val="26"/>
          <w:szCs w:val="26"/>
        </w:rPr>
        <w:t>начинающего субъекта малого предпринимательства – юридического лица на предоставление финансовой поддержки в форме гранта на создание собственного дела</w:t>
      </w:r>
    </w:p>
    <w:p w:rsidR="00712DEA" w:rsidRPr="00AB2D3B" w:rsidRDefault="00712DEA" w:rsidP="00712DEA">
      <w:pPr>
        <w:autoSpaceDE w:val="0"/>
        <w:autoSpaceDN w:val="0"/>
        <w:adjustRightInd w:val="0"/>
        <w:jc w:val="both"/>
        <w:rPr>
          <w:sz w:val="28"/>
          <w:szCs w:val="28"/>
        </w:rPr>
      </w:pPr>
      <w:r w:rsidRPr="00AB2D3B">
        <w:rPr>
          <w:sz w:val="28"/>
          <w:szCs w:val="28"/>
        </w:rPr>
        <w:t>Ознакомившись   с   условиями   предоставления   субсидии  на  создание</w:t>
      </w:r>
    </w:p>
    <w:p w:rsidR="00712DEA" w:rsidRPr="00AB2D3B" w:rsidRDefault="00712DEA" w:rsidP="00712DEA">
      <w:pPr>
        <w:autoSpaceDE w:val="0"/>
        <w:autoSpaceDN w:val="0"/>
        <w:adjustRightInd w:val="0"/>
        <w:jc w:val="both"/>
        <w:rPr>
          <w:sz w:val="28"/>
          <w:szCs w:val="28"/>
        </w:rPr>
      </w:pPr>
      <w:r w:rsidRPr="00AB2D3B">
        <w:rPr>
          <w:sz w:val="28"/>
          <w:szCs w:val="28"/>
        </w:rPr>
        <w:t>собственного дела,</w:t>
      </w:r>
    </w:p>
    <w:p w:rsidR="00712DEA" w:rsidRPr="00AB2D3B" w:rsidRDefault="00712DEA" w:rsidP="00712DEA">
      <w:pPr>
        <w:autoSpaceDE w:val="0"/>
        <w:autoSpaceDN w:val="0"/>
        <w:adjustRightInd w:val="0"/>
        <w:jc w:val="both"/>
        <w:rPr>
          <w:sz w:val="28"/>
          <w:szCs w:val="28"/>
        </w:rPr>
      </w:pPr>
      <w:r w:rsidRPr="00AB2D3B">
        <w:rPr>
          <w:sz w:val="28"/>
          <w:szCs w:val="28"/>
        </w:rPr>
        <w:t>________________________________________________________________</w:t>
      </w:r>
    </w:p>
    <w:p w:rsidR="00712DEA" w:rsidRPr="00AB2D3B" w:rsidRDefault="00712DEA" w:rsidP="00712DEA">
      <w:pPr>
        <w:autoSpaceDE w:val="0"/>
        <w:autoSpaceDN w:val="0"/>
        <w:adjustRightInd w:val="0"/>
        <w:jc w:val="center"/>
        <w:rPr>
          <w:sz w:val="20"/>
        </w:rPr>
      </w:pPr>
      <w:r w:rsidRPr="00AB2D3B">
        <w:rPr>
          <w:sz w:val="20"/>
        </w:rPr>
        <w:t>(полное наименование организации)</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8"/>
          <w:szCs w:val="28"/>
        </w:rPr>
      </w:pPr>
      <w:r w:rsidRPr="00AB2D3B">
        <w:rPr>
          <w:sz w:val="28"/>
          <w:szCs w:val="28"/>
        </w:rPr>
        <w:t>направляет  документы  для  рассмотрения  вопроса о предоставлении субсидии(нужное подчеркнуть):</w:t>
      </w:r>
    </w:p>
    <w:p w:rsidR="00712DEA" w:rsidRPr="00AB2D3B" w:rsidRDefault="00712DEA" w:rsidP="00712DEA">
      <w:pPr>
        <w:autoSpaceDE w:val="0"/>
        <w:autoSpaceDN w:val="0"/>
        <w:adjustRightInd w:val="0"/>
        <w:jc w:val="both"/>
        <w:rPr>
          <w:sz w:val="28"/>
          <w:szCs w:val="28"/>
        </w:rPr>
      </w:pPr>
      <w:r w:rsidRPr="00AB2D3B">
        <w:rPr>
          <w:sz w:val="28"/>
          <w:szCs w:val="28"/>
        </w:rPr>
        <w:t>на  финансовое  обеспечение части целевых расходов, связанных с началом предпринимательской деятельности;</w:t>
      </w:r>
    </w:p>
    <w:p w:rsidR="00712DEA" w:rsidRPr="00AB2D3B" w:rsidRDefault="00712DEA" w:rsidP="00712DEA">
      <w:pPr>
        <w:autoSpaceDE w:val="0"/>
        <w:autoSpaceDN w:val="0"/>
        <w:adjustRightInd w:val="0"/>
        <w:jc w:val="both"/>
        <w:rPr>
          <w:sz w:val="28"/>
          <w:szCs w:val="28"/>
        </w:rPr>
      </w:pPr>
      <w:r w:rsidRPr="00AB2D3B">
        <w:rPr>
          <w:sz w:val="28"/>
          <w:szCs w:val="28"/>
        </w:rPr>
        <w:t>на возмещение части произведенных целевых расходов, связанных с началом предпринимательской деятельности, в сумме___________________</w:t>
      </w:r>
    </w:p>
    <w:p w:rsidR="00712DEA" w:rsidRPr="00AB2D3B" w:rsidRDefault="00712DEA" w:rsidP="00712DEA">
      <w:pPr>
        <w:autoSpaceDE w:val="0"/>
        <w:autoSpaceDN w:val="0"/>
        <w:adjustRightInd w:val="0"/>
        <w:jc w:val="both"/>
        <w:rPr>
          <w:sz w:val="28"/>
          <w:szCs w:val="28"/>
        </w:rPr>
      </w:pPr>
      <w:r w:rsidRPr="00AB2D3B">
        <w:rPr>
          <w:sz w:val="28"/>
          <w:szCs w:val="28"/>
        </w:rPr>
        <w:t>________________________________________ рублей для реализации бизнес-плана___________________________ по следующему приоритетному</w:t>
      </w:r>
    </w:p>
    <w:p w:rsidR="00712DEA" w:rsidRPr="00AB2D3B" w:rsidRDefault="00712DEA" w:rsidP="00712DEA">
      <w:pPr>
        <w:autoSpaceDE w:val="0"/>
        <w:autoSpaceDN w:val="0"/>
        <w:adjustRightInd w:val="0"/>
        <w:jc w:val="both"/>
        <w:rPr>
          <w:sz w:val="28"/>
          <w:szCs w:val="28"/>
        </w:rPr>
      </w:pPr>
      <w:r w:rsidRPr="00AB2D3B">
        <w:rPr>
          <w:sz w:val="28"/>
          <w:szCs w:val="28"/>
        </w:rPr>
        <w:t xml:space="preserve">направлению  развития  малого  предпринимательства,  соответствующему  виду экономической     деятельности     </w:t>
      </w:r>
      <w:hyperlink r:id="rId37" w:history="1">
        <w:r w:rsidRPr="00AB2D3B">
          <w:rPr>
            <w:rStyle w:val="af9"/>
            <w:color w:val="auto"/>
            <w:sz w:val="28"/>
            <w:szCs w:val="28"/>
          </w:rPr>
          <w:t>ОК     029-2014</w:t>
        </w:r>
      </w:hyperlink>
      <w:r w:rsidRPr="00AB2D3B">
        <w:rPr>
          <w:sz w:val="28"/>
          <w:szCs w:val="28"/>
        </w:rPr>
        <w:t xml:space="preserve">     (КДЕС    Ред.    2):</w:t>
      </w:r>
    </w:p>
    <w:p w:rsidR="00712DEA" w:rsidRPr="00AB2D3B" w:rsidRDefault="00712DEA" w:rsidP="00712DEA">
      <w:pPr>
        <w:autoSpaceDE w:val="0"/>
        <w:autoSpaceDN w:val="0"/>
        <w:adjustRightInd w:val="0"/>
        <w:jc w:val="both"/>
        <w:rPr>
          <w:sz w:val="28"/>
          <w:szCs w:val="28"/>
        </w:rPr>
      </w:pPr>
      <w:r w:rsidRPr="00AB2D3B">
        <w:rPr>
          <w:sz w:val="28"/>
          <w:szCs w:val="28"/>
        </w:rPr>
        <w:t>_________________________________________________________________</w:t>
      </w:r>
    </w:p>
    <w:p w:rsidR="00712DEA" w:rsidRPr="00AB2D3B" w:rsidRDefault="00712DEA" w:rsidP="00712DEA">
      <w:pPr>
        <w:autoSpaceDE w:val="0"/>
        <w:autoSpaceDN w:val="0"/>
        <w:adjustRightInd w:val="0"/>
        <w:jc w:val="center"/>
        <w:rPr>
          <w:sz w:val="20"/>
        </w:rPr>
      </w:pPr>
      <w:r w:rsidRPr="00AB2D3B">
        <w:rPr>
          <w:sz w:val="20"/>
        </w:rPr>
        <w:t>(указать вид экономической деятельности, соответствующий виду экономической</w:t>
      </w:r>
    </w:p>
    <w:p w:rsidR="00712DEA" w:rsidRPr="00AB2D3B" w:rsidRDefault="00712DEA" w:rsidP="00712DEA">
      <w:pPr>
        <w:autoSpaceDE w:val="0"/>
        <w:autoSpaceDN w:val="0"/>
        <w:adjustRightInd w:val="0"/>
        <w:jc w:val="center"/>
        <w:rPr>
          <w:sz w:val="20"/>
        </w:rPr>
      </w:pPr>
      <w:r w:rsidRPr="00AB2D3B">
        <w:rPr>
          <w:sz w:val="20"/>
        </w:rPr>
        <w:t>деятельности ОК 029-2014 с расшифровкой)</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8"/>
          <w:szCs w:val="28"/>
        </w:rPr>
      </w:pPr>
      <w:r w:rsidRPr="00AB2D3B">
        <w:rPr>
          <w:sz w:val="28"/>
          <w:szCs w:val="28"/>
        </w:rPr>
        <w:t>Отношение к приоритетной целевой группе (нужное подчеркнуть):</w:t>
      </w:r>
    </w:p>
    <w:p w:rsidR="00712DEA" w:rsidRPr="00AB2D3B" w:rsidRDefault="00712DEA" w:rsidP="00712DEA">
      <w:pPr>
        <w:autoSpaceDE w:val="0"/>
        <w:autoSpaceDN w:val="0"/>
        <w:adjustRightInd w:val="0"/>
        <w:jc w:val="both"/>
        <w:rPr>
          <w:sz w:val="28"/>
          <w:szCs w:val="28"/>
        </w:rPr>
      </w:pPr>
      <w:r w:rsidRPr="00AB2D3B">
        <w:rPr>
          <w:sz w:val="28"/>
          <w:szCs w:val="28"/>
        </w:rPr>
        <w:t xml:space="preserve">   1.  Юридические  лица,  в уставном капитале которых доля, принадлежащая</w:t>
      </w:r>
    </w:p>
    <w:p w:rsidR="00712DEA" w:rsidRPr="00AB2D3B" w:rsidRDefault="00712DEA" w:rsidP="00712DEA">
      <w:pPr>
        <w:autoSpaceDE w:val="0"/>
        <w:autoSpaceDN w:val="0"/>
        <w:adjustRightInd w:val="0"/>
        <w:jc w:val="both"/>
        <w:rPr>
          <w:sz w:val="28"/>
          <w:szCs w:val="28"/>
        </w:rPr>
      </w:pPr>
      <w:r w:rsidRPr="00AB2D3B">
        <w:rPr>
          <w:sz w:val="28"/>
          <w:szCs w:val="28"/>
        </w:rPr>
        <w:t>физическим   лицам,  относящихся  к  одной  (или  более)  нижеперечисленных категорий, составляет более 50 процентов:</w:t>
      </w:r>
    </w:p>
    <w:p w:rsidR="00712DEA" w:rsidRPr="00AB2D3B" w:rsidRDefault="00712DEA" w:rsidP="00712DEA">
      <w:pPr>
        <w:autoSpaceDE w:val="0"/>
        <w:autoSpaceDN w:val="0"/>
        <w:adjustRightInd w:val="0"/>
        <w:jc w:val="both"/>
        <w:rPr>
          <w:sz w:val="28"/>
          <w:szCs w:val="28"/>
        </w:rPr>
      </w:pPr>
      <w:r w:rsidRPr="00AB2D3B">
        <w:rPr>
          <w:sz w:val="28"/>
          <w:szCs w:val="28"/>
        </w:rPr>
        <w:t>безработные    граждане,    непосредственно    перед    государственной</w:t>
      </w:r>
    </w:p>
    <w:p w:rsidR="00712DEA" w:rsidRPr="00AB2D3B" w:rsidRDefault="00712DEA" w:rsidP="00712DEA">
      <w:pPr>
        <w:autoSpaceDE w:val="0"/>
        <w:autoSpaceDN w:val="0"/>
        <w:adjustRightInd w:val="0"/>
        <w:jc w:val="both"/>
        <w:rPr>
          <w:sz w:val="28"/>
          <w:szCs w:val="28"/>
        </w:rPr>
      </w:pPr>
      <w:r w:rsidRPr="00AB2D3B">
        <w:rPr>
          <w:sz w:val="28"/>
          <w:szCs w:val="28"/>
        </w:rPr>
        <w:t>регистрацией   юридического  лица  зарегистрированные  в  службе  занятости</w:t>
      </w:r>
    </w:p>
    <w:p w:rsidR="00712DEA" w:rsidRPr="00AB2D3B" w:rsidRDefault="00712DEA" w:rsidP="00712DEA">
      <w:pPr>
        <w:autoSpaceDE w:val="0"/>
        <w:autoSpaceDN w:val="0"/>
        <w:adjustRightInd w:val="0"/>
        <w:jc w:val="both"/>
        <w:rPr>
          <w:sz w:val="28"/>
          <w:szCs w:val="28"/>
        </w:rPr>
      </w:pPr>
      <w:r w:rsidRPr="00AB2D3B">
        <w:rPr>
          <w:sz w:val="28"/>
          <w:szCs w:val="28"/>
        </w:rPr>
        <w:t>населения;</w:t>
      </w:r>
    </w:p>
    <w:p w:rsidR="00712DEA" w:rsidRPr="00AB2D3B" w:rsidRDefault="00712DEA" w:rsidP="00712DEA">
      <w:pPr>
        <w:autoSpaceDE w:val="0"/>
        <w:autoSpaceDN w:val="0"/>
        <w:adjustRightInd w:val="0"/>
        <w:jc w:val="both"/>
        <w:rPr>
          <w:sz w:val="28"/>
          <w:szCs w:val="28"/>
        </w:rPr>
      </w:pPr>
      <w:r w:rsidRPr="00AB2D3B">
        <w:rPr>
          <w:sz w:val="28"/>
          <w:szCs w:val="28"/>
        </w:rPr>
        <w:t>молодые  семьи,  имеющие  детей,  в  том  числе неполные молодые семьи,</w:t>
      </w:r>
    </w:p>
    <w:p w:rsidR="00712DEA" w:rsidRPr="00AB2D3B" w:rsidRDefault="00712DEA" w:rsidP="00712DEA">
      <w:pPr>
        <w:autoSpaceDE w:val="0"/>
        <w:autoSpaceDN w:val="0"/>
        <w:adjustRightInd w:val="0"/>
        <w:jc w:val="both"/>
        <w:rPr>
          <w:sz w:val="28"/>
          <w:szCs w:val="28"/>
        </w:rPr>
      </w:pPr>
      <w:r w:rsidRPr="00AB2D3B">
        <w:rPr>
          <w:sz w:val="28"/>
          <w:szCs w:val="28"/>
        </w:rPr>
        <w:t>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712DEA" w:rsidRPr="00AB2D3B" w:rsidRDefault="00712DEA" w:rsidP="00712DEA">
      <w:pPr>
        <w:autoSpaceDE w:val="0"/>
        <w:autoSpaceDN w:val="0"/>
        <w:adjustRightInd w:val="0"/>
        <w:jc w:val="both"/>
        <w:rPr>
          <w:sz w:val="28"/>
          <w:szCs w:val="28"/>
        </w:rPr>
      </w:pPr>
      <w:r w:rsidRPr="00AB2D3B">
        <w:rPr>
          <w:sz w:val="28"/>
          <w:szCs w:val="28"/>
        </w:rPr>
        <w:t>работники,  находящиеся  под угрозой массового увольнения (установление</w:t>
      </w:r>
    </w:p>
    <w:p w:rsidR="00712DEA" w:rsidRPr="00AB2D3B" w:rsidRDefault="00712DEA" w:rsidP="00712DEA">
      <w:pPr>
        <w:autoSpaceDE w:val="0"/>
        <w:autoSpaceDN w:val="0"/>
        <w:adjustRightInd w:val="0"/>
        <w:jc w:val="both"/>
        <w:rPr>
          <w:sz w:val="28"/>
          <w:szCs w:val="28"/>
        </w:rPr>
      </w:pPr>
      <w:r w:rsidRPr="00AB2D3B">
        <w:rPr>
          <w:sz w:val="28"/>
          <w:szCs w:val="28"/>
        </w:rPr>
        <w:t>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12DEA" w:rsidRPr="00AB2D3B" w:rsidRDefault="00712DEA" w:rsidP="00712DEA">
      <w:pPr>
        <w:autoSpaceDE w:val="0"/>
        <w:autoSpaceDN w:val="0"/>
        <w:adjustRightInd w:val="0"/>
        <w:jc w:val="both"/>
        <w:rPr>
          <w:sz w:val="28"/>
          <w:szCs w:val="28"/>
        </w:rPr>
      </w:pPr>
      <w:r w:rsidRPr="00AB2D3B">
        <w:rPr>
          <w:sz w:val="28"/>
          <w:szCs w:val="28"/>
        </w:rPr>
        <w:lastRenderedPageBreak/>
        <w:t>жителимонопрофильных   муниципальных   образований   (моногородов),</w:t>
      </w:r>
    </w:p>
    <w:p w:rsidR="00712DEA" w:rsidRPr="00AB2D3B" w:rsidRDefault="00712DEA" w:rsidP="00712DEA">
      <w:pPr>
        <w:autoSpaceDE w:val="0"/>
        <w:autoSpaceDN w:val="0"/>
        <w:adjustRightInd w:val="0"/>
        <w:jc w:val="both"/>
        <w:rPr>
          <w:sz w:val="28"/>
          <w:szCs w:val="28"/>
        </w:rPr>
      </w:pPr>
      <w:r w:rsidRPr="00AB2D3B">
        <w:rPr>
          <w:sz w:val="28"/>
          <w:szCs w:val="28"/>
        </w:rPr>
        <w:t>работники градообразующих предприятий;</w:t>
      </w:r>
    </w:p>
    <w:p w:rsidR="00712DEA" w:rsidRPr="00AB2D3B" w:rsidRDefault="00712DEA" w:rsidP="00712DEA">
      <w:pPr>
        <w:autoSpaceDE w:val="0"/>
        <w:autoSpaceDN w:val="0"/>
        <w:adjustRightInd w:val="0"/>
        <w:jc w:val="both"/>
        <w:rPr>
          <w:sz w:val="28"/>
          <w:szCs w:val="28"/>
        </w:rPr>
      </w:pPr>
      <w:r w:rsidRPr="00AB2D3B">
        <w:rPr>
          <w:sz w:val="28"/>
          <w:szCs w:val="28"/>
        </w:rPr>
        <w:t>военнослужащие, уволенные в запас в связи с сокращением Вооруженных Сил Российской Федерации;</w:t>
      </w:r>
    </w:p>
    <w:p w:rsidR="00712DEA" w:rsidRPr="00AB2D3B" w:rsidRDefault="00712DEA" w:rsidP="00712DEA">
      <w:pPr>
        <w:autoSpaceDE w:val="0"/>
        <w:autoSpaceDN w:val="0"/>
        <w:adjustRightInd w:val="0"/>
        <w:jc w:val="both"/>
        <w:rPr>
          <w:sz w:val="28"/>
          <w:szCs w:val="28"/>
        </w:rPr>
      </w:pPr>
      <w:r w:rsidRPr="00AB2D3B">
        <w:rPr>
          <w:sz w:val="28"/>
          <w:szCs w:val="28"/>
        </w:rPr>
        <w:t>физические лица в возрасте до 30 лет (включительно);</w:t>
      </w:r>
    </w:p>
    <w:p w:rsidR="00712DEA" w:rsidRPr="00AB2D3B" w:rsidRDefault="00712DEA" w:rsidP="00712DEA">
      <w:pPr>
        <w:autoSpaceDE w:val="0"/>
        <w:autoSpaceDN w:val="0"/>
        <w:adjustRightInd w:val="0"/>
        <w:jc w:val="both"/>
        <w:rPr>
          <w:sz w:val="28"/>
          <w:szCs w:val="28"/>
        </w:rPr>
      </w:pPr>
      <w:r w:rsidRPr="00AB2D3B">
        <w:rPr>
          <w:sz w:val="28"/>
          <w:szCs w:val="28"/>
        </w:rPr>
        <w:t>участники программы "Дальневосточный гектар".</w:t>
      </w:r>
    </w:p>
    <w:p w:rsidR="00712DEA" w:rsidRPr="00AB2D3B" w:rsidRDefault="00712DEA" w:rsidP="00712DEA">
      <w:pPr>
        <w:autoSpaceDE w:val="0"/>
        <w:autoSpaceDN w:val="0"/>
        <w:adjustRightInd w:val="0"/>
        <w:jc w:val="both"/>
        <w:rPr>
          <w:sz w:val="28"/>
          <w:szCs w:val="28"/>
        </w:rPr>
      </w:pPr>
      <w:r w:rsidRPr="00AB2D3B">
        <w:rPr>
          <w:sz w:val="28"/>
          <w:szCs w:val="28"/>
        </w:rPr>
        <w:t xml:space="preserve">    2.  Субъекты  малого  предпринимательства,  относящиеся  к  социальному</w:t>
      </w:r>
    </w:p>
    <w:p w:rsidR="00712DEA" w:rsidRPr="00AB2D3B" w:rsidRDefault="00712DEA" w:rsidP="00712DEA">
      <w:pPr>
        <w:autoSpaceDE w:val="0"/>
        <w:autoSpaceDN w:val="0"/>
        <w:adjustRightInd w:val="0"/>
        <w:jc w:val="both"/>
        <w:rPr>
          <w:sz w:val="28"/>
          <w:szCs w:val="28"/>
        </w:rPr>
      </w:pPr>
      <w:r w:rsidRPr="00AB2D3B">
        <w:rPr>
          <w:sz w:val="28"/>
          <w:szCs w:val="28"/>
        </w:rPr>
        <w:t>предпринимательству:</w:t>
      </w:r>
    </w:p>
    <w:p w:rsidR="00712DEA" w:rsidRPr="00AB2D3B" w:rsidRDefault="00712DEA" w:rsidP="00712DEA">
      <w:pPr>
        <w:autoSpaceDE w:val="0"/>
        <w:autoSpaceDN w:val="0"/>
        <w:adjustRightInd w:val="0"/>
        <w:jc w:val="both"/>
        <w:rPr>
          <w:sz w:val="28"/>
          <w:szCs w:val="28"/>
        </w:rPr>
      </w:pPr>
      <w:r w:rsidRPr="00AB2D3B">
        <w:rPr>
          <w:sz w:val="28"/>
          <w:szCs w:val="28"/>
        </w:rPr>
        <w:t>________________________________________________________________</w:t>
      </w:r>
    </w:p>
    <w:p w:rsidR="00712DEA" w:rsidRPr="00AB2D3B" w:rsidRDefault="00712DEA" w:rsidP="00712DEA">
      <w:pPr>
        <w:autoSpaceDE w:val="0"/>
        <w:autoSpaceDN w:val="0"/>
        <w:adjustRightInd w:val="0"/>
        <w:jc w:val="center"/>
        <w:rPr>
          <w:sz w:val="20"/>
        </w:rPr>
      </w:pPr>
      <w:r w:rsidRPr="00AB2D3B">
        <w:rPr>
          <w:sz w:val="20"/>
        </w:rPr>
        <w:t>(указать категорию социального предпринимательства)</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rPr>
          <w:sz w:val="28"/>
          <w:szCs w:val="28"/>
        </w:rPr>
      </w:pPr>
      <w:r w:rsidRPr="00AB2D3B">
        <w:rPr>
          <w:sz w:val="28"/>
          <w:szCs w:val="28"/>
        </w:rPr>
        <w:t>Сокращенное наименование организации: ____________________________</w:t>
      </w:r>
    </w:p>
    <w:p w:rsidR="00712DEA" w:rsidRPr="00AB2D3B" w:rsidRDefault="00712DEA" w:rsidP="00712DEA">
      <w:pPr>
        <w:autoSpaceDE w:val="0"/>
        <w:autoSpaceDN w:val="0"/>
        <w:adjustRightInd w:val="0"/>
        <w:rPr>
          <w:sz w:val="28"/>
          <w:szCs w:val="28"/>
        </w:rPr>
      </w:pPr>
      <w:r w:rsidRPr="00AB2D3B">
        <w:rPr>
          <w:sz w:val="28"/>
          <w:szCs w:val="28"/>
        </w:rPr>
        <w:t>ИНН: ___________________________________________________________</w:t>
      </w:r>
    </w:p>
    <w:p w:rsidR="00712DEA" w:rsidRPr="00AB2D3B" w:rsidRDefault="00712DEA" w:rsidP="00712DEA">
      <w:pPr>
        <w:autoSpaceDE w:val="0"/>
        <w:autoSpaceDN w:val="0"/>
        <w:adjustRightInd w:val="0"/>
        <w:rPr>
          <w:sz w:val="28"/>
          <w:szCs w:val="28"/>
        </w:rPr>
      </w:pPr>
      <w:r w:rsidRPr="00AB2D3B">
        <w:rPr>
          <w:sz w:val="28"/>
          <w:szCs w:val="28"/>
        </w:rPr>
        <w:t>Юридический адрес: ______________________________________________</w:t>
      </w:r>
    </w:p>
    <w:p w:rsidR="00712DEA" w:rsidRPr="00AB2D3B" w:rsidRDefault="00712DEA" w:rsidP="00712DEA">
      <w:pPr>
        <w:autoSpaceDE w:val="0"/>
        <w:autoSpaceDN w:val="0"/>
        <w:adjustRightInd w:val="0"/>
        <w:rPr>
          <w:sz w:val="28"/>
          <w:szCs w:val="28"/>
        </w:rPr>
      </w:pPr>
      <w:r w:rsidRPr="00AB2D3B">
        <w:rPr>
          <w:sz w:val="28"/>
          <w:szCs w:val="28"/>
        </w:rPr>
        <w:t>Фактический (почтовый) адрес: _____________________________________</w:t>
      </w:r>
    </w:p>
    <w:p w:rsidR="00712DEA" w:rsidRPr="00AB2D3B" w:rsidRDefault="00712DEA" w:rsidP="00712DEA">
      <w:pPr>
        <w:autoSpaceDE w:val="0"/>
        <w:autoSpaceDN w:val="0"/>
        <w:adjustRightInd w:val="0"/>
        <w:rPr>
          <w:sz w:val="28"/>
          <w:szCs w:val="28"/>
        </w:rPr>
      </w:pPr>
      <w:r w:rsidRPr="00AB2D3B">
        <w:rPr>
          <w:sz w:val="28"/>
          <w:szCs w:val="28"/>
        </w:rPr>
        <w:t>Должность руководителя: __________________________________________</w:t>
      </w:r>
    </w:p>
    <w:p w:rsidR="00712DEA" w:rsidRPr="00AB2D3B" w:rsidRDefault="00712DEA" w:rsidP="00712DEA">
      <w:pPr>
        <w:autoSpaceDE w:val="0"/>
        <w:autoSpaceDN w:val="0"/>
        <w:adjustRightInd w:val="0"/>
        <w:rPr>
          <w:sz w:val="28"/>
          <w:szCs w:val="28"/>
        </w:rPr>
      </w:pPr>
      <w:r w:rsidRPr="00AB2D3B">
        <w:rPr>
          <w:sz w:val="28"/>
          <w:szCs w:val="28"/>
        </w:rPr>
        <w:t>Ф.И.О. руководителя (полностью): ___________________________________</w:t>
      </w:r>
    </w:p>
    <w:p w:rsidR="00712DEA" w:rsidRPr="00AB2D3B" w:rsidRDefault="00712DEA" w:rsidP="00712DEA">
      <w:pPr>
        <w:autoSpaceDE w:val="0"/>
        <w:autoSpaceDN w:val="0"/>
        <w:adjustRightInd w:val="0"/>
        <w:rPr>
          <w:sz w:val="28"/>
          <w:szCs w:val="28"/>
        </w:rPr>
      </w:pPr>
      <w:r w:rsidRPr="00AB2D3B">
        <w:rPr>
          <w:sz w:val="28"/>
          <w:szCs w:val="28"/>
        </w:rPr>
        <w:t>Телефон (рабочий, сотовый): ________________________________________</w:t>
      </w:r>
    </w:p>
    <w:p w:rsidR="00712DEA" w:rsidRPr="00AB2D3B" w:rsidRDefault="00712DEA" w:rsidP="00712DEA">
      <w:pPr>
        <w:autoSpaceDE w:val="0"/>
        <w:autoSpaceDN w:val="0"/>
        <w:adjustRightInd w:val="0"/>
        <w:rPr>
          <w:sz w:val="28"/>
          <w:szCs w:val="28"/>
        </w:rPr>
      </w:pPr>
      <w:r w:rsidRPr="00AB2D3B">
        <w:rPr>
          <w:sz w:val="28"/>
          <w:szCs w:val="28"/>
        </w:rPr>
        <w:t>Адрес электронной почты: __________________________________________</w:t>
      </w:r>
    </w:p>
    <w:p w:rsidR="00712DEA" w:rsidRPr="00AB2D3B" w:rsidRDefault="00712DEA" w:rsidP="00712DEA">
      <w:pPr>
        <w:autoSpaceDE w:val="0"/>
        <w:autoSpaceDN w:val="0"/>
        <w:adjustRightInd w:val="0"/>
        <w:rPr>
          <w:sz w:val="28"/>
          <w:szCs w:val="28"/>
        </w:rPr>
      </w:pPr>
      <w:r w:rsidRPr="00AB2D3B">
        <w:rPr>
          <w:sz w:val="28"/>
          <w:szCs w:val="28"/>
        </w:rPr>
        <w:t>Наличие помещения(ий) для осуществления предпринимательской</w:t>
      </w:r>
    </w:p>
    <w:p w:rsidR="00712DEA" w:rsidRPr="00AB2D3B" w:rsidRDefault="00712DEA" w:rsidP="00712DEA">
      <w:pPr>
        <w:autoSpaceDE w:val="0"/>
        <w:autoSpaceDN w:val="0"/>
        <w:adjustRightInd w:val="0"/>
        <w:rPr>
          <w:sz w:val="28"/>
          <w:szCs w:val="28"/>
        </w:rPr>
      </w:pPr>
      <w:r w:rsidRPr="00AB2D3B">
        <w:rPr>
          <w:sz w:val="28"/>
          <w:szCs w:val="28"/>
        </w:rPr>
        <w:t>деятельности (указать фактический адрес): ____________________________</w:t>
      </w:r>
    </w:p>
    <w:p w:rsidR="00712DEA" w:rsidRPr="00AB2D3B" w:rsidRDefault="00712DEA" w:rsidP="00712DEA">
      <w:pPr>
        <w:autoSpaceDE w:val="0"/>
        <w:autoSpaceDN w:val="0"/>
        <w:adjustRightInd w:val="0"/>
        <w:jc w:val="both"/>
        <w:rPr>
          <w:sz w:val="28"/>
          <w:szCs w:val="28"/>
        </w:rPr>
      </w:pPr>
      <w:r w:rsidRPr="00AB2D3B">
        <w:rPr>
          <w:sz w:val="28"/>
          <w:szCs w:val="28"/>
        </w:rPr>
        <w:t xml:space="preserve">             Применяемая система налогообложения (нужное подчеркнуть):</w:t>
      </w:r>
    </w:p>
    <w:p w:rsidR="00712DEA" w:rsidRPr="00AB2D3B" w:rsidRDefault="00712DEA" w:rsidP="00712DEA">
      <w:pPr>
        <w:autoSpaceDE w:val="0"/>
        <w:autoSpaceDN w:val="0"/>
        <w:adjustRightInd w:val="0"/>
        <w:jc w:val="both"/>
        <w:rPr>
          <w:sz w:val="28"/>
          <w:szCs w:val="28"/>
        </w:rPr>
      </w:pPr>
      <w:r w:rsidRPr="00AB2D3B">
        <w:rPr>
          <w:sz w:val="28"/>
          <w:szCs w:val="28"/>
        </w:rPr>
        <w:t>общая система налогообложения;</w:t>
      </w:r>
    </w:p>
    <w:p w:rsidR="00712DEA" w:rsidRPr="00AB2D3B" w:rsidRDefault="00712DEA" w:rsidP="00712DEA">
      <w:pPr>
        <w:autoSpaceDE w:val="0"/>
        <w:autoSpaceDN w:val="0"/>
        <w:adjustRightInd w:val="0"/>
        <w:jc w:val="both"/>
        <w:rPr>
          <w:sz w:val="28"/>
          <w:szCs w:val="28"/>
        </w:rPr>
      </w:pPr>
      <w:r w:rsidRPr="00AB2D3B">
        <w:rPr>
          <w:sz w:val="28"/>
          <w:szCs w:val="28"/>
        </w:rPr>
        <w:t>для  сельскохозяйственных  производителей  (единый сельскохозяйственный</w:t>
      </w:r>
    </w:p>
    <w:p w:rsidR="00712DEA" w:rsidRPr="00AB2D3B" w:rsidRDefault="00712DEA" w:rsidP="00712DEA">
      <w:pPr>
        <w:autoSpaceDE w:val="0"/>
        <w:autoSpaceDN w:val="0"/>
        <w:adjustRightInd w:val="0"/>
        <w:jc w:val="both"/>
        <w:rPr>
          <w:sz w:val="28"/>
          <w:szCs w:val="28"/>
        </w:rPr>
      </w:pPr>
      <w:r w:rsidRPr="00AB2D3B">
        <w:rPr>
          <w:sz w:val="28"/>
          <w:szCs w:val="28"/>
        </w:rPr>
        <w:t>налог);</w:t>
      </w:r>
    </w:p>
    <w:p w:rsidR="00712DEA" w:rsidRPr="00AB2D3B" w:rsidRDefault="00712DEA" w:rsidP="00712DEA">
      <w:pPr>
        <w:autoSpaceDE w:val="0"/>
        <w:autoSpaceDN w:val="0"/>
        <w:adjustRightInd w:val="0"/>
        <w:jc w:val="both"/>
        <w:rPr>
          <w:sz w:val="28"/>
          <w:szCs w:val="28"/>
        </w:rPr>
      </w:pPr>
      <w:r w:rsidRPr="00AB2D3B">
        <w:rPr>
          <w:sz w:val="28"/>
          <w:szCs w:val="28"/>
        </w:rPr>
        <w:t>упрощенная система налогообложения;</w:t>
      </w:r>
    </w:p>
    <w:p w:rsidR="00712DEA" w:rsidRPr="00AB2D3B" w:rsidRDefault="00712DEA" w:rsidP="00712DEA">
      <w:pPr>
        <w:autoSpaceDE w:val="0"/>
        <w:autoSpaceDN w:val="0"/>
        <w:adjustRightInd w:val="0"/>
        <w:jc w:val="both"/>
        <w:rPr>
          <w:sz w:val="28"/>
          <w:szCs w:val="28"/>
        </w:rPr>
      </w:pPr>
      <w:r w:rsidRPr="00AB2D3B">
        <w:rPr>
          <w:sz w:val="28"/>
          <w:szCs w:val="28"/>
        </w:rPr>
        <w:t>в   виде   единого  налога  на  вмененный  доход  для  отдельных  видов</w:t>
      </w:r>
    </w:p>
    <w:p w:rsidR="00712DEA" w:rsidRPr="00AB2D3B" w:rsidRDefault="00712DEA" w:rsidP="00712DEA">
      <w:pPr>
        <w:autoSpaceDE w:val="0"/>
        <w:autoSpaceDN w:val="0"/>
        <w:adjustRightInd w:val="0"/>
        <w:jc w:val="both"/>
        <w:rPr>
          <w:sz w:val="28"/>
          <w:szCs w:val="28"/>
        </w:rPr>
      </w:pPr>
      <w:r w:rsidRPr="00AB2D3B">
        <w:rPr>
          <w:sz w:val="28"/>
          <w:szCs w:val="28"/>
        </w:rPr>
        <w:t>деятельности.</w:t>
      </w:r>
    </w:p>
    <w:p w:rsidR="00712DEA" w:rsidRPr="00AB2D3B" w:rsidRDefault="00712DEA" w:rsidP="00712DEA">
      <w:pPr>
        <w:autoSpaceDE w:val="0"/>
        <w:autoSpaceDN w:val="0"/>
        <w:adjustRightInd w:val="0"/>
        <w:jc w:val="both"/>
        <w:rPr>
          <w:sz w:val="28"/>
          <w:szCs w:val="28"/>
        </w:rPr>
      </w:pPr>
      <w:r w:rsidRPr="00AB2D3B">
        <w:rPr>
          <w:sz w:val="28"/>
          <w:szCs w:val="28"/>
        </w:rPr>
        <w:t xml:space="preserve">             Размер выручки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юридического  лица (если начинающий  субъект  малого  предпринимательства  зарегистрирован в текущем календарном году), составил:___________________________________________________рублей.</w:t>
      </w:r>
    </w:p>
    <w:p w:rsidR="00712DEA" w:rsidRPr="00AB2D3B" w:rsidRDefault="00712DEA" w:rsidP="00712DEA">
      <w:pPr>
        <w:autoSpaceDE w:val="0"/>
        <w:autoSpaceDN w:val="0"/>
        <w:adjustRightInd w:val="0"/>
        <w:jc w:val="both"/>
        <w:rPr>
          <w:sz w:val="28"/>
          <w:szCs w:val="28"/>
        </w:rPr>
      </w:pPr>
      <w:r w:rsidRPr="00AB2D3B">
        <w:rPr>
          <w:sz w:val="28"/>
          <w:szCs w:val="28"/>
        </w:rPr>
        <w:t xml:space="preserve">             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юридического  лица  (если  юридическое  лицо зарегистрировано в текущем календарном году), составила ________человек.</w:t>
      </w:r>
    </w:p>
    <w:p w:rsidR="00712DEA" w:rsidRPr="00AB2D3B" w:rsidRDefault="00712DEA" w:rsidP="00712DEA">
      <w:pPr>
        <w:autoSpaceDE w:val="0"/>
        <w:autoSpaceDN w:val="0"/>
        <w:adjustRightInd w:val="0"/>
        <w:jc w:val="both"/>
        <w:rPr>
          <w:sz w:val="28"/>
          <w:szCs w:val="28"/>
        </w:rPr>
      </w:pPr>
      <w:r w:rsidRPr="00AB2D3B">
        <w:rPr>
          <w:sz w:val="28"/>
          <w:szCs w:val="28"/>
        </w:rPr>
        <w:t>Настоящим _____________________________________(далее - Организация)</w:t>
      </w:r>
    </w:p>
    <w:p w:rsidR="00712DEA" w:rsidRPr="00AB2D3B" w:rsidRDefault="00712DEA" w:rsidP="00712DEA">
      <w:pPr>
        <w:autoSpaceDE w:val="0"/>
        <w:autoSpaceDN w:val="0"/>
        <w:adjustRightInd w:val="0"/>
        <w:jc w:val="center"/>
        <w:rPr>
          <w:sz w:val="20"/>
        </w:rPr>
      </w:pPr>
      <w:r w:rsidRPr="00AB2D3B">
        <w:rPr>
          <w:sz w:val="20"/>
        </w:rPr>
        <w:t>(наименование организации)</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8"/>
          <w:szCs w:val="28"/>
        </w:rPr>
      </w:pPr>
      <w:r w:rsidRPr="00AB2D3B">
        <w:rPr>
          <w:sz w:val="28"/>
          <w:szCs w:val="28"/>
        </w:rPr>
        <w:t>подтверждает, что:</w:t>
      </w:r>
    </w:p>
    <w:p w:rsidR="00712DEA" w:rsidRPr="00AB2D3B" w:rsidRDefault="00712DEA" w:rsidP="00712DEA">
      <w:pPr>
        <w:autoSpaceDE w:val="0"/>
        <w:autoSpaceDN w:val="0"/>
        <w:adjustRightInd w:val="0"/>
        <w:jc w:val="both"/>
        <w:rPr>
          <w:sz w:val="28"/>
          <w:szCs w:val="28"/>
        </w:rPr>
      </w:pPr>
      <w:r w:rsidRPr="00AB2D3B">
        <w:rPr>
          <w:sz w:val="28"/>
          <w:szCs w:val="28"/>
        </w:rPr>
        <w:t>не  находится  в  процессе  реорганизации, ликвидации, банкротства и не</w:t>
      </w:r>
    </w:p>
    <w:p w:rsidR="00712DEA" w:rsidRPr="00AB2D3B" w:rsidRDefault="00712DEA" w:rsidP="00712DEA">
      <w:pPr>
        <w:autoSpaceDE w:val="0"/>
        <w:autoSpaceDN w:val="0"/>
        <w:adjustRightInd w:val="0"/>
        <w:jc w:val="both"/>
        <w:rPr>
          <w:sz w:val="28"/>
          <w:szCs w:val="28"/>
        </w:rPr>
      </w:pPr>
      <w:r w:rsidRPr="00AB2D3B">
        <w:rPr>
          <w:sz w:val="28"/>
          <w:szCs w:val="28"/>
        </w:rPr>
        <w:t>имеет ограничения на осуществление хозяйственной деятельности;</w:t>
      </w:r>
    </w:p>
    <w:p w:rsidR="00712DEA" w:rsidRPr="00AB2D3B" w:rsidRDefault="00712DEA" w:rsidP="00712DEA">
      <w:pPr>
        <w:autoSpaceDE w:val="0"/>
        <w:autoSpaceDN w:val="0"/>
        <w:adjustRightInd w:val="0"/>
        <w:jc w:val="both"/>
        <w:rPr>
          <w:sz w:val="28"/>
          <w:szCs w:val="28"/>
        </w:rPr>
      </w:pPr>
      <w:r w:rsidRPr="00AB2D3B">
        <w:rPr>
          <w:sz w:val="28"/>
          <w:szCs w:val="28"/>
        </w:rPr>
        <w:lastRenderedPageBreak/>
        <w:t>не  является  получателем  аналогичной  поддержки  (поддержки,  условия</w:t>
      </w:r>
    </w:p>
    <w:p w:rsidR="00712DEA" w:rsidRPr="00AB2D3B" w:rsidRDefault="00712DEA" w:rsidP="00712DEA">
      <w:pPr>
        <w:autoSpaceDE w:val="0"/>
        <w:autoSpaceDN w:val="0"/>
        <w:adjustRightInd w:val="0"/>
        <w:jc w:val="both"/>
        <w:rPr>
          <w:sz w:val="28"/>
          <w:szCs w:val="28"/>
        </w:rPr>
      </w:pPr>
      <w:r w:rsidRPr="00AB2D3B">
        <w:rPr>
          <w:sz w:val="28"/>
          <w:szCs w:val="28"/>
        </w:rPr>
        <w:t>оказания  которой  совпадают,  включая  форму,  вид  поддержки  и  цели  ее</w:t>
      </w:r>
    </w:p>
    <w:p w:rsidR="00712DEA" w:rsidRPr="00AB2D3B" w:rsidRDefault="00712DEA" w:rsidP="00712DEA">
      <w:pPr>
        <w:autoSpaceDE w:val="0"/>
        <w:autoSpaceDN w:val="0"/>
        <w:adjustRightInd w:val="0"/>
        <w:jc w:val="both"/>
        <w:rPr>
          <w:sz w:val="28"/>
          <w:szCs w:val="28"/>
        </w:rPr>
      </w:pPr>
      <w:r w:rsidRPr="00AB2D3B">
        <w:rPr>
          <w:sz w:val="28"/>
          <w:szCs w:val="28"/>
        </w:rPr>
        <w:t>оказания) и сроки оказания которой не истекли;</w:t>
      </w:r>
    </w:p>
    <w:p w:rsidR="00712DEA" w:rsidRPr="00AB2D3B" w:rsidRDefault="00712DEA" w:rsidP="00712DEA">
      <w:pPr>
        <w:autoSpaceDE w:val="0"/>
        <w:autoSpaceDN w:val="0"/>
        <w:adjustRightInd w:val="0"/>
        <w:jc w:val="both"/>
        <w:rPr>
          <w:sz w:val="28"/>
          <w:szCs w:val="28"/>
        </w:rPr>
      </w:pPr>
      <w:r w:rsidRPr="00AB2D3B">
        <w:rPr>
          <w:sz w:val="28"/>
          <w:szCs w:val="28"/>
        </w:rPr>
        <w:t xml:space="preserve">не  признана в течение последних трех лет допустившей нарушение порядка и условий оказания поддержки _________________________________ </w:t>
      </w:r>
    </w:p>
    <w:p w:rsidR="00712DEA" w:rsidRPr="00AB2D3B" w:rsidRDefault="00712DEA" w:rsidP="00712DEA">
      <w:pPr>
        <w:autoSpaceDE w:val="0"/>
        <w:autoSpaceDN w:val="0"/>
        <w:adjustRightInd w:val="0"/>
        <w:jc w:val="both"/>
        <w:rPr>
          <w:sz w:val="28"/>
          <w:szCs w:val="28"/>
        </w:rPr>
      </w:pPr>
      <w:r w:rsidRPr="00AB2D3B">
        <w:rPr>
          <w:sz w:val="20"/>
        </w:rPr>
        <w:t>(указать вид поддержки   и   ее   источник)</w:t>
      </w:r>
      <w:r w:rsidRPr="00AB2D3B">
        <w:rPr>
          <w:sz w:val="28"/>
          <w:szCs w:val="28"/>
        </w:rPr>
        <w:t xml:space="preserve">,                 </w:t>
      </w:r>
    </w:p>
    <w:p w:rsidR="00712DEA" w:rsidRPr="00AB2D3B" w:rsidRDefault="00712DEA" w:rsidP="00712DEA">
      <w:pPr>
        <w:autoSpaceDE w:val="0"/>
        <w:autoSpaceDN w:val="0"/>
        <w:adjustRightInd w:val="0"/>
        <w:jc w:val="both"/>
        <w:rPr>
          <w:sz w:val="28"/>
          <w:szCs w:val="28"/>
        </w:rPr>
      </w:pPr>
      <w:r w:rsidRPr="00AB2D3B">
        <w:rPr>
          <w:sz w:val="28"/>
          <w:szCs w:val="28"/>
        </w:rPr>
        <w:t>в  том  числе,  не  обеспечившей  целевого использования   средств   поддержки   (указать  в  случае  получения  ранее</w:t>
      </w:r>
    </w:p>
    <w:p w:rsidR="00712DEA" w:rsidRPr="00AB2D3B" w:rsidRDefault="00712DEA" w:rsidP="00712DEA">
      <w:pPr>
        <w:autoSpaceDE w:val="0"/>
        <w:autoSpaceDN w:val="0"/>
        <w:adjustRightInd w:val="0"/>
        <w:jc w:val="both"/>
        <w:rPr>
          <w:sz w:val="28"/>
          <w:szCs w:val="28"/>
        </w:rPr>
      </w:pPr>
      <w:r w:rsidRPr="00AB2D3B">
        <w:rPr>
          <w:sz w:val="28"/>
          <w:szCs w:val="28"/>
        </w:rPr>
        <w:t>поддержки);</w:t>
      </w:r>
    </w:p>
    <w:p w:rsidR="00712DEA" w:rsidRPr="00AB2D3B" w:rsidRDefault="00712DEA" w:rsidP="00712DEA">
      <w:pPr>
        <w:autoSpaceDE w:val="0"/>
        <w:autoSpaceDN w:val="0"/>
        <w:adjustRightInd w:val="0"/>
        <w:jc w:val="both"/>
        <w:rPr>
          <w:sz w:val="28"/>
          <w:szCs w:val="28"/>
        </w:rPr>
      </w:pPr>
      <w:r w:rsidRPr="00AB2D3B">
        <w:rPr>
          <w:sz w:val="28"/>
          <w:szCs w:val="28"/>
        </w:rPr>
        <w:t>не  является  кредитной организацией, страховой, инвестиционным фондом, профессиональным участником рынка ценных бумаг, ломбардом;</w:t>
      </w:r>
    </w:p>
    <w:p w:rsidR="00712DEA" w:rsidRPr="00AB2D3B" w:rsidRDefault="00712DEA" w:rsidP="00712DEA">
      <w:pPr>
        <w:autoSpaceDE w:val="0"/>
        <w:autoSpaceDN w:val="0"/>
        <w:adjustRightInd w:val="0"/>
        <w:jc w:val="both"/>
        <w:rPr>
          <w:sz w:val="28"/>
          <w:szCs w:val="28"/>
        </w:rPr>
      </w:pPr>
      <w:r w:rsidRPr="00AB2D3B">
        <w:rPr>
          <w:sz w:val="28"/>
          <w:szCs w:val="28"/>
        </w:rPr>
        <w:t>не является участником соглашений о разделе продукции;</w:t>
      </w:r>
    </w:p>
    <w:p w:rsidR="00712DEA" w:rsidRPr="00AB2D3B" w:rsidRDefault="00712DEA" w:rsidP="00712DEA">
      <w:pPr>
        <w:autoSpaceDE w:val="0"/>
        <w:autoSpaceDN w:val="0"/>
        <w:adjustRightInd w:val="0"/>
        <w:jc w:val="both"/>
        <w:rPr>
          <w:sz w:val="28"/>
          <w:szCs w:val="28"/>
        </w:rPr>
      </w:pPr>
      <w:r w:rsidRPr="00AB2D3B">
        <w:rPr>
          <w:sz w:val="28"/>
          <w:szCs w:val="28"/>
        </w:rPr>
        <w:t>не  осуществляет  предпринимательскую  деятельность  в  сфере  игорного</w:t>
      </w:r>
    </w:p>
    <w:p w:rsidR="00712DEA" w:rsidRPr="00AB2D3B" w:rsidRDefault="00712DEA" w:rsidP="00712DEA">
      <w:pPr>
        <w:autoSpaceDE w:val="0"/>
        <w:autoSpaceDN w:val="0"/>
        <w:adjustRightInd w:val="0"/>
        <w:jc w:val="both"/>
        <w:rPr>
          <w:sz w:val="28"/>
          <w:szCs w:val="28"/>
        </w:rPr>
      </w:pPr>
      <w:r w:rsidRPr="00AB2D3B">
        <w:rPr>
          <w:sz w:val="28"/>
          <w:szCs w:val="28"/>
        </w:rPr>
        <w:t>бизнеса;</w:t>
      </w:r>
    </w:p>
    <w:p w:rsidR="00712DEA" w:rsidRPr="00AB2D3B" w:rsidRDefault="00712DEA" w:rsidP="00712DEA">
      <w:pPr>
        <w:autoSpaceDE w:val="0"/>
        <w:autoSpaceDN w:val="0"/>
        <w:adjustRightInd w:val="0"/>
        <w:jc w:val="both"/>
        <w:rPr>
          <w:sz w:val="28"/>
          <w:szCs w:val="28"/>
        </w:rPr>
      </w:pPr>
      <w:r w:rsidRPr="00AB2D3B">
        <w:rPr>
          <w:sz w:val="28"/>
          <w:szCs w:val="28"/>
        </w:rPr>
        <w:t>не  является  в  порядке,  установленном  законодательством  Российской</w:t>
      </w:r>
    </w:p>
    <w:p w:rsidR="00712DEA" w:rsidRPr="00AB2D3B" w:rsidRDefault="00712DEA" w:rsidP="00712DEA">
      <w:pPr>
        <w:autoSpaceDE w:val="0"/>
        <w:autoSpaceDN w:val="0"/>
        <w:adjustRightInd w:val="0"/>
        <w:jc w:val="both"/>
        <w:rPr>
          <w:sz w:val="28"/>
          <w:szCs w:val="28"/>
        </w:rPr>
      </w:pPr>
      <w:r w:rsidRPr="00AB2D3B">
        <w:rPr>
          <w:sz w:val="28"/>
          <w:szCs w:val="28"/>
        </w:rPr>
        <w:t>Федерации  о  валютном  регулировании  и  валютном  контроле,  нерезидентом Российской Федерации;</w:t>
      </w:r>
    </w:p>
    <w:p w:rsidR="00712DEA" w:rsidRPr="00AB2D3B" w:rsidRDefault="00712DEA" w:rsidP="00712DEA">
      <w:pPr>
        <w:autoSpaceDE w:val="0"/>
        <w:autoSpaceDN w:val="0"/>
        <w:adjustRightInd w:val="0"/>
        <w:jc w:val="both"/>
        <w:rPr>
          <w:sz w:val="28"/>
          <w:szCs w:val="28"/>
        </w:rPr>
      </w:pPr>
      <w:r w:rsidRPr="00AB2D3B">
        <w:rPr>
          <w:sz w:val="28"/>
          <w:szCs w:val="28"/>
        </w:rPr>
        <w:t>не   осуществляет  деятельность  по  производству  и  (или)  реализации</w:t>
      </w:r>
    </w:p>
    <w:p w:rsidR="00712DEA" w:rsidRPr="00AB2D3B" w:rsidRDefault="00712DEA" w:rsidP="00712DEA">
      <w:pPr>
        <w:autoSpaceDE w:val="0"/>
        <w:autoSpaceDN w:val="0"/>
        <w:adjustRightInd w:val="0"/>
        <w:jc w:val="both"/>
        <w:rPr>
          <w:sz w:val="28"/>
          <w:szCs w:val="28"/>
        </w:rPr>
      </w:pPr>
      <w:r w:rsidRPr="00AB2D3B">
        <w:rPr>
          <w:sz w:val="28"/>
          <w:szCs w:val="28"/>
        </w:rPr>
        <w:t>подакцизных товаров, а также добычу и (или) реализацию полезных ископаемых, за исключением общераспространенных полезных ископаемых.</w:t>
      </w:r>
    </w:p>
    <w:p w:rsidR="00712DEA" w:rsidRPr="00AB2D3B" w:rsidRDefault="00712DEA" w:rsidP="00712DEA">
      <w:pPr>
        <w:autoSpaceDE w:val="0"/>
        <w:autoSpaceDN w:val="0"/>
        <w:adjustRightInd w:val="0"/>
        <w:jc w:val="both"/>
        <w:rPr>
          <w:sz w:val="28"/>
          <w:szCs w:val="28"/>
        </w:rPr>
      </w:pPr>
      <w:r w:rsidRPr="00AB2D3B">
        <w:rPr>
          <w:sz w:val="28"/>
          <w:szCs w:val="28"/>
        </w:rPr>
        <w:t>В  соответствии  с  представленным  бизнес-планом Организация обязуется</w:t>
      </w:r>
    </w:p>
    <w:p w:rsidR="00712DEA" w:rsidRPr="00AB2D3B" w:rsidRDefault="00712DEA" w:rsidP="00712DEA">
      <w:pPr>
        <w:autoSpaceDE w:val="0"/>
        <w:autoSpaceDN w:val="0"/>
        <w:adjustRightInd w:val="0"/>
        <w:jc w:val="both"/>
        <w:rPr>
          <w:sz w:val="20"/>
        </w:rPr>
      </w:pPr>
      <w:r w:rsidRPr="00AB2D3B">
        <w:rPr>
          <w:sz w:val="28"/>
          <w:szCs w:val="28"/>
        </w:rPr>
        <w:t>достигнуть к _______________________________ следующие значения показателей</w:t>
      </w:r>
      <w:r w:rsidRPr="00AB2D3B">
        <w:rPr>
          <w:sz w:val="20"/>
        </w:rPr>
        <w:t xml:space="preserve">          (указать дату в формате ДД.ММ.ГГГГ)</w:t>
      </w:r>
    </w:p>
    <w:p w:rsidR="00712DEA" w:rsidRPr="00AB2D3B" w:rsidRDefault="00712DEA" w:rsidP="00712DEA">
      <w:pPr>
        <w:autoSpaceDE w:val="0"/>
        <w:autoSpaceDN w:val="0"/>
        <w:adjustRightInd w:val="0"/>
        <w:jc w:val="both"/>
        <w:rPr>
          <w:sz w:val="28"/>
          <w:szCs w:val="28"/>
        </w:rPr>
      </w:pPr>
      <w:r w:rsidRPr="00AB2D3B">
        <w:rPr>
          <w:sz w:val="28"/>
          <w:szCs w:val="28"/>
        </w:rPr>
        <w:t>результативности:</w:t>
      </w:r>
    </w:p>
    <w:p w:rsidR="00712DEA" w:rsidRPr="00AB2D3B" w:rsidRDefault="00712DEA" w:rsidP="00712DEA">
      <w:pPr>
        <w:autoSpaceDE w:val="0"/>
        <w:autoSpaceDN w:val="0"/>
        <w:adjustRightInd w:val="0"/>
        <w:jc w:val="both"/>
        <w:rPr>
          <w:sz w:val="28"/>
          <w:szCs w:val="28"/>
        </w:rPr>
      </w:pPr>
      <w:r w:rsidRPr="00AB2D3B">
        <w:rPr>
          <w:sz w:val="28"/>
          <w:szCs w:val="28"/>
        </w:rPr>
        <w:t>количество вновь созданных и (или) сохраненных рабочих мест (включая вновь зарегистрированных индивидуальных предпринимателей) субъектами малого предпринимательства, получившими государственную поддержку, единиц  -  _________, из них:</w:t>
      </w:r>
    </w:p>
    <w:p w:rsidR="00712DEA" w:rsidRPr="00AB2D3B" w:rsidRDefault="00712DEA" w:rsidP="00712DEA">
      <w:pPr>
        <w:autoSpaceDE w:val="0"/>
        <w:autoSpaceDN w:val="0"/>
        <w:adjustRightInd w:val="0"/>
        <w:jc w:val="both"/>
        <w:rPr>
          <w:sz w:val="28"/>
          <w:szCs w:val="28"/>
        </w:rPr>
      </w:pPr>
      <w:r w:rsidRPr="00AB2D3B">
        <w:rPr>
          <w:sz w:val="28"/>
          <w:szCs w:val="28"/>
        </w:rPr>
        <w:t>количество вновь созданных рабочих мест   __________________</w:t>
      </w:r>
    </w:p>
    <w:p w:rsidR="00712DEA" w:rsidRPr="00AB2D3B" w:rsidRDefault="00712DEA" w:rsidP="00712DEA">
      <w:pPr>
        <w:autoSpaceDE w:val="0"/>
        <w:autoSpaceDN w:val="0"/>
        <w:adjustRightInd w:val="0"/>
        <w:jc w:val="both"/>
        <w:rPr>
          <w:sz w:val="28"/>
          <w:szCs w:val="28"/>
        </w:rPr>
      </w:pPr>
      <w:r w:rsidRPr="00AB2D3B">
        <w:rPr>
          <w:sz w:val="28"/>
          <w:szCs w:val="28"/>
        </w:rPr>
        <w:t>количество сохраненных рабочих мест         __________________</w:t>
      </w:r>
    </w:p>
    <w:p w:rsidR="00712DEA" w:rsidRPr="00AB2D3B" w:rsidRDefault="00712DEA" w:rsidP="00712DEA">
      <w:pPr>
        <w:autoSpaceDE w:val="0"/>
        <w:autoSpaceDN w:val="0"/>
        <w:adjustRightInd w:val="0"/>
        <w:jc w:val="both"/>
        <w:rPr>
          <w:sz w:val="28"/>
          <w:szCs w:val="28"/>
        </w:rPr>
      </w:pPr>
      <w:r w:rsidRPr="00AB2D3B">
        <w:rPr>
          <w:sz w:val="28"/>
          <w:szCs w:val="28"/>
        </w:rPr>
        <w:t>отгружено товаров собственного производства, выполнено работ и услуг собственными силами (без НДС, акцизов и аналогичных обязательных платежей), тыс. рублей  -  ________________.</w:t>
      </w:r>
    </w:p>
    <w:p w:rsidR="00712DEA" w:rsidRPr="00AB2D3B" w:rsidRDefault="00712DEA" w:rsidP="00712DEA">
      <w:pPr>
        <w:autoSpaceDE w:val="0"/>
        <w:autoSpaceDN w:val="0"/>
        <w:adjustRightInd w:val="0"/>
        <w:jc w:val="both"/>
        <w:rPr>
          <w:sz w:val="28"/>
          <w:szCs w:val="28"/>
        </w:rPr>
      </w:pPr>
      <w:r w:rsidRPr="00AB2D3B">
        <w:rPr>
          <w:sz w:val="28"/>
          <w:szCs w:val="28"/>
        </w:rPr>
        <w:t xml:space="preserve">     Настоящим  Организация подтверждает, что ознакомлена с порядком расчета объема  средств,  подлежащих  возврату   в  случае  не достижения указанных показателей   результативности,   установленным   </w:t>
      </w:r>
      <w:hyperlink w:anchor="P40" w:history="1">
        <w:r w:rsidRPr="00AB2D3B">
          <w:rPr>
            <w:rStyle w:val="af9"/>
            <w:color w:val="auto"/>
            <w:sz w:val="28"/>
            <w:szCs w:val="28"/>
          </w:rPr>
          <w:t>Порядком</w:t>
        </w:r>
      </w:hyperlink>
      <w:r w:rsidRPr="00AB2D3B">
        <w:rPr>
          <w:sz w:val="28"/>
          <w:szCs w:val="28"/>
        </w:rPr>
        <w:t xml:space="preserve">   предоставления финансовой  поддержки  начинающим  малым предприятиям и индивидуальным предпринимателям  на  создание  собственного  дела  в  Провиденском городском округе, утвержденным Постановлением Администрации Провиденск</w:t>
      </w:r>
      <w:r w:rsidR="00AB2D3B" w:rsidRPr="00AB2D3B">
        <w:rPr>
          <w:sz w:val="28"/>
          <w:szCs w:val="28"/>
        </w:rPr>
        <w:t>ого городского округа от 08 июня 2016</w:t>
      </w:r>
      <w:r w:rsidRPr="00AB2D3B">
        <w:rPr>
          <w:sz w:val="28"/>
          <w:szCs w:val="28"/>
        </w:rPr>
        <w:t xml:space="preserve"> года N</w:t>
      </w:r>
      <w:r w:rsidR="00AB2D3B" w:rsidRPr="00AB2D3B">
        <w:rPr>
          <w:sz w:val="28"/>
          <w:szCs w:val="28"/>
        </w:rPr>
        <w:t xml:space="preserve"> 138</w:t>
      </w:r>
      <w:r w:rsidRPr="00AB2D3B">
        <w:rPr>
          <w:sz w:val="28"/>
          <w:szCs w:val="28"/>
        </w:rPr>
        <w:t>.</w:t>
      </w:r>
    </w:p>
    <w:p w:rsidR="00712DEA" w:rsidRPr="00AB2D3B" w:rsidRDefault="00712DEA" w:rsidP="00712DEA">
      <w:pPr>
        <w:autoSpaceDE w:val="0"/>
        <w:autoSpaceDN w:val="0"/>
        <w:adjustRightInd w:val="0"/>
        <w:jc w:val="both"/>
        <w:rPr>
          <w:sz w:val="28"/>
          <w:szCs w:val="28"/>
        </w:rPr>
      </w:pPr>
      <w:r w:rsidRPr="00AB2D3B">
        <w:rPr>
          <w:sz w:val="28"/>
          <w:szCs w:val="28"/>
        </w:rPr>
        <w:t>Настоящим  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лиц,  участвующих  в  рассмотрении  документов  на предоставление  финансовой поддержки начинающим малым предприятиям на создание собственного дела.</w:t>
      </w:r>
    </w:p>
    <w:p w:rsidR="00712DEA" w:rsidRPr="00AB2D3B" w:rsidRDefault="00712DEA" w:rsidP="00712DEA">
      <w:pPr>
        <w:autoSpaceDE w:val="0"/>
        <w:autoSpaceDN w:val="0"/>
        <w:adjustRightInd w:val="0"/>
        <w:jc w:val="both"/>
        <w:rPr>
          <w:sz w:val="28"/>
          <w:szCs w:val="28"/>
        </w:rPr>
      </w:pPr>
      <w:r w:rsidRPr="00AB2D3B">
        <w:rPr>
          <w:sz w:val="28"/>
          <w:szCs w:val="28"/>
        </w:rPr>
        <w:lastRenderedPageBreak/>
        <w:t xml:space="preserve">    Организация   дает   согласие Управлению финансов, экономики  и имущественных отношений администрации Провиденского городского округа  на  обработку, распространение  и  использование  ее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w:t>
      </w:r>
      <w:hyperlink w:anchor="P224" w:history="1">
        <w:r w:rsidRPr="00AB2D3B">
          <w:rPr>
            <w:rStyle w:val="af9"/>
            <w:color w:val="auto"/>
            <w:sz w:val="28"/>
            <w:szCs w:val="28"/>
          </w:rPr>
          <w:t>пункте  4.7</w:t>
        </w:r>
      </w:hyperlink>
      <w:r w:rsidRPr="00AB2D3B">
        <w:rPr>
          <w:sz w:val="28"/>
          <w:szCs w:val="28"/>
        </w:rPr>
        <w:t xml:space="preserve">  Порядка  предоставления  финансовой поддержки начинающим малым предприятиям и   индивидуальным   предпринимателям   на  создание собственного    дела   в   Провиденском городском округе, утвержденного Постановлением  Администрации Провиденского г</w:t>
      </w:r>
      <w:r w:rsidR="00AB2D3B" w:rsidRPr="00AB2D3B">
        <w:rPr>
          <w:sz w:val="28"/>
          <w:szCs w:val="28"/>
        </w:rPr>
        <w:t>ородского округа от 08 июня 2016</w:t>
      </w:r>
      <w:r w:rsidRPr="00AB2D3B">
        <w:rPr>
          <w:sz w:val="28"/>
          <w:szCs w:val="28"/>
        </w:rPr>
        <w:t xml:space="preserve"> года N</w:t>
      </w:r>
      <w:r w:rsidR="00AB2D3B" w:rsidRPr="00AB2D3B">
        <w:rPr>
          <w:sz w:val="28"/>
          <w:szCs w:val="28"/>
        </w:rPr>
        <w:t xml:space="preserve"> 138</w:t>
      </w:r>
      <w:r w:rsidRPr="00AB2D3B">
        <w:rPr>
          <w:sz w:val="28"/>
          <w:szCs w:val="28"/>
        </w:rPr>
        <w:t>.</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8"/>
          <w:szCs w:val="28"/>
        </w:rPr>
      </w:pPr>
      <w:r w:rsidRPr="00AB2D3B">
        <w:rPr>
          <w:sz w:val="28"/>
          <w:szCs w:val="28"/>
        </w:rPr>
        <w:t xml:space="preserve">____________________________________                         _________________  </w:t>
      </w:r>
    </w:p>
    <w:p w:rsidR="00712DEA" w:rsidRPr="00AB2D3B" w:rsidRDefault="00712DEA" w:rsidP="00712DEA">
      <w:pPr>
        <w:autoSpaceDE w:val="0"/>
        <w:autoSpaceDN w:val="0"/>
        <w:adjustRightInd w:val="0"/>
        <w:jc w:val="both"/>
        <w:rPr>
          <w:sz w:val="20"/>
        </w:rPr>
      </w:pPr>
      <w:r w:rsidRPr="00AB2D3B">
        <w:rPr>
          <w:sz w:val="20"/>
        </w:rPr>
        <w:t>(должность руководителя организации)                                         (подпись)                             (Ф.И.О.)</w:t>
      </w:r>
    </w:p>
    <w:p w:rsidR="00712DEA" w:rsidRPr="00AB2D3B" w:rsidRDefault="00712DEA" w:rsidP="00712DEA">
      <w:pPr>
        <w:autoSpaceDE w:val="0"/>
        <w:autoSpaceDN w:val="0"/>
        <w:adjustRightInd w:val="0"/>
        <w:jc w:val="both"/>
        <w:rPr>
          <w:sz w:val="28"/>
          <w:szCs w:val="28"/>
        </w:rPr>
      </w:pPr>
    </w:p>
    <w:p w:rsidR="00712DEA" w:rsidRPr="00AB2D3B" w:rsidRDefault="00712DEA" w:rsidP="00712DEA">
      <w:pPr>
        <w:autoSpaceDE w:val="0"/>
        <w:autoSpaceDN w:val="0"/>
        <w:adjustRightInd w:val="0"/>
        <w:jc w:val="both"/>
        <w:rPr>
          <w:sz w:val="20"/>
        </w:rPr>
      </w:pPr>
      <w:r w:rsidRPr="00AB2D3B">
        <w:rPr>
          <w:sz w:val="20"/>
        </w:rPr>
        <w:t>____________</w:t>
      </w:r>
    </w:p>
    <w:p w:rsidR="00712DEA" w:rsidRPr="00AB2D3B" w:rsidRDefault="00712DEA" w:rsidP="00712DEA">
      <w:pPr>
        <w:autoSpaceDE w:val="0"/>
        <w:autoSpaceDN w:val="0"/>
        <w:adjustRightInd w:val="0"/>
        <w:jc w:val="both"/>
        <w:rPr>
          <w:sz w:val="20"/>
        </w:rPr>
      </w:pPr>
      <w:r w:rsidRPr="00AB2D3B">
        <w:rPr>
          <w:sz w:val="20"/>
        </w:rPr>
        <w:t xml:space="preserve">    Дата</w:t>
      </w:r>
    </w:p>
    <w:p w:rsidR="00712DEA" w:rsidRPr="00AB2D3B" w:rsidRDefault="00712DEA" w:rsidP="00712DEA">
      <w:pPr>
        <w:autoSpaceDE w:val="0"/>
        <w:autoSpaceDN w:val="0"/>
        <w:adjustRightInd w:val="0"/>
        <w:jc w:val="both"/>
        <w:rPr>
          <w:sz w:val="20"/>
        </w:rPr>
      </w:pPr>
    </w:p>
    <w:p w:rsidR="00712DEA" w:rsidRPr="00AB2D3B" w:rsidRDefault="00712DEA" w:rsidP="00712DEA">
      <w:pPr>
        <w:autoSpaceDE w:val="0"/>
        <w:autoSpaceDN w:val="0"/>
        <w:adjustRightInd w:val="0"/>
        <w:jc w:val="both"/>
        <w:rPr>
          <w:sz w:val="20"/>
        </w:rPr>
      </w:pPr>
      <w:r w:rsidRPr="00AB2D3B">
        <w:rPr>
          <w:sz w:val="20"/>
        </w:rPr>
        <w:t>М.П. (заверяется при наличии печати)</w:t>
      </w:r>
    </w:p>
    <w:p w:rsidR="00712DEA" w:rsidRPr="00883C65" w:rsidRDefault="00712DEA" w:rsidP="00712DEA">
      <w:pPr>
        <w:autoSpaceDE w:val="0"/>
        <w:autoSpaceDN w:val="0"/>
        <w:adjustRightInd w:val="0"/>
        <w:jc w:val="both"/>
        <w:rPr>
          <w:sz w:val="28"/>
          <w:szCs w:val="28"/>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Pr="005D1992" w:rsidRDefault="00712DEA" w:rsidP="00712DEA">
      <w:pPr>
        <w:ind w:left="5387"/>
        <w:jc w:val="cente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Default="00712DEA" w:rsidP="00712DEA">
      <w:pPr>
        <w:rPr>
          <w:szCs w:val="24"/>
        </w:rPr>
      </w:pPr>
    </w:p>
    <w:p w:rsidR="00712DEA" w:rsidRPr="00AB2D3B" w:rsidRDefault="00712DEA" w:rsidP="00712DEA">
      <w:pPr>
        <w:rPr>
          <w:szCs w:val="24"/>
        </w:rPr>
      </w:pPr>
    </w:p>
    <w:p w:rsidR="00712DEA" w:rsidRPr="00AB2D3B" w:rsidRDefault="00712DEA" w:rsidP="00712DEA">
      <w:pPr>
        <w:rPr>
          <w:szCs w:val="24"/>
        </w:rPr>
      </w:pPr>
      <w:r w:rsidRPr="00AB2D3B">
        <w:rPr>
          <w:szCs w:val="24"/>
        </w:rPr>
        <w:t xml:space="preserve">                                                                                   Приложение 2</w:t>
      </w:r>
    </w:p>
    <w:p w:rsidR="00402E76" w:rsidRPr="007E3BDE" w:rsidRDefault="00402E76" w:rsidP="00402E76">
      <w:pPr>
        <w:ind w:left="4962"/>
        <w:jc w:val="both"/>
        <w:rPr>
          <w:b/>
          <w:sz w:val="28"/>
          <w:szCs w:val="28"/>
        </w:rPr>
      </w:pPr>
      <w:r w:rsidRPr="00AB2D3B">
        <w:rPr>
          <w:szCs w:val="24"/>
        </w:rPr>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AB2D3B" w:rsidRDefault="00712DEA" w:rsidP="00712DEA">
      <w:pPr>
        <w:autoSpaceDE w:val="0"/>
        <w:autoSpaceDN w:val="0"/>
        <w:adjustRightInd w:val="0"/>
        <w:ind w:left="4320"/>
        <w:jc w:val="center"/>
        <w:outlineLvl w:val="1"/>
        <w:rPr>
          <w:szCs w:val="24"/>
          <w:highlight w:val="yellow"/>
        </w:rPr>
      </w:pPr>
    </w:p>
    <w:p w:rsidR="00712DEA" w:rsidRPr="00AB2D3B" w:rsidRDefault="00712DEA" w:rsidP="00712DEA">
      <w:pPr>
        <w:autoSpaceDE w:val="0"/>
        <w:autoSpaceDN w:val="0"/>
        <w:adjustRightInd w:val="0"/>
        <w:ind w:left="4320"/>
        <w:jc w:val="center"/>
        <w:outlineLvl w:val="1"/>
        <w:rPr>
          <w:b/>
          <w:szCs w:val="24"/>
          <w:highlight w:val="yellow"/>
        </w:rPr>
      </w:pPr>
    </w:p>
    <w:p w:rsidR="00712DEA" w:rsidRPr="00AB2D3B" w:rsidRDefault="00712DEA" w:rsidP="00712DEA">
      <w:pPr>
        <w:autoSpaceDE w:val="0"/>
        <w:autoSpaceDN w:val="0"/>
        <w:adjustRightInd w:val="0"/>
        <w:jc w:val="center"/>
        <w:rPr>
          <w:b/>
          <w:spacing w:val="20"/>
          <w:sz w:val="26"/>
          <w:szCs w:val="26"/>
        </w:rPr>
      </w:pPr>
      <w:r w:rsidRPr="00AB2D3B">
        <w:rPr>
          <w:b/>
          <w:spacing w:val="20"/>
          <w:sz w:val="26"/>
          <w:szCs w:val="26"/>
        </w:rPr>
        <w:t>ЗАЯВКА</w:t>
      </w:r>
    </w:p>
    <w:p w:rsidR="00712DEA" w:rsidRPr="00AB2D3B" w:rsidRDefault="00712DEA" w:rsidP="00712DEA">
      <w:pPr>
        <w:widowControl w:val="0"/>
        <w:autoSpaceDE w:val="0"/>
        <w:autoSpaceDN w:val="0"/>
        <w:adjustRightInd w:val="0"/>
        <w:jc w:val="center"/>
        <w:rPr>
          <w:b/>
          <w:sz w:val="26"/>
          <w:szCs w:val="26"/>
        </w:rPr>
      </w:pPr>
      <w:r w:rsidRPr="00AB2D3B">
        <w:rPr>
          <w:b/>
          <w:sz w:val="26"/>
          <w:szCs w:val="26"/>
        </w:rPr>
        <w:t>начинающего субъекта предпринимательской деятельности – индивидуального предпринимателя на предоставление финансовой поддержки в форме гранта на создание собственного дела</w:t>
      </w:r>
    </w:p>
    <w:p w:rsidR="00712DEA" w:rsidRPr="00AB2D3B" w:rsidRDefault="00712DEA" w:rsidP="00712DEA">
      <w:pPr>
        <w:widowControl w:val="0"/>
        <w:autoSpaceDE w:val="0"/>
        <w:autoSpaceDN w:val="0"/>
        <w:adjustRightInd w:val="0"/>
        <w:jc w:val="center"/>
        <w:rPr>
          <w:b/>
          <w:szCs w:val="24"/>
        </w:rPr>
      </w:pPr>
    </w:p>
    <w:p w:rsidR="00712DEA" w:rsidRPr="00AB2D3B" w:rsidRDefault="00712DEA" w:rsidP="00712DEA">
      <w:pPr>
        <w:autoSpaceDE w:val="0"/>
        <w:autoSpaceDN w:val="0"/>
        <w:adjustRightInd w:val="0"/>
        <w:jc w:val="center"/>
        <w:rPr>
          <w:szCs w:val="24"/>
        </w:rPr>
      </w:pPr>
    </w:p>
    <w:p w:rsidR="00712DEA" w:rsidRPr="00AB2D3B" w:rsidRDefault="00712DEA" w:rsidP="00712DEA">
      <w:pPr>
        <w:autoSpaceDE w:val="0"/>
        <w:autoSpaceDN w:val="0"/>
        <w:adjustRightInd w:val="0"/>
        <w:ind w:firstLine="720"/>
        <w:jc w:val="both"/>
        <w:rPr>
          <w:sz w:val="28"/>
          <w:szCs w:val="28"/>
        </w:rPr>
      </w:pPr>
      <w:r w:rsidRPr="00AB2D3B">
        <w:rPr>
          <w:sz w:val="28"/>
          <w:szCs w:val="28"/>
        </w:rPr>
        <w:t>Ознакомившись с условиями предоставления субсидии на создание собственного дела, индивидуальный предприниматель</w:t>
      </w:r>
    </w:p>
    <w:tbl>
      <w:tblPr>
        <w:tblW w:w="0" w:type="auto"/>
        <w:jc w:val="center"/>
        <w:tblBorders>
          <w:bottom w:val="single" w:sz="4" w:space="0" w:color="auto"/>
          <w:insideH w:val="single" w:sz="4" w:space="0" w:color="auto"/>
          <w:insideV w:val="single" w:sz="4" w:space="0" w:color="auto"/>
        </w:tblBorders>
        <w:tblLook w:val="01E0"/>
      </w:tblPr>
      <w:tblGrid>
        <w:gridCol w:w="9430"/>
      </w:tblGrid>
      <w:tr w:rsidR="00712DEA" w:rsidRPr="00AB2D3B" w:rsidTr="007E3BDE">
        <w:trPr>
          <w:trHeight w:val="636"/>
          <w:jc w:val="center"/>
        </w:trPr>
        <w:tc>
          <w:tcPr>
            <w:tcW w:w="9739" w:type="dxa"/>
          </w:tcPr>
          <w:p w:rsidR="00712DEA" w:rsidRPr="00AB2D3B" w:rsidRDefault="00712DEA" w:rsidP="007E3BDE">
            <w:pPr>
              <w:autoSpaceDE w:val="0"/>
              <w:autoSpaceDN w:val="0"/>
              <w:adjustRightInd w:val="0"/>
              <w:jc w:val="center"/>
              <w:rPr>
                <w:b/>
                <w:sz w:val="28"/>
                <w:szCs w:val="28"/>
              </w:rPr>
            </w:pPr>
          </w:p>
          <w:p w:rsidR="00712DEA" w:rsidRPr="00AB2D3B" w:rsidRDefault="00712DEA" w:rsidP="007E3BDE">
            <w:pPr>
              <w:autoSpaceDE w:val="0"/>
              <w:autoSpaceDN w:val="0"/>
              <w:adjustRightInd w:val="0"/>
              <w:jc w:val="center"/>
              <w:rPr>
                <w:b/>
                <w:sz w:val="28"/>
                <w:szCs w:val="28"/>
              </w:rPr>
            </w:pPr>
          </w:p>
        </w:tc>
      </w:tr>
      <w:tr w:rsidR="00712DEA" w:rsidRPr="00AB2D3B" w:rsidTr="007E3BDE">
        <w:trPr>
          <w:trHeight w:val="251"/>
          <w:jc w:val="center"/>
        </w:trPr>
        <w:tc>
          <w:tcPr>
            <w:tcW w:w="9739" w:type="dxa"/>
            <w:tcBorders>
              <w:bottom w:val="nil"/>
            </w:tcBorders>
          </w:tcPr>
          <w:p w:rsidR="00712DEA" w:rsidRPr="00AB2D3B" w:rsidRDefault="00712DEA" w:rsidP="007E3BDE">
            <w:pPr>
              <w:autoSpaceDE w:val="0"/>
              <w:autoSpaceDN w:val="0"/>
              <w:adjustRightInd w:val="0"/>
              <w:jc w:val="center"/>
              <w:rPr>
                <w:sz w:val="28"/>
                <w:szCs w:val="28"/>
              </w:rPr>
            </w:pPr>
            <w:r w:rsidRPr="00AB2D3B">
              <w:rPr>
                <w:sz w:val="22"/>
                <w:szCs w:val="22"/>
              </w:rPr>
              <w:t>(</w:t>
            </w:r>
            <w:r w:rsidRPr="00AB2D3B">
              <w:rPr>
                <w:sz w:val="20"/>
              </w:rPr>
              <w:t>фамилия, имя, отчество индивидуального предпринимателя)</w:t>
            </w:r>
          </w:p>
        </w:tc>
      </w:tr>
    </w:tbl>
    <w:p w:rsidR="00712DEA" w:rsidRPr="00AB2D3B" w:rsidRDefault="00712DEA" w:rsidP="00712DEA">
      <w:pPr>
        <w:autoSpaceDE w:val="0"/>
        <w:autoSpaceDN w:val="0"/>
        <w:adjustRightInd w:val="0"/>
        <w:ind w:firstLine="720"/>
        <w:jc w:val="both"/>
        <w:rPr>
          <w:sz w:val="28"/>
          <w:szCs w:val="28"/>
        </w:rPr>
      </w:pPr>
    </w:p>
    <w:p w:rsidR="00712DEA" w:rsidRPr="00AB2D3B" w:rsidRDefault="00712DEA" w:rsidP="00712DEA">
      <w:pPr>
        <w:autoSpaceDE w:val="0"/>
        <w:autoSpaceDN w:val="0"/>
        <w:adjustRightInd w:val="0"/>
        <w:jc w:val="both"/>
        <w:rPr>
          <w:sz w:val="28"/>
          <w:szCs w:val="28"/>
        </w:rPr>
      </w:pPr>
      <w:r w:rsidRPr="00AB2D3B">
        <w:rPr>
          <w:sz w:val="28"/>
          <w:szCs w:val="28"/>
        </w:rPr>
        <w:t>направляет документы для рассмотрения вопроса о предоставлении субсидии (нужное подчеркнуть):</w:t>
      </w:r>
    </w:p>
    <w:p w:rsidR="00712DEA" w:rsidRPr="00AB2D3B" w:rsidRDefault="00712DEA" w:rsidP="00712DEA">
      <w:pPr>
        <w:autoSpaceDE w:val="0"/>
        <w:autoSpaceDN w:val="0"/>
        <w:adjustRightInd w:val="0"/>
        <w:jc w:val="both"/>
        <w:rPr>
          <w:sz w:val="28"/>
          <w:szCs w:val="28"/>
        </w:rPr>
      </w:pPr>
      <w:r w:rsidRPr="00AB2D3B">
        <w:rPr>
          <w:sz w:val="28"/>
          <w:szCs w:val="28"/>
        </w:rPr>
        <w:t>на финансовое обеспечение части целевых расходов, связанных с началом предпринимательской деятельности;</w:t>
      </w:r>
    </w:p>
    <w:p w:rsidR="00712DEA" w:rsidRPr="00AB2D3B" w:rsidRDefault="00712DEA" w:rsidP="00712DEA">
      <w:pPr>
        <w:pStyle w:val="ConsPlusNonformat"/>
        <w:jc w:val="both"/>
        <w:rPr>
          <w:rFonts w:ascii="Times New Roman" w:hAnsi="Times New Roman" w:cs="Times New Roman"/>
          <w:sz w:val="28"/>
          <w:szCs w:val="28"/>
        </w:rPr>
      </w:pPr>
      <w:r w:rsidRPr="00AB2D3B">
        <w:rPr>
          <w:rFonts w:ascii="Times New Roman" w:hAnsi="Times New Roman" w:cs="Times New Roman"/>
          <w:sz w:val="28"/>
          <w:szCs w:val="28"/>
        </w:rPr>
        <w:t xml:space="preserve">на возмещение части произведенных целевых расходов, связанных с началом предпринимательской деятельности, в сумме ____________________рублей для реализации бизнес-плана _________________по следующему приоритетномунаправлению  развития  малого  предпринимательства,  соответствующему  видуэкономической     деятельности     </w:t>
      </w:r>
      <w:hyperlink r:id="rId38" w:history="1">
        <w:r w:rsidRPr="00AB2D3B">
          <w:rPr>
            <w:rFonts w:ascii="Times New Roman" w:hAnsi="Times New Roman" w:cs="Times New Roman"/>
            <w:sz w:val="28"/>
            <w:szCs w:val="28"/>
          </w:rPr>
          <w:t>ОК     029-2014</w:t>
        </w:r>
      </w:hyperlink>
      <w:r w:rsidRPr="00AB2D3B">
        <w:rPr>
          <w:rFonts w:ascii="Times New Roman" w:hAnsi="Times New Roman" w:cs="Times New Roman"/>
          <w:sz w:val="28"/>
          <w:szCs w:val="28"/>
        </w:rPr>
        <w:t>(КДЕС    Ред.    2):</w:t>
      </w:r>
    </w:p>
    <w:p w:rsidR="00712DEA" w:rsidRPr="00AB2D3B" w:rsidRDefault="00712DEA" w:rsidP="00712DEA">
      <w:pPr>
        <w:widowControl w:val="0"/>
        <w:autoSpaceDE w:val="0"/>
        <w:autoSpaceDN w:val="0"/>
        <w:jc w:val="both"/>
        <w:rPr>
          <w:sz w:val="28"/>
          <w:szCs w:val="28"/>
        </w:rPr>
      </w:pPr>
      <w:r w:rsidRPr="00AB2D3B">
        <w:rPr>
          <w:sz w:val="28"/>
          <w:szCs w:val="28"/>
        </w:rPr>
        <w:t>_________________________________________________________________.</w:t>
      </w:r>
    </w:p>
    <w:p w:rsidR="00712DEA" w:rsidRPr="00AB2D3B" w:rsidRDefault="00712DEA" w:rsidP="00712DEA">
      <w:pPr>
        <w:widowControl w:val="0"/>
        <w:autoSpaceDE w:val="0"/>
        <w:autoSpaceDN w:val="0"/>
        <w:jc w:val="center"/>
        <w:rPr>
          <w:sz w:val="20"/>
        </w:rPr>
      </w:pPr>
      <w:r w:rsidRPr="00AB2D3B">
        <w:rPr>
          <w:sz w:val="20"/>
        </w:rPr>
        <w:t>(указать вид экономической деятельности, соответствующий виду</w:t>
      </w:r>
    </w:p>
    <w:p w:rsidR="00712DEA" w:rsidRPr="00AB2D3B" w:rsidRDefault="00712DEA" w:rsidP="00712DEA">
      <w:pPr>
        <w:widowControl w:val="0"/>
        <w:autoSpaceDE w:val="0"/>
        <w:autoSpaceDN w:val="0"/>
        <w:jc w:val="center"/>
        <w:rPr>
          <w:sz w:val="20"/>
        </w:rPr>
      </w:pPr>
      <w:r w:rsidRPr="00AB2D3B">
        <w:rPr>
          <w:sz w:val="20"/>
        </w:rPr>
        <w:t>экономической деятельности ОК 029-2014 с расшифровкой)</w:t>
      </w:r>
    </w:p>
    <w:p w:rsidR="00712DEA" w:rsidRPr="00AB2D3B" w:rsidRDefault="00712DEA" w:rsidP="00712DEA">
      <w:pPr>
        <w:widowControl w:val="0"/>
        <w:autoSpaceDE w:val="0"/>
        <w:autoSpaceDN w:val="0"/>
        <w:jc w:val="both"/>
        <w:rPr>
          <w:sz w:val="20"/>
        </w:rPr>
      </w:pPr>
    </w:p>
    <w:p w:rsidR="00712DEA" w:rsidRPr="00AB2D3B" w:rsidRDefault="00712DEA" w:rsidP="00712DEA">
      <w:pPr>
        <w:widowControl w:val="0"/>
        <w:autoSpaceDE w:val="0"/>
        <w:autoSpaceDN w:val="0"/>
        <w:jc w:val="both"/>
        <w:rPr>
          <w:sz w:val="28"/>
          <w:szCs w:val="28"/>
        </w:rPr>
      </w:pPr>
      <w:r w:rsidRPr="00AB2D3B">
        <w:rPr>
          <w:sz w:val="28"/>
          <w:szCs w:val="28"/>
        </w:rPr>
        <w:t xml:space="preserve">    Отношение к приоритетной целевой группе (нужное подчеркнуть):</w:t>
      </w:r>
    </w:p>
    <w:p w:rsidR="00712DEA" w:rsidRPr="00AB2D3B" w:rsidRDefault="00712DEA" w:rsidP="00712DEA">
      <w:pPr>
        <w:widowControl w:val="0"/>
        <w:autoSpaceDE w:val="0"/>
        <w:autoSpaceDN w:val="0"/>
        <w:jc w:val="both"/>
        <w:rPr>
          <w:sz w:val="28"/>
          <w:szCs w:val="28"/>
        </w:rPr>
      </w:pPr>
      <w:r w:rsidRPr="00AB2D3B">
        <w:rPr>
          <w:sz w:val="28"/>
          <w:szCs w:val="28"/>
        </w:rPr>
        <w:t xml:space="preserve">    1.  Индивидуальный  предприниматель  относится  к  одной  из  следующих</w:t>
      </w:r>
    </w:p>
    <w:p w:rsidR="00712DEA" w:rsidRPr="00AB2D3B" w:rsidRDefault="00712DEA" w:rsidP="00712DEA">
      <w:pPr>
        <w:widowControl w:val="0"/>
        <w:autoSpaceDE w:val="0"/>
        <w:autoSpaceDN w:val="0"/>
        <w:jc w:val="both"/>
        <w:rPr>
          <w:sz w:val="28"/>
          <w:szCs w:val="28"/>
        </w:rPr>
      </w:pPr>
      <w:r w:rsidRPr="00AB2D3B">
        <w:rPr>
          <w:sz w:val="28"/>
          <w:szCs w:val="28"/>
        </w:rPr>
        <w:t>категорий:</w:t>
      </w:r>
    </w:p>
    <w:p w:rsidR="00712DEA" w:rsidRPr="00AB2D3B" w:rsidRDefault="00712DEA" w:rsidP="00712DEA">
      <w:pPr>
        <w:widowControl w:val="0"/>
        <w:autoSpaceDE w:val="0"/>
        <w:autoSpaceDN w:val="0"/>
        <w:jc w:val="both"/>
        <w:rPr>
          <w:sz w:val="28"/>
          <w:szCs w:val="28"/>
        </w:rPr>
      </w:pPr>
      <w:r w:rsidRPr="00AB2D3B">
        <w:rPr>
          <w:sz w:val="28"/>
          <w:szCs w:val="28"/>
        </w:rPr>
        <w:t>безработные    граждане,    непосредственно    перед    государственной</w:t>
      </w:r>
    </w:p>
    <w:p w:rsidR="00712DEA" w:rsidRPr="00AB2D3B" w:rsidRDefault="00712DEA" w:rsidP="00712DEA">
      <w:pPr>
        <w:widowControl w:val="0"/>
        <w:autoSpaceDE w:val="0"/>
        <w:autoSpaceDN w:val="0"/>
        <w:jc w:val="both"/>
        <w:rPr>
          <w:sz w:val="28"/>
          <w:szCs w:val="28"/>
        </w:rPr>
      </w:pPr>
      <w:r w:rsidRPr="00AB2D3B">
        <w:rPr>
          <w:sz w:val="28"/>
          <w:szCs w:val="28"/>
        </w:rPr>
        <w:t>регистрацией в качестве индивидуального предпринимателя  зарегистрированные в службе занятости населения;</w:t>
      </w:r>
    </w:p>
    <w:p w:rsidR="00712DEA" w:rsidRPr="00AB2D3B" w:rsidRDefault="00712DEA" w:rsidP="00712DEA">
      <w:pPr>
        <w:widowControl w:val="0"/>
        <w:autoSpaceDE w:val="0"/>
        <w:autoSpaceDN w:val="0"/>
        <w:jc w:val="both"/>
        <w:rPr>
          <w:sz w:val="28"/>
          <w:szCs w:val="28"/>
        </w:rPr>
      </w:pPr>
      <w:r w:rsidRPr="00AB2D3B">
        <w:rPr>
          <w:sz w:val="28"/>
          <w:szCs w:val="28"/>
        </w:rPr>
        <w:t>молодые  семьи,  имеющие  детей,  в  том  числе неполные молодые семьи,</w:t>
      </w:r>
    </w:p>
    <w:p w:rsidR="00712DEA" w:rsidRPr="00AB2D3B" w:rsidRDefault="00712DEA" w:rsidP="00712DEA">
      <w:pPr>
        <w:widowControl w:val="0"/>
        <w:autoSpaceDE w:val="0"/>
        <w:autoSpaceDN w:val="0"/>
        <w:jc w:val="both"/>
        <w:rPr>
          <w:sz w:val="28"/>
          <w:szCs w:val="28"/>
        </w:rPr>
      </w:pPr>
      <w:r w:rsidRPr="00AB2D3B">
        <w:rPr>
          <w:sz w:val="28"/>
          <w:szCs w:val="28"/>
        </w:rPr>
        <w:t xml:space="preserve">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w:t>
      </w:r>
      <w:r w:rsidRPr="00AB2D3B">
        <w:rPr>
          <w:sz w:val="28"/>
          <w:szCs w:val="28"/>
        </w:rPr>
        <w:lastRenderedPageBreak/>
        <w:t>семьи, воспитывающие детей-инвалидов;</w:t>
      </w:r>
    </w:p>
    <w:p w:rsidR="00712DEA" w:rsidRPr="00AB2D3B" w:rsidRDefault="00712DEA" w:rsidP="00712DEA">
      <w:pPr>
        <w:widowControl w:val="0"/>
        <w:autoSpaceDE w:val="0"/>
        <w:autoSpaceDN w:val="0"/>
        <w:jc w:val="both"/>
        <w:rPr>
          <w:sz w:val="28"/>
          <w:szCs w:val="28"/>
        </w:rPr>
      </w:pPr>
      <w:r w:rsidRPr="00AB2D3B">
        <w:rPr>
          <w:sz w:val="28"/>
          <w:szCs w:val="28"/>
        </w:rPr>
        <w:t>работники,  находящиеся  под угрозой массового увольнения (установление</w:t>
      </w:r>
    </w:p>
    <w:p w:rsidR="00712DEA" w:rsidRPr="00AB2D3B" w:rsidRDefault="00712DEA" w:rsidP="00712DEA">
      <w:pPr>
        <w:widowControl w:val="0"/>
        <w:autoSpaceDE w:val="0"/>
        <w:autoSpaceDN w:val="0"/>
        <w:jc w:val="both"/>
        <w:rPr>
          <w:sz w:val="28"/>
          <w:szCs w:val="28"/>
        </w:rPr>
      </w:pPr>
      <w:r w:rsidRPr="00AB2D3B">
        <w:rPr>
          <w:sz w:val="28"/>
          <w:szCs w:val="28"/>
        </w:rPr>
        <w:t>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12DEA" w:rsidRPr="00AB2D3B" w:rsidRDefault="00712DEA" w:rsidP="00712DEA">
      <w:pPr>
        <w:widowControl w:val="0"/>
        <w:autoSpaceDE w:val="0"/>
        <w:autoSpaceDN w:val="0"/>
        <w:jc w:val="both"/>
        <w:rPr>
          <w:sz w:val="28"/>
          <w:szCs w:val="28"/>
        </w:rPr>
      </w:pPr>
      <w:r w:rsidRPr="00AB2D3B">
        <w:rPr>
          <w:sz w:val="28"/>
          <w:szCs w:val="28"/>
        </w:rPr>
        <w:t>жителимонопрофильных   муниципальных   образований   (моногородов),</w:t>
      </w:r>
    </w:p>
    <w:p w:rsidR="00712DEA" w:rsidRPr="00AB2D3B" w:rsidRDefault="00712DEA" w:rsidP="00712DEA">
      <w:pPr>
        <w:widowControl w:val="0"/>
        <w:autoSpaceDE w:val="0"/>
        <w:autoSpaceDN w:val="0"/>
        <w:jc w:val="both"/>
        <w:rPr>
          <w:sz w:val="28"/>
          <w:szCs w:val="28"/>
        </w:rPr>
      </w:pPr>
      <w:r w:rsidRPr="00AB2D3B">
        <w:rPr>
          <w:sz w:val="28"/>
          <w:szCs w:val="28"/>
        </w:rPr>
        <w:t>работники градообразующих предприятий;</w:t>
      </w:r>
    </w:p>
    <w:p w:rsidR="00712DEA" w:rsidRPr="00AB2D3B" w:rsidRDefault="00712DEA" w:rsidP="00712DEA">
      <w:pPr>
        <w:widowControl w:val="0"/>
        <w:autoSpaceDE w:val="0"/>
        <w:autoSpaceDN w:val="0"/>
        <w:jc w:val="both"/>
        <w:rPr>
          <w:sz w:val="28"/>
          <w:szCs w:val="28"/>
        </w:rPr>
      </w:pPr>
      <w:r w:rsidRPr="00AB2D3B">
        <w:rPr>
          <w:sz w:val="28"/>
          <w:szCs w:val="28"/>
        </w:rPr>
        <w:t>военнослужащие, уволенные в запас в связи с сокращением Вооруженных Сил Российской Федерации;</w:t>
      </w:r>
    </w:p>
    <w:p w:rsidR="00712DEA" w:rsidRPr="00AB2D3B" w:rsidRDefault="00712DEA" w:rsidP="00712DEA">
      <w:pPr>
        <w:widowControl w:val="0"/>
        <w:autoSpaceDE w:val="0"/>
        <w:autoSpaceDN w:val="0"/>
        <w:jc w:val="both"/>
        <w:rPr>
          <w:sz w:val="28"/>
          <w:szCs w:val="28"/>
        </w:rPr>
      </w:pPr>
      <w:r w:rsidRPr="00AB2D3B">
        <w:rPr>
          <w:sz w:val="28"/>
          <w:szCs w:val="28"/>
        </w:rPr>
        <w:t>физические лица в возрасте до 30 лет (включительно);</w:t>
      </w:r>
    </w:p>
    <w:p w:rsidR="00712DEA" w:rsidRPr="00AB2D3B" w:rsidRDefault="00712DEA" w:rsidP="00712DEA">
      <w:pPr>
        <w:widowControl w:val="0"/>
        <w:autoSpaceDE w:val="0"/>
        <w:autoSpaceDN w:val="0"/>
        <w:jc w:val="both"/>
        <w:rPr>
          <w:sz w:val="28"/>
          <w:szCs w:val="28"/>
        </w:rPr>
      </w:pPr>
      <w:r w:rsidRPr="00AB2D3B">
        <w:rPr>
          <w:sz w:val="28"/>
          <w:szCs w:val="28"/>
        </w:rPr>
        <w:t>участники программы "Дальневосточный гектар".</w:t>
      </w:r>
    </w:p>
    <w:p w:rsidR="00712DEA" w:rsidRPr="00AB2D3B" w:rsidRDefault="00712DEA" w:rsidP="00712DEA">
      <w:pPr>
        <w:widowControl w:val="0"/>
        <w:autoSpaceDE w:val="0"/>
        <w:autoSpaceDN w:val="0"/>
        <w:jc w:val="both"/>
        <w:rPr>
          <w:sz w:val="28"/>
          <w:szCs w:val="28"/>
        </w:rPr>
      </w:pPr>
      <w:r w:rsidRPr="00AB2D3B">
        <w:rPr>
          <w:sz w:val="28"/>
          <w:szCs w:val="28"/>
        </w:rPr>
        <w:t xml:space="preserve">    2.  Субъекты  малого  предпринимательства,  относящиеся  к  социальному</w:t>
      </w:r>
    </w:p>
    <w:p w:rsidR="00712DEA" w:rsidRPr="00AB2D3B" w:rsidRDefault="00712DEA" w:rsidP="00712DEA">
      <w:pPr>
        <w:widowControl w:val="0"/>
        <w:autoSpaceDE w:val="0"/>
        <w:autoSpaceDN w:val="0"/>
        <w:jc w:val="both"/>
        <w:rPr>
          <w:sz w:val="28"/>
          <w:szCs w:val="28"/>
        </w:rPr>
      </w:pPr>
      <w:r w:rsidRPr="00AB2D3B">
        <w:rPr>
          <w:sz w:val="28"/>
          <w:szCs w:val="28"/>
        </w:rPr>
        <w:t>предпринимательству:</w:t>
      </w:r>
    </w:p>
    <w:p w:rsidR="00712DEA" w:rsidRPr="00AB2D3B" w:rsidRDefault="00712DEA" w:rsidP="00712DEA">
      <w:pPr>
        <w:widowControl w:val="0"/>
        <w:autoSpaceDE w:val="0"/>
        <w:autoSpaceDN w:val="0"/>
        <w:jc w:val="center"/>
        <w:rPr>
          <w:sz w:val="20"/>
        </w:rPr>
      </w:pPr>
      <w:r w:rsidRPr="00AB2D3B">
        <w:rPr>
          <w:sz w:val="28"/>
          <w:szCs w:val="28"/>
        </w:rPr>
        <w:t xml:space="preserve">_________________________________________________________________ </w:t>
      </w:r>
      <w:r w:rsidRPr="00AB2D3B">
        <w:rPr>
          <w:sz w:val="20"/>
        </w:rPr>
        <w:t>(указать категорию социального предпринимательства)</w:t>
      </w:r>
    </w:p>
    <w:p w:rsidR="00712DEA" w:rsidRPr="00AB2D3B" w:rsidRDefault="00712DEA" w:rsidP="00712DEA">
      <w:pPr>
        <w:widowControl w:val="0"/>
        <w:autoSpaceDE w:val="0"/>
        <w:autoSpaceDN w:val="0"/>
        <w:jc w:val="both"/>
        <w:rPr>
          <w:sz w:val="28"/>
          <w:szCs w:val="28"/>
        </w:rPr>
      </w:pPr>
    </w:p>
    <w:p w:rsidR="00712DEA" w:rsidRPr="00AB2D3B" w:rsidRDefault="00712DEA" w:rsidP="00712DEA">
      <w:pPr>
        <w:widowControl w:val="0"/>
        <w:autoSpaceDE w:val="0"/>
        <w:autoSpaceDN w:val="0"/>
        <w:jc w:val="both"/>
        <w:rPr>
          <w:sz w:val="28"/>
          <w:szCs w:val="28"/>
        </w:rPr>
      </w:pPr>
      <w:r w:rsidRPr="00AB2D3B">
        <w:rPr>
          <w:sz w:val="28"/>
          <w:szCs w:val="28"/>
        </w:rPr>
        <w:t>ИНН:____________________________________________________________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СНИЛС: _________________________________________________________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Юридический адрес________________________________________________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Фактический(почтовый) адрес_______________________________________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Телефон (рабочий, сотовый): ________________________________________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Адрес электронной почты: __________________________________________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Наличие помещения(ий) для осуществления предпринимательской</w:t>
      </w:r>
    </w:p>
    <w:p w:rsidR="00712DEA" w:rsidRPr="00AB2D3B" w:rsidRDefault="00712DEA" w:rsidP="00712DEA">
      <w:pPr>
        <w:widowControl w:val="0"/>
        <w:autoSpaceDE w:val="0"/>
        <w:autoSpaceDN w:val="0"/>
        <w:jc w:val="both"/>
        <w:rPr>
          <w:sz w:val="28"/>
          <w:szCs w:val="28"/>
        </w:rPr>
      </w:pPr>
      <w:r w:rsidRPr="00AB2D3B">
        <w:rPr>
          <w:sz w:val="28"/>
          <w:szCs w:val="28"/>
        </w:rPr>
        <w:t>деятельности (указать фактический адрес): 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Применяемая система налогообложения (нужное подчеркнуть):</w:t>
      </w:r>
    </w:p>
    <w:p w:rsidR="00712DEA" w:rsidRPr="00AB2D3B" w:rsidRDefault="00712DEA" w:rsidP="00712DEA">
      <w:pPr>
        <w:widowControl w:val="0"/>
        <w:autoSpaceDE w:val="0"/>
        <w:autoSpaceDN w:val="0"/>
        <w:jc w:val="both"/>
        <w:rPr>
          <w:sz w:val="28"/>
          <w:szCs w:val="28"/>
        </w:rPr>
      </w:pPr>
      <w:r w:rsidRPr="00AB2D3B">
        <w:rPr>
          <w:sz w:val="28"/>
          <w:szCs w:val="28"/>
        </w:rPr>
        <w:t>общая система налогообложения;</w:t>
      </w:r>
    </w:p>
    <w:p w:rsidR="00712DEA" w:rsidRPr="00AB2D3B" w:rsidRDefault="00712DEA" w:rsidP="00712DEA">
      <w:pPr>
        <w:widowControl w:val="0"/>
        <w:autoSpaceDE w:val="0"/>
        <w:autoSpaceDN w:val="0"/>
        <w:jc w:val="both"/>
        <w:rPr>
          <w:sz w:val="28"/>
          <w:szCs w:val="28"/>
        </w:rPr>
      </w:pPr>
      <w:r w:rsidRPr="00AB2D3B">
        <w:rPr>
          <w:sz w:val="28"/>
          <w:szCs w:val="28"/>
        </w:rPr>
        <w:t>для  сельскохозяйственных  производителей  (единый сельскохозяйственный</w:t>
      </w:r>
    </w:p>
    <w:p w:rsidR="00712DEA" w:rsidRPr="00AB2D3B" w:rsidRDefault="00712DEA" w:rsidP="00712DEA">
      <w:pPr>
        <w:widowControl w:val="0"/>
        <w:autoSpaceDE w:val="0"/>
        <w:autoSpaceDN w:val="0"/>
        <w:jc w:val="both"/>
        <w:rPr>
          <w:sz w:val="28"/>
          <w:szCs w:val="28"/>
        </w:rPr>
      </w:pPr>
      <w:r w:rsidRPr="00AB2D3B">
        <w:rPr>
          <w:sz w:val="28"/>
          <w:szCs w:val="28"/>
        </w:rPr>
        <w:t>налог);</w:t>
      </w:r>
    </w:p>
    <w:p w:rsidR="00712DEA" w:rsidRPr="00AB2D3B" w:rsidRDefault="00712DEA" w:rsidP="00712DEA">
      <w:pPr>
        <w:widowControl w:val="0"/>
        <w:autoSpaceDE w:val="0"/>
        <w:autoSpaceDN w:val="0"/>
        <w:jc w:val="both"/>
        <w:rPr>
          <w:sz w:val="28"/>
          <w:szCs w:val="28"/>
        </w:rPr>
      </w:pPr>
      <w:r w:rsidRPr="00AB2D3B">
        <w:rPr>
          <w:sz w:val="28"/>
          <w:szCs w:val="28"/>
        </w:rPr>
        <w:t>упрощенная система налогообложения;</w:t>
      </w:r>
    </w:p>
    <w:p w:rsidR="00712DEA" w:rsidRPr="00AB2D3B" w:rsidRDefault="00712DEA" w:rsidP="00712DEA">
      <w:pPr>
        <w:widowControl w:val="0"/>
        <w:autoSpaceDE w:val="0"/>
        <w:autoSpaceDN w:val="0"/>
        <w:jc w:val="both"/>
        <w:rPr>
          <w:sz w:val="28"/>
          <w:szCs w:val="28"/>
        </w:rPr>
      </w:pPr>
      <w:r w:rsidRPr="00AB2D3B">
        <w:rPr>
          <w:sz w:val="28"/>
          <w:szCs w:val="28"/>
        </w:rPr>
        <w:t>патентная система налогообложения;</w:t>
      </w:r>
    </w:p>
    <w:p w:rsidR="00712DEA" w:rsidRPr="00AB2D3B" w:rsidRDefault="00712DEA" w:rsidP="00712DEA">
      <w:pPr>
        <w:widowControl w:val="0"/>
        <w:autoSpaceDE w:val="0"/>
        <w:autoSpaceDN w:val="0"/>
        <w:jc w:val="both"/>
        <w:rPr>
          <w:sz w:val="28"/>
          <w:szCs w:val="28"/>
        </w:rPr>
      </w:pPr>
      <w:r w:rsidRPr="00AB2D3B">
        <w:rPr>
          <w:sz w:val="28"/>
          <w:szCs w:val="28"/>
        </w:rPr>
        <w:t>в   виде   единого  налога  на  вмененный  доход  для  отдельных  видов</w:t>
      </w:r>
    </w:p>
    <w:p w:rsidR="00712DEA" w:rsidRPr="00AB2D3B" w:rsidRDefault="00712DEA" w:rsidP="00712DEA">
      <w:pPr>
        <w:widowControl w:val="0"/>
        <w:autoSpaceDE w:val="0"/>
        <w:autoSpaceDN w:val="0"/>
        <w:jc w:val="both"/>
        <w:rPr>
          <w:sz w:val="28"/>
          <w:szCs w:val="28"/>
        </w:rPr>
      </w:pPr>
      <w:r w:rsidRPr="00AB2D3B">
        <w:rPr>
          <w:sz w:val="28"/>
          <w:szCs w:val="28"/>
        </w:rPr>
        <w:t>деятельности.</w:t>
      </w:r>
    </w:p>
    <w:p w:rsidR="00712DEA" w:rsidRPr="00AB2D3B" w:rsidRDefault="00712DEA" w:rsidP="00712DEA">
      <w:pPr>
        <w:widowControl w:val="0"/>
        <w:autoSpaceDE w:val="0"/>
        <w:autoSpaceDN w:val="0"/>
        <w:jc w:val="both"/>
        <w:rPr>
          <w:sz w:val="28"/>
          <w:szCs w:val="28"/>
        </w:rPr>
      </w:pPr>
      <w:r w:rsidRPr="00AB2D3B">
        <w:rPr>
          <w:sz w:val="28"/>
          <w:szCs w:val="28"/>
        </w:rPr>
        <w:t xml:space="preserve">    Размер выручки от реализации товаров (работ, услуг) без учета налога на</w:t>
      </w:r>
    </w:p>
    <w:p w:rsidR="00712DEA" w:rsidRPr="00AB2D3B" w:rsidRDefault="00712DEA" w:rsidP="00712DEA">
      <w:pPr>
        <w:widowControl w:val="0"/>
        <w:autoSpaceDE w:val="0"/>
        <w:autoSpaceDN w:val="0"/>
        <w:jc w:val="both"/>
        <w:rPr>
          <w:sz w:val="28"/>
          <w:szCs w:val="28"/>
        </w:rPr>
      </w:pPr>
      <w:r w:rsidRPr="00AB2D3B">
        <w:rPr>
          <w:sz w:val="28"/>
          <w:szCs w:val="28"/>
        </w:rPr>
        <w:t>добавленную  стоимость  за  предшествующий  календарный  год или за период, прошедший    со    дня    государственной    регистрации    индивидуального предпринимателя   (если   начинающий   субъект  малого  предпринимательства зарегистрирован в текущем календарном году), составил:</w:t>
      </w:r>
    </w:p>
    <w:p w:rsidR="00712DEA" w:rsidRPr="00AB2D3B" w:rsidRDefault="00712DEA" w:rsidP="00712DEA">
      <w:pPr>
        <w:widowControl w:val="0"/>
        <w:autoSpaceDE w:val="0"/>
        <w:autoSpaceDN w:val="0"/>
        <w:jc w:val="both"/>
        <w:rPr>
          <w:sz w:val="28"/>
          <w:szCs w:val="28"/>
        </w:rPr>
      </w:pPr>
      <w:r w:rsidRPr="00AB2D3B">
        <w:rPr>
          <w:sz w:val="28"/>
          <w:szCs w:val="28"/>
        </w:rPr>
        <w:t>__________________________________________________________ рублей.</w:t>
      </w:r>
    </w:p>
    <w:p w:rsidR="00712DEA" w:rsidRPr="00AB2D3B" w:rsidRDefault="00712DEA" w:rsidP="00712DEA">
      <w:pPr>
        <w:widowControl w:val="0"/>
        <w:autoSpaceDE w:val="0"/>
        <w:autoSpaceDN w:val="0"/>
        <w:jc w:val="both"/>
        <w:rPr>
          <w:sz w:val="28"/>
          <w:szCs w:val="28"/>
        </w:rPr>
      </w:pPr>
      <w:r w:rsidRPr="00AB2D3B">
        <w:rPr>
          <w:sz w:val="28"/>
          <w:szCs w:val="28"/>
        </w:rPr>
        <w:t>Среднесписочная  численность  постоянных  работников  за предшествующий календарный  год  или  средняя  численность  за  период,  прошедший  со дня государственной    регистрации    индивидуального   предпринимателя   (если индивидуальный предприниматель зарегистрирован в текущем календарном году), составила: ____________________ человек.</w:t>
      </w:r>
    </w:p>
    <w:p w:rsidR="00712DEA" w:rsidRPr="00AB2D3B" w:rsidRDefault="00712DEA" w:rsidP="00712DEA">
      <w:pPr>
        <w:widowControl w:val="0"/>
        <w:autoSpaceDE w:val="0"/>
        <w:autoSpaceDN w:val="0"/>
        <w:jc w:val="both"/>
        <w:rPr>
          <w:sz w:val="28"/>
          <w:szCs w:val="28"/>
        </w:rPr>
      </w:pPr>
      <w:r w:rsidRPr="00AB2D3B">
        <w:rPr>
          <w:sz w:val="28"/>
          <w:szCs w:val="28"/>
        </w:rPr>
        <w:t xml:space="preserve">    Настоящим подтверждаю, что:</w:t>
      </w:r>
    </w:p>
    <w:p w:rsidR="00712DEA" w:rsidRPr="00AB2D3B" w:rsidRDefault="00712DEA" w:rsidP="00712DEA">
      <w:pPr>
        <w:widowControl w:val="0"/>
        <w:autoSpaceDE w:val="0"/>
        <w:autoSpaceDN w:val="0"/>
        <w:jc w:val="both"/>
        <w:rPr>
          <w:sz w:val="28"/>
          <w:szCs w:val="28"/>
        </w:rPr>
      </w:pPr>
      <w:r w:rsidRPr="00AB2D3B">
        <w:rPr>
          <w:sz w:val="28"/>
          <w:szCs w:val="28"/>
        </w:rPr>
        <w:lastRenderedPageBreak/>
        <w:t>не   нахожусь   в   процессе  банкротства  и  не  имею  ограничений  на</w:t>
      </w:r>
    </w:p>
    <w:p w:rsidR="00712DEA" w:rsidRPr="00AB2D3B" w:rsidRDefault="00712DEA" w:rsidP="00712DEA">
      <w:pPr>
        <w:widowControl w:val="0"/>
        <w:autoSpaceDE w:val="0"/>
        <w:autoSpaceDN w:val="0"/>
        <w:jc w:val="both"/>
        <w:rPr>
          <w:sz w:val="28"/>
          <w:szCs w:val="28"/>
        </w:rPr>
      </w:pPr>
      <w:r w:rsidRPr="00AB2D3B">
        <w:rPr>
          <w:sz w:val="28"/>
          <w:szCs w:val="28"/>
        </w:rPr>
        <w:t>осуществление хозяйственной деятельности;</w:t>
      </w:r>
    </w:p>
    <w:p w:rsidR="00712DEA" w:rsidRPr="00AB2D3B" w:rsidRDefault="00712DEA" w:rsidP="00712DEA">
      <w:pPr>
        <w:widowControl w:val="0"/>
        <w:autoSpaceDE w:val="0"/>
        <w:autoSpaceDN w:val="0"/>
        <w:jc w:val="both"/>
        <w:rPr>
          <w:sz w:val="28"/>
          <w:szCs w:val="28"/>
        </w:rPr>
      </w:pPr>
      <w:r w:rsidRPr="00AB2D3B">
        <w:rPr>
          <w:sz w:val="28"/>
          <w:szCs w:val="28"/>
        </w:rPr>
        <w:t>не   являюсь  получателем  аналогичной  поддержки  (поддержки,  условия</w:t>
      </w:r>
    </w:p>
    <w:p w:rsidR="00712DEA" w:rsidRPr="00AB2D3B" w:rsidRDefault="00712DEA" w:rsidP="00712DEA">
      <w:pPr>
        <w:widowControl w:val="0"/>
        <w:autoSpaceDE w:val="0"/>
        <w:autoSpaceDN w:val="0"/>
        <w:jc w:val="both"/>
        <w:rPr>
          <w:sz w:val="28"/>
          <w:szCs w:val="28"/>
        </w:rPr>
      </w:pPr>
      <w:r w:rsidRPr="00AB2D3B">
        <w:rPr>
          <w:sz w:val="28"/>
          <w:szCs w:val="28"/>
        </w:rPr>
        <w:t>оказания  которой  совпадают,  включая  форму,  вид  поддержки  и  цели  ее</w:t>
      </w:r>
    </w:p>
    <w:p w:rsidR="00712DEA" w:rsidRPr="00AB2D3B" w:rsidRDefault="00712DEA" w:rsidP="00712DEA">
      <w:pPr>
        <w:widowControl w:val="0"/>
        <w:autoSpaceDE w:val="0"/>
        <w:autoSpaceDN w:val="0"/>
        <w:jc w:val="both"/>
        <w:rPr>
          <w:sz w:val="28"/>
          <w:szCs w:val="28"/>
        </w:rPr>
      </w:pPr>
      <w:r w:rsidRPr="00AB2D3B">
        <w:rPr>
          <w:sz w:val="28"/>
          <w:szCs w:val="28"/>
        </w:rPr>
        <w:t>оказания) и сроки оказания которой не истекли;</w:t>
      </w:r>
    </w:p>
    <w:p w:rsidR="00712DEA" w:rsidRPr="00AB2D3B" w:rsidRDefault="00712DEA" w:rsidP="00712DEA">
      <w:pPr>
        <w:widowControl w:val="0"/>
        <w:autoSpaceDE w:val="0"/>
        <w:autoSpaceDN w:val="0"/>
        <w:jc w:val="both"/>
        <w:rPr>
          <w:sz w:val="28"/>
          <w:szCs w:val="28"/>
        </w:rPr>
      </w:pPr>
      <w:r w:rsidRPr="00AB2D3B">
        <w:rPr>
          <w:sz w:val="28"/>
          <w:szCs w:val="28"/>
        </w:rPr>
        <w:t>не  признан(а)  в  течение последних трех лет допустившим(ей) нарушение</w:t>
      </w:r>
    </w:p>
    <w:p w:rsidR="00712DEA" w:rsidRPr="00AB2D3B" w:rsidRDefault="00712DEA" w:rsidP="00712DEA">
      <w:pPr>
        <w:widowControl w:val="0"/>
        <w:autoSpaceDE w:val="0"/>
        <w:autoSpaceDN w:val="0"/>
        <w:jc w:val="both"/>
        <w:rPr>
          <w:sz w:val="28"/>
          <w:szCs w:val="28"/>
        </w:rPr>
      </w:pPr>
      <w:r w:rsidRPr="00AB2D3B">
        <w:rPr>
          <w:sz w:val="28"/>
          <w:szCs w:val="28"/>
        </w:rPr>
        <w:t>порядка и условий оказания поддержки ________________________________</w:t>
      </w:r>
    </w:p>
    <w:p w:rsidR="00712DEA" w:rsidRPr="00AB2D3B" w:rsidRDefault="00712DEA" w:rsidP="00712DEA">
      <w:pPr>
        <w:widowControl w:val="0"/>
        <w:autoSpaceDE w:val="0"/>
        <w:autoSpaceDN w:val="0"/>
        <w:jc w:val="both"/>
        <w:rPr>
          <w:sz w:val="28"/>
          <w:szCs w:val="28"/>
        </w:rPr>
      </w:pPr>
      <w:r w:rsidRPr="00AB2D3B">
        <w:rPr>
          <w:sz w:val="28"/>
          <w:szCs w:val="28"/>
        </w:rPr>
        <w:t>(указать  вид  поддержки  и  ее источник), в том числе, не обеспечившим(ей)</w:t>
      </w:r>
    </w:p>
    <w:p w:rsidR="00712DEA" w:rsidRPr="00AB2D3B" w:rsidRDefault="00712DEA" w:rsidP="00712DEA">
      <w:pPr>
        <w:widowControl w:val="0"/>
        <w:autoSpaceDE w:val="0"/>
        <w:autoSpaceDN w:val="0"/>
        <w:jc w:val="both"/>
        <w:rPr>
          <w:sz w:val="28"/>
          <w:szCs w:val="28"/>
        </w:rPr>
      </w:pPr>
      <w:r w:rsidRPr="00AB2D3B">
        <w:rPr>
          <w:sz w:val="28"/>
          <w:szCs w:val="28"/>
        </w:rPr>
        <w:t>целевого  использования средств поддержки (указать в случае получения ранее поддержки);</w:t>
      </w:r>
    </w:p>
    <w:p w:rsidR="00712DEA" w:rsidRPr="00AB2D3B" w:rsidRDefault="00712DEA" w:rsidP="00712DEA">
      <w:pPr>
        <w:widowControl w:val="0"/>
        <w:autoSpaceDE w:val="0"/>
        <w:autoSpaceDN w:val="0"/>
        <w:jc w:val="both"/>
        <w:rPr>
          <w:sz w:val="28"/>
          <w:szCs w:val="28"/>
        </w:rPr>
      </w:pPr>
      <w:r w:rsidRPr="00AB2D3B">
        <w:rPr>
          <w:sz w:val="28"/>
          <w:szCs w:val="28"/>
        </w:rPr>
        <w:t>не   являюсь  в  порядке,  установленном  законодательством  Российской</w:t>
      </w:r>
    </w:p>
    <w:p w:rsidR="00712DEA" w:rsidRPr="00AB2D3B" w:rsidRDefault="00712DEA" w:rsidP="00712DEA">
      <w:pPr>
        <w:widowControl w:val="0"/>
        <w:autoSpaceDE w:val="0"/>
        <w:autoSpaceDN w:val="0"/>
        <w:jc w:val="both"/>
        <w:rPr>
          <w:sz w:val="28"/>
          <w:szCs w:val="28"/>
        </w:rPr>
      </w:pPr>
      <w:r w:rsidRPr="00AB2D3B">
        <w:rPr>
          <w:sz w:val="28"/>
          <w:szCs w:val="28"/>
        </w:rPr>
        <w:t>Федерации  о  валютном  регулировании  и  валютном  контроле,  нерезидентом Российской Федерации;</w:t>
      </w:r>
    </w:p>
    <w:p w:rsidR="00712DEA" w:rsidRPr="00AB2D3B" w:rsidRDefault="00712DEA" w:rsidP="00712DEA">
      <w:pPr>
        <w:widowControl w:val="0"/>
        <w:autoSpaceDE w:val="0"/>
        <w:autoSpaceDN w:val="0"/>
        <w:jc w:val="both"/>
        <w:rPr>
          <w:sz w:val="28"/>
          <w:szCs w:val="28"/>
        </w:rPr>
      </w:pPr>
      <w:r w:rsidRPr="00AB2D3B">
        <w:rPr>
          <w:sz w:val="28"/>
          <w:szCs w:val="28"/>
        </w:rPr>
        <w:t>не   осуществляю   деятельность  по  производству  и  (или)  реализации</w:t>
      </w:r>
    </w:p>
    <w:p w:rsidR="00712DEA" w:rsidRPr="00AB2D3B" w:rsidRDefault="00712DEA" w:rsidP="00712DEA">
      <w:pPr>
        <w:widowControl w:val="0"/>
        <w:autoSpaceDE w:val="0"/>
        <w:autoSpaceDN w:val="0"/>
        <w:jc w:val="both"/>
        <w:rPr>
          <w:sz w:val="28"/>
          <w:szCs w:val="28"/>
        </w:rPr>
      </w:pPr>
      <w:r w:rsidRPr="00AB2D3B">
        <w:rPr>
          <w:sz w:val="28"/>
          <w:szCs w:val="28"/>
        </w:rPr>
        <w:t>подакцизных товаров, а также добычу и (или) реализацию полезных ископаемых, за исключением общераспространенных полезных ископаемых.</w:t>
      </w:r>
    </w:p>
    <w:p w:rsidR="00712DEA" w:rsidRPr="00AB2D3B" w:rsidRDefault="00712DEA" w:rsidP="00712DEA">
      <w:pPr>
        <w:widowControl w:val="0"/>
        <w:autoSpaceDE w:val="0"/>
        <w:autoSpaceDN w:val="0"/>
        <w:jc w:val="both"/>
        <w:rPr>
          <w:sz w:val="28"/>
          <w:szCs w:val="28"/>
        </w:rPr>
      </w:pPr>
      <w:r w:rsidRPr="00AB2D3B">
        <w:rPr>
          <w:sz w:val="28"/>
          <w:szCs w:val="28"/>
        </w:rPr>
        <w:t>В  соответствии  с  представленным  бизнес-планом обязуюсь достигнуть к</w:t>
      </w:r>
    </w:p>
    <w:p w:rsidR="00712DEA" w:rsidRPr="00AB2D3B" w:rsidRDefault="00712DEA" w:rsidP="00712DEA">
      <w:pPr>
        <w:widowControl w:val="0"/>
        <w:autoSpaceDE w:val="0"/>
        <w:autoSpaceDN w:val="0"/>
        <w:jc w:val="both"/>
        <w:rPr>
          <w:sz w:val="28"/>
          <w:szCs w:val="28"/>
        </w:rPr>
      </w:pPr>
      <w:r w:rsidRPr="00AB2D3B">
        <w:rPr>
          <w:sz w:val="28"/>
          <w:szCs w:val="28"/>
        </w:rPr>
        <w:t>______________________________следующие  значения показателей</w:t>
      </w:r>
    </w:p>
    <w:p w:rsidR="00712DEA" w:rsidRPr="00AB2D3B" w:rsidRDefault="00712DEA" w:rsidP="00712DEA">
      <w:pPr>
        <w:widowControl w:val="0"/>
        <w:autoSpaceDE w:val="0"/>
        <w:autoSpaceDN w:val="0"/>
        <w:jc w:val="both"/>
        <w:rPr>
          <w:sz w:val="20"/>
        </w:rPr>
      </w:pPr>
      <w:r w:rsidRPr="00AB2D3B">
        <w:rPr>
          <w:sz w:val="20"/>
        </w:rPr>
        <w:t>(указать дату в формате ДД.ММ.ГГГГ)</w:t>
      </w:r>
    </w:p>
    <w:p w:rsidR="00712DEA" w:rsidRPr="00AB2D3B" w:rsidRDefault="00712DEA" w:rsidP="00712DEA">
      <w:pPr>
        <w:widowControl w:val="0"/>
        <w:autoSpaceDE w:val="0"/>
        <w:autoSpaceDN w:val="0"/>
        <w:jc w:val="both"/>
        <w:rPr>
          <w:sz w:val="28"/>
          <w:szCs w:val="28"/>
        </w:rPr>
      </w:pPr>
    </w:p>
    <w:p w:rsidR="00712DEA" w:rsidRPr="00AB2D3B" w:rsidRDefault="00712DEA" w:rsidP="00712DEA">
      <w:pPr>
        <w:widowControl w:val="0"/>
        <w:autoSpaceDE w:val="0"/>
        <w:autoSpaceDN w:val="0"/>
        <w:jc w:val="both"/>
        <w:rPr>
          <w:sz w:val="28"/>
          <w:szCs w:val="28"/>
        </w:rPr>
      </w:pPr>
      <w:r w:rsidRPr="00AB2D3B">
        <w:rPr>
          <w:sz w:val="28"/>
          <w:szCs w:val="28"/>
        </w:rPr>
        <w:t>результативности:</w:t>
      </w:r>
    </w:p>
    <w:p w:rsidR="00712DEA" w:rsidRPr="00AB2D3B" w:rsidRDefault="00712DEA" w:rsidP="00712DEA">
      <w:pPr>
        <w:widowControl w:val="0"/>
        <w:autoSpaceDE w:val="0"/>
        <w:autoSpaceDN w:val="0"/>
        <w:jc w:val="both"/>
        <w:rPr>
          <w:sz w:val="28"/>
          <w:szCs w:val="28"/>
        </w:rPr>
      </w:pPr>
      <w:r w:rsidRPr="00AB2D3B">
        <w:rPr>
          <w:sz w:val="28"/>
          <w:szCs w:val="28"/>
        </w:rPr>
        <w:t>количество вновь созданных и (или) сохраненных рабочих</w:t>
      </w:r>
    </w:p>
    <w:p w:rsidR="00712DEA" w:rsidRPr="00AB2D3B" w:rsidRDefault="00712DEA" w:rsidP="00712DEA">
      <w:pPr>
        <w:widowControl w:val="0"/>
        <w:autoSpaceDE w:val="0"/>
        <w:autoSpaceDN w:val="0"/>
        <w:jc w:val="both"/>
        <w:rPr>
          <w:sz w:val="28"/>
          <w:szCs w:val="28"/>
        </w:rPr>
      </w:pPr>
      <w:r w:rsidRPr="00AB2D3B">
        <w:rPr>
          <w:sz w:val="28"/>
          <w:szCs w:val="28"/>
        </w:rPr>
        <w:t>мест (включая вновь зарегистрированных индивидуальных</w:t>
      </w:r>
    </w:p>
    <w:p w:rsidR="00712DEA" w:rsidRPr="00AB2D3B" w:rsidRDefault="00712DEA" w:rsidP="00712DEA">
      <w:pPr>
        <w:widowControl w:val="0"/>
        <w:autoSpaceDE w:val="0"/>
        <w:autoSpaceDN w:val="0"/>
        <w:jc w:val="both"/>
        <w:rPr>
          <w:sz w:val="28"/>
          <w:szCs w:val="28"/>
        </w:rPr>
      </w:pPr>
      <w:r w:rsidRPr="00AB2D3B">
        <w:rPr>
          <w:sz w:val="28"/>
          <w:szCs w:val="28"/>
        </w:rPr>
        <w:t>предпринимателей) субъектами малого предпринимательства,</w:t>
      </w:r>
    </w:p>
    <w:p w:rsidR="00712DEA" w:rsidRPr="00AB2D3B" w:rsidRDefault="00712DEA" w:rsidP="00712DEA">
      <w:pPr>
        <w:widowControl w:val="0"/>
        <w:autoSpaceDE w:val="0"/>
        <w:autoSpaceDN w:val="0"/>
        <w:jc w:val="both"/>
        <w:rPr>
          <w:sz w:val="28"/>
          <w:szCs w:val="28"/>
        </w:rPr>
      </w:pPr>
      <w:r w:rsidRPr="00AB2D3B">
        <w:rPr>
          <w:sz w:val="28"/>
          <w:szCs w:val="28"/>
        </w:rPr>
        <w:t>получившими государственную поддержку, единиц         -  _______________,</w:t>
      </w:r>
    </w:p>
    <w:p w:rsidR="00712DEA" w:rsidRPr="00AB2D3B" w:rsidRDefault="00712DEA" w:rsidP="00712DEA">
      <w:pPr>
        <w:widowControl w:val="0"/>
        <w:autoSpaceDE w:val="0"/>
        <w:autoSpaceDN w:val="0"/>
        <w:jc w:val="both"/>
        <w:rPr>
          <w:sz w:val="28"/>
          <w:szCs w:val="28"/>
        </w:rPr>
      </w:pPr>
      <w:r w:rsidRPr="00AB2D3B">
        <w:rPr>
          <w:sz w:val="28"/>
          <w:szCs w:val="28"/>
        </w:rPr>
        <w:t>из них:</w:t>
      </w:r>
    </w:p>
    <w:p w:rsidR="00712DEA" w:rsidRPr="00AB2D3B" w:rsidRDefault="00712DEA" w:rsidP="00712DEA">
      <w:pPr>
        <w:widowControl w:val="0"/>
        <w:autoSpaceDE w:val="0"/>
        <w:autoSpaceDN w:val="0"/>
        <w:jc w:val="both"/>
        <w:rPr>
          <w:sz w:val="28"/>
          <w:szCs w:val="28"/>
        </w:rPr>
      </w:pPr>
      <w:r w:rsidRPr="00AB2D3B">
        <w:rPr>
          <w:sz w:val="28"/>
          <w:szCs w:val="28"/>
        </w:rPr>
        <w:t>количество вновь созданных рабочих мест                   __________________</w:t>
      </w:r>
    </w:p>
    <w:p w:rsidR="00712DEA" w:rsidRPr="00AB2D3B" w:rsidRDefault="00712DEA" w:rsidP="00712DEA">
      <w:pPr>
        <w:widowControl w:val="0"/>
        <w:autoSpaceDE w:val="0"/>
        <w:autoSpaceDN w:val="0"/>
        <w:jc w:val="both"/>
        <w:rPr>
          <w:sz w:val="28"/>
          <w:szCs w:val="28"/>
        </w:rPr>
      </w:pPr>
      <w:r w:rsidRPr="00AB2D3B">
        <w:rPr>
          <w:sz w:val="28"/>
          <w:szCs w:val="28"/>
        </w:rPr>
        <w:t>количество сохраненных рабочих мест                          __________________</w:t>
      </w:r>
    </w:p>
    <w:p w:rsidR="00712DEA" w:rsidRPr="00AB2D3B" w:rsidRDefault="00712DEA" w:rsidP="00712DEA">
      <w:pPr>
        <w:widowControl w:val="0"/>
        <w:autoSpaceDE w:val="0"/>
        <w:autoSpaceDN w:val="0"/>
        <w:jc w:val="both"/>
        <w:rPr>
          <w:sz w:val="28"/>
          <w:szCs w:val="28"/>
        </w:rPr>
      </w:pPr>
      <w:r w:rsidRPr="00AB2D3B">
        <w:rPr>
          <w:sz w:val="28"/>
          <w:szCs w:val="28"/>
        </w:rPr>
        <w:t>отгружено товаров собственного производства, выполнено</w:t>
      </w:r>
    </w:p>
    <w:p w:rsidR="00712DEA" w:rsidRPr="00AB2D3B" w:rsidRDefault="00712DEA" w:rsidP="00712DEA">
      <w:pPr>
        <w:widowControl w:val="0"/>
        <w:autoSpaceDE w:val="0"/>
        <w:autoSpaceDN w:val="0"/>
        <w:jc w:val="both"/>
        <w:rPr>
          <w:sz w:val="28"/>
          <w:szCs w:val="28"/>
        </w:rPr>
      </w:pPr>
      <w:r w:rsidRPr="00AB2D3B">
        <w:rPr>
          <w:sz w:val="28"/>
          <w:szCs w:val="28"/>
        </w:rPr>
        <w:t>работ и услуг собственными силами (без НДС, акцизов и</w:t>
      </w:r>
    </w:p>
    <w:p w:rsidR="00712DEA" w:rsidRPr="00AB2D3B" w:rsidRDefault="00712DEA" w:rsidP="00712DEA">
      <w:pPr>
        <w:widowControl w:val="0"/>
        <w:autoSpaceDE w:val="0"/>
        <w:autoSpaceDN w:val="0"/>
        <w:jc w:val="both"/>
        <w:rPr>
          <w:sz w:val="28"/>
          <w:szCs w:val="28"/>
        </w:rPr>
      </w:pPr>
      <w:r w:rsidRPr="00AB2D3B">
        <w:rPr>
          <w:sz w:val="28"/>
          <w:szCs w:val="28"/>
        </w:rPr>
        <w:t>аналогичных обязательных платежей), тыс. рублей       -  _________________.</w:t>
      </w:r>
    </w:p>
    <w:p w:rsidR="00712DEA" w:rsidRPr="00AB2D3B" w:rsidRDefault="00712DEA" w:rsidP="00712DEA">
      <w:pPr>
        <w:widowControl w:val="0"/>
        <w:autoSpaceDE w:val="0"/>
        <w:autoSpaceDN w:val="0"/>
        <w:jc w:val="both"/>
        <w:rPr>
          <w:sz w:val="28"/>
          <w:szCs w:val="28"/>
        </w:rPr>
      </w:pPr>
      <w:r w:rsidRPr="00AB2D3B">
        <w:rPr>
          <w:sz w:val="28"/>
          <w:szCs w:val="28"/>
        </w:rPr>
        <w:t>Настоящим  подтверждаю,  что  ознакомлен(а)  с  порядком расчета объема</w:t>
      </w:r>
    </w:p>
    <w:p w:rsidR="00712DEA" w:rsidRPr="00205222" w:rsidRDefault="00712DEA" w:rsidP="00712DEA">
      <w:pPr>
        <w:widowControl w:val="0"/>
        <w:autoSpaceDE w:val="0"/>
        <w:autoSpaceDN w:val="0"/>
        <w:jc w:val="both"/>
        <w:rPr>
          <w:sz w:val="28"/>
          <w:szCs w:val="28"/>
        </w:rPr>
      </w:pPr>
      <w:r w:rsidRPr="00AB2D3B">
        <w:rPr>
          <w:sz w:val="28"/>
          <w:szCs w:val="28"/>
        </w:rPr>
        <w:t xml:space="preserve">средств, подлежащих возврату, в случае не достижения указанных показателей результативности,  установленным  </w:t>
      </w:r>
      <w:hyperlink w:anchor="P40" w:history="1">
        <w:r w:rsidRPr="00205222">
          <w:rPr>
            <w:sz w:val="28"/>
            <w:szCs w:val="28"/>
          </w:rPr>
          <w:t>Порядком</w:t>
        </w:r>
      </w:hyperlink>
      <w:r w:rsidRPr="00205222">
        <w:rPr>
          <w:sz w:val="28"/>
          <w:szCs w:val="28"/>
        </w:rPr>
        <w:t xml:space="preserve">  предоставления  финансовой поддержки  начинающим  малым предприятиям и индивидуальным предпринимателям на  создание собственного дела в Провиденском городском округе, утвержденным Постановлением  Администрации Провиденского</w:t>
      </w:r>
      <w:r w:rsidR="00205222" w:rsidRPr="00205222">
        <w:rPr>
          <w:sz w:val="28"/>
          <w:szCs w:val="28"/>
        </w:rPr>
        <w:t xml:space="preserve"> городского округа  08 июня 2016</w:t>
      </w:r>
      <w:r w:rsidRPr="00205222">
        <w:rPr>
          <w:sz w:val="28"/>
          <w:szCs w:val="28"/>
        </w:rPr>
        <w:t xml:space="preserve"> года N</w:t>
      </w:r>
      <w:r w:rsidR="00205222" w:rsidRPr="00205222">
        <w:rPr>
          <w:sz w:val="28"/>
          <w:szCs w:val="28"/>
        </w:rPr>
        <w:t xml:space="preserve"> 138</w:t>
      </w:r>
      <w:r w:rsidRPr="00205222">
        <w:rPr>
          <w:sz w:val="28"/>
          <w:szCs w:val="28"/>
        </w:rPr>
        <w:t>.</w:t>
      </w:r>
    </w:p>
    <w:p w:rsidR="00712DEA" w:rsidRPr="00AB2D3B" w:rsidRDefault="00712DEA" w:rsidP="00712DEA">
      <w:pPr>
        <w:widowControl w:val="0"/>
        <w:autoSpaceDE w:val="0"/>
        <w:autoSpaceDN w:val="0"/>
        <w:jc w:val="both"/>
        <w:rPr>
          <w:sz w:val="28"/>
          <w:szCs w:val="28"/>
        </w:rPr>
      </w:pPr>
      <w:r w:rsidRPr="00AB2D3B">
        <w:rPr>
          <w:sz w:val="28"/>
          <w:szCs w:val="28"/>
        </w:rPr>
        <w:t xml:space="preserve">    Настоящим    подтверждаю,    что   вся   информация,   содержащаяся   в</w:t>
      </w:r>
    </w:p>
    <w:p w:rsidR="00712DEA" w:rsidRPr="00AB2D3B" w:rsidRDefault="00712DEA" w:rsidP="00712DEA">
      <w:pPr>
        <w:widowControl w:val="0"/>
        <w:autoSpaceDE w:val="0"/>
        <w:autoSpaceDN w:val="0"/>
        <w:jc w:val="both"/>
        <w:rPr>
          <w:sz w:val="28"/>
          <w:szCs w:val="28"/>
        </w:rPr>
      </w:pPr>
      <w:r w:rsidRPr="00AB2D3B">
        <w:rPr>
          <w:sz w:val="28"/>
          <w:szCs w:val="28"/>
        </w:rPr>
        <w:t>представленных  документах или их копиях, является подлинной, и не возражаю против  доступа  к  ней  лиц,  участвующих  в  рассмотрении  документов  на предоставление  финансовой поддержки начинающим малым предприятиям на создание собственного дела.</w:t>
      </w:r>
    </w:p>
    <w:p w:rsidR="00712DEA" w:rsidRPr="00AB2D3B" w:rsidRDefault="00712DEA" w:rsidP="00712DEA">
      <w:pPr>
        <w:widowControl w:val="0"/>
        <w:autoSpaceDE w:val="0"/>
        <w:autoSpaceDN w:val="0"/>
        <w:jc w:val="both"/>
        <w:rPr>
          <w:sz w:val="28"/>
          <w:szCs w:val="28"/>
        </w:rPr>
      </w:pPr>
      <w:r w:rsidRPr="00AB2D3B">
        <w:rPr>
          <w:sz w:val="28"/>
          <w:szCs w:val="28"/>
        </w:rPr>
        <w:lastRenderedPageBreak/>
        <w:t xml:space="preserve">    Я   даю  согласие  Управлению  финансов,  экономики  и  имущественных</w:t>
      </w:r>
    </w:p>
    <w:p w:rsidR="00712DEA" w:rsidRPr="00205222" w:rsidRDefault="00712DEA" w:rsidP="00712DEA">
      <w:pPr>
        <w:widowControl w:val="0"/>
        <w:autoSpaceDE w:val="0"/>
        <w:autoSpaceDN w:val="0"/>
        <w:jc w:val="both"/>
        <w:rPr>
          <w:sz w:val="28"/>
          <w:szCs w:val="28"/>
        </w:rPr>
      </w:pPr>
      <w:r w:rsidRPr="00AB2D3B">
        <w:rPr>
          <w:sz w:val="28"/>
          <w:szCs w:val="28"/>
        </w:rPr>
        <w:t xml:space="preserve">отношений  администрации Провиденского городского округа  на обработку, распространение и использование  моих  персональных  данных,  а  также  иных  данных, которые необходимы  для предоставления настоящей субсидии, в том числе на получение из  соответствующих  органов  документов,  указанных  в  </w:t>
      </w:r>
      <w:hyperlink w:anchor="P224" w:history="1">
        <w:r w:rsidRPr="00AB2D3B">
          <w:rPr>
            <w:sz w:val="28"/>
            <w:szCs w:val="28"/>
          </w:rPr>
          <w:t>пункте 4.7</w:t>
        </w:r>
      </w:hyperlink>
      <w:r w:rsidRPr="00205222">
        <w:rPr>
          <w:sz w:val="28"/>
          <w:szCs w:val="28"/>
        </w:rPr>
        <w:t>Порядка предоставления  государственной  поддержки  начинающим малым предприятиям и</w:t>
      </w:r>
    </w:p>
    <w:p w:rsidR="00712DEA" w:rsidRPr="00205222" w:rsidRDefault="00712DEA" w:rsidP="00712DEA">
      <w:pPr>
        <w:widowControl w:val="0"/>
        <w:autoSpaceDE w:val="0"/>
        <w:autoSpaceDN w:val="0"/>
        <w:jc w:val="both"/>
        <w:rPr>
          <w:sz w:val="28"/>
          <w:szCs w:val="28"/>
        </w:rPr>
      </w:pPr>
      <w:r w:rsidRPr="00205222">
        <w:rPr>
          <w:sz w:val="28"/>
          <w:szCs w:val="28"/>
        </w:rPr>
        <w:t>индивидуальным  предпринимателям  на создание собственного дела в Провиденском городском округе,  утвержденного  Постановлением Администрации Провиденског</w:t>
      </w:r>
      <w:r w:rsidR="00205222" w:rsidRPr="00205222">
        <w:rPr>
          <w:sz w:val="28"/>
          <w:szCs w:val="28"/>
        </w:rPr>
        <w:t>о городского округа от 08 июня 2016</w:t>
      </w:r>
      <w:r w:rsidRPr="00205222">
        <w:rPr>
          <w:sz w:val="28"/>
          <w:szCs w:val="28"/>
        </w:rPr>
        <w:t xml:space="preserve"> года N</w:t>
      </w:r>
      <w:r w:rsidR="00205222" w:rsidRPr="00205222">
        <w:rPr>
          <w:sz w:val="28"/>
          <w:szCs w:val="28"/>
        </w:rPr>
        <w:t xml:space="preserve"> 138</w:t>
      </w:r>
      <w:r w:rsidRPr="00205222">
        <w:rPr>
          <w:sz w:val="28"/>
          <w:szCs w:val="28"/>
        </w:rPr>
        <w:t xml:space="preserve"> .</w:t>
      </w:r>
    </w:p>
    <w:p w:rsidR="00712DEA" w:rsidRPr="00AB2D3B" w:rsidRDefault="00712DEA" w:rsidP="00712DEA">
      <w:pPr>
        <w:widowControl w:val="0"/>
        <w:autoSpaceDE w:val="0"/>
        <w:autoSpaceDN w:val="0"/>
        <w:jc w:val="both"/>
        <w:rPr>
          <w:sz w:val="28"/>
          <w:szCs w:val="28"/>
        </w:rPr>
      </w:pPr>
      <w:r w:rsidRPr="00AB2D3B">
        <w:rPr>
          <w:sz w:val="28"/>
          <w:szCs w:val="28"/>
        </w:rPr>
        <w:t>Индивидуальный предприниматель __________________    _______________</w:t>
      </w:r>
    </w:p>
    <w:p w:rsidR="00712DEA" w:rsidRPr="00AB2D3B" w:rsidRDefault="00712DEA" w:rsidP="00712DEA">
      <w:pPr>
        <w:widowControl w:val="0"/>
        <w:autoSpaceDE w:val="0"/>
        <w:autoSpaceDN w:val="0"/>
        <w:jc w:val="both"/>
        <w:rPr>
          <w:sz w:val="20"/>
        </w:rPr>
      </w:pPr>
      <w:r w:rsidRPr="00AB2D3B">
        <w:rPr>
          <w:sz w:val="20"/>
        </w:rPr>
        <w:t>(подпись)                                         (Ф.И.О.)</w:t>
      </w:r>
    </w:p>
    <w:p w:rsidR="00712DEA" w:rsidRPr="00AB2D3B" w:rsidRDefault="00712DEA" w:rsidP="00712DEA">
      <w:pPr>
        <w:widowControl w:val="0"/>
        <w:autoSpaceDE w:val="0"/>
        <w:autoSpaceDN w:val="0"/>
        <w:jc w:val="both"/>
        <w:rPr>
          <w:sz w:val="20"/>
        </w:rPr>
      </w:pPr>
    </w:p>
    <w:p w:rsidR="00712DEA" w:rsidRPr="00AB2D3B" w:rsidRDefault="00712DEA" w:rsidP="00712DEA">
      <w:pPr>
        <w:widowControl w:val="0"/>
        <w:autoSpaceDE w:val="0"/>
        <w:autoSpaceDN w:val="0"/>
        <w:jc w:val="both"/>
        <w:rPr>
          <w:sz w:val="20"/>
        </w:rPr>
      </w:pPr>
    </w:p>
    <w:p w:rsidR="00712DEA" w:rsidRPr="00AB2D3B" w:rsidRDefault="00712DEA" w:rsidP="00712DEA">
      <w:pPr>
        <w:widowControl w:val="0"/>
        <w:autoSpaceDE w:val="0"/>
        <w:autoSpaceDN w:val="0"/>
        <w:jc w:val="both"/>
        <w:rPr>
          <w:sz w:val="20"/>
        </w:rPr>
      </w:pPr>
    </w:p>
    <w:p w:rsidR="00712DEA" w:rsidRPr="00AB2D3B" w:rsidRDefault="00712DEA" w:rsidP="00712DEA">
      <w:pPr>
        <w:widowControl w:val="0"/>
        <w:autoSpaceDE w:val="0"/>
        <w:autoSpaceDN w:val="0"/>
        <w:jc w:val="both"/>
        <w:rPr>
          <w:sz w:val="20"/>
        </w:rPr>
      </w:pPr>
      <w:r w:rsidRPr="00AB2D3B">
        <w:rPr>
          <w:sz w:val="20"/>
        </w:rPr>
        <w:t>______________________</w:t>
      </w:r>
    </w:p>
    <w:p w:rsidR="00712DEA" w:rsidRPr="00AB2D3B" w:rsidRDefault="00712DEA" w:rsidP="00712DEA">
      <w:pPr>
        <w:autoSpaceDE w:val="0"/>
        <w:autoSpaceDN w:val="0"/>
        <w:adjustRightInd w:val="0"/>
        <w:rPr>
          <w:sz w:val="20"/>
        </w:rPr>
      </w:pPr>
      <w:r w:rsidRPr="00AB2D3B">
        <w:rPr>
          <w:sz w:val="20"/>
        </w:rPr>
        <w:t>Дата</w:t>
      </w:r>
    </w:p>
    <w:p w:rsidR="00712DEA" w:rsidRPr="00AB2D3B" w:rsidRDefault="00712DEA" w:rsidP="00712DEA">
      <w:pPr>
        <w:widowControl w:val="0"/>
        <w:autoSpaceDE w:val="0"/>
        <w:autoSpaceDN w:val="0"/>
        <w:adjustRightInd w:val="0"/>
        <w:ind w:firstLine="720"/>
        <w:jc w:val="both"/>
        <w:rPr>
          <w:sz w:val="28"/>
          <w:szCs w:val="28"/>
        </w:rPr>
      </w:pPr>
    </w:p>
    <w:p w:rsidR="00205222" w:rsidRDefault="00712DEA" w:rsidP="00712DEA">
      <w:pPr>
        <w:widowControl w:val="0"/>
        <w:autoSpaceDE w:val="0"/>
        <w:autoSpaceDN w:val="0"/>
        <w:adjustRightInd w:val="0"/>
        <w:jc w:val="both"/>
        <w:rPr>
          <w:i/>
          <w:szCs w:val="24"/>
        </w:rPr>
      </w:pPr>
      <w:r w:rsidRPr="00AB2D3B">
        <w:rPr>
          <w:sz w:val="28"/>
          <w:szCs w:val="28"/>
        </w:rPr>
        <w:t xml:space="preserve">М.П. </w:t>
      </w:r>
      <w:r w:rsidRPr="00AB2D3B">
        <w:rPr>
          <w:sz w:val="20"/>
        </w:rPr>
        <w:t>(заверяется при наличии печати)</w:t>
      </w:r>
    </w:p>
    <w:p w:rsidR="00712DEA" w:rsidRDefault="00712DEA" w:rsidP="00712DEA">
      <w:pPr>
        <w:autoSpaceDE w:val="0"/>
        <w:autoSpaceDN w:val="0"/>
        <w:adjustRightInd w:val="0"/>
        <w:ind w:left="4320"/>
        <w:jc w:val="center"/>
        <w:outlineLvl w:val="1"/>
        <w:rPr>
          <w:szCs w:val="24"/>
        </w:rPr>
      </w:pPr>
    </w:p>
    <w:p w:rsidR="00205222" w:rsidRPr="00AB2D3B" w:rsidRDefault="00205222" w:rsidP="00712DEA">
      <w:pPr>
        <w:autoSpaceDE w:val="0"/>
        <w:autoSpaceDN w:val="0"/>
        <w:adjustRightInd w:val="0"/>
        <w:ind w:left="4320"/>
        <w:jc w:val="center"/>
        <w:outlineLvl w:val="1"/>
        <w:rPr>
          <w:szCs w:val="24"/>
        </w:rPr>
        <w:sectPr w:rsidR="00205222" w:rsidRPr="00AB2D3B" w:rsidSect="007E3BDE">
          <w:pgSz w:w="11906" w:h="16838"/>
          <w:pgMar w:top="851" w:right="991" w:bottom="426" w:left="1701" w:header="709" w:footer="709" w:gutter="0"/>
          <w:cols w:space="708"/>
          <w:docGrid w:linePitch="360"/>
        </w:sectPr>
      </w:pPr>
    </w:p>
    <w:p w:rsidR="00712DEA" w:rsidRPr="00205222" w:rsidRDefault="00F41BDC" w:rsidP="00712DEA">
      <w:pPr>
        <w:autoSpaceDE w:val="0"/>
        <w:autoSpaceDN w:val="0"/>
        <w:adjustRightInd w:val="0"/>
        <w:outlineLvl w:val="1"/>
        <w:rPr>
          <w:szCs w:val="24"/>
        </w:rPr>
      </w:pPr>
      <w:r>
        <w:rPr>
          <w:szCs w:val="24"/>
        </w:rPr>
        <w:lastRenderedPageBreak/>
        <w:t>Приложение 3</w:t>
      </w:r>
    </w:p>
    <w:p w:rsidR="00402E76" w:rsidRPr="007E3BDE" w:rsidRDefault="00402E76" w:rsidP="00402E76">
      <w:pPr>
        <w:ind w:left="4962"/>
        <w:jc w:val="both"/>
        <w:rPr>
          <w:b/>
          <w:sz w:val="28"/>
          <w:szCs w:val="28"/>
        </w:rPr>
      </w:pPr>
      <w:r w:rsidRPr="00AB2D3B">
        <w:rPr>
          <w:szCs w:val="24"/>
        </w:rPr>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2517F7" w:rsidRDefault="00712DEA" w:rsidP="00712DEA">
      <w:pPr>
        <w:autoSpaceDE w:val="0"/>
        <w:autoSpaceDN w:val="0"/>
        <w:adjustRightInd w:val="0"/>
        <w:ind w:left="5245"/>
        <w:jc w:val="right"/>
        <w:outlineLvl w:val="1"/>
        <w:rPr>
          <w:color w:val="00B050"/>
          <w:szCs w:val="24"/>
        </w:rPr>
      </w:pPr>
    </w:p>
    <w:p w:rsidR="00712DEA" w:rsidRPr="002517F7" w:rsidRDefault="00712DEA" w:rsidP="00712DEA">
      <w:pPr>
        <w:autoSpaceDE w:val="0"/>
        <w:autoSpaceDN w:val="0"/>
        <w:adjustRightInd w:val="0"/>
        <w:ind w:left="4320"/>
        <w:jc w:val="center"/>
        <w:outlineLvl w:val="1"/>
        <w:rPr>
          <w:color w:val="00B050"/>
          <w:szCs w:val="24"/>
        </w:rPr>
      </w:pPr>
    </w:p>
    <w:p w:rsidR="00712DEA" w:rsidRPr="002517F7" w:rsidRDefault="00712DEA" w:rsidP="00712DEA">
      <w:pPr>
        <w:autoSpaceDE w:val="0"/>
        <w:autoSpaceDN w:val="0"/>
        <w:adjustRightInd w:val="0"/>
        <w:jc w:val="center"/>
        <w:rPr>
          <w:b/>
          <w:color w:val="00B050"/>
          <w:sz w:val="28"/>
          <w:szCs w:val="28"/>
        </w:rPr>
      </w:pPr>
    </w:p>
    <w:p w:rsidR="00712DEA" w:rsidRPr="00205222" w:rsidRDefault="00712DEA" w:rsidP="00712DEA">
      <w:pPr>
        <w:autoSpaceDE w:val="0"/>
        <w:autoSpaceDN w:val="0"/>
        <w:adjustRightInd w:val="0"/>
        <w:jc w:val="center"/>
        <w:rPr>
          <w:sz w:val="26"/>
          <w:szCs w:val="26"/>
        </w:rPr>
      </w:pPr>
      <w:r w:rsidRPr="00205222">
        <w:rPr>
          <w:sz w:val="26"/>
          <w:szCs w:val="26"/>
        </w:rPr>
        <w:t>ПЕРЕЧЕНЬ</w:t>
      </w:r>
    </w:p>
    <w:p w:rsidR="00712DEA" w:rsidRPr="00205222" w:rsidRDefault="00712DEA" w:rsidP="00712DEA">
      <w:pPr>
        <w:autoSpaceDE w:val="0"/>
        <w:autoSpaceDN w:val="0"/>
        <w:adjustRightInd w:val="0"/>
        <w:jc w:val="center"/>
        <w:rPr>
          <w:sz w:val="26"/>
          <w:szCs w:val="26"/>
        </w:rPr>
      </w:pPr>
      <w:r w:rsidRPr="00205222">
        <w:rPr>
          <w:sz w:val="26"/>
          <w:szCs w:val="26"/>
        </w:rPr>
        <w:t>документов и сведений, представляемых начинающим субъектом малого предпринимательства в составе заявки на предоставление финансовой поддержки в форме гранта на создание собственного дела</w:t>
      </w:r>
    </w:p>
    <w:p w:rsidR="00712DEA" w:rsidRPr="00205222" w:rsidRDefault="00712DEA" w:rsidP="00712DEA">
      <w:pPr>
        <w:autoSpaceDE w:val="0"/>
        <w:autoSpaceDN w:val="0"/>
        <w:adjustRightInd w:val="0"/>
        <w:jc w:val="center"/>
        <w:rPr>
          <w:b/>
          <w:sz w:val="16"/>
          <w:szCs w:val="28"/>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9343"/>
        <w:gridCol w:w="284"/>
      </w:tblGrid>
      <w:tr w:rsidR="00205222" w:rsidRPr="00205222" w:rsidTr="007E3BDE">
        <w:trPr>
          <w:trHeight w:val="251"/>
        </w:trPr>
        <w:tc>
          <w:tcPr>
            <w:tcW w:w="439" w:type="dxa"/>
            <w:shd w:val="clear" w:color="auto" w:fill="auto"/>
          </w:tcPr>
          <w:p w:rsidR="00712DEA" w:rsidRPr="00205222" w:rsidRDefault="00712DEA" w:rsidP="007E3BDE">
            <w:pPr>
              <w:autoSpaceDE w:val="0"/>
              <w:autoSpaceDN w:val="0"/>
              <w:adjustRightInd w:val="0"/>
              <w:ind w:left="-108" w:right="-108"/>
              <w:jc w:val="center"/>
              <w:rPr>
                <w:b/>
                <w:sz w:val="22"/>
                <w:szCs w:val="22"/>
              </w:rPr>
            </w:pPr>
            <w:r w:rsidRPr="00205222">
              <w:rPr>
                <w:b/>
                <w:sz w:val="22"/>
                <w:szCs w:val="22"/>
              </w:rPr>
              <w:t xml:space="preserve">№ </w:t>
            </w:r>
          </w:p>
          <w:p w:rsidR="00712DEA" w:rsidRPr="00205222" w:rsidRDefault="00712DEA" w:rsidP="007E3BDE">
            <w:pPr>
              <w:autoSpaceDE w:val="0"/>
              <w:autoSpaceDN w:val="0"/>
              <w:adjustRightInd w:val="0"/>
              <w:ind w:left="-108" w:right="-108"/>
              <w:jc w:val="center"/>
              <w:rPr>
                <w:b/>
                <w:sz w:val="22"/>
                <w:szCs w:val="22"/>
              </w:rPr>
            </w:pPr>
            <w:r w:rsidRPr="00205222">
              <w:rPr>
                <w:b/>
                <w:sz w:val="22"/>
                <w:szCs w:val="22"/>
              </w:rPr>
              <w:t>п/п</w:t>
            </w:r>
          </w:p>
        </w:tc>
        <w:tc>
          <w:tcPr>
            <w:tcW w:w="9343" w:type="dxa"/>
            <w:shd w:val="clear" w:color="auto" w:fill="auto"/>
            <w:vAlign w:val="center"/>
          </w:tcPr>
          <w:p w:rsidR="00712DEA" w:rsidRPr="00205222" w:rsidRDefault="00712DEA" w:rsidP="007E3BDE">
            <w:pPr>
              <w:autoSpaceDE w:val="0"/>
              <w:autoSpaceDN w:val="0"/>
              <w:adjustRightInd w:val="0"/>
              <w:ind w:left="-108" w:right="-56"/>
              <w:jc w:val="center"/>
              <w:rPr>
                <w:b/>
                <w:sz w:val="22"/>
                <w:szCs w:val="24"/>
              </w:rPr>
            </w:pPr>
            <w:r w:rsidRPr="00205222">
              <w:rPr>
                <w:b/>
                <w:sz w:val="22"/>
                <w:szCs w:val="24"/>
              </w:rPr>
              <w:t>Наименование документа</w:t>
            </w:r>
          </w:p>
        </w:tc>
        <w:tc>
          <w:tcPr>
            <w:tcW w:w="284" w:type="dxa"/>
            <w:tcBorders>
              <w:top w:val="nil"/>
              <w:bottom w:val="nil"/>
              <w:right w:val="nil"/>
            </w:tcBorders>
          </w:tcPr>
          <w:p w:rsidR="00712DEA" w:rsidRPr="00205222" w:rsidRDefault="00712DEA" w:rsidP="007E3BDE">
            <w:pPr>
              <w:autoSpaceDE w:val="0"/>
              <w:autoSpaceDN w:val="0"/>
              <w:adjustRightInd w:val="0"/>
              <w:ind w:left="-108" w:right="-109"/>
              <w:jc w:val="center"/>
              <w:rPr>
                <w:b/>
                <w:szCs w:val="24"/>
              </w:rPr>
            </w:pPr>
          </w:p>
        </w:tc>
      </w:tr>
      <w:tr w:rsidR="00205222" w:rsidRPr="00205222" w:rsidTr="007E3BDE">
        <w:trPr>
          <w:trHeight w:val="269"/>
        </w:trPr>
        <w:tc>
          <w:tcPr>
            <w:tcW w:w="439" w:type="dxa"/>
            <w:shd w:val="clear" w:color="auto" w:fill="auto"/>
          </w:tcPr>
          <w:p w:rsidR="00712DEA" w:rsidRPr="00205222" w:rsidRDefault="00712DEA" w:rsidP="007E3BDE">
            <w:pPr>
              <w:autoSpaceDE w:val="0"/>
              <w:autoSpaceDN w:val="0"/>
              <w:adjustRightInd w:val="0"/>
              <w:ind w:left="-108" w:right="-108"/>
              <w:jc w:val="center"/>
              <w:rPr>
                <w:b/>
                <w:sz w:val="22"/>
                <w:szCs w:val="22"/>
              </w:rPr>
            </w:pPr>
          </w:p>
        </w:tc>
        <w:tc>
          <w:tcPr>
            <w:tcW w:w="9343" w:type="dxa"/>
            <w:shd w:val="clear" w:color="auto" w:fill="auto"/>
          </w:tcPr>
          <w:p w:rsidR="00712DEA" w:rsidRPr="00205222" w:rsidRDefault="00712DEA" w:rsidP="007E3BDE">
            <w:pPr>
              <w:pStyle w:val="aa"/>
              <w:numPr>
                <w:ilvl w:val="0"/>
                <w:numId w:val="18"/>
              </w:numPr>
              <w:autoSpaceDE w:val="0"/>
              <w:autoSpaceDN w:val="0"/>
              <w:adjustRightInd w:val="0"/>
              <w:ind w:right="-56"/>
              <w:jc w:val="center"/>
              <w:rPr>
                <w:b/>
                <w:sz w:val="22"/>
                <w:szCs w:val="24"/>
              </w:rPr>
            </w:pPr>
            <w:r w:rsidRPr="00205222">
              <w:rPr>
                <w:b/>
                <w:sz w:val="22"/>
                <w:szCs w:val="24"/>
              </w:rPr>
              <w:t>Для юридических лиц</w:t>
            </w:r>
          </w:p>
        </w:tc>
        <w:tc>
          <w:tcPr>
            <w:tcW w:w="284" w:type="dxa"/>
            <w:tcBorders>
              <w:top w:val="nil"/>
              <w:bottom w:val="nil"/>
              <w:right w:val="nil"/>
            </w:tcBorders>
          </w:tcPr>
          <w:p w:rsidR="00712DEA" w:rsidRPr="00205222" w:rsidRDefault="00712DEA" w:rsidP="007E3BDE">
            <w:pPr>
              <w:autoSpaceDE w:val="0"/>
              <w:autoSpaceDN w:val="0"/>
              <w:adjustRightInd w:val="0"/>
              <w:ind w:left="-108" w:right="-109"/>
              <w:jc w:val="center"/>
              <w:rPr>
                <w:b/>
                <w:szCs w:val="24"/>
              </w:rPr>
            </w:pPr>
          </w:p>
        </w:tc>
      </w:tr>
      <w:tr w:rsidR="00205222" w:rsidRPr="00205222" w:rsidTr="007E3BDE">
        <w:trPr>
          <w:trHeight w:val="520"/>
        </w:trPr>
        <w:tc>
          <w:tcPr>
            <w:tcW w:w="439" w:type="dxa"/>
            <w:shd w:val="clear" w:color="auto" w:fill="auto"/>
          </w:tcPr>
          <w:p w:rsidR="00712DEA" w:rsidRPr="00205222" w:rsidRDefault="00712DEA" w:rsidP="007E3BDE">
            <w:pPr>
              <w:autoSpaceDE w:val="0"/>
              <w:autoSpaceDN w:val="0"/>
              <w:adjustRightInd w:val="0"/>
              <w:ind w:left="-108" w:right="-108"/>
              <w:jc w:val="center"/>
              <w:rPr>
                <w:sz w:val="22"/>
                <w:szCs w:val="22"/>
              </w:rPr>
            </w:pPr>
            <w:r w:rsidRPr="00205222">
              <w:rPr>
                <w:sz w:val="22"/>
                <w:szCs w:val="22"/>
              </w:rPr>
              <w:t>1.</w:t>
            </w:r>
          </w:p>
        </w:tc>
        <w:tc>
          <w:tcPr>
            <w:tcW w:w="9343" w:type="dxa"/>
            <w:shd w:val="clear" w:color="auto" w:fill="auto"/>
          </w:tcPr>
          <w:p w:rsidR="00712DEA" w:rsidRPr="00205222" w:rsidRDefault="00712DEA" w:rsidP="007E3BDE">
            <w:pPr>
              <w:autoSpaceDE w:val="0"/>
              <w:autoSpaceDN w:val="0"/>
              <w:adjustRightInd w:val="0"/>
              <w:ind w:left="-108" w:right="-56"/>
              <w:jc w:val="both"/>
              <w:rPr>
                <w:b/>
                <w:szCs w:val="22"/>
              </w:rPr>
            </w:pPr>
            <w:r w:rsidRPr="00205222">
              <w:rPr>
                <w:szCs w:val="22"/>
              </w:rPr>
              <w:t>Копия Устава юридического лица, заверенная подписью руководителя и печатью (при наличии)</w:t>
            </w:r>
          </w:p>
        </w:tc>
        <w:tc>
          <w:tcPr>
            <w:tcW w:w="284" w:type="dxa"/>
            <w:tcBorders>
              <w:top w:val="nil"/>
              <w:bottom w:val="nil"/>
              <w:right w:val="nil"/>
            </w:tcBorders>
          </w:tcPr>
          <w:p w:rsidR="00712DEA" w:rsidRPr="00205222" w:rsidRDefault="00712DEA" w:rsidP="007E3BDE">
            <w:pPr>
              <w:autoSpaceDE w:val="0"/>
              <w:autoSpaceDN w:val="0"/>
              <w:adjustRightInd w:val="0"/>
              <w:ind w:left="-108" w:right="-109"/>
              <w:jc w:val="both"/>
              <w:rPr>
                <w:szCs w:val="24"/>
              </w:rPr>
            </w:pPr>
          </w:p>
        </w:tc>
      </w:tr>
      <w:tr w:rsidR="00205222" w:rsidRPr="00205222" w:rsidTr="007E3BDE">
        <w:trPr>
          <w:trHeight w:val="605"/>
        </w:trPr>
        <w:tc>
          <w:tcPr>
            <w:tcW w:w="439" w:type="dxa"/>
            <w:shd w:val="clear" w:color="auto" w:fill="auto"/>
          </w:tcPr>
          <w:p w:rsidR="00712DEA" w:rsidRPr="00205222" w:rsidRDefault="00712DEA" w:rsidP="007E3BDE">
            <w:pPr>
              <w:autoSpaceDE w:val="0"/>
              <w:autoSpaceDN w:val="0"/>
              <w:adjustRightInd w:val="0"/>
              <w:ind w:left="-108" w:right="-108"/>
              <w:jc w:val="center"/>
              <w:rPr>
                <w:sz w:val="22"/>
                <w:szCs w:val="22"/>
              </w:rPr>
            </w:pPr>
            <w:r w:rsidRPr="00205222">
              <w:rPr>
                <w:sz w:val="22"/>
                <w:szCs w:val="22"/>
              </w:rPr>
              <w:t>2.</w:t>
            </w:r>
          </w:p>
        </w:tc>
        <w:tc>
          <w:tcPr>
            <w:tcW w:w="9343" w:type="dxa"/>
            <w:shd w:val="clear" w:color="auto" w:fill="auto"/>
          </w:tcPr>
          <w:p w:rsidR="00712DEA" w:rsidRPr="00205222" w:rsidRDefault="00712DEA" w:rsidP="007E3BDE">
            <w:pPr>
              <w:autoSpaceDE w:val="0"/>
              <w:autoSpaceDN w:val="0"/>
              <w:adjustRightInd w:val="0"/>
              <w:ind w:left="-108" w:right="-56"/>
              <w:jc w:val="both"/>
              <w:rPr>
                <w:b/>
                <w:szCs w:val="22"/>
              </w:rPr>
            </w:pPr>
            <w:r w:rsidRPr="00205222">
              <w:rPr>
                <w:szCs w:val="22"/>
              </w:rPr>
              <w:t>Копия документа о назначении руководителя на должность, заверенная подписью руководителя и печатью (при наличии)</w:t>
            </w:r>
          </w:p>
        </w:tc>
        <w:tc>
          <w:tcPr>
            <w:tcW w:w="284" w:type="dxa"/>
            <w:tcBorders>
              <w:top w:val="nil"/>
              <w:bottom w:val="nil"/>
              <w:right w:val="nil"/>
            </w:tcBorders>
          </w:tcPr>
          <w:p w:rsidR="00712DEA" w:rsidRPr="00205222" w:rsidRDefault="00712DEA" w:rsidP="007E3BDE">
            <w:pPr>
              <w:autoSpaceDE w:val="0"/>
              <w:autoSpaceDN w:val="0"/>
              <w:adjustRightInd w:val="0"/>
              <w:ind w:left="-108" w:right="-109"/>
              <w:jc w:val="both"/>
              <w:rPr>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3.</w:t>
            </w:r>
          </w:p>
        </w:tc>
        <w:tc>
          <w:tcPr>
            <w:tcW w:w="9343" w:type="dxa"/>
            <w:shd w:val="clear" w:color="auto" w:fill="auto"/>
          </w:tcPr>
          <w:p w:rsidR="00712DEA" w:rsidRPr="00205222" w:rsidRDefault="00712DEA" w:rsidP="007E3BDE">
            <w:pPr>
              <w:ind w:left="-108" w:right="-56"/>
              <w:jc w:val="both"/>
              <w:rPr>
                <w:sz w:val="22"/>
                <w:szCs w:val="22"/>
              </w:rPr>
            </w:pPr>
            <w:r w:rsidRPr="00205222">
              <w:rPr>
                <w:rFonts w:eastAsia="Calibri"/>
                <w:sz w:val="22"/>
                <w:szCs w:val="22"/>
                <w:lang w:eastAsia="en-US"/>
              </w:rPr>
              <w:t>Копия уведомления кредитной организации об открытии расчетного счета, заверенная подписью руководителя и печатью (при наличии)</w:t>
            </w:r>
          </w:p>
        </w:tc>
        <w:tc>
          <w:tcPr>
            <w:tcW w:w="284" w:type="dxa"/>
            <w:tcBorders>
              <w:top w:val="nil"/>
              <w:bottom w:val="nil"/>
              <w:right w:val="nil"/>
            </w:tcBorders>
          </w:tcPr>
          <w:p w:rsidR="00712DEA" w:rsidRPr="00205222" w:rsidRDefault="00712DEA" w:rsidP="007E3BDE">
            <w:pPr>
              <w:ind w:left="-108" w:right="-109"/>
              <w:jc w:val="both"/>
              <w:rPr>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4.</w:t>
            </w:r>
          </w:p>
        </w:tc>
        <w:tc>
          <w:tcPr>
            <w:tcW w:w="9343" w:type="dxa"/>
            <w:shd w:val="clear" w:color="auto" w:fill="auto"/>
          </w:tcPr>
          <w:p w:rsidR="00712DEA" w:rsidRPr="00205222" w:rsidRDefault="00712DEA" w:rsidP="007E3BDE">
            <w:pPr>
              <w:ind w:left="-108" w:right="-108"/>
              <w:jc w:val="both"/>
              <w:rPr>
                <w:sz w:val="22"/>
                <w:szCs w:val="22"/>
              </w:rPr>
            </w:pPr>
            <w:r w:rsidRPr="00205222">
              <w:rPr>
                <w:rFonts w:eastAsia="Calibri"/>
                <w:sz w:val="22"/>
                <w:szCs w:val="22"/>
                <w:lang w:eastAsia="en-US"/>
              </w:rPr>
              <w:t>Копии документов, подтверждающих софинансирование начинающим субъектом малого предпринимательства расходов на реализацию бизнес-плана:</w:t>
            </w:r>
          </w:p>
        </w:tc>
        <w:tc>
          <w:tcPr>
            <w:tcW w:w="284" w:type="dxa"/>
            <w:tcBorders>
              <w:top w:val="nil"/>
              <w:bottom w:val="nil"/>
              <w:right w:val="nil"/>
            </w:tcBorders>
          </w:tcPr>
          <w:p w:rsidR="00712DEA" w:rsidRPr="00205222" w:rsidRDefault="00712DEA" w:rsidP="007E3BDE">
            <w:pPr>
              <w:ind w:left="-108" w:right="-109"/>
              <w:jc w:val="both"/>
              <w:rPr>
                <w:szCs w:val="24"/>
              </w:rPr>
            </w:pPr>
          </w:p>
        </w:tc>
      </w:tr>
      <w:tr w:rsidR="00205222" w:rsidRPr="00205222" w:rsidTr="007E3BDE">
        <w:trPr>
          <w:trHeight w:val="6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4.1.</w:t>
            </w:r>
          </w:p>
        </w:tc>
        <w:tc>
          <w:tcPr>
            <w:tcW w:w="9343" w:type="dxa"/>
            <w:shd w:val="clear" w:color="auto" w:fill="auto"/>
          </w:tcPr>
          <w:p w:rsidR="00712DEA" w:rsidRPr="00205222" w:rsidRDefault="00712DEA" w:rsidP="007E3BDE">
            <w:pPr>
              <w:widowControl w:val="0"/>
              <w:autoSpaceDE w:val="0"/>
              <w:autoSpaceDN w:val="0"/>
              <w:ind w:left="-121"/>
              <w:rPr>
                <w:sz w:val="22"/>
                <w:szCs w:val="22"/>
              </w:rPr>
            </w:pPr>
            <w:r w:rsidRPr="00205222">
              <w:rPr>
                <w:sz w:val="22"/>
                <w:szCs w:val="22"/>
              </w:rPr>
              <w:t>В случае подачи заявки на предоставление субсидии в целях финансового обеспечения части целевых расходов, связанных с началом предпринимательской деятельности:</w:t>
            </w:r>
          </w:p>
          <w:p w:rsidR="00712DEA" w:rsidRPr="00205222" w:rsidRDefault="00712DEA" w:rsidP="007E3BDE">
            <w:pPr>
              <w:tabs>
                <w:tab w:val="left" w:pos="540"/>
              </w:tabs>
              <w:ind w:left="-121" w:right="-108"/>
              <w:rPr>
                <w:sz w:val="22"/>
                <w:szCs w:val="22"/>
              </w:rPr>
            </w:pPr>
            <w:r w:rsidRPr="00205222">
              <w:rPr>
                <w:rFonts w:eastAsia="Calibri"/>
                <w:sz w:val="22"/>
                <w:szCs w:val="22"/>
                <w:lang w:eastAsia="en-US"/>
              </w:rPr>
              <w:t>копии документов, подтверждающих софинансирование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юридического лица, заверенные подписью руководителя и печатью (при наличии)) и (или) письменное гарантийное обязательство о долевом участии в финансировании целевых расходов, заверенное подписью руководителя и печатью (при наличии) (с документальным подтверждением наличия возможности долевого участия в финансировании целевых расходов)</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1329"/>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4.2.</w:t>
            </w:r>
          </w:p>
        </w:tc>
        <w:tc>
          <w:tcPr>
            <w:tcW w:w="9343" w:type="dxa"/>
            <w:shd w:val="clear" w:color="auto" w:fill="auto"/>
          </w:tcPr>
          <w:p w:rsidR="00712DEA" w:rsidRPr="00205222" w:rsidRDefault="00712DEA" w:rsidP="007E3BDE">
            <w:pPr>
              <w:widowControl w:val="0"/>
              <w:autoSpaceDE w:val="0"/>
              <w:autoSpaceDN w:val="0"/>
              <w:ind w:left="-121"/>
              <w:rPr>
                <w:sz w:val="22"/>
                <w:szCs w:val="22"/>
              </w:rPr>
            </w:pPr>
            <w:r w:rsidRPr="00205222">
              <w:rPr>
                <w:sz w:val="22"/>
                <w:szCs w:val="22"/>
              </w:rPr>
              <w:t>В случае подачи заявки на предоставление субсидии в целях возмещения произведенных субъектом малого предпринимательства расходов на реализацию бизнес-плана:</w:t>
            </w:r>
          </w:p>
          <w:p w:rsidR="00712DEA" w:rsidRPr="00205222" w:rsidRDefault="00712DEA" w:rsidP="007E3BDE">
            <w:pPr>
              <w:tabs>
                <w:tab w:val="left" w:pos="540"/>
              </w:tabs>
              <w:ind w:left="-121" w:right="-108"/>
              <w:rPr>
                <w:sz w:val="22"/>
                <w:szCs w:val="22"/>
              </w:rPr>
            </w:pPr>
            <w:r w:rsidRPr="00205222">
              <w:rPr>
                <w:rFonts w:eastAsia="Calibri"/>
                <w:sz w:val="22"/>
                <w:szCs w:val="22"/>
                <w:lang w:eastAsia="en-US"/>
              </w:rPr>
              <w:t>копии документов, подтверждающих произведенное финансирование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юридического лица, заверенные подписью руководителя и печатью (при наличии))</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1359"/>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 xml:space="preserve">5. </w:t>
            </w:r>
          </w:p>
        </w:tc>
        <w:tc>
          <w:tcPr>
            <w:tcW w:w="9343" w:type="dxa"/>
            <w:shd w:val="clear" w:color="auto" w:fill="auto"/>
          </w:tcPr>
          <w:p w:rsidR="00712DEA" w:rsidRPr="00205222" w:rsidRDefault="00712DEA" w:rsidP="007E3BDE">
            <w:pPr>
              <w:tabs>
                <w:tab w:val="left" w:pos="540"/>
              </w:tabs>
              <w:ind w:left="-108" w:right="-108"/>
              <w:jc w:val="both"/>
              <w:rPr>
                <w:sz w:val="22"/>
                <w:szCs w:val="22"/>
              </w:rPr>
            </w:pPr>
            <w:r w:rsidRPr="00205222">
              <w:rPr>
                <w:rFonts w:eastAsia="Calibri"/>
                <w:sz w:val="22"/>
                <w:szCs w:val="22"/>
                <w:lang w:eastAsia="en-US"/>
              </w:rPr>
              <w:t xml:space="preserve">Обязательство о достижении в случае предоставлении субсидии показателей результативности, указанных в </w:t>
            </w:r>
            <w:hyperlink w:anchor="P98" w:history="1">
              <w:r w:rsidRPr="00205222">
                <w:rPr>
                  <w:rFonts w:eastAsia="Calibri"/>
                  <w:sz w:val="22"/>
                  <w:szCs w:val="22"/>
                  <w:lang w:eastAsia="en-US"/>
                </w:rPr>
                <w:t>пункте 1.10</w:t>
              </w:r>
            </w:hyperlink>
            <w:r w:rsidRPr="00205222">
              <w:rPr>
                <w:rFonts w:eastAsia="Calibri"/>
                <w:sz w:val="22"/>
                <w:szCs w:val="22"/>
                <w:lang w:eastAsia="en-US"/>
              </w:rPr>
              <w:t xml:space="preserve">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утвержденного Постановлением Правительства Чукотского автономного округа от 15 мая 2014 года N 218, в сроки, установленные бизнес-планом, подписанное руководителем и заверенное печатью (при наличии, в произвольной форме)</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6.</w:t>
            </w:r>
          </w:p>
        </w:tc>
        <w:tc>
          <w:tcPr>
            <w:tcW w:w="9343" w:type="dxa"/>
            <w:shd w:val="clear" w:color="auto" w:fill="auto"/>
          </w:tcPr>
          <w:p w:rsidR="00712DEA" w:rsidRPr="00205222" w:rsidRDefault="00712DEA" w:rsidP="007E3BDE">
            <w:pPr>
              <w:tabs>
                <w:tab w:val="left" w:pos="540"/>
              </w:tabs>
              <w:ind w:left="-108" w:right="-108"/>
              <w:jc w:val="both"/>
              <w:rPr>
                <w:sz w:val="22"/>
                <w:szCs w:val="22"/>
              </w:rPr>
            </w:pPr>
            <w:r w:rsidRPr="00205222">
              <w:rPr>
                <w:rFonts w:eastAsia="Calibri"/>
                <w:sz w:val="22"/>
                <w:szCs w:val="22"/>
                <w:lang w:eastAsia="en-US"/>
              </w:rPr>
              <w:t>Копия документа, подтверждающего отношение одного (или более) из учредителей юридического лица непосредственно перед государственной регистрацией к приоритетной целевой группе получателей субсидии в случаях, когда доля в уставном капитале таких физических лиц составляет более 50 процентов (работники, находящиеся под угрозой увольнения; работники градообразующих предприятий; молодые семьи, неполные семьи, семьи, воспитывающие детей-</w:t>
            </w:r>
            <w:r w:rsidRPr="00205222">
              <w:rPr>
                <w:rFonts w:eastAsia="Calibri"/>
                <w:sz w:val="22"/>
                <w:szCs w:val="22"/>
                <w:lang w:eastAsia="en-US"/>
              </w:rPr>
              <w:lastRenderedPageBreak/>
              <w:t>инвалидов; военнослужащие, уволенные в запас в связи с сокращением Вооруженных Сил Российской Федерации; субъекты социального предпринимательства), заверенная подписью руководителя и печатью (при наличии)</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lastRenderedPageBreak/>
              <w:t>7.</w:t>
            </w:r>
          </w:p>
        </w:tc>
        <w:tc>
          <w:tcPr>
            <w:tcW w:w="9343" w:type="dxa"/>
            <w:shd w:val="clear" w:color="auto" w:fill="auto"/>
          </w:tcPr>
          <w:p w:rsidR="00712DEA" w:rsidRPr="00205222" w:rsidRDefault="00712DEA" w:rsidP="007E3BDE">
            <w:pPr>
              <w:widowControl w:val="0"/>
              <w:autoSpaceDE w:val="0"/>
              <w:autoSpaceDN w:val="0"/>
              <w:ind w:left="-121"/>
              <w:jc w:val="both"/>
              <w:rPr>
                <w:sz w:val="22"/>
                <w:szCs w:val="22"/>
              </w:rPr>
            </w:pPr>
            <w:r w:rsidRPr="00205222">
              <w:rPr>
                <w:sz w:val="22"/>
                <w:szCs w:val="22"/>
              </w:rPr>
              <w:t>Копии документов, на усмотрение начинающего субъекта малого предпринимательства, заверенные подписью руководителя и печатью (при наличии)</w:t>
            </w:r>
          </w:p>
          <w:p w:rsidR="00712DEA" w:rsidRPr="00205222" w:rsidRDefault="00712DEA" w:rsidP="007E3BDE">
            <w:pPr>
              <w:tabs>
                <w:tab w:val="left" w:pos="540"/>
              </w:tabs>
              <w:ind w:left="-108" w:right="-108"/>
              <w:jc w:val="both"/>
              <w:rPr>
                <w:rFonts w:eastAsia="Calibri"/>
                <w:sz w:val="22"/>
                <w:szCs w:val="22"/>
                <w:lang w:eastAsia="en-US"/>
              </w:rPr>
            </w:pP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60"/>
        </w:trPr>
        <w:tc>
          <w:tcPr>
            <w:tcW w:w="9782" w:type="dxa"/>
            <w:gridSpan w:val="2"/>
            <w:shd w:val="clear" w:color="auto" w:fill="auto"/>
          </w:tcPr>
          <w:p w:rsidR="00712DEA" w:rsidRPr="00205222" w:rsidRDefault="00712DEA" w:rsidP="007E3BDE">
            <w:pPr>
              <w:pStyle w:val="aa"/>
              <w:numPr>
                <w:ilvl w:val="0"/>
                <w:numId w:val="18"/>
              </w:numPr>
              <w:ind w:right="-56"/>
              <w:jc w:val="center"/>
              <w:rPr>
                <w:sz w:val="22"/>
                <w:szCs w:val="22"/>
              </w:rPr>
            </w:pPr>
            <w:r w:rsidRPr="00205222">
              <w:rPr>
                <w:b/>
                <w:sz w:val="22"/>
                <w:szCs w:val="22"/>
              </w:rPr>
              <w:t>Для индивидуальных предпринимателей</w:t>
            </w:r>
          </w:p>
        </w:tc>
        <w:tc>
          <w:tcPr>
            <w:tcW w:w="284" w:type="dxa"/>
            <w:tcBorders>
              <w:top w:val="nil"/>
              <w:bottom w:val="nil"/>
              <w:right w:val="nil"/>
            </w:tcBorders>
          </w:tcPr>
          <w:p w:rsidR="00712DEA" w:rsidRPr="00205222" w:rsidRDefault="00712DEA" w:rsidP="007E3BDE">
            <w:pPr>
              <w:ind w:left="-108" w:right="-109"/>
              <w:jc w:val="center"/>
              <w:rPr>
                <w:b/>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1.</w:t>
            </w:r>
          </w:p>
        </w:tc>
        <w:tc>
          <w:tcPr>
            <w:tcW w:w="9343" w:type="dxa"/>
          </w:tcPr>
          <w:p w:rsidR="00712DEA" w:rsidRPr="00205222" w:rsidRDefault="00712DEA" w:rsidP="007E3BDE">
            <w:pPr>
              <w:pStyle w:val="ConsPlusNormal"/>
              <w:ind w:hanging="121"/>
              <w:jc w:val="both"/>
              <w:rPr>
                <w:rFonts w:ascii="Times New Roman" w:hAnsi="Times New Roman" w:cs="Times New Roman"/>
                <w:sz w:val="22"/>
                <w:szCs w:val="22"/>
              </w:rPr>
            </w:pPr>
            <w:r w:rsidRPr="00205222">
              <w:rPr>
                <w:rFonts w:ascii="Times New Roman" w:hAnsi="Times New Roman" w:cs="Times New Roman"/>
                <w:sz w:val="22"/>
                <w:szCs w:val="22"/>
              </w:rPr>
              <w:t>Копия содержащих информацию страниц документа, удостоверяющего личность, заверенного подписью индивидуального предпринимателя и печатью (при наличии)</w:t>
            </w:r>
          </w:p>
        </w:tc>
        <w:tc>
          <w:tcPr>
            <w:tcW w:w="284" w:type="dxa"/>
            <w:tcBorders>
              <w:top w:val="nil"/>
              <w:bottom w:val="nil"/>
              <w:right w:val="nil"/>
            </w:tcBorders>
          </w:tcPr>
          <w:p w:rsidR="00712DEA" w:rsidRPr="00205222" w:rsidRDefault="00712DEA" w:rsidP="007E3BDE">
            <w:pPr>
              <w:ind w:left="-108" w:right="-109"/>
              <w:jc w:val="both"/>
              <w:rPr>
                <w:szCs w:val="24"/>
              </w:rPr>
            </w:pPr>
          </w:p>
        </w:tc>
      </w:tr>
      <w:tr w:rsidR="00205222" w:rsidRPr="00205222" w:rsidTr="007E3BDE">
        <w:trPr>
          <w:trHeight w:val="520"/>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2.</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Копия уведомления кредитной организации об открытии расчетного счета, заверенная подписью индивидуального предпринимателя и печатью (при наличии)</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593"/>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3.</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Копии документов, подтверждающих софинансирование начинающим субъектом малого предпринимательства расходов на реализацию бизнес-плана:</w:t>
            </w:r>
          </w:p>
        </w:tc>
        <w:tc>
          <w:tcPr>
            <w:tcW w:w="284" w:type="dxa"/>
            <w:tcBorders>
              <w:top w:val="nil"/>
              <w:bottom w:val="nil"/>
              <w:right w:val="nil"/>
            </w:tcBorders>
          </w:tcPr>
          <w:p w:rsidR="00712DEA" w:rsidRPr="00205222" w:rsidRDefault="00712DEA" w:rsidP="007E3BDE">
            <w:pPr>
              <w:tabs>
                <w:tab w:val="left" w:pos="540"/>
              </w:tabs>
              <w:ind w:left="-108" w:right="-109"/>
              <w:jc w:val="both"/>
              <w:rPr>
                <w:szCs w:val="24"/>
              </w:rPr>
            </w:pPr>
          </w:p>
        </w:tc>
      </w:tr>
      <w:tr w:rsidR="00205222" w:rsidRPr="00205222" w:rsidTr="007E3BDE">
        <w:trPr>
          <w:trHeight w:val="1108"/>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3.1</w:t>
            </w:r>
          </w:p>
        </w:tc>
        <w:tc>
          <w:tcPr>
            <w:tcW w:w="9343" w:type="dxa"/>
            <w:tcBorders>
              <w:bottom w:val="nil"/>
            </w:tcBorders>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В случае подачи заявки на предоставление субсидии в целях финансового обеспечения части целевых расходов, связанных с началом предпринимательской деятельности:</w:t>
            </w:r>
          </w:p>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копии документов, подтверждающих софинансирование начинающим субъектом малого предпринимательства расходов на реализацию бизнес-плана (копии договоров, счетов-фактур,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физического лица в качестве индивидуального предпринимателя, заверенные подписью индивидуального предпринимателя и печатью (при наличии) и (или) письменное гарантийное обязательство о долевом участии в финансировании целевых расходов, заверенное подписью индивидуального предпринимателя и печатью (при наличии) (с документальным подтверждением наличия возможности долевого участия в финансировании целевых расходов)</w:t>
            </w:r>
          </w:p>
        </w:tc>
        <w:tc>
          <w:tcPr>
            <w:tcW w:w="284" w:type="dxa"/>
            <w:tcBorders>
              <w:top w:val="nil"/>
              <w:bottom w:val="nil"/>
              <w:right w:val="nil"/>
            </w:tcBorders>
          </w:tcPr>
          <w:p w:rsidR="00712DEA" w:rsidRPr="00205222" w:rsidRDefault="00712DEA" w:rsidP="007E3BDE">
            <w:pPr>
              <w:ind w:left="-108" w:right="-109"/>
              <w:jc w:val="both"/>
              <w:rPr>
                <w:szCs w:val="24"/>
              </w:rPr>
            </w:pPr>
          </w:p>
        </w:tc>
      </w:tr>
      <w:tr w:rsidR="00205222" w:rsidRPr="00205222" w:rsidTr="007E3BDE">
        <w:trPr>
          <w:trHeight w:val="269"/>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3.2</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В случае подачи заявки на предоставление субсидии в целях возмещения произведенных субъектом малого предпринимательства расходов на реализацию бизнес-плана:</w:t>
            </w:r>
          </w:p>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копии документов, подтверждающих финансирование начинающим субъектом малого предпринимательства расходов на реализацию бизнес-плана (копии договоров, накладных, актов, копии платежных документов с отметкой кредитной организации, а также копии других документов, подтверждающих факт оплаты расходов, произведенных с момента регистрации физического лица в качестве индивидуального предпринимателя, заверенные подписью индивидуального предпринимателя и печатью (при наличии))</w:t>
            </w:r>
          </w:p>
        </w:tc>
        <w:tc>
          <w:tcPr>
            <w:tcW w:w="284" w:type="dxa"/>
            <w:tcBorders>
              <w:top w:val="nil"/>
              <w:bottom w:val="nil"/>
              <w:right w:val="nil"/>
            </w:tcBorders>
          </w:tcPr>
          <w:p w:rsidR="00712DEA" w:rsidRPr="00205222" w:rsidRDefault="00712DEA" w:rsidP="007E3BDE">
            <w:pPr>
              <w:ind w:left="-108" w:right="-109"/>
              <w:jc w:val="both"/>
              <w:rPr>
                <w:szCs w:val="24"/>
              </w:rPr>
            </w:pPr>
          </w:p>
        </w:tc>
      </w:tr>
      <w:tr w:rsidR="00205222" w:rsidRPr="00205222" w:rsidTr="007E3BDE">
        <w:trPr>
          <w:trHeight w:val="808"/>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4.</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 xml:space="preserve">Обязательство о достижении в случае предоставлении субсидии показателей результативности, указанных в </w:t>
            </w:r>
            <w:hyperlink w:anchor="P98" w:history="1">
              <w:r w:rsidRPr="00205222">
                <w:rPr>
                  <w:rFonts w:ascii="Times New Roman" w:hAnsi="Times New Roman" w:cs="Times New Roman"/>
                  <w:sz w:val="22"/>
                  <w:szCs w:val="22"/>
                </w:rPr>
                <w:t>пункте 1.10</w:t>
              </w:r>
            </w:hyperlink>
            <w:r w:rsidRPr="00205222">
              <w:rPr>
                <w:rFonts w:ascii="Times New Roman" w:hAnsi="Times New Roman" w:cs="Times New Roman"/>
                <w:sz w:val="22"/>
                <w:szCs w:val="22"/>
              </w:rPr>
              <w:t xml:space="preserve"> Порядка предоставления государственной поддержки начинающим малым предприятиям и индивидуальным предпринимателям на создание собственного дела в Чукотском автономном округе, утвержденного Постановлением Правительства Чукотского автономного округа от 15 мая 2014 года N 218, в сроки, установленные бизнес-планом, подписанное индивидуальным предпринимателем и заверенное печатью (при наличии, в произвольной форме)</w:t>
            </w:r>
          </w:p>
        </w:tc>
        <w:tc>
          <w:tcPr>
            <w:tcW w:w="284" w:type="dxa"/>
            <w:tcBorders>
              <w:top w:val="nil"/>
              <w:bottom w:val="nil"/>
              <w:right w:val="nil"/>
            </w:tcBorders>
            <w:vAlign w:val="bottom"/>
          </w:tcPr>
          <w:p w:rsidR="00712DEA" w:rsidRPr="00205222" w:rsidRDefault="00712DEA" w:rsidP="007E3BDE">
            <w:pPr>
              <w:ind w:left="-108" w:right="-109"/>
              <w:rPr>
                <w:szCs w:val="24"/>
              </w:rPr>
            </w:pPr>
          </w:p>
        </w:tc>
      </w:tr>
      <w:tr w:rsidR="00205222" w:rsidRPr="00205222" w:rsidTr="007E3BDE">
        <w:trPr>
          <w:trHeight w:val="808"/>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5.</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Копия документа,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субсидии (работники, находящиеся под угрозой увольнения; работники градообразующих предприятий; молодые семьи, неполные семьи, семьи, воспитывающие детей-инвалидов; военнослужащие, уволенные в запас в связи с сокращением Вооруженных Сил Российской Федерации; субъекты социального предпринимательства), заверенная подписью индивидуального предпринимателя и печатью (при наличии)</w:t>
            </w:r>
          </w:p>
        </w:tc>
        <w:tc>
          <w:tcPr>
            <w:tcW w:w="284" w:type="dxa"/>
            <w:tcBorders>
              <w:top w:val="nil"/>
              <w:bottom w:val="nil"/>
              <w:right w:val="nil"/>
            </w:tcBorders>
            <w:vAlign w:val="bottom"/>
          </w:tcPr>
          <w:p w:rsidR="00712DEA" w:rsidRPr="00205222" w:rsidRDefault="00712DEA" w:rsidP="007E3BDE">
            <w:pPr>
              <w:ind w:left="-108" w:right="-109"/>
              <w:rPr>
                <w:szCs w:val="24"/>
              </w:rPr>
            </w:pPr>
          </w:p>
        </w:tc>
      </w:tr>
      <w:tr w:rsidR="00205222" w:rsidRPr="00205222" w:rsidTr="007E3BDE">
        <w:trPr>
          <w:trHeight w:val="808"/>
        </w:trPr>
        <w:tc>
          <w:tcPr>
            <w:tcW w:w="439" w:type="dxa"/>
            <w:shd w:val="clear" w:color="auto" w:fill="auto"/>
          </w:tcPr>
          <w:p w:rsidR="00712DEA" w:rsidRPr="00205222" w:rsidRDefault="00712DEA" w:rsidP="007E3BDE">
            <w:pPr>
              <w:ind w:left="-108" w:right="-108"/>
              <w:jc w:val="center"/>
              <w:rPr>
                <w:sz w:val="22"/>
                <w:szCs w:val="22"/>
              </w:rPr>
            </w:pPr>
            <w:r w:rsidRPr="00205222">
              <w:rPr>
                <w:sz w:val="22"/>
                <w:szCs w:val="22"/>
              </w:rPr>
              <w:t>6.</w:t>
            </w:r>
          </w:p>
        </w:tc>
        <w:tc>
          <w:tcPr>
            <w:tcW w:w="9343" w:type="dxa"/>
          </w:tcPr>
          <w:p w:rsidR="00712DEA" w:rsidRPr="00205222" w:rsidRDefault="00712DEA" w:rsidP="007E3BDE">
            <w:pPr>
              <w:pStyle w:val="ConsPlusNormal"/>
              <w:ind w:left="-121" w:firstLine="0"/>
              <w:jc w:val="both"/>
              <w:rPr>
                <w:rFonts w:ascii="Times New Roman" w:hAnsi="Times New Roman" w:cs="Times New Roman"/>
                <w:sz w:val="22"/>
                <w:szCs w:val="22"/>
              </w:rPr>
            </w:pPr>
            <w:r w:rsidRPr="00205222">
              <w:rPr>
                <w:rFonts w:ascii="Times New Roman" w:hAnsi="Times New Roman" w:cs="Times New Roman"/>
                <w:sz w:val="22"/>
                <w:szCs w:val="22"/>
              </w:rPr>
              <w:t>Копии документов на усмотрение начинающего субъекта малого предпринимательства, заверенные подписью индивидуального предпринимателя и печатью (при наличии)</w:t>
            </w:r>
          </w:p>
        </w:tc>
        <w:tc>
          <w:tcPr>
            <w:tcW w:w="284" w:type="dxa"/>
            <w:tcBorders>
              <w:top w:val="nil"/>
              <w:bottom w:val="nil"/>
              <w:right w:val="nil"/>
            </w:tcBorders>
            <w:vAlign w:val="bottom"/>
          </w:tcPr>
          <w:p w:rsidR="00712DEA" w:rsidRPr="00205222" w:rsidRDefault="00712DEA" w:rsidP="007E3BDE">
            <w:pPr>
              <w:ind w:left="-108" w:right="-109"/>
              <w:rPr>
                <w:szCs w:val="24"/>
              </w:rPr>
            </w:pPr>
          </w:p>
        </w:tc>
      </w:tr>
    </w:tbl>
    <w:p w:rsidR="00712DEA" w:rsidRPr="00205222" w:rsidRDefault="00712DEA" w:rsidP="00712DEA">
      <w:pPr>
        <w:autoSpaceDE w:val="0"/>
        <w:autoSpaceDN w:val="0"/>
        <w:adjustRightInd w:val="0"/>
        <w:jc w:val="center"/>
        <w:rPr>
          <w:b/>
          <w:szCs w:val="24"/>
        </w:rPr>
      </w:pPr>
    </w:p>
    <w:p w:rsidR="00712DEA" w:rsidRPr="00205222" w:rsidRDefault="00712DEA" w:rsidP="00712DEA">
      <w:pPr>
        <w:autoSpaceDE w:val="0"/>
        <w:autoSpaceDN w:val="0"/>
        <w:adjustRightInd w:val="0"/>
        <w:jc w:val="center"/>
        <w:rPr>
          <w:b/>
          <w:szCs w:val="24"/>
        </w:rPr>
      </w:pPr>
    </w:p>
    <w:p w:rsidR="00712DEA" w:rsidRPr="005D1992" w:rsidRDefault="00712DEA" w:rsidP="00712DEA">
      <w:pPr>
        <w:autoSpaceDE w:val="0"/>
        <w:autoSpaceDN w:val="0"/>
        <w:adjustRightInd w:val="0"/>
        <w:jc w:val="center"/>
        <w:rPr>
          <w:b/>
          <w:szCs w:val="24"/>
        </w:rPr>
      </w:pPr>
    </w:p>
    <w:p w:rsidR="00712DEA" w:rsidRPr="005D1992" w:rsidRDefault="00712DEA" w:rsidP="00712DEA">
      <w:pPr>
        <w:autoSpaceDE w:val="0"/>
        <w:autoSpaceDN w:val="0"/>
        <w:adjustRightInd w:val="0"/>
        <w:jc w:val="center"/>
        <w:rPr>
          <w:b/>
          <w:szCs w:val="24"/>
        </w:rPr>
      </w:pPr>
    </w:p>
    <w:p w:rsidR="00712DEA" w:rsidRPr="005D1992" w:rsidRDefault="00712DEA" w:rsidP="00712DEA">
      <w:pPr>
        <w:autoSpaceDE w:val="0"/>
        <w:autoSpaceDN w:val="0"/>
        <w:adjustRightInd w:val="0"/>
        <w:jc w:val="center"/>
        <w:rPr>
          <w:b/>
          <w:szCs w:val="24"/>
        </w:rPr>
      </w:pPr>
    </w:p>
    <w:p w:rsidR="00712DEA" w:rsidRDefault="00712DEA" w:rsidP="00712DEA">
      <w:pPr>
        <w:tabs>
          <w:tab w:val="left" w:pos="4962"/>
        </w:tabs>
        <w:autoSpaceDE w:val="0"/>
        <w:autoSpaceDN w:val="0"/>
        <w:adjustRightInd w:val="0"/>
        <w:outlineLvl w:val="1"/>
        <w:rPr>
          <w:b/>
          <w:szCs w:val="24"/>
        </w:rPr>
      </w:pPr>
    </w:p>
    <w:p w:rsidR="00712DEA" w:rsidRPr="005D1992" w:rsidRDefault="00712DEA" w:rsidP="00712DEA">
      <w:pPr>
        <w:autoSpaceDE w:val="0"/>
        <w:autoSpaceDN w:val="0"/>
        <w:adjustRightInd w:val="0"/>
        <w:outlineLvl w:val="1"/>
        <w:rPr>
          <w:szCs w:val="24"/>
        </w:rPr>
      </w:pPr>
      <w:r w:rsidRPr="005D1992">
        <w:rPr>
          <w:szCs w:val="24"/>
        </w:rPr>
        <w:lastRenderedPageBreak/>
        <w:t>Приложе</w:t>
      </w:r>
      <w:r w:rsidR="00F41BDC">
        <w:rPr>
          <w:szCs w:val="24"/>
        </w:rPr>
        <w:t>ние 4</w:t>
      </w:r>
    </w:p>
    <w:p w:rsidR="00402E76" w:rsidRPr="007E3BDE" w:rsidRDefault="00402E76" w:rsidP="00402E76">
      <w:pPr>
        <w:ind w:left="4962"/>
        <w:jc w:val="both"/>
        <w:rPr>
          <w:b/>
          <w:sz w:val="28"/>
          <w:szCs w:val="28"/>
        </w:rPr>
      </w:pPr>
      <w:r w:rsidRPr="00AB2D3B">
        <w:rPr>
          <w:szCs w:val="24"/>
        </w:rPr>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5D1992" w:rsidRDefault="00712DEA" w:rsidP="00712DEA">
      <w:pPr>
        <w:autoSpaceDE w:val="0"/>
        <w:autoSpaceDN w:val="0"/>
        <w:adjustRightInd w:val="0"/>
        <w:jc w:val="center"/>
        <w:rPr>
          <w:b/>
          <w:szCs w:val="24"/>
        </w:rPr>
      </w:pPr>
    </w:p>
    <w:p w:rsidR="00712DEA" w:rsidRDefault="00712DEA" w:rsidP="00712DEA">
      <w:pPr>
        <w:widowControl w:val="0"/>
        <w:autoSpaceDE w:val="0"/>
        <w:autoSpaceDN w:val="0"/>
        <w:adjustRightInd w:val="0"/>
        <w:jc w:val="center"/>
        <w:rPr>
          <w:b/>
          <w:sz w:val="28"/>
          <w:szCs w:val="28"/>
        </w:rPr>
      </w:pPr>
    </w:p>
    <w:p w:rsidR="00712DEA" w:rsidRPr="00BB47CC" w:rsidRDefault="00712DEA" w:rsidP="00712DEA">
      <w:pPr>
        <w:widowControl w:val="0"/>
        <w:autoSpaceDE w:val="0"/>
        <w:autoSpaceDN w:val="0"/>
        <w:adjustRightInd w:val="0"/>
        <w:jc w:val="center"/>
        <w:rPr>
          <w:sz w:val="26"/>
          <w:szCs w:val="26"/>
        </w:rPr>
      </w:pPr>
      <w:r w:rsidRPr="00BB47CC">
        <w:rPr>
          <w:sz w:val="26"/>
          <w:szCs w:val="26"/>
        </w:rPr>
        <w:t>Перечень</w:t>
      </w:r>
    </w:p>
    <w:p w:rsidR="00712DEA" w:rsidRPr="00BB47CC" w:rsidRDefault="00712DEA" w:rsidP="00712DEA">
      <w:pPr>
        <w:widowControl w:val="0"/>
        <w:autoSpaceDE w:val="0"/>
        <w:autoSpaceDN w:val="0"/>
        <w:adjustRightInd w:val="0"/>
        <w:jc w:val="center"/>
        <w:rPr>
          <w:sz w:val="26"/>
          <w:szCs w:val="26"/>
        </w:rPr>
      </w:pPr>
      <w:r w:rsidRPr="00BB47CC">
        <w:rPr>
          <w:sz w:val="26"/>
          <w:szCs w:val="26"/>
        </w:rPr>
        <w:t>документов, содержащих сведения, которые находятся в распоряжении иных государственных органов и организаций, и которые начинающий субъект малого предпринимательства вправе предоставить самостоятельно в составе заявки на предоставление финансовой поддержки в форме гранта на создание собственного дела</w:t>
      </w:r>
    </w:p>
    <w:p w:rsidR="00712DEA" w:rsidRPr="005D1992" w:rsidRDefault="00712DEA" w:rsidP="00712DEA">
      <w:pPr>
        <w:autoSpaceDE w:val="0"/>
        <w:autoSpaceDN w:val="0"/>
        <w:adjustRightInd w:val="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8544"/>
      </w:tblGrid>
      <w:tr w:rsidR="00712DEA" w:rsidRPr="005D1992" w:rsidTr="007E3BDE">
        <w:trPr>
          <w:trHeight w:val="267"/>
        </w:trPr>
        <w:tc>
          <w:tcPr>
            <w:tcW w:w="800" w:type="dxa"/>
            <w:shd w:val="clear" w:color="auto" w:fill="auto"/>
          </w:tcPr>
          <w:p w:rsidR="00712DEA" w:rsidRPr="005D1992" w:rsidRDefault="00712DEA" w:rsidP="007E3BDE">
            <w:pPr>
              <w:widowControl w:val="0"/>
              <w:autoSpaceDE w:val="0"/>
              <w:autoSpaceDN w:val="0"/>
              <w:adjustRightInd w:val="0"/>
              <w:jc w:val="both"/>
              <w:rPr>
                <w:b/>
                <w:szCs w:val="24"/>
              </w:rPr>
            </w:pPr>
            <w:r w:rsidRPr="005D1992">
              <w:rPr>
                <w:b/>
                <w:szCs w:val="24"/>
              </w:rPr>
              <w:t>№ п/п</w:t>
            </w:r>
          </w:p>
        </w:tc>
        <w:tc>
          <w:tcPr>
            <w:tcW w:w="8544" w:type="dxa"/>
            <w:shd w:val="clear" w:color="auto" w:fill="auto"/>
          </w:tcPr>
          <w:p w:rsidR="00712DEA" w:rsidRPr="005D1992" w:rsidRDefault="00712DEA" w:rsidP="007E3BDE">
            <w:pPr>
              <w:widowControl w:val="0"/>
              <w:autoSpaceDE w:val="0"/>
              <w:autoSpaceDN w:val="0"/>
              <w:adjustRightInd w:val="0"/>
              <w:jc w:val="center"/>
              <w:rPr>
                <w:b/>
                <w:szCs w:val="24"/>
              </w:rPr>
            </w:pPr>
            <w:r w:rsidRPr="005D1992">
              <w:rPr>
                <w:b/>
                <w:szCs w:val="24"/>
              </w:rPr>
              <w:t>Наименование документа</w:t>
            </w:r>
          </w:p>
        </w:tc>
      </w:tr>
      <w:tr w:rsidR="00712DEA" w:rsidRPr="005D1992" w:rsidTr="007E3BDE">
        <w:trPr>
          <w:trHeight w:val="282"/>
        </w:trPr>
        <w:tc>
          <w:tcPr>
            <w:tcW w:w="9344" w:type="dxa"/>
            <w:gridSpan w:val="2"/>
            <w:shd w:val="clear" w:color="auto" w:fill="auto"/>
          </w:tcPr>
          <w:p w:rsidR="00712DEA" w:rsidRPr="00B15B93" w:rsidRDefault="00712DEA" w:rsidP="007E3BDE">
            <w:pPr>
              <w:pStyle w:val="aa"/>
              <w:widowControl w:val="0"/>
              <w:numPr>
                <w:ilvl w:val="0"/>
                <w:numId w:val="19"/>
              </w:numPr>
              <w:autoSpaceDE w:val="0"/>
              <w:autoSpaceDN w:val="0"/>
              <w:adjustRightInd w:val="0"/>
              <w:jc w:val="center"/>
              <w:rPr>
                <w:b/>
                <w:szCs w:val="24"/>
              </w:rPr>
            </w:pPr>
            <w:r w:rsidRPr="00B15B93">
              <w:rPr>
                <w:b/>
                <w:szCs w:val="24"/>
              </w:rPr>
              <w:t>Для юридических лиц</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1.</w:t>
            </w:r>
          </w:p>
        </w:tc>
        <w:tc>
          <w:tcPr>
            <w:tcW w:w="8544" w:type="dxa"/>
          </w:tcPr>
          <w:p w:rsidR="00712DEA" w:rsidRPr="00B15B93" w:rsidRDefault="00712DEA" w:rsidP="007E3BDE">
            <w:pPr>
              <w:pStyle w:val="ConsPlusNormal"/>
              <w:ind w:left="-62" w:hanging="62"/>
              <w:jc w:val="both"/>
              <w:rPr>
                <w:rFonts w:ascii="Times New Roman" w:hAnsi="Times New Roman" w:cs="Times New Roman"/>
                <w:sz w:val="22"/>
                <w:szCs w:val="22"/>
              </w:rPr>
            </w:pPr>
            <w:r w:rsidRPr="00B15B93">
              <w:rPr>
                <w:rFonts w:ascii="Times New Roman" w:hAnsi="Times New Roman" w:cs="Times New Roman"/>
                <w:sz w:val="22"/>
                <w:szCs w:val="22"/>
              </w:rPr>
              <w:t>Выписка из единого государственного реестра юридических лиц (расширенная)</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2.</w:t>
            </w:r>
          </w:p>
        </w:tc>
        <w:tc>
          <w:tcPr>
            <w:tcW w:w="8544" w:type="dxa"/>
          </w:tcPr>
          <w:p w:rsidR="00712DEA" w:rsidRPr="00B15B93" w:rsidRDefault="00712DEA" w:rsidP="007E3BDE">
            <w:pPr>
              <w:pStyle w:val="ConsPlusNormal"/>
              <w:ind w:left="-62" w:hanging="62"/>
              <w:jc w:val="both"/>
              <w:rPr>
                <w:rFonts w:ascii="Times New Roman" w:hAnsi="Times New Roman" w:cs="Times New Roman"/>
                <w:sz w:val="22"/>
                <w:szCs w:val="22"/>
              </w:rPr>
            </w:pPr>
            <w:r w:rsidRPr="00B15B93">
              <w:rPr>
                <w:rFonts w:ascii="Times New Roman" w:hAnsi="Times New Roman" w:cs="Times New Roman"/>
                <w:sz w:val="22"/>
                <w:szCs w:val="22"/>
              </w:rPr>
              <w:t>Сведения из Единого реестра субъектов малого и среднего предпринимательства</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3.</w:t>
            </w:r>
          </w:p>
        </w:tc>
        <w:tc>
          <w:tcPr>
            <w:tcW w:w="8544" w:type="dxa"/>
            <w:tcBorders>
              <w:bottom w:val="nil"/>
            </w:tcBorders>
          </w:tcPr>
          <w:p w:rsidR="00712DEA" w:rsidRPr="00B15B93" w:rsidRDefault="00712DEA" w:rsidP="007E3BDE">
            <w:pPr>
              <w:pStyle w:val="ConsPlusNormal"/>
              <w:ind w:left="-62" w:hanging="62"/>
              <w:jc w:val="both"/>
              <w:rPr>
                <w:rFonts w:ascii="Times New Roman" w:hAnsi="Times New Roman" w:cs="Times New Roman"/>
                <w:sz w:val="22"/>
                <w:szCs w:val="22"/>
              </w:rPr>
            </w:pPr>
            <w:r w:rsidRPr="00B15B93">
              <w:rPr>
                <w:rFonts w:ascii="Times New Roman" w:hAnsi="Times New Roman" w:cs="Times New Roman"/>
                <w:sz w:val="22"/>
                <w:szCs w:val="22"/>
              </w:rPr>
              <w:t>Сведения о наличии (отсутствии)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о налогах и сборах</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4.</w:t>
            </w:r>
          </w:p>
        </w:tc>
        <w:tc>
          <w:tcPr>
            <w:tcW w:w="8544" w:type="dxa"/>
          </w:tcPr>
          <w:p w:rsidR="00712DEA" w:rsidRPr="00B15B93" w:rsidRDefault="00712DEA" w:rsidP="007E3BDE">
            <w:pPr>
              <w:pStyle w:val="ConsPlusNormal"/>
              <w:ind w:left="-62" w:hanging="62"/>
              <w:jc w:val="both"/>
              <w:rPr>
                <w:rFonts w:ascii="Times New Roman" w:hAnsi="Times New Roman" w:cs="Times New Roman"/>
                <w:sz w:val="22"/>
                <w:szCs w:val="22"/>
              </w:rPr>
            </w:pPr>
            <w:r w:rsidRPr="00B15B93">
              <w:rPr>
                <w:rFonts w:ascii="Times New Roman" w:hAnsi="Times New Roman" w:cs="Times New Roman"/>
                <w:sz w:val="22"/>
                <w:szCs w:val="22"/>
              </w:rPr>
              <w:t>Сведения, подтверждающие отношение одного (или более) из учредителей юридического лица к приоритетной целевой группе получателей субсидии (безработные граждане, многодетные семьи, семьи, воспитывающие детей-инвалидов, участники программы "Дальневосточный гектар")</w:t>
            </w:r>
          </w:p>
        </w:tc>
      </w:tr>
      <w:tr w:rsidR="00712DEA" w:rsidRPr="005D1992" w:rsidTr="007E3BDE">
        <w:trPr>
          <w:trHeight w:val="282"/>
        </w:trPr>
        <w:tc>
          <w:tcPr>
            <w:tcW w:w="9344" w:type="dxa"/>
            <w:gridSpan w:val="2"/>
            <w:shd w:val="clear" w:color="auto" w:fill="auto"/>
          </w:tcPr>
          <w:p w:rsidR="00712DEA" w:rsidRPr="00B15B93" w:rsidRDefault="00712DEA" w:rsidP="007E3BDE">
            <w:pPr>
              <w:pStyle w:val="aa"/>
              <w:widowControl w:val="0"/>
              <w:numPr>
                <w:ilvl w:val="0"/>
                <w:numId w:val="19"/>
              </w:numPr>
              <w:autoSpaceDE w:val="0"/>
              <w:autoSpaceDN w:val="0"/>
              <w:adjustRightInd w:val="0"/>
              <w:jc w:val="center"/>
              <w:rPr>
                <w:b/>
                <w:szCs w:val="24"/>
              </w:rPr>
            </w:pPr>
            <w:r w:rsidRPr="00B15B93">
              <w:rPr>
                <w:b/>
                <w:szCs w:val="24"/>
              </w:rPr>
              <w:t>Для индивидуальных предпринимателей</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1.</w:t>
            </w:r>
          </w:p>
        </w:tc>
        <w:tc>
          <w:tcPr>
            <w:tcW w:w="8544" w:type="dxa"/>
            <w:shd w:val="clear" w:color="auto" w:fill="auto"/>
          </w:tcPr>
          <w:p w:rsidR="00712DEA" w:rsidRPr="00B15B93" w:rsidRDefault="00712DEA" w:rsidP="007E3BDE">
            <w:pPr>
              <w:widowControl w:val="0"/>
              <w:autoSpaceDE w:val="0"/>
              <w:autoSpaceDN w:val="0"/>
              <w:adjustRightInd w:val="0"/>
              <w:ind w:left="-62"/>
              <w:jc w:val="both"/>
              <w:rPr>
                <w:sz w:val="22"/>
                <w:szCs w:val="22"/>
              </w:rPr>
            </w:pPr>
            <w:r w:rsidRPr="00B15B93">
              <w:rPr>
                <w:sz w:val="22"/>
                <w:szCs w:val="22"/>
              </w:rPr>
              <w:t>Выписка из Единого государственного реестра индивидуальных предпринимателей (расширенная), выданная регистрирующим органом не ранее чем за 30 дней до даты подачи заявки (оригинал)</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2.</w:t>
            </w:r>
          </w:p>
        </w:tc>
        <w:tc>
          <w:tcPr>
            <w:tcW w:w="8544" w:type="dxa"/>
            <w:shd w:val="clear" w:color="auto" w:fill="auto"/>
          </w:tcPr>
          <w:p w:rsidR="00712DEA" w:rsidRPr="00B15B93" w:rsidRDefault="0079353F" w:rsidP="007E3BDE">
            <w:pPr>
              <w:widowControl w:val="0"/>
              <w:autoSpaceDE w:val="0"/>
              <w:autoSpaceDN w:val="0"/>
              <w:adjustRightInd w:val="0"/>
              <w:ind w:left="-62"/>
              <w:jc w:val="both"/>
              <w:rPr>
                <w:sz w:val="22"/>
                <w:szCs w:val="22"/>
              </w:rPr>
            </w:pPr>
            <w:hyperlink r:id="rId39" w:history="1">
              <w:r w:rsidR="00712DEA" w:rsidRPr="00B15B93">
                <w:rPr>
                  <w:sz w:val="22"/>
                  <w:szCs w:val="22"/>
                </w:rPr>
                <w:t>Сведения</w:t>
              </w:r>
            </w:hyperlink>
            <w:r w:rsidR="00712DEA" w:rsidRPr="00B15B93">
              <w:rPr>
                <w:sz w:val="22"/>
                <w:szCs w:val="22"/>
              </w:rPr>
              <w:t xml:space="preserve"> о среднесписочной численности работников за предшествующий календарный год (если начинающий субъект предпринимательской деятельности зарегистрирован в предшествующем календарном году) по форме в соответствии с приказом Федеральной налоговой службы от 29 марта 2007 года № ММ-3-25/174@ "Об утверждении формы сведений о среднесписочной численности работников за предшествующий календарный год" с отметкой территориального органа Федеральной налоговой службы о принятии, заверенные подписью индивидуального предпринимателя и печатью (при наличии)</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3.</w:t>
            </w:r>
          </w:p>
        </w:tc>
        <w:tc>
          <w:tcPr>
            <w:tcW w:w="8544" w:type="dxa"/>
            <w:shd w:val="clear" w:color="auto" w:fill="auto"/>
          </w:tcPr>
          <w:p w:rsidR="00712DEA" w:rsidRPr="00B15B93" w:rsidRDefault="00712DEA" w:rsidP="007E3BDE">
            <w:pPr>
              <w:widowControl w:val="0"/>
              <w:autoSpaceDE w:val="0"/>
              <w:autoSpaceDN w:val="0"/>
              <w:adjustRightInd w:val="0"/>
              <w:ind w:left="-62"/>
              <w:jc w:val="both"/>
              <w:rPr>
                <w:sz w:val="22"/>
                <w:szCs w:val="22"/>
              </w:rPr>
            </w:pPr>
            <w:r w:rsidRPr="00B15B93">
              <w:rPr>
                <w:sz w:val="22"/>
                <w:szCs w:val="22"/>
              </w:rPr>
              <w:t>Справка налогового органа о наличии (отсутствии) задолженности по уплате налогов, сборов, страховых взносов, пеней и налоговых санкций, выданная не ранее чем за 30 дней до даты подачи заявки (оригинал)</w:t>
            </w:r>
          </w:p>
        </w:tc>
      </w:tr>
      <w:tr w:rsidR="00712DEA" w:rsidRPr="005D1992" w:rsidTr="007E3BDE">
        <w:trPr>
          <w:trHeight w:val="282"/>
        </w:trPr>
        <w:tc>
          <w:tcPr>
            <w:tcW w:w="800" w:type="dxa"/>
            <w:shd w:val="clear" w:color="auto" w:fill="auto"/>
          </w:tcPr>
          <w:p w:rsidR="00712DEA" w:rsidRPr="00B15B93" w:rsidRDefault="00712DEA" w:rsidP="007E3BDE">
            <w:pPr>
              <w:widowControl w:val="0"/>
              <w:autoSpaceDE w:val="0"/>
              <w:autoSpaceDN w:val="0"/>
              <w:adjustRightInd w:val="0"/>
              <w:jc w:val="center"/>
              <w:rPr>
                <w:sz w:val="22"/>
                <w:szCs w:val="22"/>
              </w:rPr>
            </w:pPr>
            <w:r w:rsidRPr="00B15B93">
              <w:rPr>
                <w:sz w:val="22"/>
                <w:szCs w:val="22"/>
              </w:rPr>
              <w:t>4.</w:t>
            </w:r>
          </w:p>
        </w:tc>
        <w:tc>
          <w:tcPr>
            <w:tcW w:w="8544" w:type="dxa"/>
            <w:shd w:val="clear" w:color="auto" w:fill="auto"/>
          </w:tcPr>
          <w:p w:rsidR="00712DEA" w:rsidRPr="00B15B93" w:rsidRDefault="00712DEA" w:rsidP="007E3BDE">
            <w:pPr>
              <w:widowControl w:val="0"/>
              <w:autoSpaceDE w:val="0"/>
              <w:autoSpaceDN w:val="0"/>
              <w:adjustRightInd w:val="0"/>
              <w:ind w:left="-62"/>
              <w:jc w:val="both"/>
              <w:rPr>
                <w:sz w:val="22"/>
                <w:szCs w:val="22"/>
              </w:rPr>
            </w:pPr>
            <w:r w:rsidRPr="00B15B93">
              <w:rPr>
                <w:sz w:val="22"/>
                <w:szCs w:val="22"/>
              </w:rPr>
              <w:t xml:space="preserve">Справка о состоянии расчетов по страховым взносам, пеням и штрафам, уплачиваемым в Пенсионный фонд Российской Федерации и в Федеральный фонд обязательного медицинского страхования (в соответствии с </w:t>
            </w:r>
            <w:hyperlink r:id="rId40" w:history="1">
              <w:r w:rsidRPr="00B15B93">
                <w:rPr>
                  <w:sz w:val="22"/>
                  <w:szCs w:val="22"/>
                </w:rPr>
                <w:t>пунктом 7 части 3 статьи 29</w:t>
              </w:r>
            </w:hyperlink>
            <w:r w:rsidRPr="00B15B93">
              <w:rPr>
                <w:sz w:val="22"/>
                <w:szCs w:val="22"/>
              </w:rPr>
              <w:t xml:space="preserve">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выданная не ранее чем за 30 дней до даты подачи заявки (оригинал)</w:t>
            </w:r>
          </w:p>
        </w:tc>
      </w:tr>
    </w:tbl>
    <w:p w:rsidR="00712DEA" w:rsidRDefault="00712DEA" w:rsidP="00712DEA">
      <w:pPr>
        <w:autoSpaceDE w:val="0"/>
        <w:autoSpaceDN w:val="0"/>
        <w:adjustRightInd w:val="0"/>
        <w:outlineLvl w:val="1"/>
        <w:rPr>
          <w:b/>
          <w:szCs w:val="24"/>
        </w:rPr>
      </w:pPr>
    </w:p>
    <w:p w:rsidR="00712DEA" w:rsidRDefault="00712DEA" w:rsidP="00712DEA">
      <w:pPr>
        <w:autoSpaceDE w:val="0"/>
        <w:autoSpaceDN w:val="0"/>
        <w:adjustRightInd w:val="0"/>
        <w:outlineLvl w:val="1"/>
        <w:rPr>
          <w:b/>
          <w:szCs w:val="24"/>
        </w:rPr>
      </w:pPr>
    </w:p>
    <w:p w:rsidR="00205222" w:rsidRDefault="00205222" w:rsidP="00712DEA">
      <w:pPr>
        <w:autoSpaceDE w:val="0"/>
        <w:autoSpaceDN w:val="0"/>
        <w:adjustRightInd w:val="0"/>
        <w:outlineLvl w:val="1"/>
        <w:rPr>
          <w:b/>
          <w:szCs w:val="24"/>
        </w:rPr>
      </w:pPr>
    </w:p>
    <w:p w:rsidR="00712DEA" w:rsidRPr="005D1992" w:rsidRDefault="00F41BDC" w:rsidP="00712DEA">
      <w:pPr>
        <w:autoSpaceDE w:val="0"/>
        <w:autoSpaceDN w:val="0"/>
        <w:adjustRightInd w:val="0"/>
        <w:outlineLvl w:val="1"/>
        <w:rPr>
          <w:szCs w:val="24"/>
        </w:rPr>
      </w:pPr>
      <w:r>
        <w:rPr>
          <w:szCs w:val="24"/>
        </w:rPr>
        <w:lastRenderedPageBreak/>
        <w:t>Приложение 5</w:t>
      </w:r>
    </w:p>
    <w:p w:rsidR="00402E76" w:rsidRPr="007E3BDE" w:rsidRDefault="00402E76" w:rsidP="00402E76">
      <w:pPr>
        <w:ind w:left="4962"/>
        <w:jc w:val="both"/>
        <w:rPr>
          <w:b/>
          <w:sz w:val="28"/>
          <w:szCs w:val="28"/>
        </w:rPr>
      </w:pPr>
      <w:r w:rsidRPr="00AB2D3B">
        <w:rPr>
          <w:szCs w:val="24"/>
        </w:rPr>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BB47CC" w:rsidRDefault="00712DEA" w:rsidP="00712DEA">
      <w:pPr>
        <w:widowControl w:val="0"/>
        <w:autoSpaceDE w:val="0"/>
        <w:autoSpaceDN w:val="0"/>
        <w:ind w:left="-567"/>
        <w:jc w:val="center"/>
        <w:rPr>
          <w:sz w:val="26"/>
          <w:szCs w:val="26"/>
        </w:rPr>
      </w:pPr>
      <w:r w:rsidRPr="00BB47CC">
        <w:rPr>
          <w:sz w:val="26"/>
          <w:szCs w:val="26"/>
        </w:rPr>
        <w:t>ОЦЕНОЧНАЯ ВЕДОМОСТЬ</w:t>
      </w:r>
    </w:p>
    <w:p w:rsidR="00712DEA" w:rsidRPr="00BB47CC" w:rsidRDefault="00712DEA" w:rsidP="00712DEA">
      <w:pPr>
        <w:widowControl w:val="0"/>
        <w:autoSpaceDE w:val="0"/>
        <w:autoSpaceDN w:val="0"/>
        <w:ind w:right="140"/>
        <w:jc w:val="center"/>
        <w:rPr>
          <w:sz w:val="26"/>
          <w:szCs w:val="26"/>
        </w:rPr>
      </w:pPr>
      <w:r w:rsidRPr="00BB47CC">
        <w:rPr>
          <w:sz w:val="26"/>
          <w:szCs w:val="26"/>
        </w:rPr>
        <w:t xml:space="preserve">к заседанию Комиссии </w:t>
      </w:r>
      <w:r>
        <w:rPr>
          <w:sz w:val="26"/>
          <w:szCs w:val="26"/>
        </w:rPr>
        <w:t>Провиденского городского округа</w:t>
      </w:r>
    </w:p>
    <w:p w:rsidR="00712DEA" w:rsidRPr="00BB47CC" w:rsidRDefault="00712DEA" w:rsidP="00712DEA">
      <w:pPr>
        <w:widowControl w:val="0"/>
        <w:autoSpaceDE w:val="0"/>
        <w:autoSpaceDN w:val="0"/>
        <w:jc w:val="both"/>
        <w:rPr>
          <w:sz w:val="26"/>
          <w:szCs w:val="26"/>
        </w:rPr>
      </w:pPr>
      <w:r>
        <w:rPr>
          <w:sz w:val="26"/>
          <w:szCs w:val="26"/>
        </w:rPr>
        <w:t>по</w:t>
      </w:r>
      <w:r w:rsidRPr="00BB47CC">
        <w:rPr>
          <w:sz w:val="26"/>
          <w:szCs w:val="26"/>
        </w:rPr>
        <w:t xml:space="preserve">вопросам предоставления финансовой поддержки субъектам предпринимательской деятельности по конкурсному отбору заявок начинающих субъектов </w:t>
      </w:r>
      <w:r>
        <w:rPr>
          <w:sz w:val="26"/>
          <w:szCs w:val="26"/>
        </w:rPr>
        <w:t>малого предпринимательства</w:t>
      </w:r>
      <w:r w:rsidRPr="00BB47CC">
        <w:rPr>
          <w:sz w:val="26"/>
          <w:szCs w:val="26"/>
        </w:rPr>
        <w:t xml:space="preserve"> на предоставление финан</w:t>
      </w:r>
      <w:r>
        <w:rPr>
          <w:sz w:val="26"/>
          <w:szCs w:val="26"/>
        </w:rPr>
        <w:t>совой поддержки в форме гранта</w:t>
      </w:r>
      <w:r w:rsidRPr="00BB47CC">
        <w:rPr>
          <w:sz w:val="26"/>
          <w:szCs w:val="26"/>
        </w:rPr>
        <w:t xml:space="preserve"> на создание собственного дела</w:t>
      </w:r>
    </w:p>
    <w:p w:rsidR="00712DEA" w:rsidRPr="00BB47CC" w:rsidRDefault="00712DEA" w:rsidP="00712DEA">
      <w:pPr>
        <w:widowControl w:val="0"/>
        <w:autoSpaceDE w:val="0"/>
        <w:autoSpaceDN w:val="0"/>
        <w:jc w:val="both"/>
        <w:rPr>
          <w:rFonts w:ascii="Courier New" w:hAnsi="Courier New" w:cs="Courier New"/>
          <w:sz w:val="20"/>
        </w:rPr>
      </w:pPr>
    </w:p>
    <w:p w:rsidR="00712DEA" w:rsidRPr="00BB47CC" w:rsidRDefault="00712DEA" w:rsidP="00712DEA">
      <w:pPr>
        <w:widowControl w:val="0"/>
        <w:autoSpaceDE w:val="0"/>
        <w:autoSpaceDN w:val="0"/>
        <w:jc w:val="both"/>
        <w:rPr>
          <w:sz w:val="26"/>
          <w:szCs w:val="26"/>
        </w:rPr>
      </w:pPr>
      <w:r>
        <w:rPr>
          <w:sz w:val="26"/>
          <w:szCs w:val="26"/>
        </w:rPr>
        <w:t>от "_____" _____________ 201__</w:t>
      </w:r>
      <w:r w:rsidRPr="00BB47CC">
        <w:rPr>
          <w:sz w:val="26"/>
          <w:szCs w:val="26"/>
        </w:rPr>
        <w:t xml:space="preserve"> г. N ______</w:t>
      </w:r>
    </w:p>
    <w:p w:rsidR="00712DEA" w:rsidRPr="00BB47CC" w:rsidRDefault="00712DEA" w:rsidP="00712DEA">
      <w:pPr>
        <w:widowControl w:val="0"/>
        <w:autoSpaceDE w:val="0"/>
        <w:autoSpaceDN w:val="0"/>
        <w:jc w:val="both"/>
        <w:rPr>
          <w:sz w:val="26"/>
          <w:szCs w:val="26"/>
        </w:rPr>
      </w:pPr>
    </w:p>
    <w:p w:rsidR="00712DEA" w:rsidRPr="00BB47CC" w:rsidRDefault="00712DEA" w:rsidP="00712DEA">
      <w:pPr>
        <w:widowControl w:val="0"/>
        <w:autoSpaceDE w:val="0"/>
        <w:autoSpaceDN w:val="0"/>
        <w:jc w:val="both"/>
        <w:rPr>
          <w:sz w:val="26"/>
          <w:szCs w:val="26"/>
        </w:rPr>
      </w:pPr>
      <w:r w:rsidRPr="00BB47CC">
        <w:rPr>
          <w:sz w:val="26"/>
          <w:szCs w:val="26"/>
        </w:rPr>
        <w:t>Наимен</w:t>
      </w:r>
      <w:r>
        <w:rPr>
          <w:sz w:val="26"/>
          <w:szCs w:val="26"/>
        </w:rPr>
        <w:t>ование бизнес-плана претендента</w:t>
      </w:r>
      <w:r w:rsidRPr="00BB47CC">
        <w:rPr>
          <w:sz w:val="26"/>
          <w:szCs w:val="26"/>
        </w:rPr>
        <w:t>____________________________________</w:t>
      </w:r>
    </w:p>
    <w:p w:rsidR="00712DEA" w:rsidRPr="00BB47CC" w:rsidRDefault="00712DEA" w:rsidP="00712DEA">
      <w:pPr>
        <w:widowControl w:val="0"/>
        <w:autoSpaceDE w:val="0"/>
        <w:autoSpaceDN w:val="0"/>
        <w:jc w:val="both"/>
        <w:rPr>
          <w:sz w:val="26"/>
          <w:szCs w:val="26"/>
        </w:rPr>
      </w:pPr>
      <w:r w:rsidRPr="00BB47CC">
        <w:rPr>
          <w:sz w:val="26"/>
          <w:szCs w:val="26"/>
        </w:rPr>
        <w:t>Приоритетное направление развития малого предпринимательства ______________</w:t>
      </w:r>
    </w:p>
    <w:p w:rsidR="00712DEA" w:rsidRPr="00BB47CC" w:rsidRDefault="00712DEA" w:rsidP="00712DEA">
      <w:pPr>
        <w:widowControl w:val="0"/>
        <w:autoSpaceDE w:val="0"/>
        <w:autoSpaceDN w:val="0"/>
        <w:jc w:val="both"/>
        <w:rPr>
          <w:sz w:val="26"/>
          <w:szCs w:val="26"/>
        </w:rPr>
      </w:pPr>
      <w:r w:rsidRPr="00BB47CC">
        <w:rPr>
          <w:sz w:val="26"/>
          <w:szCs w:val="26"/>
        </w:rPr>
        <w:t>___________________________________________</w:t>
      </w:r>
      <w:r>
        <w:rPr>
          <w:sz w:val="26"/>
          <w:szCs w:val="26"/>
        </w:rPr>
        <w:t>________________________</w:t>
      </w:r>
      <w:r w:rsidRPr="00BB47CC">
        <w:rPr>
          <w:sz w:val="26"/>
          <w:szCs w:val="26"/>
        </w:rPr>
        <w:t>____</w:t>
      </w:r>
    </w:p>
    <w:p w:rsidR="00712DEA" w:rsidRPr="00BB47CC" w:rsidRDefault="00712DEA" w:rsidP="00712DEA">
      <w:pPr>
        <w:widowControl w:val="0"/>
        <w:autoSpaceDE w:val="0"/>
        <w:autoSpaceDN w:val="0"/>
        <w:jc w:val="both"/>
        <w:rPr>
          <w:sz w:val="26"/>
          <w:szCs w:val="26"/>
        </w:rPr>
      </w:pPr>
      <w:r w:rsidRPr="00BB47CC">
        <w:rPr>
          <w:sz w:val="26"/>
          <w:szCs w:val="26"/>
        </w:rPr>
        <w:t>Дата поступления заявки: ___________________ 201__ г.</w:t>
      </w:r>
    </w:p>
    <w:p w:rsidR="00712DEA" w:rsidRPr="00BB47CC" w:rsidRDefault="00712DEA" w:rsidP="00712DEA">
      <w:pPr>
        <w:widowControl w:val="0"/>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953"/>
        <w:gridCol w:w="1504"/>
        <w:gridCol w:w="1077"/>
      </w:tblGrid>
      <w:tr w:rsidR="00712DEA" w:rsidRPr="00BB47CC" w:rsidTr="007E3BDE">
        <w:tc>
          <w:tcPr>
            <w:tcW w:w="540" w:type="dxa"/>
          </w:tcPr>
          <w:p w:rsidR="00712DEA" w:rsidRPr="00BB47CC" w:rsidRDefault="00712DEA" w:rsidP="007E3BDE">
            <w:pPr>
              <w:widowControl w:val="0"/>
              <w:autoSpaceDE w:val="0"/>
              <w:autoSpaceDN w:val="0"/>
              <w:jc w:val="center"/>
              <w:rPr>
                <w:sz w:val="26"/>
                <w:szCs w:val="26"/>
              </w:rPr>
            </w:pPr>
            <w:r w:rsidRPr="00BB47CC">
              <w:rPr>
                <w:sz w:val="26"/>
                <w:szCs w:val="26"/>
              </w:rPr>
              <w:t>N п/п</w:t>
            </w:r>
          </w:p>
        </w:tc>
        <w:tc>
          <w:tcPr>
            <w:tcW w:w="5953" w:type="dxa"/>
          </w:tcPr>
          <w:p w:rsidR="00712DEA" w:rsidRPr="00BB47CC" w:rsidRDefault="00712DEA" w:rsidP="007E3BDE">
            <w:pPr>
              <w:widowControl w:val="0"/>
              <w:autoSpaceDE w:val="0"/>
              <w:autoSpaceDN w:val="0"/>
              <w:jc w:val="center"/>
              <w:rPr>
                <w:sz w:val="26"/>
                <w:szCs w:val="26"/>
              </w:rPr>
            </w:pPr>
            <w:r w:rsidRPr="00BB47CC">
              <w:rPr>
                <w:sz w:val="26"/>
                <w:szCs w:val="26"/>
              </w:rPr>
              <w:t>Наименование критерия</w:t>
            </w:r>
          </w:p>
        </w:tc>
        <w:tc>
          <w:tcPr>
            <w:tcW w:w="1504" w:type="dxa"/>
          </w:tcPr>
          <w:p w:rsidR="00712DEA" w:rsidRPr="00BB47CC" w:rsidRDefault="00712DEA" w:rsidP="007E3BDE">
            <w:pPr>
              <w:widowControl w:val="0"/>
              <w:autoSpaceDE w:val="0"/>
              <w:autoSpaceDN w:val="0"/>
              <w:jc w:val="center"/>
              <w:rPr>
                <w:sz w:val="26"/>
                <w:szCs w:val="26"/>
              </w:rPr>
            </w:pPr>
            <w:r w:rsidRPr="00BB47CC">
              <w:rPr>
                <w:sz w:val="26"/>
                <w:szCs w:val="26"/>
              </w:rPr>
              <w:t>Параметры бизнес-плана</w:t>
            </w:r>
          </w:p>
        </w:tc>
        <w:tc>
          <w:tcPr>
            <w:tcW w:w="1077" w:type="dxa"/>
          </w:tcPr>
          <w:p w:rsidR="00712DEA" w:rsidRPr="00BB47CC" w:rsidRDefault="00712DEA" w:rsidP="007E3BDE">
            <w:pPr>
              <w:widowControl w:val="0"/>
              <w:autoSpaceDE w:val="0"/>
              <w:autoSpaceDN w:val="0"/>
              <w:jc w:val="center"/>
              <w:rPr>
                <w:sz w:val="26"/>
                <w:szCs w:val="26"/>
              </w:rPr>
            </w:pPr>
            <w:r w:rsidRPr="00BB47CC">
              <w:rPr>
                <w:sz w:val="26"/>
                <w:szCs w:val="26"/>
              </w:rPr>
              <w:t>Оценка в баллах</w:t>
            </w:r>
          </w:p>
        </w:tc>
      </w:tr>
      <w:tr w:rsidR="00712DEA" w:rsidRPr="00BB47CC" w:rsidTr="007E3BDE">
        <w:tc>
          <w:tcPr>
            <w:tcW w:w="540" w:type="dxa"/>
          </w:tcPr>
          <w:p w:rsidR="00712DEA" w:rsidRPr="00BB47CC" w:rsidRDefault="00712DEA" w:rsidP="007E3BDE">
            <w:pPr>
              <w:widowControl w:val="0"/>
              <w:autoSpaceDE w:val="0"/>
              <w:autoSpaceDN w:val="0"/>
              <w:jc w:val="center"/>
              <w:rPr>
                <w:sz w:val="22"/>
                <w:szCs w:val="22"/>
              </w:rPr>
            </w:pPr>
            <w:r w:rsidRPr="00BB47CC">
              <w:rPr>
                <w:sz w:val="22"/>
                <w:szCs w:val="22"/>
              </w:rPr>
              <w:t>1.</w:t>
            </w:r>
          </w:p>
        </w:tc>
        <w:tc>
          <w:tcPr>
            <w:tcW w:w="5953" w:type="dxa"/>
          </w:tcPr>
          <w:p w:rsidR="00712DEA" w:rsidRPr="00BB47CC" w:rsidRDefault="00712DEA" w:rsidP="007E3BDE">
            <w:pPr>
              <w:widowControl w:val="0"/>
              <w:autoSpaceDE w:val="0"/>
              <w:autoSpaceDN w:val="0"/>
              <w:jc w:val="both"/>
              <w:rPr>
                <w:sz w:val="22"/>
                <w:szCs w:val="22"/>
              </w:rPr>
            </w:pPr>
            <w:r w:rsidRPr="00BB47CC">
              <w:rPr>
                <w:sz w:val="22"/>
                <w:szCs w:val="22"/>
              </w:rPr>
              <w:t>Вид деятельности начинающего предпринимателя</w:t>
            </w:r>
          </w:p>
        </w:tc>
        <w:tc>
          <w:tcPr>
            <w:tcW w:w="1504" w:type="dxa"/>
            <w:vAlign w:val="center"/>
          </w:tcPr>
          <w:p w:rsidR="00712DEA" w:rsidRPr="00BB47CC" w:rsidRDefault="00712DEA" w:rsidP="007E3BDE">
            <w:pPr>
              <w:widowControl w:val="0"/>
              <w:autoSpaceDE w:val="0"/>
              <w:autoSpaceDN w:val="0"/>
              <w:rPr>
                <w:szCs w:val="24"/>
              </w:rPr>
            </w:pPr>
          </w:p>
        </w:tc>
        <w:tc>
          <w:tcPr>
            <w:tcW w:w="1077" w:type="dxa"/>
          </w:tcPr>
          <w:p w:rsidR="00712DEA" w:rsidRPr="00BB47CC" w:rsidRDefault="00712DEA" w:rsidP="007E3BDE">
            <w:pPr>
              <w:widowControl w:val="0"/>
              <w:autoSpaceDE w:val="0"/>
              <w:autoSpaceDN w:val="0"/>
              <w:rPr>
                <w:szCs w:val="24"/>
              </w:rPr>
            </w:pPr>
          </w:p>
        </w:tc>
      </w:tr>
      <w:tr w:rsidR="00712DEA" w:rsidRPr="00BB47CC" w:rsidTr="007E3BDE">
        <w:tc>
          <w:tcPr>
            <w:tcW w:w="540" w:type="dxa"/>
          </w:tcPr>
          <w:p w:rsidR="00712DEA" w:rsidRPr="00BB47CC" w:rsidRDefault="00712DEA" w:rsidP="007E3BDE">
            <w:pPr>
              <w:widowControl w:val="0"/>
              <w:autoSpaceDE w:val="0"/>
              <w:autoSpaceDN w:val="0"/>
              <w:jc w:val="center"/>
              <w:rPr>
                <w:sz w:val="22"/>
                <w:szCs w:val="22"/>
              </w:rPr>
            </w:pPr>
            <w:r w:rsidRPr="00BB47CC">
              <w:rPr>
                <w:sz w:val="22"/>
                <w:szCs w:val="22"/>
              </w:rPr>
              <w:t>2.</w:t>
            </w:r>
          </w:p>
        </w:tc>
        <w:tc>
          <w:tcPr>
            <w:tcW w:w="5953" w:type="dxa"/>
          </w:tcPr>
          <w:p w:rsidR="00712DEA" w:rsidRPr="00BB47CC" w:rsidRDefault="00712DEA" w:rsidP="007E3BDE">
            <w:pPr>
              <w:widowControl w:val="0"/>
              <w:autoSpaceDE w:val="0"/>
              <w:autoSpaceDN w:val="0"/>
              <w:jc w:val="both"/>
              <w:rPr>
                <w:sz w:val="22"/>
                <w:szCs w:val="22"/>
              </w:rPr>
            </w:pPr>
            <w:r w:rsidRPr="00BB47CC">
              <w:rPr>
                <w:sz w:val="22"/>
                <w:szCs w:val="22"/>
              </w:rPr>
              <w:t>Создание новых рабочих мест в период реализации бизнес-плана</w:t>
            </w:r>
          </w:p>
        </w:tc>
        <w:tc>
          <w:tcPr>
            <w:tcW w:w="1504" w:type="dxa"/>
            <w:vAlign w:val="center"/>
          </w:tcPr>
          <w:p w:rsidR="00712DEA" w:rsidRPr="00BB47CC" w:rsidRDefault="00712DEA" w:rsidP="007E3BDE">
            <w:pPr>
              <w:widowControl w:val="0"/>
              <w:autoSpaceDE w:val="0"/>
              <w:autoSpaceDN w:val="0"/>
              <w:rPr>
                <w:szCs w:val="24"/>
              </w:rPr>
            </w:pPr>
          </w:p>
        </w:tc>
        <w:tc>
          <w:tcPr>
            <w:tcW w:w="1077" w:type="dxa"/>
          </w:tcPr>
          <w:p w:rsidR="00712DEA" w:rsidRPr="00BB47CC" w:rsidRDefault="00712DEA" w:rsidP="007E3BDE">
            <w:pPr>
              <w:widowControl w:val="0"/>
              <w:autoSpaceDE w:val="0"/>
              <w:autoSpaceDN w:val="0"/>
              <w:rPr>
                <w:szCs w:val="24"/>
              </w:rPr>
            </w:pPr>
          </w:p>
        </w:tc>
      </w:tr>
      <w:tr w:rsidR="00712DEA" w:rsidRPr="00BB47CC" w:rsidTr="007E3BDE">
        <w:tc>
          <w:tcPr>
            <w:tcW w:w="540" w:type="dxa"/>
          </w:tcPr>
          <w:p w:rsidR="00712DEA" w:rsidRPr="00BB47CC" w:rsidRDefault="00712DEA" w:rsidP="007E3BDE">
            <w:pPr>
              <w:widowControl w:val="0"/>
              <w:autoSpaceDE w:val="0"/>
              <w:autoSpaceDN w:val="0"/>
              <w:jc w:val="center"/>
              <w:rPr>
                <w:sz w:val="22"/>
                <w:szCs w:val="22"/>
              </w:rPr>
            </w:pPr>
            <w:r w:rsidRPr="00BB47CC">
              <w:rPr>
                <w:sz w:val="22"/>
                <w:szCs w:val="22"/>
              </w:rPr>
              <w:t>3.</w:t>
            </w:r>
          </w:p>
        </w:tc>
        <w:tc>
          <w:tcPr>
            <w:tcW w:w="5953" w:type="dxa"/>
          </w:tcPr>
          <w:p w:rsidR="00712DEA" w:rsidRPr="00BB47CC" w:rsidRDefault="00712DEA" w:rsidP="007E3BDE">
            <w:pPr>
              <w:widowControl w:val="0"/>
              <w:autoSpaceDE w:val="0"/>
              <w:autoSpaceDN w:val="0"/>
              <w:jc w:val="both"/>
              <w:rPr>
                <w:sz w:val="22"/>
                <w:szCs w:val="22"/>
              </w:rPr>
            </w:pPr>
            <w:r w:rsidRPr="00BB47CC">
              <w:rPr>
                <w:sz w:val="22"/>
                <w:szCs w:val="22"/>
              </w:rPr>
              <w:t>Место ведения предпринимательск</w:t>
            </w:r>
            <w:r>
              <w:rPr>
                <w:sz w:val="22"/>
                <w:szCs w:val="22"/>
              </w:rPr>
              <w:t>ой деятельности (Провиденский городской округ</w:t>
            </w:r>
            <w:r w:rsidRPr="00BB47CC">
              <w:rPr>
                <w:sz w:val="22"/>
                <w:szCs w:val="22"/>
              </w:rPr>
              <w:t>)</w:t>
            </w:r>
          </w:p>
        </w:tc>
        <w:tc>
          <w:tcPr>
            <w:tcW w:w="1504" w:type="dxa"/>
            <w:vAlign w:val="center"/>
          </w:tcPr>
          <w:p w:rsidR="00712DEA" w:rsidRPr="00BB47CC" w:rsidRDefault="00712DEA" w:rsidP="007E3BDE">
            <w:pPr>
              <w:widowControl w:val="0"/>
              <w:autoSpaceDE w:val="0"/>
              <w:autoSpaceDN w:val="0"/>
              <w:rPr>
                <w:szCs w:val="24"/>
              </w:rPr>
            </w:pPr>
          </w:p>
        </w:tc>
        <w:tc>
          <w:tcPr>
            <w:tcW w:w="1077" w:type="dxa"/>
          </w:tcPr>
          <w:p w:rsidR="00712DEA" w:rsidRPr="00BB47CC" w:rsidRDefault="00712DEA" w:rsidP="007E3BDE">
            <w:pPr>
              <w:widowControl w:val="0"/>
              <w:autoSpaceDE w:val="0"/>
              <w:autoSpaceDN w:val="0"/>
              <w:rPr>
                <w:szCs w:val="24"/>
              </w:rPr>
            </w:pPr>
          </w:p>
        </w:tc>
      </w:tr>
      <w:tr w:rsidR="00712DEA" w:rsidRPr="00BB47CC" w:rsidTr="007E3BDE">
        <w:tc>
          <w:tcPr>
            <w:tcW w:w="540" w:type="dxa"/>
          </w:tcPr>
          <w:p w:rsidR="00712DEA" w:rsidRPr="00BB47CC" w:rsidRDefault="00712DEA" w:rsidP="007E3BDE">
            <w:pPr>
              <w:widowControl w:val="0"/>
              <w:autoSpaceDE w:val="0"/>
              <w:autoSpaceDN w:val="0"/>
              <w:jc w:val="center"/>
              <w:rPr>
                <w:sz w:val="22"/>
                <w:szCs w:val="22"/>
              </w:rPr>
            </w:pPr>
            <w:r w:rsidRPr="00BB47CC">
              <w:rPr>
                <w:sz w:val="22"/>
                <w:szCs w:val="22"/>
              </w:rPr>
              <w:t>4.</w:t>
            </w:r>
          </w:p>
        </w:tc>
        <w:tc>
          <w:tcPr>
            <w:tcW w:w="5953" w:type="dxa"/>
          </w:tcPr>
          <w:p w:rsidR="00712DEA" w:rsidRPr="00BB47CC" w:rsidRDefault="00712DEA" w:rsidP="007E3BDE">
            <w:pPr>
              <w:widowControl w:val="0"/>
              <w:autoSpaceDE w:val="0"/>
              <w:autoSpaceDN w:val="0"/>
              <w:jc w:val="both"/>
              <w:rPr>
                <w:sz w:val="22"/>
                <w:szCs w:val="22"/>
              </w:rPr>
            </w:pPr>
            <w:r w:rsidRPr="00BB47CC">
              <w:rPr>
                <w:sz w:val="22"/>
                <w:szCs w:val="22"/>
              </w:rPr>
              <w:t>Размер софинансирования претендентом расходов на реализацию бизнес-плана</w:t>
            </w:r>
          </w:p>
        </w:tc>
        <w:tc>
          <w:tcPr>
            <w:tcW w:w="1504" w:type="dxa"/>
            <w:vAlign w:val="center"/>
          </w:tcPr>
          <w:p w:rsidR="00712DEA" w:rsidRPr="00BB47CC" w:rsidRDefault="00712DEA" w:rsidP="007E3BDE">
            <w:pPr>
              <w:widowControl w:val="0"/>
              <w:autoSpaceDE w:val="0"/>
              <w:autoSpaceDN w:val="0"/>
              <w:rPr>
                <w:szCs w:val="24"/>
              </w:rPr>
            </w:pPr>
          </w:p>
        </w:tc>
        <w:tc>
          <w:tcPr>
            <w:tcW w:w="1077" w:type="dxa"/>
          </w:tcPr>
          <w:p w:rsidR="00712DEA" w:rsidRPr="00BB47CC" w:rsidRDefault="00712DEA" w:rsidP="007E3BDE">
            <w:pPr>
              <w:widowControl w:val="0"/>
              <w:autoSpaceDE w:val="0"/>
              <w:autoSpaceDN w:val="0"/>
              <w:rPr>
                <w:szCs w:val="24"/>
              </w:rPr>
            </w:pPr>
          </w:p>
        </w:tc>
      </w:tr>
      <w:tr w:rsidR="00712DEA" w:rsidRPr="00BB47CC" w:rsidTr="007E3BDE">
        <w:tc>
          <w:tcPr>
            <w:tcW w:w="540" w:type="dxa"/>
          </w:tcPr>
          <w:p w:rsidR="00712DEA" w:rsidRPr="00BB47CC" w:rsidRDefault="00712DEA" w:rsidP="007E3BDE">
            <w:pPr>
              <w:widowControl w:val="0"/>
              <w:autoSpaceDE w:val="0"/>
              <w:autoSpaceDN w:val="0"/>
              <w:jc w:val="center"/>
              <w:rPr>
                <w:sz w:val="22"/>
                <w:szCs w:val="22"/>
              </w:rPr>
            </w:pPr>
            <w:r w:rsidRPr="00BB47CC">
              <w:rPr>
                <w:sz w:val="22"/>
                <w:szCs w:val="22"/>
              </w:rPr>
              <w:t>5.</w:t>
            </w:r>
          </w:p>
        </w:tc>
        <w:tc>
          <w:tcPr>
            <w:tcW w:w="5953" w:type="dxa"/>
          </w:tcPr>
          <w:p w:rsidR="00712DEA" w:rsidRPr="00BB47CC" w:rsidRDefault="00712DEA" w:rsidP="007E3BDE">
            <w:pPr>
              <w:widowControl w:val="0"/>
              <w:autoSpaceDE w:val="0"/>
              <w:autoSpaceDN w:val="0"/>
              <w:jc w:val="both"/>
              <w:rPr>
                <w:sz w:val="22"/>
                <w:szCs w:val="22"/>
              </w:rPr>
            </w:pPr>
            <w:r w:rsidRPr="00BB47CC">
              <w:rPr>
                <w:sz w:val="22"/>
                <w:szCs w:val="22"/>
              </w:rPr>
              <w:t>Социальная направленность бизнес-плана (среднеарифметическое значение на основе сводных оценочных ведомостей по критерию оценки бизнес-планов "Социальная направленность бизнес-плана" всех присутствующих членов Комиссии)</w:t>
            </w:r>
          </w:p>
        </w:tc>
        <w:tc>
          <w:tcPr>
            <w:tcW w:w="1504" w:type="dxa"/>
            <w:vAlign w:val="center"/>
          </w:tcPr>
          <w:p w:rsidR="00712DEA" w:rsidRPr="00BB47CC" w:rsidRDefault="00712DEA" w:rsidP="007E3BDE">
            <w:pPr>
              <w:widowControl w:val="0"/>
              <w:autoSpaceDE w:val="0"/>
              <w:autoSpaceDN w:val="0"/>
              <w:jc w:val="center"/>
              <w:rPr>
                <w:sz w:val="22"/>
                <w:szCs w:val="22"/>
              </w:rPr>
            </w:pPr>
            <w:r w:rsidRPr="00BB47CC">
              <w:rPr>
                <w:sz w:val="22"/>
                <w:szCs w:val="22"/>
              </w:rPr>
              <w:t>X</w:t>
            </w:r>
          </w:p>
        </w:tc>
        <w:tc>
          <w:tcPr>
            <w:tcW w:w="1077" w:type="dxa"/>
          </w:tcPr>
          <w:p w:rsidR="00712DEA" w:rsidRPr="00BB47CC" w:rsidRDefault="00712DEA" w:rsidP="007E3BDE">
            <w:pPr>
              <w:widowControl w:val="0"/>
              <w:autoSpaceDE w:val="0"/>
              <w:autoSpaceDN w:val="0"/>
              <w:rPr>
                <w:szCs w:val="24"/>
              </w:rPr>
            </w:pPr>
          </w:p>
        </w:tc>
      </w:tr>
      <w:tr w:rsidR="00712DEA" w:rsidRPr="00BB47CC" w:rsidTr="007E3BDE">
        <w:tc>
          <w:tcPr>
            <w:tcW w:w="540" w:type="dxa"/>
          </w:tcPr>
          <w:p w:rsidR="00712DEA" w:rsidRPr="00BB47CC" w:rsidRDefault="00712DEA" w:rsidP="007E3BDE">
            <w:pPr>
              <w:widowControl w:val="0"/>
              <w:autoSpaceDE w:val="0"/>
              <w:autoSpaceDN w:val="0"/>
              <w:rPr>
                <w:szCs w:val="24"/>
              </w:rPr>
            </w:pPr>
          </w:p>
        </w:tc>
        <w:tc>
          <w:tcPr>
            <w:tcW w:w="5953" w:type="dxa"/>
          </w:tcPr>
          <w:p w:rsidR="00712DEA" w:rsidRPr="00BB47CC" w:rsidRDefault="00712DEA" w:rsidP="007E3BDE">
            <w:pPr>
              <w:widowControl w:val="0"/>
              <w:autoSpaceDE w:val="0"/>
              <w:autoSpaceDN w:val="0"/>
              <w:jc w:val="center"/>
              <w:rPr>
                <w:sz w:val="22"/>
                <w:szCs w:val="22"/>
              </w:rPr>
            </w:pPr>
            <w:r w:rsidRPr="00BB47CC">
              <w:rPr>
                <w:sz w:val="22"/>
                <w:szCs w:val="22"/>
              </w:rPr>
              <w:t>ИТОГО:</w:t>
            </w:r>
          </w:p>
        </w:tc>
        <w:tc>
          <w:tcPr>
            <w:tcW w:w="1504" w:type="dxa"/>
          </w:tcPr>
          <w:p w:rsidR="00712DEA" w:rsidRPr="00BB47CC" w:rsidRDefault="00712DEA" w:rsidP="007E3BDE">
            <w:pPr>
              <w:widowControl w:val="0"/>
              <w:autoSpaceDE w:val="0"/>
              <w:autoSpaceDN w:val="0"/>
              <w:jc w:val="center"/>
              <w:rPr>
                <w:sz w:val="22"/>
                <w:szCs w:val="22"/>
              </w:rPr>
            </w:pPr>
            <w:r w:rsidRPr="00BB47CC">
              <w:rPr>
                <w:sz w:val="22"/>
                <w:szCs w:val="22"/>
              </w:rPr>
              <w:t>X</w:t>
            </w:r>
          </w:p>
        </w:tc>
        <w:tc>
          <w:tcPr>
            <w:tcW w:w="1077" w:type="dxa"/>
          </w:tcPr>
          <w:p w:rsidR="00712DEA" w:rsidRPr="00BB47CC" w:rsidRDefault="00712DEA" w:rsidP="007E3BDE">
            <w:pPr>
              <w:widowControl w:val="0"/>
              <w:autoSpaceDE w:val="0"/>
              <w:autoSpaceDN w:val="0"/>
              <w:rPr>
                <w:szCs w:val="24"/>
              </w:rPr>
            </w:pPr>
          </w:p>
        </w:tc>
      </w:tr>
    </w:tbl>
    <w:p w:rsidR="00712DEA" w:rsidRPr="00BB47CC" w:rsidRDefault="00712DEA" w:rsidP="00712DEA">
      <w:pPr>
        <w:widowControl w:val="0"/>
        <w:autoSpaceDE w:val="0"/>
        <w:autoSpaceDN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94"/>
        <w:gridCol w:w="1020"/>
      </w:tblGrid>
      <w:tr w:rsidR="00712DEA" w:rsidRPr="00BB47CC" w:rsidTr="007E3BDE">
        <w:tc>
          <w:tcPr>
            <w:tcW w:w="7994" w:type="dxa"/>
          </w:tcPr>
          <w:p w:rsidR="00712DEA" w:rsidRPr="00BB47CC" w:rsidRDefault="00712DEA" w:rsidP="007E3BDE">
            <w:pPr>
              <w:widowControl w:val="0"/>
              <w:autoSpaceDE w:val="0"/>
              <w:autoSpaceDN w:val="0"/>
              <w:rPr>
                <w:sz w:val="22"/>
                <w:szCs w:val="22"/>
              </w:rPr>
            </w:pPr>
            <w:r w:rsidRPr="00BB47CC">
              <w:rPr>
                <w:sz w:val="22"/>
                <w:szCs w:val="22"/>
              </w:rPr>
              <w:t>Отношение к приоритетной целевой группе получателей субсидии (да/нет)</w:t>
            </w:r>
          </w:p>
        </w:tc>
        <w:tc>
          <w:tcPr>
            <w:tcW w:w="1020" w:type="dxa"/>
          </w:tcPr>
          <w:p w:rsidR="00712DEA" w:rsidRPr="00BB47CC" w:rsidRDefault="00712DEA" w:rsidP="007E3BDE">
            <w:pPr>
              <w:widowControl w:val="0"/>
              <w:autoSpaceDE w:val="0"/>
              <w:autoSpaceDN w:val="0"/>
              <w:rPr>
                <w:szCs w:val="24"/>
              </w:rPr>
            </w:pPr>
          </w:p>
        </w:tc>
      </w:tr>
      <w:tr w:rsidR="00712DEA" w:rsidRPr="00BB47CC" w:rsidTr="007E3BDE">
        <w:tc>
          <w:tcPr>
            <w:tcW w:w="7994" w:type="dxa"/>
          </w:tcPr>
          <w:p w:rsidR="00712DEA" w:rsidRPr="00BB47CC" w:rsidRDefault="00712DEA" w:rsidP="007E3BDE">
            <w:pPr>
              <w:widowControl w:val="0"/>
              <w:autoSpaceDE w:val="0"/>
              <w:autoSpaceDN w:val="0"/>
              <w:rPr>
                <w:sz w:val="22"/>
                <w:szCs w:val="22"/>
              </w:rPr>
            </w:pPr>
            <w:r w:rsidRPr="00BB47CC">
              <w:rPr>
                <w:sz w:val="22"/>
                <w:szCs w:val="22"/>
              </w:rPr>
              <w:t>Итоговая оценка в баллах с учетом отношения к приоритетной целевой группе получателей субсидии</w:t>
            </w:r>
          </w:p>
        </w:tc>
        <w:tc>
          <w:tcPr>
            <w:tcW w:w="1020" w:type="dxa"/>
          </w:tcPr>
          <w:p w:rsidR="00712DEA" w:rsidRPr="00BB47CC" w:rsidRDefault="00712DEA" w:rsidP="007E3BDE">
            <w:pPr>
              <w:widowControl w:val="0"/>
              <w:autoSpaceDE w:val="0"/>
              <w:autoSpaceDN w:val="0"/>
              <w:rPr>
                <w:sz w:val="26"/>
                <w:szCs w:val="26"/>
              </w:rPr>
            </w:pPr>
          </w:p>
        </w:tc>
      </w:tr>
    </w:tbl>
    <w:p w:rsidR="00712DEA" w:rsidRPr="005A331A" w:rsidRDefault="00F41BDC" w:rsidP="00712DEA">
      <w:pPr>
        <w:autoSpaceDE w:val="0"/>
        <w:autoSpaceDN w:val="0"/>
        <w:adjustRightInd w:val="0"/>
        <w:jc w:val="center"/>
        <w:outlineLvl w:val="1"/>
        <w:rPr>
          <w:sz w:val="28"/>
          <w:szCs w:val="28"/>
        </w:rPr>
      </w:pPr>
      <w:r>
        <w:rPr>
          <w:szCs w:val="24"/>
        </w:rPr>
        <w:lastRenderedPageBreak/>
        <w:t>Приложение 6</w:t>
      </w:r>
    </w:p>
    <w:p w:rsidR="00402E76" w:rsidRPr="007E3BDE" w:rsidRDefault="00402E76" w:rsidP="00402E76">
      <w:pPr>
        <w:ind w:left="4962"/>
        <w:jc w:val="both"/>
        <w:rPr>
          <w:b/>
          <w:sz w:val="28"/>
          <w:szCs w:val="28"/>
        </w:rPr>
      </w:pPr>
      <w:r w:rsidRPr="00AB2D3B">
        <w:rPr>
          <w:szCs w:val="24"/>
        </w:rPr>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Default="00712DEA" w:rsidP="00712DEA">
      <w:pPr>
        <w:widowControl w:val="0"/>
        <w:autoSpaceDE w:val="0"/>
        <w:autoSpaceDN w:val="0"/>
        <w:jc w:val="center"/>
        <w:rPr>
          <w:rFonts w:ascii="Arial" w:hAnsi="Arial" w:cs="Arial"/>
          <w:sz w:val="20"/>
        </w:rPr>
      </w:pPr>
    </w:p>
    <w:p w:rsidR="00712DEA" w:rsidRPr="005A331A" w:rsidRDefault="00712DEA" w:rsidP="00712DEA">
      <w:pPr>
        <w:widowControl w:val="0"/>
        <w:autoSpaceDE w:val="0"/>
        <w:autoSpaceDN w:val="0"/>
        <w:jc w:val="center"/>
        <w:rPr>
          <w:sz w:val="22"/>
          <w:szCs w:val="22"/>
        </w:rPr>
      </w:pPr>
      <w:r w:rsidRPr="005A331A">
        <w:rPr>
          <w:sz w:val="22"/>
          <w:szCs w:val="22"/>
        </w:rPr>
        <w:t>ОЦЕНОЧНАЯ ВЕДОМОСТЬ</w:t>
      </w:r>
    </w:p>
    <w:p w:rsidR="00712DEA" w:rsidRPr="002E33F9" w:rsidRDefault="00712DEA" w:rsidP="00712DEA">
      <w:pPr>
        <w:widowControl w:val="0"/>
        <w:autoSpaceDE w:val="0"/>
        <w:autoSpaceDN w:val="0"/>
        <w:jc w:val="both"/>
        <w:rPr>
          <w:sz w:val="22"/>
          <w:szCs w:val="22"/>
        </w:rPr>
      </w:pPr>
    </w:p>
    <w:p w:rsidR="00712DEA" w:rsidRPr="005A331A" w:rsidRDefault="00712DEA" w:rsidP="00712DEA">
      <w:pPr>
        <w:widowControl w:val="0"/>
        <w:autoSpaceDE w:val="0"/>
        <w:autoSpaceDN w:val="0"/>
        <w:jc w:val="center"/>
        <w:rPr>
          <w:sz w:val="22"/>
          <w:szCs w:val="22"/>
        </w:rPr>
      </w:pPr>
      <w:r w:rsidRPr="005A331A">
        <w:rPr>
          <w:sz w:val="22"/>
          <w:szCs w:val="22"/>
        </w:rPr>
        <w:t xml:space="preserve">ПО КРИТЕРИЮ ОЦЕНКИ БИЗНЕС-ПЛАНОВ "СОЦИАЛЬНАЯ НАПРАВЛЕННОСТЬБИЗНЕС-ПЛАНА" К ЗАСЕДАНИЮ КОМИССИИ </w:t>
      </w:r>
      <w:r>
        <w:rPr>
          <w:sz w:val="22"/>
          <w:szCs w:val="22"/>
        </w:rPr>
        <w:t>ПРОВИДЕНСКОГО ГОРОДСКОГО ОКРУГА</w:t>
      </w:r>
      <w:r w:rsidRPr="005A331A">
        <w:rPr>
          <w:sz w:val="22"/>
          <w:szCs w:val="22"/>
        </w:rPr>
        <w:t xml:space="preserve"> ПО ВОПРОСАМ ПРЕДОСТАВЛЕНИЯ ФИНАНСОВОЙ ПОДДЕРЖКИСУБЪЕКТАМ </w:t>
      </w:r>
      <w:r>
        <w:rPr>
          <w:sz w:val="22"/>
          <w:szCs w:val="22"/>
        </w:rPr>
        <w:t>ПРЕДПРИНИМАТЕЛЬСКОЙ ДЕЯТЕЛЬНОСТИ</w:t>
      </w:r>
      <w:r w:rsidRPr="005A331A">
        <w:rPr>
          <w:sz w:val="22"/>
          <w:szCs w:val="22"/>
        </w:rPr>
        <w:t xml:space="preserve">ПО КОНКУРСНОМУ ОТБОРУ ЗАЯВОК НАЧИНАЮЩИХ СУБЪЕКТОВ МАЛОГОПРЕДПРИНИМАТЕЛЬСТВА НА ПРЕДОСТАВЛЕНИЕ </w:t>
      </w:r>
      <w:r>
        <w:rPr>
          <w:sz w:val="22"/>
          <w:szCs w:val="22"/>
        </w:rPr>
        <w:t>ФИНАНСОВОЙ</w:t>
      </w:r>
      <w:r w:rsidRPr="005A331A">
        <w:rPr>
          <w:sz w:val="22"/>
          <w:szCs w:val="22"/>
        </w:rPr>
        <w:t>ПОДДЕРЖКИ В ФОРМЕ ГРАНТА НА СОЗДАНИЕ СОБСТВЕННОГО ДЕЛА</w:t>
      </w:r>
    </w:p>
    <w:p w:rsidR="00712DEA" w:rsidRPr="005A331A" w:rsidRDefault="00712DEA" w:rsidP="00712DEA">
      <w:pPr>
        <w:widowControl w:val="0"/>
        <w:autoSpaceDE w:val="0"/>
        <w:autoSpaceDN w:val="0"/>
        <w:jc w:val="both"/>
        <w:rPr>
          <w:sz w:val="26"/>
          <w:szCs w:val="26"/>
        </w:rPr>
      </w:pPr>
    </w:p>
    <w:p w:rsidR="00712DEA" w:rsidRPr="005A331A" w:rsidRDefault="00712DEA" w:rsidP="00712DEA">
      <w:pPr>
        <w:widowControl w:val="0"/>
        <w:autoSpaceDE w:val="0"/>
        <w:autoSpaceDN w:val="0"/>
        <w:jc w:val="center"/>
        <w:rPr>
          <w:sz w:val="22"/>
          <w:szCs w:val="22"/>
        </w:rPr>
      </w:pPr>
      <w:r w:rsidRPr="005A331A">
        <w:rPr>
          <w:sz w:val="22"/>
          <w:szCs w:val="22"/>
        </w:rPr>
        <w:t>ОТ "___" _____________ 201__ Г. N ______</w:t>
      </w:r>
    </w:p>
    <w:p w:rsidR="00712DEA" w:rsidRPr="005A331A" w:rsidRDefault="00712DEA" w:rsidP="00712DEA">
      <w:pPr>
        <w:widowControl w:val="0"/>
        <w:autoSpaceDE w:val="0"/>
        <w:autoSpaceDN w:val="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719"/>
        <w:gridCol w:w="2268"/>
      </w:tblGrid>
      <w:tr w:rsidR="00712DEA" w:rsidRPr="005A331A" w:rsidTr="007E3BDE">
        <w:tc>
          <w:tcPr>
            <w:tcW w:w="660" w:type="dxa"/>
            <w:vAlign w:val="center"/>
          </w:tcPr>
          <w:p w:rsidR="00712DEA" w:rsidRPr="005A331A" w:rsidRDefault="00712DEA" w:rsidP="007E3BDE">
            <w:pPr>
              <w:widowControl w:val="0"/>
              <w:autoSpaceDE w:val="0"/>
              <w:autoSpaceDN w:val="0"/>
              <w:jc w:val="center"/>
              <w:rPr>
                <w:sz w:val="20"/>
              </w:rPr>
            </w:pPr>
            <w:r w:rsidRPr="005A331A">
              <w:rPr>
                <w:sz w:val="20"/>
              </w:rPr>
              <w:t>N п/п</w:t>
            </w:r>
          </w:p>
        </w:tc>
        <w:tc>
          <w:tcPr>
            <w:tcW w:w="5719" w:type="dxa"/>
            <w:vAlign w:val="center"/>
          </w:tcPr>
          <w:p w:rsidR="00712DEA" w:rsidRPr="005A331A" w:rsidRDefault="00712DEA" w:rsidP="007E3BDE">
            <w:pPr>
              <w:widowControl w:val="0"/>
              <w:autoSpaceDE w:val="0"/>
              <w:autoSpaceDN w:val="0"/>
              <w:jc w:val="center"/>
              <w:rPr>
                <w:sz w:val="20"/>
              </w:rPr>
            </w:pPr>
            <w:r w:rsidRPr="005A331A">
              <w:rPr>
                <w:sz w:val="20"/>
              </w:rPr>
              <w:t>Наименование бизнес-плана претендента</w:t>
            </w:r>
          </w:p>
        </w:tc>
        <w:tc>
          <w:tcPr>
            <w:tcW w:w="2268" w:type="dxa"/>
            <w:vAlign w:val="center"/>
          </w:tcPr>
          <w:p w:rsidR="00712DEA" w:rsidRPr="005A331A" w:rsidRDefault="00712DEA" w:rsidP="007E3BDE">
            <w:pPr>
              <w:widowControl w:val="0"/>
              <w:autoSpaceDE w:val="0"/>
              <w:autoSpaceDN w:val="0"/>
              <w:jc w:val="center"/>
              <w:rPr>
                <w:sz w:val="20"/>
              </w:rPr>
            </w:pPr>
            <w:r w:rsidRPr="005A331A">
              <w:rPr>
                <w:sz w:val="20"/>
              </w:rPr>
              <w:t>Оценка в баллах (от 0 до 4)</w:t>
            </w:r>
          </w:p>
        </w:tc>
      </w:tr>
      <w:tr w:rsidR="00712DEA" w:rsidRPr="005A331A" w:rsidTr="007E3BDE">
        <w:tc>
          <w:tcPr>
            <w:tcW w:w="660"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1</w:t>
            </w:r>
          </w:p>
        </w:tc>
        <w:tc>
          <w:tcPr>
            <w:tcW w:w="5719"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2</w:t>
            </w:r>
          </w:p>
        </w:tc>
        <w:tc>
          <w:tcPr>
            <w:tcW w:w="2268"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3</w:t>
            </w:r>
          </w:p>
        </w:tc>
      </w:tr>
      <w:tr w:rsidR="00712DEA" w:rsidRPr="005A331A" w:rsidTr="007E3BDE">
        <w:tc>
          <w:tcPr>
            <w:tcW w:w="660" w:type="dxa"/>
          </w:tcPr>
          <w:p w:rsidR="00712DEA" w:rsidRPr="005A331A" w:rsidRDefault="00712DEA" w:rsidP="007E3BDE">
            <w:pPr>
              <w:widowControl w:val="0"/>
              <w:autoSpaceDE w:val="0"/>
              <w:autoSpaceDN w:val="0"/>
              <w:rPr>
                <w:rFonts w:ascii="Arial" w:hAnsi="Arial" w:cs="Arial"/>
                <w:sz w:val="20"/>
              </w:rPr>
            </w:pPr>
          </w:p>
        </w:tc>
        <w:tc>
          <w:tcPr>
            <w:tcW w:w="5719" w:type="dxa"/>
          </w:tcPr>
          <w:p w:rsidR="00712DEA" w:rsidRPr="005A331A" w:rsidRDefault="00712DEA" w:rsidP="007E3BDE">
            <w:pPr>
              <w:widowControl w:val="0"/>
              <w:autoSpaceDE w:val="0"/>
              <w:autoSpaceDN w:val="0"/>
              <w:rPr>
                <w:rFonts w:ascii="Arial" w:hAnsi="Arial" w:cs="Arial"/>
                <w:sz w:val="20"/>
              </w:rPr>
            </w:pPr>
          </w:p>
        </w:tc>
        <w:tc>
          <w:tcPr>
            <w:tcW w:w="2268" w:type="dxa"/>
          </w:tcPr>
          <w:p w:rsidR="00712DEA" w:rsidRPr="005A331A" w:rsidRDefault="00712DEA" w:rsidP="007E3BDE">
            <w:pPr>
              <w:widowControl w:val="0"/>
              <w:autoSpaceDE w:val="0"/>
              <w:autoSpaceDN w:val="0"/>
              <w:rPr>
                <w:rFonts w:ascii="Arial" w:hAnsi="Arial" w:cs="Arial"/>
                <w:sz w:val="20"/>
              </w:rPr>
            </w:pPr>
          </w:p>
        </w:tc>
      </w:tr>
      <w:tr w:rsidR="00712DEA" w:rsidRPr="005A331A" w:rsidTr="007E3BDE">
        <w:tc>
          <w:tcPr>
            <w:tcW w:w="660" w:type="dxa"/>
          </w:tcPr>
          <w:p w:rsidR="00712DEA" w:rsidRPr="005A331A" w:rsidRDefault="00712DEA" w:rsidP="007E3BDE">
            <w:pPr>
              <w:widowControl w:val="0"/>
              <w:autoSpaceDE w:val="0"/>
              <w:autoSpaceDN w:val="0"/>
              <w:rPr>
                <w:rFonts w:ascii="Arial" w:hAnsi="Arial" w:cs="Arial"/>
                <w:sz w:val="20"/>
              </w:rPr>
            </w:pPr>
          </w:p>
        </w:tc>
        <w:tc>
          <w:tcPr>
            <w:tcW w:w="5719" w:type="dxa"/>
          </w:tcPr>
          <w:p w:rsidR="00712DEA" w:rsidRPr="005A331A" w:rsidRDefault="00712DEA" w:rsidP="007E3BDE">
            <w:pPr>
              <w:widowControl w:val="0"/>
              <w:autoSpaceDE w:val="0"/>
              <w:autoSpaceDN w:val="0"/>
              <w:rPr>
                <w:rFonts w:ascii="Arial" w:hAnsi="Arial" w:cs="Arial"/>
                <w:sz w:val="20"/>
              </w:rPr>
            </w:pPr>
          </w:p>
        </w:tc>
        <w:tc>
          <w:tcPr>
            <w:tcW w:w="2268" w:type="dxa"/>
          </w:tcPr>
          <w:p w:rsidR="00712DEA" w:rsidRPr="005A331A" w:rsidRDefault="00712DEA" w:rsidP="007E3BDE">
            <w:pPr>
              <w:widowControl w:val="0"/>
              <w:autoSpaceDE w:val="0"/>
              <w:autoSpaceDN w:val="0"/>
              <w:rPr>
                <w:rFonts w:ascii="Arial" w:hAnsi="Arial" w:cs="Arial"/>
                <w:sz w:val="20"/>
              </w:rPr>
            </w:pPr>
          </w:p>
        </w:tc>
      </w:tr>
      <w:tr w:rsidR="00712DEA" w:rsidRPr="005A331A" w:rsidTr="007E3BDE">
        <w:tc>
          <w:tcPr>
            <w:tcW w:w="660" w:type="dxa"/>
          </w:tcPr>
          <w:p w:rsidR="00712DEA" w:rsidRPr="005A331A" w:rsidRDefault="00712DEA" w:rsidP="007E3BDE">
            <w:pPr>
              <w:widowControl w:val="0"/>
              <w:autoSpaceDE w:val="0"/>
              <w:autoSpaceDN w:val="0"/>
              <w:rPr>
                <w:rFonts w:ascii="Arial" w:hAnsi="Arial" w:cs="Arial"/>
                <w:sz w:val="20"/>
              </w:rPr>
            </w:pPr>
          </w:p>
        </w:tc>
        <w:tc>
          <w:tcPr>
            <w:tcW w:w="5719" w:type="dxa"/>
          </w:tcPr>
          <w:p w:rsidR="00712DEA" w:rsidRPr="005A331A" w:rsidRDefault="00712DEA" w:rsidP="007E3BDE">
            <w:pPr>
              <w:widowControl w:val="0"/>
              <w:autoSpaceDE w:val="0"/>
              <w:autoSpaceDN w:val="0"/>
              <w:rPr>
                <w:rFonts w:ascii="Arial" w:hAnsi="Arial" w:cs="Arial"/>
                <w:sz w:val="20"/>
              </w:rPr>
            </w:pPr>
          </w:p>
        </w:tc>
        <w:tc>
          <w:tcPr>
            <w:tcW w:w="2268" w:type="dxa"/>
          </w:tcPr>
          <w:p w:rsidR="00712DEA" w:rsidRPr="005A331A" w:rsidRDefault="00712DEA" w:rsidP="007E3BDE">
            <w:pPr>
              <w:widowControl w:val="0"/>
              <w:autoSpaceDE w:val="0"/>
              <w:autoSpaceDN w:val="0"/>
              <w:rPr>
                <w:rFonts w:ascii="Arial" w:hAnsi="Arial" w:cs="Arial"/>
                <w:sz w:val="20"/>
              </w:rPr>
            </w:pPr>
          </w:p>
        </w:tc>
      </w:tr>
    </w:tbl>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Pr="005D1992" w:rsidRDefault="00712DEA" w:rsidP="00712DEA">
      <w:pPr>
        <w:autoSpaceDE w:val="0"/>
        <w:autoSpaceDN w:val="0"/>
        <w:adjustRightInd w:val="0"/>
        <w:ind w:left="4320"/>
        <w:jc w:val="center"/>
        <w:outlineLvl w:val="1"/>
        <w:rPr>
          <w:szCs w:val="24"/>
        </w:rPr>
      </w:pPr>
    </w:p>
    <w:p w:rsidR="00712DEA" w:rsidRDefault="00712DEA" w:rsidP="00712DEA">
      <w:pPr>
        <w:autoSpaceDE w:val="0"/>
        <w:autoSpaceDN w:val="0"/>
        <w:adjustRightInd w:val="0"/>
        <w:jc w:val="right"/>
        <w:outlineLvl w:val="1"/>
        <w:rPr>
          <w:szCs w:val="24"/>
        </w:rPr>
      </w:pPr>
    </w:p>
    <w:p w:rsidR="00712DEA" w:rsidRDefault="00712DEA" w:rsidP="00712DEA">
      <w:pPr>
        <w:autoSpaceDE w:val="0"/>
        <w:autoSpaceDN w:val="0"/>
        <w:adjustRightInd w:val="0"/>
        <w:jc w:val="right"/>
        <w:outlineLvl w:val="1"/>
        <w:rPr>
          <w:szCs w:val="24"/>
        </w:rPr>
      </w:pPr>
    </w:p>
    <w:p w:rsidR="00712DEA" w:rsidRDefault="00712DEA" w:rsidP="00712DEA">
      <w:pPr>
        <w:autoSpaceDE w:val="0"/>
        <w:autoSpaceDN w:val="0"/>
        <w:adjustRightInd w:val="0"/>
        <w:jc w:val="right"/>
        <w:outlineLvl w:val="1"/>
        <w:rPr>
          <w:szCs w:val="24"/>
        </w:rPr>
      </w:pPr>
    </w:p>
    <w:p w:rsidR="00712DEA" w:rsidRPr="005D1992" w:rsidRDefault="00F41BDC" w:rsidP="00712DEA">
      <w:pPr>
        <w:autoSpaceDE w:val="0"/>
        <w:autoSpaceDN w:val="0"/>
        <w:adjustRightInd w:val="0"/>
        <w:jc w:val="center"/>
        <w:outlineLvl w:val="1"/>
        <w:rPr>
          <w:szCs w:val="24"/>
        </w:rPr>
      </w:pPr>
      <w:r>
        <w:rPr>
          <w:szCs w:val="24"/>
        </w:rPr>
        <w:t>Приложение 7</w:t>
      </w:r>
    </w:p>
    <w:p w:rsidR="00402E76" w:rsidRPr="007E3BDE" w:rsidRDefault="00402E76" w:rsidP="00402E76">
      <w:pPr>
        <w:ind w:left="4962"/>
        <w:jc w:val="both"/>
        <w:rPr>
          <w:b/>
          <w:sz w:val="28"/>
          <w:szCs w:val="28"/>
        </w:rPr>
      </w:pPr>
      <w:r w:rsidRPr="00AB2D3B">
        <w:rPr>
          <w:szCs w:val="24"/>
        </w:rPr>
        <w:lastRenderedPageBreak/>
        <w:t xml:space="preserve">к Порядку </w:t>
      </w:r>
      <w:r w:rsidRPr="00402E76">
        <w:rPr>
          <w:szCs w:val="24"/>
        </w:rPr>
        <w:t>финансового обеспечения (возмещения) затрат начинающим малым предприятиям и индивидуальным предпринимателям на создание собственного дела в Провиденском городском округе</w:t>
      </w:r>
    </w:p>
    <w:p w:rsidR="00712DEA" w:rsidRDefault="00712DEA" w:rsidP="00712DEA">
      <w:pPr>
        <w:autoSpaceDE w:val="0"/>
        <w:autoSpaceDN w:val="0"/>
        <w:adjustRightInd w:val="0"/>
        <w:jc w:val="right"/>
        <w:outlineLvl w:val="1"/>
        <w:rPr>
          <w:szCs w:val="24"/>
        </w:rPr>
      </w:pPr>
    </w:p>
    <w:p w:rsidR="00712DEA" w:rsidRDefault="00712DEA" w:rsidP="00712DEA">
      <w:pPr>
        <w:autoSpaceDE w:val="0"/>
        <w:autoSpaceDN w:val="0"/>
        <w:adjustRightInd w:val="0"/>
        <w:jc w:val="right"/>
        <w:outlineLvl w:val="1"/>
        <w:rPr>
          <w:szCs w:val="24"/>
        </w:rPr>
      </w:pPr>
    </w:p>
    <w:p w:rsidR="00712DEA" w:rsidRDefault="00712DEA" w:rsidP="00712DEA">
      <w:pPr>
        <w:autoSpaceDE w:val="0"/>
        <w:autoSpaceDN w:val="0"/>
        <w:adjustRightInd w:val="0"/>
        <w:jc w:val="right"/>
        <w:outlineLvl w:val="1"/>
        <w:rPr>
          <w:szCs w:val="24"/>
        </w:rPr>
      </w:pPr>
    </w:p>
    <w:p w:rsidR="00712DEA" w:rsidRDefault="00712DEA" w:rsidP="00712DEA">
      <w:pPr>
        <w:autoSpaceDE w:val="0"/>
        <w:autoSpaceDN w:val="0"/>
        <w:adjustRightInd w:val="0"/>
        <w:jc w:val="right"/>
        <w:outlineLvl w:val="1"/>
        <w:rPr>
          <w:szCs w:val="24"/>
        </w:rPr>
      </w:pPr>
    </w:p>
    <w:p w:rsidR="00712DEA" w:rsidRDefault="00712DEA" w:rsidP="00712DEA">
      <w:pPr>
        <w:widowControl w:val="0"/>
        <w:autoSpaceDE w:val="0"/>
        <w:autoSpaceDN w:val="0"/>
        <w:jc w:val="center"/>
        <w:rPr>
          <w:sz w:val="22"/>
          <w:szCs w:val="22"/>
        </w:rPr>
      </w:pPr>
      <w:r w:rsidRPr="005A331A">
        <w:rPr>
          <w:sz w:val="22"/>
          <w:szCs w:val="22"/>
        </w:rPr>
        <w:t>СВОДНАЯ ВЕДОМОСТЬ</w:t>
      </w:r>
    </w:p>
    <w:p w:rsidR="00712DEA" w:rsidRPr="005A331A" w:rsidRDefault="00712DEA" w:rsidP="00712DEA">
      <w:pPr>
        <w:widowControl w:val="0"/>
        <w:autoSpaceDE w:val="0"/>
        <w:autoSpaceDN w:val="0"/>
        <w:jc w:val="center"/>
        <w:rPr>
          <w:sz w:val="22"/>
          <w:szCs w:val="22"/>
        </w:rPr>
      </w:pPr>
    </w:p>
    <w:p w:rsidR="00712DEA" w:rsidRPr="002E33F9" w:rsidRDefault="00712DEA" w:rsidP="00712DEA">
      <w:pPr>
        <w:widowControl w:val="0"/>
        <w:autoSpaceDE w:val="0"/>
        <w:autoSpaceDN w:val="0"/>
        <w:jc w:val="center"/>
        <w:rPr>
          <w:sz w:val="22"/>
          <w:szCs w:val="22"/>
        </w:rPr>
      </w:pPr>
      <w:r w:rsidRPr="005A331A">
        <w:rPr>
          <w:sz w:val="22"/>
          <w:szCs w:val="22"/>
        </w:rPr>
        <w:t xml:space="preserve">ПО БИЗНЕС-ПЛАНАМ К ЗАСЕДАНИЮ </w:t>
      </w:r>
      <w:r w:rsidRPr="002E33F9">
        <w:rPr>
          <w:sz w:val="22"/>
          <w:szCs w:val="22"/>
        </w:rPr>
        <w:t>КОМИССИИ ПРОВИДЕНСКОГО ГОРОДСКОГО ОКРУГА ПО ВОПРОСАМ ПРЕДОСТАВЛЕНИЯ ФИНАНСОВОЙ ПОДДЕРЖКИ СУБЪЕКТАМ ПРЕДПРИНИМАТЕЛЬСКОЙ ДЕЯТЕЛЬНОСТИ ПО КОНКУРСНОМУ ОТБОРУ ЗАЯВОК НАЧИНАЮЩИХ СУБЪЕКТОВ МАЛОГО ПРЕДПРИНИМАТЕЛЬСТВА НА ПРЕДОСТАВЛЕНИЕ ФИНАНСОВОЙ ПОДДЕРЖКИ В ФОРМЕ ГРАНТА НА СОЗДАНИЕ СОБСТВЕННОГО ДЕЛА</w:t>
      </w:r>
    </w:p>
    <w:p w:rsidR="00712DEA" w:rsidRPr="005A331A" w:rsidRDefault="00712DEA" w:rsidP="00712DEA">
      <w:pPr>
        <w:widowControl w:val="0"/>
        <w:autoSpaceDE w:val="0"/>
        <w:autoSpaceDN w:val="0"/>
        <w:jc w:val="center"/>
        <w:rPr>
          <w:sz w:val="22"/>
          <w:szCs w:val="22"/>
        </w:rPr>
      </w:pPr>
    </w:p>
    <w:p w:rsidR="00712DEA" w:rsidRPr="005A331A" w:rsidRDefault="00712DEA" w:rsidP="00712DEA">
      <w:pPr>
        <w:widowControl w:val="0"/>
        <w:autoSpaceDE w:val="0"/>
        <w:autoSpaceDN w:val="0"/>
        <w:jc w:val="center"/>
        <w:rPr>
          <w:rFonts w:ascii="Arial" w:hAnsi="Arial" w:cs="Arial"/>
          <w:sz w:val="20"/>
        </w:rPr>
      </w:pPr>
      <w:r w:rsidRPr="005A331A">
        <w:rPr>
          <w:sz w:val="22"/>
          <w:szCs w:val="22"/>
        </w:rPr>
        <w:t>ОТ "_____" ____________ 201__ Г. N ______</w:t>
      </w:r>
    </w:p>
    <w:p w:rsidR="00712DEA" w:rsidRPr="005A331A" w:rsidRDefault="00712DEA" w:rsidP="00712DEA">
      <w:pPr>
        <w:widowControl w:val="0"/>
        <w:autoSpaceDE w:val="0"/>
        <w:autoSpaceDN w:val="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288"/>
        <w:gridCol w:w="1191"/>
        <w:gridCol w:w="2880"/>
      </w:tblGrid>
      <w:tr w:rsidR="00712DEA" w:rsidRPr="005A331A" w:rsidTr="007E3BDE">
        <w:tc>
          <w:tcPr>
            <w:tcW w:w="1531" w:type="dxa"/>
            <w:vAlign w:val="center"/>
          </w:tcPr>
          <w:p w:rsidR="00712DEA" w:rsidRPr="005A331A" w:rsidRDefault="00712DEA" w:rsidP="007E3BDE">
            <w:pPr>
              <w:widowControl w:val="0"/>
              <w:autoSpaceDE w:val="0"/>
              <w:autoSpaceDN w:val="0"/>
              <w:jc w:val="center"/>
              <w:rPr>
                <w:sz w:val="20"/>
              </w:rPr>
            </w:pPr>
            <w:r w:rsidRPr="005A331A">
              <w:rPr>
                <w:sz w:val="20"/>
              </w:rPr>
              <w:t>N п/п, дата поступления</w:t>
            </w:r>
          </w:p>
        </w:tc>
        <w:tc>
          <w:tcPr>
            <w:tcW w:w="3288" w:type="dxa"/>
            <w:vAlign w:val="center"/>
          </w:tcPr>
          <w:p w:rsidR="00712DEA" w:rsidRPr="005A331A" w:rsidRDefault="00712DEA" w:rsidP="007E3BDE">
            <w:pPr>
              <w:widowControl w:val="0"/>
              <w:autoSpaceDE w:val="0"/>
              <w:autoSpaceDN w:val="0"/>
              <w:jc w:val="center"/>
              <w:rPr>
                <w:sz w:val="20"/>
              </w:rPr>
            </w:pPr>
            <w:r w:rsidRPr="005A331A">
              <w:rPr>
                <w:sz w:val="20"/>
              </w:rPr>
              <w:t>Наименование бизнес-плана</w:t>
            </w:r>
          </w:p>
        </w:tc>
        <w:tc>
          <w:tcPr>
            <w:tcW w:w="1191" w:type="dxa"/>
            <w:vAlign w:val="center"/>
          </w:tcPr>
          <w:p w:rsidR="00712DEA" w:rsidRPr="005A331A" w:rsidRDefault="00712DEA" w:rsidP="007E3BDE">
            <w:pPr>
              <w:widowControl w:val="0"/>
              <w:autoSpaceDE w:val="0"/>
              <w:autoSpaceDN w:val="0"/>
              <w:jc w:val="center"/>
              <w:rPr>
                <w:sz w:val="20"/>
              </w:rPr>
            </w:pPr>
            <w:r w:rsidRPr="005A331A">
              <w:rPr>
                <w:sz w:val="20"/>
              </w:rPr>
              <w:t>Итоговый балл</w:t>
            </w:r>
          </w:p>
        </w:tc>
        <w:tc>
          <w:tcPr>
            <w:tcW w:w="2880" w:type="dxa"/>
            <w:vAlign w:val="center"/>
          </w:tcPr>
          <w:p w:rsidR="00712DEA" w:rsidRPr="005A331A" w:rsidRDefault="00712DEA" w:rsidP="007E3BDE">
            <w:pPr>
              <w:widowControl w:val="0"/>
              <w:autoSpaceDE w:val="0"/>
              <w:autoSpaceDN w:val="0"/>
              <w:jc w:val="center"/>
              <w:rPr>
                <w:sz w:val="20"/>
              </w:rPr>
            </w:pPr>
            <w:r w:rsidRPr="005A331A">
              <w:rPr>
                <w:sz w:val="20"/>
              </w:rPr>
              <w:t>Приоритетное направление развития малого предпринимательства</w:t>
            </w:r>
          </w:p>
        </w:tc>
      </w:tr>
      <w:tr w:rsidR="00712DEA" w:rsidRPr="005A331A" w:rsidTr="007E3BDE">
        <w:tc>
          <w:tcPr>
            <w:tcW w:w="1531"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1</w:t>
            </w:r>
          </w:p>
        </w:tc>
        <w:tc>
          <w:tcPr>
            <w:tcW w:w="3288"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2</w:t>
            </w:r>
          </w:p>
        </w:tc>
        <w:tc>
          <w:tcPr>
            <w:tcW w:w="1191"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3</w:t>
            </w:r>
          </w:p>
        </w:tc>
        <w:tc>
          <w:tcPr>
            <w:tcW w:w="2880" w:type="dxa"/>
          </w:tcPr>
          <w:p w:rsidR="00712DEA" w:rsidRPr="005A331A" w:rsidRDefault="00712DEA" w:rsidP="007E3BDE">
            <w:pPr>
              <w:widowControl w:val="0"/>
              <w:autoSpaceDE w:val="0"/>
              <w:autoSpaceDN w:val="0"/>
              <w:jc w:val="center"/>
              <w:rPr>
                <w:rFonts w:ascii="Arial" w:hAnsi="Arial" w:cs="Arial"/>
                <w:sz w:val="20"/>
              </w:rPr>
            </w:pPr>
            <w:r w:rsidRPr="005A331A">
              <w:rPr>
                <w:rFonts w:ascii="Arial" w:hAnsi="Arial" w:cs="Arial"/>
                <w:sz w:val="20"/>
              </w:rPr>
              <w:t>4</w:t>
            </w:r>
          </w:p>
        </w:tc>
      </w:tr>
      <w:tr w:rsidR="00712DEA" w:rsidRPr="005A331A" w:rsidTr="007E3BDE">
        <w:tc>
          <w:tcPr>
            <w:tcW w:w="1531" w:type="dxa"/>
          </w:tcPr>
          <w:p w:rsidR="00712DEA" w:rsidRPr="005A331A" w:rsidRDefault="00712DEA" w:rsidP="007E3BDE">
            <w:pPr>
              <w:widowControl w:val="0"/>
              <w:autoSpaceDE w:val="0"/>
              <w:autoSpaceDN w:val="0"/>
              <w:rPr>
                <w:rFonts w:ascii="Arial" w:hAnsi="Arial" w:cs="Arial"/>
                <w:sz w:val="20"/>
              </w:rPr>
            </w:pPr>
          </w:p>
        </w:tc>
        <w:tc>
          <w:tcPr>
            <w:tcW w:w="3288" w:type="dxa"/>
          </w:tcPr>
          <w:p w:rsidR="00712DEA" w:rsidRPr="005A331A" w:rsidRDefault="00712DEA" w:rsidP="007E3BDE">
            <w:pPr>
              <w:widowControl w:val="0"/>
              <w:autoSpaceDE w:val="0"/>
              <w:autoSpaceDN w:val="0"/>
              <w:rPr>
                <w:rFonts w:ascii="Arial" w:hAnsi="Arial" w:cs="Arial"/>
                <w:sz w:val="20"/>
              </w:rPr>
            </w:pPr>
          </w:p>
        </w:tc>
        <w:tc>
          <w:tcPr>
            <w:tcW w:w="1191" w:type="dxa"/>
          </w:tcPr>
          <w:p w:rsidR="00712DEA" w:rsidRPr="005A331A" w:rsidRDefault="00712DEA" w:rsidP="007E3BDE">
            <w:pPr>
              <w:widowControl w:val="0"/>
              <w:autoSpaceDE w:val="0"/>
              <w:autoSpaceDN w:val="0"/>
              <w:rPr>
                <w:rFonts w:ascii="Arial" w:hAnsi="Arial" w:cs="Arial"/>
                <w:sz w:val="20"/>
              </w:rPr>
            </w:pPr>
          </w:p>
        </w:tc>
        <w:tc>
          <w:tcPr>
            <w:tcW w:w="2880" w:type="dxa"/>
          </w:tcPr>
          <w:p w:rsidR="00712DEA" w:rsidRPr="005A331A" w:rsidRDefault="00712DEA" w:rsidP="007E3BDE">
            <w:pPr>
              <w:widowControl w:val="0"/>
              <w:autoSpaceDE w:val="0"/>
              <w:autoSpaceDN w:val="0"/>
              <w:rPr>
                <w:rFonts w:ascii="Arial" w:hAnsi="Arial" w:cs="Arial"/>
                <w:sz w:val="20"/>
              </w:rPr>
            </w:pPr>
          </w:p>
        </w:tc>
      </w:tr>
      <w:tr w:rsidR="00712DEA" w:rsidRPr="005A331A" w:rsidTr="007E3BDE">
        <w:tc>
          <w:tcPr>
            <w:tcW w:w="1531" w:type="dxa"/>
          </w:tcPr>
          <w:p w:rsidR="00712DEA" w:rsidRPr="005A331A" w:rsidRDefault="00712DEA" w:rsidP="007E3BDE">
            <w:pPr>
              <w:widowControl w:val="0"/>
              <w:autoSpaceDE w:val="0"/>
              <w:autoSpaceDN w:val="0"/>
              <w:rPr>
                <w:rFonts w:ascii="Arial" w:hAnsi="Arial" w:cs="Arial"/>
                <w:sz w:val="20"/>
              </w:rPr>
            </w:pPr>
          </w:p>
        </w:tc>
        <w:tc>
          <w:tcPr>
            <w:tcW w:w="3288" w:type="dxa"/>
          </w:tcPr>
          <w:p w:rsidR="00712DEA" w:rsidRPr="005A331A" w:rsidRDefault="00712DEA" w:rsidP="007E3BDE">
            <w:pPr>
              <w:widowControl w:val="0"/>
              <w:autoSpaceDE w:val="0"/>
              <w:autoSpaceDN w:val="0"/>
              <w:rPr>
                <w:rFonts w:ascii="Arial" w:hAnsi="Arial" w:cs="Arial"/>
                <w:sz w:val="20"/>
              </w:rPr>
            </w:pPr>
          </w:p>
        </w:tc>
        <w:tc>
          <w:tcPr>
            <w:tcW w:w="1191" w:type="dxa"/>
          </w:tcPr>
          <w:p w:rsidR="00712DEA" w:rsidRPr="005A331A" w:rsidRDefault="00712DEA" w:rsidP="007E3BDE">
            <w:pPr>
              <w:widowControl w:val="0"/>
              <w:autoSpaceDE w:val="0"/>
              <w:autoSpaceDN w:val="0"/>
              <w:rPr>
                <w:rFonts w:ascii="Arial" w:hAnsi="Arial" w:cs="Arial"/>
                <w:sz w:val="20"/>
              </w:rPr>
            </w:pPr>
          </w:p>
        </w:tc>
        <w:tc>
          <w:tcPr>
            <w:tcW w:w="2880" w:type="dxa"/>
          </w:tcPr>
          <w:p w:rsidR="00712DEA" w:rsidRPr="005A331A" w:rsidRDefault="00712DEA" w:rsidP="007E3BDE">
            <w:pPr>
              <w:widowControl w:val="0"/>
              <w:autoSpaceDE w:val="0"/>
              <w:autoSpaceDN w:val="0"/>
              <w:rPr>
                <w:rFonts w:ascii="Arial" w:hAnsi="Arial" w:cs="Arial"/>
                <w:sz w:val="20"/>
              </w:rPr>
            </w:pPr>
          </w:p>
        </w:tc>
      </w:tr>
    </w:tbl>
    <w:p w:rsidR="00712DEA" w:rsidRPr="005A331A" w:rsidRDefault="00712DEA" w:rsidP="00712DEA">
      <w:pPr>
        <w:widowControl w:val="0"/>
        <w:autoSpaceDE w:val="0"/>
        <w:autoSpaceDN w:val="0"/>
        <w:jc w:val="both"/>
        <w:rPr>
          <w:rFonts w:ascii="Arial" w:hAnsi="Arial" w:cs="Arial"/>
          <w:sz w:val="20"/>
        </w:rPr>
      </w:pPr>
    </w:p>
    <w:tbl>
      <w:tblPr>
        <w:tblW w:w="0" w:type="auto"/>
        <w:tblInd w:w="-284" w:type="dxa"/>
        <w:tblLayout w:type="fixed"/>
        <w:tblCellMar>
          <w:top w:w="102" w:type="dxa"/>
          <w:left w:w="62" w:type="dxa"/>
          <w:bottom w:w="102" w:type="dxa"/>
          <w:right w:w="62" w:type="dxa"/>
        </w:tblCellMar>
        <w:tblLook w:val="0000"/>
      </w:tblPr>
      <w:tblGrid>
        <w:gridCol w:w="3572"/>
        <w:gridCol w:w="1903"/>
        <w:gridCol w:w="278"/>
        <w:gridCol w:w="3458"/>
      </w:tblGrid>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r w:rsidRPr="005A331A">
              <w:rPr>
                <w:sz w:val="20"/>
              </w:rPr>
              <w:t>Председатель Комиссии:</w:t>
            </w:r>
          </w:p>
        </w:tc>
        <w:tc>
          <w:tcPr>
            <w:tcW w:w="1903"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(подпись)</w:t>
            </w: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(расшифровка подписи)</w:t>
            </w: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r w:rsidRPr="005A331A">
              <w:rPr>
                <w:sz w:val="20"/>
              </w:rPr>
              <w:t>Секретарь Комиссии:</w:t>
            </w:r>
          </w:p>
        </w:tc>
        <w:tc>
          <w:tcPr>
            <w:tcW w:w="1903"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(подпись)</w:t>
            </w: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(расшифровка подписи)</w:t>
            </w: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nil"/>
              <w:left w:val="nil"/>
              <w:bottom w:val="nil"/>
              <w:right w:val="nil"/>
            </w:tcBorders>
          </w:tcPr>
          <w:p w:rsidR="00712DEA" w:rsidRPr="005A331A" w:rsidRDefault="00712DEA" w:rsidP="007E3BDE">
            <w:pPr>
              <w:widowControl w:val="0"/>
              <w:autoSpaceDE w:val="0"/>
              <w:autoSpaceDN w:val="0"/>
              <w:rPr>
                <w:sz w:val="20"/>
              </w:rPr>
            </w:pP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r w:rsidRPr="005A331A">
              <w:rPr>
                <w:sz w:val="20"/>
              </w:rPr>
              <w:t>Члены Комиссии:</w:t>
            </w:r>
          </w:p>
        </w:tc>
        <w:tc>
          <w:tcPr>
            <w:tcW w:w="1903"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(подпись)</w:t>
            </w: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single" w:sz="4" w:space="0" w:color="auto"/>
              <w:left w:val="nil"/>
              <w:bottom w:val="nil"/>
              <w:right w:val="nil"/>
            </w:tcBorders>
          </w:tcPr>
          <w:p w:rsidR="00712DEA" w:rsidRPr="005A331A" w:rsidRDefault="00712DEA" w:rsidP="007E3BDE">
            <w:pPr>
              <w:widowControl w:val="0"/>
              <w:autoSpaceDE w:val="0"/>
              <w:autoSpaceDN w:val="0"/>
              <w:jc w:val="center"/>
              <w:rPr>
                <w:sz w:val="20"/>
              </w:rPr>
            </w:pPr>
            <w:r w:rsidRPr="005A331A">
              <w:rPr>
                <w:sz w:val="20"/>
              </w:rPr>
              <w:t>(расшифровка подписи)</w:t>
            </w: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nil"/>
              <w:left w:val="nil"/>
              <w:bottom w:val="single" w:sz="4" w:space="0" w:color="auto"/>
              <w:right w:val="nil"/>
            </w:tcBorders>
          </w:tcPr>
          <w:p w:rsidR="00712DEA" w:rsidRPr="005A331A" w:rsidRDefault="00712DEA" w:rsidP="007E3BDE">
            <w:pPr>
              <w:widowControl w:val="0"/>
              <w:autoSpaceDE w:val="0"/>
              <w:autoSpaceDN w:val="0"/>
              <w:rPr>
                <w:sz w:val="20"/>
              </w:rPr>
            </w:pPr>
          </w:p>
        </w:tc>
      </w:tr>
      <w:tr w:rsidR="00712DEA" w:rsidRPr="005A331A" w:rsidTr="00205222">
        <w:tc>
          <w:tcPr>
            <w:tcW w:w="3572"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1903" w:type="dxa"/>
            <w:tcBorders>
              <w:top w:val="single" w:sz="4" w:space="0" w:color="auto"/>
              <w:left w:val="nil"/>
              <w:bottom w:val="single" w:sz="4" w:space="0" w:color="auto"/>
              <w:right w:val="nil"/>
            </w:tcBorders>
          </w:tcPr>
          <w:p w:rsidR="00712DEA" w:rsidRPr="005A331A" w:rsidRDefault="00712DEA" w:rsidP="007E3BDE">
            <w:pPr>
              <w:widowControl w:val="0"/>
              <w:autoSpaceDE w:val="0"/>
              <w:autoSpaceDN w:val="0"/>
              <w:jc w:val="center"/>
              <w:rPr>
                <w:sz w:val="20"/>
              </w:rPr>
            </w:pPr>
            <w:r w:rsidRPr="005A331A">
              <w:rPr>
                <w:sz w:val="20"/>
              </w:rPr>
              <w:t>(подпись)</w:t>
            </w:r>
          </w:p>
        </w:tc>
        <w:tc>
          <w:tcPr>
            <w:tcW w:w="278" w:type="dxa"/>
            <w:tcBorders>
              <w:top w:val="nil"/>
              <w:left w:val="nil"/>
              <w:bottom w:val="nil"/>
              <w:right w:val="nil"/>
            </w:tcBorders>
          </w:tcPr>
          <w:p w:rsidR="00712DEA" w:rsidRPr="005A331A" w:rsidRDefault="00712DEA" w:rsidP="007E3BDE">
            <w:pPr>
              <w:widowControl w:val="0"/>
              <w:autoSpaceDE w:val="0"/>
              <w:autoSpaceDN w:val="0"/>
              <w:rPr>
                <w:sz w:val="20"/>
              </w:rPr>
            </w:pPr>
          </w:p>
        </w:tc>
        <w:tc>
          <w:tcPr>
            <w:tcW w:w="3458" w:type="dxa"/>
            <w:tcBorders>
              <w:top w:val="single" w:sz="4" w:space="0" w:color="auto"/>
              <w:left w:val="nil"/>
              <w:bottom w:val="single" w:sz="4" w:space="0" w:color="auto"/>
              <w:right w:val="nil"/>
            </w:tcBorders>
          </w:tcPr>
          <w:p w:rsidR="00712DEA" w:rsidRPr="005A331A" w:rsidRDefault="00712DEA" w:rsidP="007E3BDE">
            <w:pPr>
              <w:widowControl w:val="0"/>
              <w:autoSpaceDE w:val="0"/>
              <w:autoSpaceDN w:val="0"/>
              <w:jc w:val="center"/>
              <w:rPr>
                <w:sz w:val="20"/>
              </w:rPr>
            </w:pPr>
            <w:r w:rsidRPr="005A331A">
              <w:rPr>
                <w:sz w:val="20"/>
              </w:rPr>
              <w:t>(расшифровка подписи)</w:t>
            </w:r>
          </w:p>
        </w:tc>
      </w:tr>
      <w:tr w:rsidR="00205222" w:rsidRPr="005A331A" w:rsidTr="00205222">
        <w:tc>
          <w:tcPr>
            <w:tcW w:w="3572" w:type="dxa"/>
            <w:tcBorders>
              <w:top w:val="nil"/>
              <w:left w:val="nil"/>
              <w:bottom w:val="nil"/>
              <w:right w:val="nil"/>
            </w:tcBorders>
          </w:tcPr>
          <w:p w:rsidR="00205222" w:rsidRDefault="00205222" w:rsidP="007E3BDE">
            <w:pPr>
              <w:widowControl w:val="0"/>
              <w:autoSpaceDE w:val="0"/>
              <w:autoSpaceDN w:val="0"/>
              <w:rPr>
                <w:sz w:val="20"/>
              </w:rPr>
            </w:pPr>
          </w:p>
          <w:p w:rsidR="00205222" w:rsidRDefault="00205222" w:rsidP="007E3BDE">
            <w:pPr>
              <w:widowControl w:val="0"/>
              <w:autoSpaceDE w:val="0"/>
              <w:autoSpaceDN w:val="0"/>
              <w:rPr>
                <w:sz w:val="20"/>
              </w:rPr>
            </w:pPr>
          </w:p>
          <w:p w:rsidR="00205222" w:rsidRDefault="00205222" w:rsidP="007E3BDE">
            <w:pPr>
              <w:widowControl w:val="0"/>
              <w:autoSpaceDE w:val="0"/>
              <w:autoSpaceDN w:val="0"/>
              <w:rPr>
                <w:sz w:val="20"/>
              </w:rPr>
            </w:pPr>
          </w:p>
          <w:p w:rsidR="00205222" w:rsidRPr="005A331A" w:rsidRDefault="00205222" w:rsidP="007E3BDE">
            <w:pPr>
              <w:widowControl w:val="0"/>
              <w:autoSpaceDE w:val="0"/>
              <w:autoSpaceDN w:val="0"/>
              <w:rPr>
                <w:sz w:val="20"/>
              </w:rPr>
            </w:pPr>
          </w:p>
        </w:tc>
        <w:tc>
          <w:tcPr>
            <w:tcW w:w="1903" w:type="dxa"/>
            <w:tcBorders>
              <w:top w:val="single" w:sz="4" w:space="0" w:color="auto"/>
              <w:left w:val="nil"/>
              <w:bottom w:val="nil"/>
              <w:right w:val="nil"/>
            </w:tcBorders>
          </w:tcPr>
          <w:p w:rsidR="00205222" w:rsidRPr="005A331A" w:rsidRDefault="00205222" w:rsidP="007E3BDE">
            <w:pPr>
              <w:widowControl w:val="0"/>
              <w:autoSpaceDE w:val="0"/>
              <w:autoSpaceDN w:val="0"/>
              <w:jc w:val="center"/>
              <w:rPr>
                <w:sz w:val="20"/>
              </w:rPr>
            </w:pPr>
          </w:p>
        </w:tc>
        <w:tc>
          <w:tcPr>
            <w:tcW w:w="278" w:type="dxa"/>
            <w:tcBorders>
              <w:top w:val="nil"/>
              <w:left w:val="nil"/>
              <w:bottom w:val="nil"/>
              <w:right w:val="nil"/>
            </w:tcBorders>
          </w:tcPr>
          <w:p w:rsidR="00205222" w:rsidRPr="005A331A" w:rsidRDefault="00205222" w:rsidP="007E3BDE">
            <w:pPr>
              <w:widowControl w:val="0"/>
              <w:autoSpaceDE w:val="0"/>
              <w:autoSpaceDN w:val="0"/>
              <w:rPr>
                <w:sz w:val="20"/>
              </w:rPr>
            </w:pPr>
          </w:p>
        </w:tc>
        <w:tc>
          <w:tcPr>
            <w:tcW w:w="3458" w:type="dxa"/>
            <w:tcBorders>
              <w:top w:val="single" w:sz="4" w:space="0" w:color="auto"/>
              <w:left w:val="nil"/>
              <w:bottom w:val="nil"/>
              <w:right w:val="nil"/>
            </w:tcBorders>
          </w:tcPr>
          <w:p w:rsidR="00205222" w:rsidRPr="005A331A" w:rsidRDefault="00205222" w:rsidP="007E3BDE">
            <w:pPr>
              <w:widowControl w:val="0"/>
              <w:autoSpaceDE w:val="0"/>
              <w:autoSpaceDN w:val="0"/>
              <w:jc w:val="center"/>
              <w:rPr>
                <w:sz w:val="20"/>
              </w:rPr>
            </w:pPr>
          </w:p>
        </w:tc>
      </w:tr>
    </w:tbl>
    <w:p w:rsidR="000E317C" w:rsidRDefault="000E317C" w:rsidP="00C70D6C"/>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7E3BDE" w:rsidRPr="00166089" w:rsidRDefault="007E3BDE" w:rsidP="007E3BDE">
      <w:pPr>
        <w:tabs>
          <w:tab w:val="left" w:pos="1134"/>
        </w:tabs>
        <w:ind w:firstLine="709"/>
        <w:jc w:val="both"/>
        <w:rPr>
          <w:sz w:val="28"/>
          <w:szCs w:val="28"/>
        </w:rPr>
      </w:pPr>
      <w:r>
        <w:rPr>
          <w:sz w:val="28"/>
          <w:szCs w:val="28"/>
        </w:rPr>
        <w:lastRenderedPageBreak/>
        <w:t>2</w:t>
      </w:r>
      <w:r w:rsidRPr="00CE4B52">
        <w:rPr>
          <w:sz w:val="28"/>
          <w:szCs w:val="28"/>
        </w:rPr>
        <w:t>.</w:t>
      </w:r>
      <w:r w:rsidRPr="00CE4B52">
        <w:rPr>
          <w:sz w:val="28"/>
          <w:szCs w:val="28"/>
        </w:rPr>
        <w:tab/>
        <w:t xml:space="preserve">Разместить настоящее постановление на сайте Провиденского </w:t>
      </w:r>
      <w:r>
        <w:rPr>
          <w:sz w:val="28"/>
          <w:szCs w:val="28"/>
        </w:rPr>
        <w:t>городского округа</w:t>
      </w:r>
      <w:r w:rsidRPr="00CE4B52">
        <w:rPr>
          <w:sz w:val="28"/>
          <w:szCs w:val="28"/>
        </w:rPr>
        <w:t>.</w:t>
      </w:r>
    </w:p>
    <w:p w:rsidR="007E3BDE" w:rsidRDefault="007E3BDE" w:rsidP="007E3BDE">
      <w:pPr>
        <w:shd w:val="clear" w:color="auto" w:fill="FFFFFF"/>
        <w:tabs>
          <w:tab w:val="left" w:pos="-4536"/>
          <w:tab w:val="left" w:pos="1134"/>
        </w:tabs>
        <w:ind w:firstLine="709"/>
        <w:contextualSpacing/>
        <w:jc w:val="both"/>
        <w:rPr>
          <w:sz w:val="28"/>
          <w:szCs w:val="28"/>
        </w:rPr>
      </w:pPr>
    </w:p>
    <w:p w:rsidR="007E3BDE" w:rsidRPr="00CE4B52" w:rsidRDefault="007E3BDE" w:rsidP="007E3BDE">
      <w:pPr>
        <w:shd w:val="clear" w:color="auto" w:fill="FFFFFF"/>
        <w:tabs>
          <w:tab w:val="left" w:pos="-4536"/>
          <w:tab w:val="left" w:pos="1134"/>
        </w:tabs>
        <w:ind w:firstLine="709"/>
        <w:contextualSpacing/>
        <w:jc w:val="both"/>
        <w:rPr>
          <w:sz w:val="28"/>
          <w:szCs w:val="28"/>
        </w:rPr>
      </w:pPr>
      <w:r>
        <w:rPr>
          <w:sz w:val="28"/>
          <w:szCs w:val="28"/>
        </w:rPr>
        <w:t>3</w:t>
      </w:r>
      <w:r w:rsidRPr="00CE4B52">
        <w:rPr>
          <w:sz w:val="28"/>
          <w:szCs w:val="28"/>
        </w:rPr>
        <w:t>.</w:t>
      </w:r>
      <w:r w:rsidRPr="00CE4B52">
        <w:rPr>
          <w:sz w:val="28"/>
          <w:szCs w:val="28"/>
        </w:rPr>
        <w:tab/>
        <w:t xml:space="preserve">Настоящее постановление вступает в силу с момента его </w:t>
      </w:r>
      <w:r>
        <w:rPr>
          <w:sz w:val="28"/>
          <w:szCs w:val="28"/>
        </w:rPr>
        <w:t>подписания и распространяет свое действие на правоотношения, возникшие с 1 января 2018 года.</w:t>
      </w:r>
    </w:p>
    <w:p w:rsidR="007E3BDE" w:rsidRPr="00CE4B52" w:rsidRDefault="007E3BDE" w:rsidP="007E3BDE">
      <w:pPr>
        <w:shd w:val="clear" w:color="auto" w:fill="FFFFFF"/>
        <w:tabs>
          <w:tab w:val="left" w:pos="1134"/>
        </w:tabs>
        <w:ind w:firstLine="709"/>
        <w:contextualSpacing/>
        <w:jc w:val="both"/>
      </w:pPr>
      <w:r>
        <w:rPr>
          <w:sz w:val="28"/>
          <w:szCs w:val="28"/>
        </w:rPr>
        <w:t>4</w:t>
      </w:r>
      <w:r w:rsidRPr="00CE4B52">
        <w:rPr>
          <w:sz w:val="28"/>
          <w:szCs w:val="28"/>
        </w:rPr>
        <w:t>.</w:t>
      </w:r>
      <w:r w:rsidRPr="00CE4B52">
        <w:rPr>
          <w:sz w:val="28"/>
          <w:szCs w:val="28"/>
        </w:rPr>
        <w:tab/>
        <w:t xml:space="preserve">Контроль за исполнением настоящего постановления возложить на Управление финансов, экономики и имущественных отношений администрации Провиденского </w:t>
      </w:r>
      <w:r>
        <w:rPr>
          <w:sz w:val="28"/>
          <w:szCs w:val="28"/>
        </w:rPr>
        <w:t>городского округа (Топорова К.В.</w:t>
      </w:r>
      <w:r w:rsidRPr="00CE4B52">
        <w:rPr>
          <w:sz w:val="28"/>
          <w:szCs w:val="28"/>
        </w:rPr>
        <w:t>).</w:t>
      </w:r>
    </w:p>
    <w:p w:rsidR="007E3BDE" w:rsidRDefault="007E3BDE" w:rsidP="007E3BDE">
      <w:pPr>
        <w:ind w:left="180" w:right="-2"/>
        <w:jc w:val="both"/>
        <w:rPr>
          <w:sz w:val="28"/>
        </w:rPr>
      </w:pPr>
    </w:p>
    <w:p w:rsidR="007E3BDE" w:rsidRDefault="007E3BDE" w:rsidP="007E3BDE">
      <w:pPr>
        <w:spacing w:after="60"/>
        <w:jc w:val="both"/>
        <w:rPr>
          <w:sz w:val="28"/>
        </w:rPr>
      </w:pPr>
    </w:p>
    <w:p w:rsidR="007E3BDE" w:rsidRDefault="007E3BDE" w:rsidP="007E3BDE">
      <w:pPr>
        <w:spacing w:after="60"/>
        <w:jc w:val="both"/>
        <w:rPr>
          <w:sz w:val="28"/>
        </w:rPr>
      </w:pPr>
    </w:p>
    <w:p w:rsidR="007E3BDE" w:rsidRDefault="007E3BDE" w:rsidP="007E3BDE">
      <w:pPr>
        <w:spacing w:after="60"/>
        <w:jc w:val="both"/>
        <w:rPr>
          <w:sz w:val="28"/>
        </w:rPr>
      </w:pPr>
      <w:r>
        <w:rPr>
          <w:sz w:val="28"/>
        </w:rPr>
        <w:t>Заместитель</w:t>
      </w:r>
    </w:p>
    <w:p w:rsidR="007E3BDE" w:rsidRPr="00B1417A" w:rsidRDefault="007E3BDE" w:rsidP="007E3BDE">
      <w:pPr>
        <w:spacing w:after="60"/>
        <w:jc w:val="both"/>
        <w:rPr>
          <w:sz w:val="28"/>
        </w:rPr>
      </w:pPr>
      <w:r>
        <w:rPr>
          <w:sz w:val="28"/>
          <w:szCs w:val="28"/>
        </w:rPr>
        <w:t>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Парамонов</w:t>
      </w:r>
    </w:p>
    <w:p w:rsidR="006D19C6" w:rsidRDefault="006D19C6" w:rsidP="005D1992">
      <w:pPr>
        <w:shd w:val="clear" w:color="auto" w:fill="FFFFFF"/>
        <w:tabs>
          <w:tab w:val="left" w:leader="dot" w:pos="10348"/>
          <w:tab w:val="left" w:pos="10490"/>
        </w:tabs>
        <w:spacing w:line="317" w:lineRule="exact"/>
        <w:ind w:left="4820"/>
        <w:jc w:val="right"/>
        <w:rPr>
          <w:spacing w:val="-4"/>
          <w:szCs w:val="24"/>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Default="005D1992"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Default="00F41BDC" w:rsidP="005D1992">
      <w:pPr>
        <w:shd w:val="clear" w:color="auto" w:fill="FFFFFF"/>
        <w:tabs>
          <w:tab w:val="left" w:leader="dot" w:pos="10348"/>
          <w:tab w:val="left" w:pos="10490"/>
        </w:tabs>
        <w:spacing w:line="317" w:lineRule="exact"/>
        <w:rPr>
          <w:spacing w:val="-4"/>
          <w:sz w:val="26"/>
          <w:szCs w:val="26"/>
        </w:rPr>
      </w:pPr>
    </w:p>
    <w:p w:rsidR="00F41BDC" w:rsidRPr="005D1992" w:rsidRDefault="00F41BDC"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bookmarkStart w:id="22" w:name="_GoBack"/>
      <w:bookmarkEnd w:id="22"/>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leader="dot" w:pos="10348"/>
          <w:tab w:val="left" w:pos="10490"/>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7E3BDE" w:rsidP="005D1992">
      <w:pPr>
        <w:shd w:val="clear" w:color="auto" w:fill="FFFFFF"/>
        <w:tabs>
          <w:tab w:val="left" w:leader="dot" w:pos="-4962"/>
          <w:tab w:val="left" w:pos="5670"/>
        </w:tabs>
        <w:spacing w:line="317" w:lineRule="exact"/>
        <w:rPr>
          <w:sz w:val="28"/>
          <w:szCs w:val="28"/>
        </w:rPr>
      </w:pPr>
      <w:r>
        <w:rPr>
          <w:spacing w:val="-4"/>
          <w:sz w:val="28"/>
          <w:szCs w:val="28"/>
        </w:rPr>
        <w:t>Подготовлено:</w:t>
      </w:r>
      <w:r>
        <w:rPr>
          <w:spacing w:val="-4"/>
          <w:sz w:val="28"/>
          <w:szCs w:val="28"/>
        </w:rPr>
        <w:tab/>
        <w:t>М.Б. Сапрыкина</w:t>
      </w:r>
    </w:p>
    <w:p w:rsidR="005D1992" w:rsidRPr="005D1992" w:rsidRDefault="005D1992" w:rsidP="005D1992">
      <w:pPr>
        <w:shd w:val="clear" w:color="auto" w:fill="FFFFFF"/>
        <w:tabs>
          <w:tab w:val="left" w:pos="2131"/>
          <w:tab w:val="left" w:leader="dot" w:pos="2729"/>
        </w:tabs>
        <w:spacing w:line="317" w:lineRule="exact"/>
        <w:rPr>
          <w:sz w:val="28"/>
          <w:szCs w:val="28"/>
        </w:rPr>
      </w:pPr>
    </w:p>
    <w:p w:rsidR="005D1992" w:rsidRPr="005D1992" w:rsidRDefault="005D1992" w:rsidP="005D1992">
      <w:pPr>
        <w:shd w:val="clear" w:color="auto" w:fill="FFFFFF"/>
        <w:tabs>
          <w:tab w:val="left" w:pos="0"/>
          <w:tab w:val="left" w:pos="5670"/>
        </w:tabs>
        <w:spacing w:line="360" w:lineRule="auto"/>
        <w:rPr>
          <w:sz w:val="28"/>
          <w:szCs w:val="28"/>
        </w:rPr>
      </w:pPr>
      <w:r w:rsidRPr="005D1992">
        <w:rPr>
          <w:sz w:val="28"/>
          <w:szCs w:val="28"/>
        </w:rPr>
        <w:t>Согласовано:</w:t>
      </w:r>
      <w:r w:rsidRPr="005D1992">
        <w:rPr>
          <w:sz w:val="28"/>
          <w:szCs w:val="28"/>
        </w:rPr>
        <w:tab/>
        <w:t>Д.В. Рекун</w:t>
      </w:r>
    </w:p>
    <w:p w:rsidR="005D1992" w:rsidRPr="005D1992" w:rsidRDefault="007E3BDE" w:rsidP="005D1992">
      <w:pPr>
        <w:shd w:val="clear" w:color="auto" w:fill="FFFFFF"/>
        <w:tabs>
          <w:tab w:val="left" w:pos="-284"/>
          <w:tab w:val="left" w:pos="5670"/>
        </w:tabs>
        <w:spacing w:line="360" w:lineRule="auto"/>
        <w:rPr>
          <w:sz w:val="28"/>
          <w:szCs w:val="28"/>
        </w:rPr>
      </w:pPr>
      <w:r>
        <w:rPr>
          <w:sz w:val="28"/>
          <w:szCs w:val="28"/>
        </w:rPr>
        <w:tab/>
        <w:t>К.В. Топорова</w:t>
      </w: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rPr>
          <w:spacing w:val="-4"/>
          <w:sz w:val="26"/>
          <w:szCs w:val="26"/>
        </w:rPr>
      </w:pPr>
    </w:p>
    <w:p w:rsidR="005D1992" w:rsidRPr="005D1992" w:rsidRDefault="005D1992" w:rsidP="005D1992">
      <w:pPr>
        <w:shd w:val="clear" w:color="auto" w:fill="FFFFFF"/>
        <w:tabs>
          <w:tab w:val="left" w:pos="2131"/>
          <w:tab w:val="left" w:leader="dot" w:pos="2729"/>
        </w:tabs>
        <w:spacing w:line="317" w:lineRule="exact"/>
        <w:jc w:val="both"/>
        <w:rPr>
          <w:spacing w:val="-4"/>
          <w:sz w:val="28"/>
          <w:szCs w:val="28"/>
        </w:rPr>
      </w:pPr>
      <w:r w:rsidRPr="005D1992">
        <w:rPr>
          <w:spacing w:val="-4"/>
          <w:sz w:val="28"/>
          <w:szCs w:val="28"/>
        </w:rPr>
        <w:t>Разослано: дело, Управление финансов, экономики и имущественных отношений.</w:t>
      </w:r>
    </w:p>
    <w:p w:rsidR="00D13076" w:rsidRDefault="00D13076" w:rsidP="00C70D6C"/>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p w:rsidR="00127C3A" w:rsidRDefault="00127C3A" w:rsidP="004F6F3D">
      <w:pPr>
        <w:shd w:val="clear" w:color="auto" w:fill="FFFFFF"/>
        <w:tabs>
          <w:tab w:val="left" w:leader="dot" w:pos="-4962"/>
          <w:tab w:val="left" w:pos="5670"/>
        </w:tabs>
        <w:spacing w:line="317" w:lineRule="exact"/>
        <w:rPr>
          <w:spacing w:val="-4"/>
          <w:sz w:val="28"/>
          <w:szCs w:val="28"/>
        </w:rPr>
      </w:pPr>
    </w:p>
    <w:sectPr w:rsidR="00127C3A" w:rsidSect="0027099C">
      <w:headerReference w:type="default" r:id="rId41"/>
      <w:pgSz w:w="11906" w:h="16838"/>
      <w:pgMar w:top="1134" w:right="851" w:bottom="1134" w:left="1701" w:header="720"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3F" w:rsidRDefault="0080343F" w:rsidP="00F32E04">
      <w:r>
        <w:separator/>
      </w:r>
    </w:p>
  </w:endnote>
  <w:endnote w:type="continuationSeparator" w:id="1">
    <w:p w:rsidR="0080343F" w:rsidRDefault="0080343F" w:rsidP="00F32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3F" w:rsidRDefault="0080343F" w:rsidP="00F32E04">
      <w:r>
        <w:separator/>
      </w:r>
    </w:p>
  </w:footnote>
  <w:footnote w:type="continuationSeparator" w:id="1">
    <w:p w:rsidR="0080343F" w:rsidRDefault="0080343F" w:rsidP="00F32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45" w:rsidRDefault="00355145" w:rsidP="00052FEF">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817"/>
    <w:multiLevelType w:val="hybridMultilevel"/>
    <w:tmpl w:val="8242A8C2"/>
    <w:lvl w:ilvl="0" w:tplc="616017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308449F"/>
    <w:multiLevelType w:val="hybridMultilevel"/>
    <w:tmpl w:val="A6DCCEB6"/>
    <w:lvl w:ilvl="0" w:tplc="D71249A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1F47E6"/>
    <w:multiLevelType w:val="hybridMultilevel"/>
    <w:tmpl w:val="AEC68638"/>
    <w:lvl w:ilvl="0" w:tplc="122C5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5670E"/>
    <w:multiLevelType w:val="multilevel"/>
    <w:tmpl w:val="7F2402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30A6E03"/>
    <w:multiLevelType w:val="hybridMultilevel"/>
    <w:tmpl w:val="DDFEF9BA"/>
    <w:lvl w:ilvl="0" w:tplc="85DCDE0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270350C6"/>
    <w:multiLevelType w:val="hybridMultilevel"/>
    <w:tmpl w:val="17EC11F0"/>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A0B0E"/>
    <w:multiLevelType w:val="hybridMultilevel"/>
    <w:tmpl w:val="E7B82040"/>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224F35"/>
    <w:multiLevelType w:val="hybridMultilevel"/>
    <w:tmpl w:val="E6D63C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E50FDB"/>
    <w:multiLevelType w:val="hybridMultilevel"/>
    <w:tmpl w:val="F648D946"/>
    <w:lvl w:ilvl="0" w:tplc="11E497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4695F"/>
    <w:multiLevelType w:val="hybridMultilevel"/>
    <w:tmpl w:val="48F8E29C"/>
    <w:lvl w:ilvl="0" w:tplc="33141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AB0F5E"/>
    <w:multiLevelType w:val="multilevel"/>
    <w:tmpl w:val="26E0D2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6B51785"/>
    <w:multiLevelType w:val="hybridMultilevel"/>
    <w:tmpl w:val="1A58ED3A"/>
    <w:lvl w:ilvl="0" w:tplc="D10A17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9208F0"/>
    <w:multiLevelType w:val="hybridMultilevel"/>
    <w:tmpl w:val="26E0D2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D152A1"/>
    <w:multiLevelType w:val="hybridMultilevel"/>
    <w:tmpl w:val="2B384A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FD36F69"/>
    <w:multiLevelType w:val="hybridMultilevel"/>
    <w:tmpl w:val="52DE8EFE"/>
    <w:lvl w:ilvl="0" w:tplc="83AE1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7F5BF2"/>
    <w:multiLevelType w:val="hybridMultilevel"/>
    <w:tmpl w:val="B8F8B984"/>
    <w:lvl w:ilvl="0" w:tplc="1B5E57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D081699"/>
    <w:multiLevelType w:val="hybridMultilevel"/>
    <w:tmpl w:val="3A0074FE"/>
    <w:lvl w:ilvl="0" w:tplc="972AC132">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3D75A3A"/>
    <w:multiLevelType w:val="hybridMultilevel"/>
    <w:tmpl w:val="17D0CAEC"/>
    <w:lvl w:ilvl="0" w:tplc="F90623F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C0477D3"/>
    <w:multiLevelType w:val="hybridMultilevel"/>
    <w:tmpl w:val="3FA0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9"/>
  </w:num>
  <w:num w:numId="5">
    <w:abstractNumId w:val="0"/>
  </w:num>
  <w:num w:numId="6">
    <w:abstractNumId w:val="4"/>
  </w:num>
  <w:num w:numId="7">
    <w:abstractNumId w:val="6"/>
  </w:num>
  <w:num w:numId="8">
    <w:abstractNumId w:val="11"/>
  </w:num>
  <w:num w:numId="9">
    <w:abstractNumId w:val="5"/>
  </w:num>
  <w:num w:numId="10">
    <w:abstractNumId w:val="16"/>
  </w:num>
  <w:num w:numId="11">
    <w:abstractNumId w:val="7"/>
  </w:num>
  <w:num w:numId="12">
    <w:abstractNumId w:val="15"/>
  </w:num>
  <w:num w:numId="13">
    <w:abstractNumId w:val="12"/>
  </w:num>
  <w:num w:numId="14">
    <w:abstractNumId w:val="10"/>
  </w:num>
  <w:num w:numId="15">
    <w:abstractNumId w:val="8"/>
  </w:num>
  <w:num w:numId="16">
    <w:abstractNumId w:val="1"/>
  </w:num>
  <w:num w:numId="17">
    <w:abstractNumId w:val="13"/>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20763"/>
    <w:rsid w:val="000000E5"/>
    <w:rsid w:val="000243FA"/>
    <w:rsid w:val="00025558"/>
    <w:rsid w:val="00030A26"/>
    <w:rsid w:val="000478D4"/>
    <w:rsid w:val="000529AA"/>
    <w:rsid w:val="00052FEF"/>
    <w:rsid w:val="00055E74"/>
    <w:rsid w:val="00075AD6"/>
    <w:rsid w:val="00086BAB"/>
    <w:rsid w:val="000924F9"/>
    <w:rsid w:val="000A42B2"/>
    <w:rsid w:val="000A4C98"/>
    <w:rsid w:val="000A6EDF"/>
    <w:rsid w:val="000A7F3A"/>
    <w:rsid w:val="000D13AF"/>
    <w:rsid w:val="000D4A03"/>
    <w:rsid w:val="000E317C"/>
    <w:rsid w:val="001034D3"/>
    <w:rsid w:val="0010546D"/>
    <w:rsid w:val="001055BF"/>
    <w:rsid w:val="00127C3A"/>
    <w:rsid w:val="0014106D"/>
    <w:rsid w:val="00143C0F"/>
    <w:rsid w:val="0014748C"/>
    <w:rsid w:val="001516AF"/>
    <w:rsid w:val="00155AD0"/>
    <w:rsid w:val="00161E83"/>
    <w:rsid w:val="00164483"/>
    <w:rsid w:val="00172B33"/>
    <w:rsid w:val="0018333B"/>
    <w:rsid w:val="00183574"/>
    <w:rsid w:val="0018540F"/>
    <w:rsid w:val="00196073"/>
    <w:rsid w:val="001A06D1"/>
    <w:rsid w:val="001A393C"/>
    <w:rsid w:val="001A6600"/>
    <w:rsid w:val="001A6ECB"/>
    <w:rsid w:val="001A77A9"/>
    <w:rsid w:val="001C740D"/>
    <w:rsid w:val="001E1EA1"/>
    <w:rsid w:val="00205222"/>
    <w:rsid w:val="00217861"/>
    <w:rsid w:val="002251D4"/>
    <w:rsid w:val="00232751"/>
    <w:rsid w:val="00234435"/>
    <w:rsid w:val="0023482F"/>
    <w:rsid w:val="00254EBF"/>
    <w:rsid w:val="002552BD"/>
    <w:rsid w:val="00264CFD"/>
    <w:rsid w:val="0027099C"/>
    <w:rsid w:val="002A6AEC"/>
    <w:rsid w:val="002B5BB5"/>
    <w:rsid w:val="002C0642"/>
    <w:rsid w:val="002C7113"/>
    <w:rsid w:val="002D2A79"/>
    <w:rsid w:val="002D6046"/>
    <w:rsid w:val="002D6A6E"/>
    <w:rsid w:val="002E0D01"/>
    <w:rsid w:val="002E6F7E"/>
    <w:rsid w:val="002F63BB"/>
    <w:rsid w:val="002F68CC"/>
    <w:rsid w:val="0031083E"/>
    <w:rsid w:val="00312231"/>
    <w:rsid w:val="0032345A"/>
    <w:rsid w:val="003255C1"/>
    <w:rsid w:val="00332467"/>
    <w:rsid w:val="00337CE6"/>
    <w:rsid w:val="00337D85"/>
    <w:rsid w:val="00340930"/>
    <w:rsid w:val="00344DF1"/>
    <w:rsid w:val="00352453"/>
    <w:rsid w:val="003530A9"/>
    <w:rsid w:val="00355145"/>
    <w:rsid w:val="0036615D"/>
    <w:rsid w:val="00375C91"/>
    <w:rsid w:val="00384D84"/>
    <w:rsid w:val="00387AA1"/>
    <w:rsid w:val="0039435B"/>
    <w:rsid w:val="00397AEC"/>
    <w:rsid w:val="003A564C"/>
    <w:rsid w:val="003A7D68"/>
    <w:rsid w:val="003D1DAC"/>
    <w:rsid w:val="003D57B9"/>
    <w:rsid w:val="003E4205"/>
    <w:rsid w:val="003E66B2"/>
    <w:rsid w:val="003F1E28"/>
    <w:rsid w:val="004003A7"/>
    <w:rsid w:val="00402E76"/>
    <w:rsid w:val="00410842"/>
    <w:rsid w:val="00420763"/>
    <w:rsid w:val="00425B34"/>
    <w:rsid w:val="004269F3"/>
    <w:rsid w:val="00457887"/>
    <w:rsid w:val="0047183D"/>
    <w:rsid w:val="00482E8A"/>
    <w:rsid w:val="0049241C"/>
    <w:rsid w:val="004A7504"/>
    <w:rsid w:val="004B32DD"/>
    <w:rsid w:val="004B5AE1"/>
    <w:rsid w:val="004C6FA8"/>
    <w:rsid w:val="004D061A"/>
    <w:rsid w:val="004F6435"/>
    <w:rsid w:val="004F6F3D"/>
    <w:rsid w:val="005004F7"/>
    <w:rsid w:val="00506201"/>
    <w:rsid w:val="00507E9A"/>
    <w:rsid w:val="00520CE8"/>
    <w:rsid w:val="00522056"/>
    <w:rsid w:val="00572589"/>
    <w:rsid w:val="00591E91"/>
    <w:rsid w:val="00594C71"/>
    <w:rsid w:val="005C721A"/>
    <w:rsid w:val="005D1992"/>
    <w:rsid w:val="005E1DAE"/>
    <w:rsid w:val="005E2865"/>
    <w:rsid w:val="005E613B"/>
    <w:rsid w:val="005F1929"/>
    <w:rsid w:val="0060486C"/>
    <w:rsid w:val="00605B01"/>
    <w:rsid w:val="00632CF7"/>
    <w:rsid w:val="00633261"/>
    <w:rsid w:val="00646FF7"/>
    <w:rsid w:val="00650C17"/>
    <w:rsid w:val="00655976"/>
    <w:rsid w:val="00663E38"/>
    <w:rsid w:val="00675524"/>
    <w:rsid w:val="006778EE"/>
    <w:rsid w:val="00683979"/>
    <w:rsid w:val="006928DC"/>
    <w:rsid w:val="00693F1E"/>
    <w:rsid w:val="006D19C6"/>
    <w:rsid w:val="006D36D4"/>
    <w:rsid w:val="006E4D3F"/>
    <w:rsid w:val="006E4D54"/>
    <w:rsid w:val="006F3D9B"/>
    <w:rsid w:val="0071119C"/>
    <w:rsid w:val="00712DEA"/>
    <w:rsid w:val="00723790"/>
    <w:rsid w:val="00733F99"/>
    <w:rsid w:val="00734DCF"/>
    <w:rsid w:val="00753277"/>
    <w:rsid w:val="00771DA7"/>
    <w:rsid w:val="007763F4"/>
    <w:rsid w:val="00784EC1"/>
    <w:rsid w:val="0079353F"/>
    <w:rsid w:val="00797F73"/>
    <w:rsid w:val="007A332A"/>
    <w:rsid w:val="007A794B"/>
    <w:rsid w:val="007B437F"/>
    <w:rsid w:val="007B7061"/>
    <w:rsid w:val="007C6F94"/>
    <w:rsid w:val="007E0847"/>
    <w:rsid w:val="007E19CC"/>
    <w:rsid w:val="007E3BDE"/>
    <w:rsid w:val="007F28E4"/>
    <w:rsid w:val="00802751"/>
    <w:rsid w:val="0080343F"/>
    <w:rsid w:val="00816288"/>
    <w:rsid w:val="0083205A"/>
    <w:rsid w:val="008417CF"/>
    <w:rsid w:val="008502F5"/>
    <w:rsid w:val="00850782"/>
    <w:rsid w:val="008539DE"/>
    <w:rsid w:val="00863F11"/>
    <w:rsid w:val="00867F34"/>
    <w:rsid w:val="00891CAF"/>
    <w:rsid w:val="00894BAD"/>
    <w:rsid w:val="008C507A"/>
    <w:rsid w:val="008D59B3"/>
    <w:rsid w:val="008D67A7"/>
    <w:rsid w:val="008E40BD"/>
    <w:rsid w:val="008E6EEF"/>
    <w:rsid w:val="008F2BF5"/>
    <w:rsid w:val="00900023"/>
    <w:rsid w:val="0090248A"/>
    <w:rsid w:val="0090680D"/>
    <w:rsid w:val="0091191A"/>
    <w:rsid w:val="009119AC"/>
    <w:rsid w:val="009120B2"/>
    <w:rsid w:val="00924106"/>
    <w:rsid w:val="00926590"/>
    <w:rsid w:val="00931A38"/>
    <w:rsid w:val="00931A41"/>
    <w:rsid w:val="00933DA2"/>
    <w:rsid w:val="00945B9C"/>
    <w:rsid w:val="009665EF"/>
    <w:rsid w:val="0097163C"/>
    <w:rsid w:val="00983613"/>
    <w:rsid w:val="009864F6"/>
    <w:rsid w:val="00996F16"/>
    <w:rsid w:val="009B3A12"/>
    <w:rsid w:val="009C0D52"/>
    <w:rsid w:val="009C73CC"/>
    <w:rsid w:val="009C7B75"/>
    <w:rsid w:val="009C7DB7"/>
    <w:rsid w:val="009D75AC"/>
    <w:rsid w:val="009E2AC1"/>
    <w:rsid w:val="009F4D1F"/>
    <w:rsid w:val="00A005AA"/>
    <w:rsid w:val="00A072C0"/>
    <w:rsid w:val="00A0795B"/>
    <w:rsid w:val="00A104C5"/>
    <w:rsid w:val="00A16F34"/>
    <w:rsid w:val="00A27DA6"/>
    <w:rsid w:val="00A307C8"/>
    <w:rsid w:val="00A46A55"/>
    <w:rsid w:val="00A5145C"/>
    <w:rsid w:val="00A52A24"/>
    <w:rsid w:val="00A7120C"/>
    <w:rsid w:val="00A71E1A"/>
    <w:rsid w:val="00A84021"/>
    <w:rsid w:val="00A923AB"/>
    <w:rsid w:val="00A93461"/>
    <w:rsid w:val="00AB2D3B"/>
    <w:rsid w:val="00AD02B4"/>
    <w:rsid w:val="00AD4288"/>
    <w:rsid w:val="00AE2F26"/>
    <w:rsid w:val="00AF7A04"/>
    <w:rsid w:val="00B00B02"/>
    <w:rsid w:val="00B12259"/>
    <w:rsid w:val="00B1417A"/>
    <w:rsid w:val="00B15584"/>
    <w:rsid w:val="00B15AFB"/>
    <w:rsid w:val="00B214CA"/>
    <w:rsid w:val="00B277E5"/>
    <w:rsid w:val="00B37169"/>
    <w:rsid w:val="00B7106E"/>
    <w:rsid w:val="00B75FEB"/>
    <w:rsid w:val="00B80FB1"/>
    <w:rsid w:val="00B824F4"/>
    <w:rsid w:val="00B93ED0"/>
    <w:rsid w:val="00B945C2"/>
    <w:rsid w:val="00B95B16"/>
    <w:rsid w:val="00BA13E6"/>
    <w:rsid w:val="00BA612C"/>
    <w:rsid w:val="00BD52FC"/>
    <w:rsid w:val="00BE1259"/>
    <w:rsid w:val="00BE1596"/>
    <w:rsid w:val="00BE3CA2"/>
    <w:rsid w:val="00C1024E"/>
    <w:rsid w:val="00C12DA0"/>
    <w:rsid w:val="00C24968"/>
    <w:rsid w:val="00C4601C"/>
    <w:rsid w:val="00C5606C"/>
    <w:rsid w:val="00C57867"/>
    <w:rsid w:val="00C62607"/>
    <w:rsid w:val="00C62635"/>
    <w:rsid w:val="00C70D6C"/>
    <w:rsid w:val="00C802B5"/>
    <w:rsid w:val="00C94CDD"/>
    <w:rsid w:val="00CB42D7"/>
    <w:rsid w:val="00CC7A59"/>
    <w:rsid w:val="00CF424E"/>
    <w:rsid w:val="00D02809"/>
    <w:rsid w:val="00D03057"/>
    <w:rsid w:val="00D0441B"/>
    <w:rsid w:val="00D04E12"/>
    <w:rsid w:val="00D13076"/>
    <w:rsid w:val="00D23CDE"/>
    <w:rsid w:val="00D25FBC"/>
    <w:rsid w:val="00D35E5F"/>
    <w:rsid w:val="00D76CE3"/>
    <w:rsid w:val="00D838A8"/>
    <w:rsid w:val="00D95EAA"/>
    <w:rsid w:val="00DB541A"/>
    <w:rsid w:val="00DB622B"/>
    <w:rsid w:val="00DC2B56"/>
    <w:rsid w:val="00DD0D53"/>
    <w:rsid w:val="00DD460E"/>
    <w:rsid w:val="00DD4FFC"/>
    <w:rsid w:val="00E03FCA"/>
    <w:rsid w:val="00E0779A"/>
    <w:rsid w:val="00E1210A"/>
    <w:rsid w:val="00E13DA3"/>
    <w:rsid w:val="00E13DA7"/>
    <w:rsid w:val="00E21432"/>
    <w:rsid w:val="00E2789D"/>
    <w:rsid w:val="00E322AA"/>
    <w:rsid w:val="00E3232A"/>
    <w:rsid w:val="00E40E8B"/>
    <w:rsid w:val="00E534A1"/>
    <w:rsid w:val="00E602CB"/>
    <w:rsid w:val="00E61822"/>
    <w:rsid w:val="00E91AF0"/>
    <w:rsid w:val="00E92240"/>
    <w:rsid w:val="00EA0A35"/>
    <w:rsid w:val="00EA3BB8"/>
    <w:rsid w:val="00EB0CA6"/>
    <w:rsid w:val="00EB294B"/>
    <w:rsid w:val="00EB67E5"/>
    <w:rsid w:val="00F12461"/>
    <w:rsid w:val="00F24810"/>
    <w:rsid w:val="00F32E04"/>
    <w:rsid w:val="00F41BDC"/>
    <w:rsid w:val="00F45AD8"/>
    <w:rsid w:val="00F50E40"/>
    <w:rsid w:val="00F748AE"/>
    <w:rsid w:val="00FB6361"/>
    <w:rsid w:val="00FE0A0F"/>
    <w:rsid w:val="00FE0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FC"/>
    <w:rPr>
      <w:sz w:val="24"/>
    </w:rPr>
  </w:style>
  <w:style w:type="paragraph" w:styleId="1">
    <w:name w:val="heading 1"/>
    <w:basedOn w:val="a"/>
    <w:next w:val="a"/>
    <w:link w:val="10"/>
    <w:qFormat/>
    <w:rsid w:val="00BD52FC"/>
    <w:pPr>
      <w:keepNext/>
      <w:jc w:val="right"/>
      <w:outlineLvl w:val="0"/>
    </w:pPr>
    <w:rPr>
      <w:sz w:val="28"/>
    </w:rPr>
  </w:style>
  <w:style w:type="paragraph" w:styleId="2">
    <w:name w:val="heading 2"/>
    <w:basedOn w:val="a"/>
    <w:next w:val="a"/>
    <w:link w:val="20"/>
    <w:qFormat/>
    <w:rsid w:val="00BD52FC"/>
    <w:pPr>
      <w:keepNext/>
      <w:outlineLvl w:val="1"/>
    </w:pPr>
    <w:rPr>
      <w:sz w:val="28"/>
    </w:rPr>
  </w:style>
  <w:style w:type="paragraph" w:styleId="3">
    <w:name w:val="heading 3"/>
    <w:basedOn w:val="a"/>
    <w:next w:val="a"/>
    <w:link w:val="30"/>
    <w:qFormat/>
    <w:rsid w:val="00BD52FC"/>
    <w:pPr>
      <w:keepNext/>
      <w:jc w:val="both"/>
      <w:outlineLvl w:val="2"/>
    </w:pPr>
    <w:rPr>
      <w:sz w:val="28"/>
    </w:rPr>
  </w:style>
  <w:style w:type="paragraph" w:styleId="4">
    <w:name w:val="heading 4"/>
    <w:basedOn w:val="a"/>
    <w:next w:val="a"/>
    <w:link w:val="40"/>
    <w:qFormat/>
    <w:rsid w:val="00BD52FC"/>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52FC"/>
    <w:pPr>
      <w:jc w:val="center"/>
    </w:pPr>
    <w:rPr>
      <w:b/>
      <w:sz w:val="28"/>
    </w:rPr>
  </w:style>
  <w:style w:type="paragraph" w:styleId="a5">
    <w:name w:val="Body Text Indent"/>
    <w:basedOn w:val="a"/>
    <w:link w:val="a6"/>
    <w:rsid w:val="00BD52FC"/>
    <w:pPr>
      <w:ind w:firstLine="851"/>
    </w:pPr>
    <w:rPr>
      <w:sz w:val="28"/>
    </w:rPr>
  </w:style>
  <w:style w:type="paragraph" w:styleId="a7">
    <w:name w:val="Body Text"/>
    <w:basedOn w:val="a"/>
    <w:link w:val="a8"/>
    <w:rsid w:val="00BD52FC"/>
    <w:rPr>
      <w:sz w:val="28"/>
    </w:rPr>
  </w:style>
  <w:style w:type="table" w:styleId="a9">
    <w:name w:val="Table Grid"/>
    <w:basedOn w:val="a1"/>
    <w:rsid w:val="002E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1 Знак Char Знак Char Знак"/>
    <w:basedOn w:val="a"/>
    <w:rsid w:val="005E613B"/>
    <w:pPr>
      <w:spacing w:after="160" w:line="240" w:lineRule="exact"/>
    </w:pPr>
    <w:rPr>
      <w:sz w:val="20"/>
      <w:lang w:eastAsia="zh-CN"/>
    </w:rPr>
  </w:style>
  <w:style w:type="paragraph" w:styleId="aa">
    <w:name w:val="List Paragraph"/>
    <w:basedOn w:val="a"/>
    <w:qFormat/>
    <w:rsid w:val="00D35E5F"/>
    <w:pPr>
      <w:ind w:left="720"/>
      <w:contextualSpacing/>
    </w:pPr>
  </w:style>
  <w:style w:type="paragraph" w:styleId="ab">
    <w:name w:val="header"/>
    <w:basedOn w:val="a"/>
    <w:link w:val="ac"/>
    <w:unhideWhenUsed/>
    <w:rsid w:val="00F32E04"/>
    <w:pPr>
      <w:tabs>
        <w:tab w:val="center" w:pos="4677"/>
        <w:tab w:val="right" w:pos="9355"/>
      </w:tabs>
    </w:pPr>
  </w:style>
  <w:style w:type="character" w:customStyle="1" w:styleId="ac">
    <w:name w:val="Верхний колонтитул Знак"/>
    <w:basedOn w:val="a0"/>
    <w:link w:val="ab"/>
    <w:rsid w:val="00F32E04"/>
    <w:rPr>
      <w:sz w:val="24"/>
    </w:rPr>
  </w:style>
  <w:style w:type="paragraph" w:styleId="ad">
    <w:name w:val="footer"/>
    <w:basedOn w:val="a"/>
    <w:link w:val="ae"/>
    <w:unhideWhenUsed/>
    <w:rsid w:val="00F32E04"/>
    <w:pPr>
      <w:tabs>
        <w:tab w:val="center" w:pos="4677"/>
        <w:tab w:val="right" w:pos="9355"/>
      </w:tabs>
    </w:pPr>
  </w:style>
  <w:style w:type="character" w:customStyle="1" w:styleId="ae">
    <w:name w:val="Нижний колонтитул Знак"/>
    <w:basedOn w:val="a0"/>
    <w:link w:val="ad"/>
    <w:rsid w:val="00F32E04"/>
    <w:rPr>
      <w:sz w:val="24"/>
    </w:rPr>
  </w:style>
  <w:style w:type="paragraph" w:styleId="af">
    <w:name w:val="Balloon Text"/>
    <w:basedOn w:val="a"/>
    <w:link w:val="af0"/>
    <w:semiHidden/>
    <w:unhideWhenUsed/>
    <w:rsid w:val="00B277E5"/>
    <w:rPr>
      <w:rFonts w:ascii="Segoe UI" w:hAnsi="Segoe UI" w:cs="Segoe UI"/>
      <w:sz w:val="18"/>
      <w:szCs w:val="18"/>
    </w:rPr>
  </w:style>
  <w:style w:type="character" w:customStyle="1" w:styleId="af0">
    <w:name w:val="Текст выноски Знак"/>
    <w:basedOn w:val="a0"/>
    <w:link w:val="af"/>
    <w:semiHidden/>
    <w:rsid w:val="00B277E5"/>
    <w:rPr>
      <w:rFonts w:ascii="Segoe UI" w:hAnsi="Segoe UI" w:cs="Segoe UI"/>
      <w:sz w:val="18"/>
      <w:szCs w:val="18"/>
    </w:rPr>
  </w:style>
  <w:style w:type="paragraph" w:customStyle="1" w:styleId="af1">
    <w:name w:val="Знак"/>
    <w:basedOn w:val="a"/>
    <w:rsid w:val="003D57B9"/>
    <w:pPr>
      <w:spacing w:after="160" w:line="240" w:lineRule="exact"/>
    </w:pPr>
    <w:rPr>
      <w:rFonts w:ascii="Verdana" w:hAnsi="Verdana"/>
      <w:sz w:val="20"/>
      <w:lang w:val="en-US" w:eastAsia="en-US"/>
    </w:rPr>
  </w:style>
  <w:style w:type="paragraph" w:customStyle="1" w:styleId="af2">
    <w:name w:val="Прижатый влево"/>
    <w:basedOn w:val="a"/>
    <w:next w:val="a"/>
    <w:rsid w:val="003255C1"/>
    <w:pPr>
      <w:autoSpaceDE w:val="0"/>
      <w:autoSpaceDN w:val="0"/>
      <w:adjustRightInd w:val="0"/>
    </w:pPr>
    <w:rPr>
      <w:rFonts w:ascii="Arial" w:hAnsi="Arial"/>
      <w:szCs w:val="24"/>
    </w:rPr>
  </w:style>
  <w:style w:type="paragraph" w:styleId="af3">
    <w:name w:val="No Spacing"/>
    <w:qFormat/>
    <w:rsid w:val="003255C1"/>
    <w:rPr>
      <w:rFonts w:ascii="Calibri" w:hAnsi="Calibri"/>
      <w:sz w:val="22"/>
      <w:szCs w:val="22"/>
    </w:rPr>
  </w:style>
  <w:style w:type="paragraph" w:customStyle="1" w:styleId="Default">
    <w:name w:val="Default"/>
    <w:rsid w:val="003255C1"/>
    <w:pPr>
      <w:autoSpaceDE w:val="0"/>
      <w:autoSpaceDN w:val="0"/>
      <w:adjustRightInd w:val="0"/>
    </w:pPr>
    <w:rPr>
      <w:color w:val="000000"/>
      <w:sz w:val="24"/>
      <w:szCs w:val="24"/>
    </w:rPr>
  </w:style>
  <w:style w:type="paragraph" w:customStyle="1" w:styleId="af4">
    <w:name w:val="Знак Знак Знак"/>
    <w:basedOn w:val="a"/>
    <w:uiPriority w:val="99"/>
    <w:rsid w:val="00DB622B"/>
    <w:pPr>
      <w:spacing w:after="160" w:line="240" w:lineRule="exact"/>
    </w:pPr>
    <w:rPr>
      <w:rFonts w:ascii="Verdana" w:hAnsi="Verdana"/>
      <w:sz w:val="20"/>
      <w:lang w:val="en-US" w:eastAsia="en-US"/>
    </w:rPr>
  </w:style>
  <w:style w:type="paragraph" w:styleId="21">
    <w:name w:val="Body Text 2"/>
    <w:basedOn w:val="a"/>
    <w:link w:val="22"/>
    <w:rsid w:val="005D1992"/>
    <w:pPr>
      <w:jc w:val="both"/>
    </w:pPr>
  </w:style>
  <w:style w:type="character" w:customStyle="1" w:styleId="22">
    <w:name w:val="Основной текст 2 Знак"/>
    <w:basedOn w:val="a0"/>
    <w:link w:val="21"/>
    <w:rsid w:val="005D1992"/>
    <w:rPr>
      <w:sz w:val="24"/>
    </w:rPr>
  </w:style>
  <w:style w:type="paragraph" w:styleId="31">
    <w:name w:val="Body Text 3"/>
    <w:basedOn w:val="a"/>
    <w:link w:val="32"/>
    <w:rsid w:val="005D1992"/>
    <w:pPr>
      <w:tabs>
        <w:tab w:val="left" w:pos="851"/>
      </w:tabs>
      <w:jc w:val="both"/>
    </w:pPr>
    <w:rPr>
      <w:sz w:val="28"/>
    </w:rPr>
  </w:style>
  <w:style w:type="character" w:customStyle="1" w:styleId="32">
    <w:name w:val="Основной текст 3 Знак"/>
    <w:basedOn w:val="a0"/>
    <w:link w:val="31"/>
    <w:rsid w:val="005D1992"/>
    <w:rPr>
      <w:sz w:val="28"/>
    </w:rPr>
  </w:style>
  <w:style w:type="paragraph" w:customStyle="1" w:styleId="CharCharCarCarCharCharCarCarCharCharCarCarCharChar">
    <w:name w:val="Char Char Car Car Char Char Car Car Char Char Car Car Char Char"/>
    <w:basedOn w:val="a"/>
    <w:rsid w:val="005D1992"/>
    <w:pPr>
      <w:spacing w:after="160" w:line="240" w:lineRule="exact"/>
    </w:pPr>
    <w:rPr>
      <w:sz w:val="20"/>
    </w:rPr>
  </w:style>
  <w:style w:type="paragraph" w:styleId="af5">
    <w:name w:val="Plain Text"/>
    <w:basedOn w:val="a"/>
    <w:link w:val="af6"/>
    <w:rsid w:val="005D1992"/>
    <w:rPr>
      <w:rFonts w:ascii="Courier New" w:hAnsi="Courier New"/>
      <w:sz w:val="20"/>
    </w:rPr>
  </w:style>
  <w:style w:type="character" w:customStyle="1" w:styleId="af6">
    <w:name w:val="Текст Знак"/>
    <w:basedOn w:val="a0"/>
    <w:link w:val="af5"/>
    <w:rsid w:val="005D1992"/>
    <w:rPr>
      <w:rFonts w:ascii="Courier New" w:hAnsi="Courier New"/>
    </w:rPr>
  </w:style>
  <w:style w:type="paragraph" w:customStyle="1" w:styleId="ConsPlusNormal">
    <w:name w:val="ConsPlusNormal"/>
    <w:rsid w:val="005D1992"/>
    <w:pPr>
      <w:widowControl w:val="0"/>
      <w:autoSpaceDE w:val="0"/>
      <w:autoSpaceDN w:val="0"/>
      <w:adjustRightInd w:val="0"/>
      <w:ind w:firstLine="720"/>
    </w:pPr>
    <w:rPr>
      <w:rFonts w:ascii="Arial" w:hAnsi="Arial" w:cs="Arial"/>
    </w:rPr>
  </w:style>
  <w:style w:type="paragraph" w:customStyle="1" w:styleId="ConsPlusNonformat">
    <w:name w:val="ConsPlusNonformat"/>
    <w:rsid w:val="005D1992"/>
    <w:pPr>
      <w:widowControl w:val="0"/>
      <w:autoSpaceDE w:val="0"/>
      <w:autoSpaceDN w:val="0"/>
      <w:adjustRightInd w:val="0"/>
    </w:pPr>
    <w:rPr>
      <w:rFonts w:ascii="Courier New" w:hAnsi="Courier New" w:cs="Courier New"/>
    </w:rPr>
  </w:style>
  <w:style w:type="paragraph" w:customStyle="1" w:styleId="ConsPlusCell">
    <w:name w:val="ConsPlusCell"/>
    <w:rsid w:val="005D1992"/>
    <w:pPr>
      <w:widowControl w:val="0"/>
      <w:autoSpaceDE w:val="0"/>
      <w:autoSpaceDN w:val="0"/>
      <w:adjustRightInd w:val="0"/>
    </w:pPr>
    <w:rPr>
      <w:rFonts w:ascii="Arial" w:hAnsi="Arial" w:cs="Arial"/>
    </w:rPr>
  </w:style>
  <w:style w:type="character" w:customStyle="1" w:styleId="af7">
    <w:name w:val="Гипертекстовая ссылка"/>
    <w:rsid w:val="005D1992"/>
    <w:rPr>
      <w:color w:val="008000"/>
      <w:sz w:val="26"/>
      <w:szCs w:val="26"/>
    </w:rPr>
  </w:style>
  <w:style w:type="character" w:customStyle="1" w:styleId="af8">
    <w:name w:val="Цветовое выделение"/>
    <w:rsid w:val="005D1992"/>
    <w:rPr>
      <w:b/>
      <w:bCs/>
      <w:color w:val="000080"/>
      <w:sz w:val="26"/>
      <w:szCs w:val="26"/>
    </w:rPr>
  </w:style>
  <w:style w:type="paragraph" w:customStyle="1" w:styleId="CharCharCarCarCharCharCarCarCharCharCarCarCharChar0">
    <w:name w:val="Char Char Car Car Char Char Car Car Char Char Car Car Char Char"/>
    <w:basedOn w:val="a"/>
    <w:rsid w:val="005D1992"/>
    <w:pPr>
      <w:spacing w:after="160" w:line="240" w:lineRule="exact"/>
    </w:pPr>
    <w:rPr>
      <w:sz w:val="20"/>
    </w:rPr>
  </w:style>
  <w:style w:type="character" w:styleId="af9">
    <w:name w:val="Hyperlink"/>
    <w:rsid w:val="005D1992"/>
    <w:rPr>
      <w:color w:val="0000FF"/>
      <w:u w:val="single"/>
    </w:rPr>
  </w:style>
  <w:style w:type="character" w:styleId="afa">
    <w:name w:val="annotation reference"/>
    <w:rsid w:val="005D1992"/>
    <w:rPr>
      <w:sz w:val="16"/>
      <w:szCs w:val="16"/>
    </w:rPr>
  </w:style>
  <w:style w:type="paragraph" w:styleId="afb">
    <w:name w:val="annotation text"/>
    <w:basedOn w:val="a"/>
    <w:link w:val="afc"/>
    <w:rsid w:val="005D1992"/>
    <w:rPr>
      <w:sz w:val="20"/>
    </w:rPr>
  </w:style>
  <w:style w:type="character" w:customStyle="1" w:styleId="afc">
    <w:name w:val="Текст примечания Знак"/>
    <w:basedOn w:val="a0"/>
    <w:link w:val="afb"/>
    <w:rsid w:val="005D1992"/>
  </w:style>
  <w:style w:type="paragraph" w:styleId="afd">
    <w:name w:val="annotation subject"/>
    <w:basedOn w:val="afb"/>
    <w:next w:val="afb"/>
    <w:link w:val="afe"/>
    <w:rsid w:val="005D1992"/>
    <w:rPr>
      <w:b/>
      <w:bCs/>
    </w:rPr>
  </w:style>
  <w:style w:type="character" w:customStyle="1" w:styleId="afe">
    <w:name w:val="Тема примечания Знак"/>
    <w:basedOn w:val="afc"/>
    <w:link w:val="afd"/>
    <w:rsid w:val="005D1992"/>
    <w:rPr>
      <w:b/>
      <w:bCs/>
    </w:rPr>
  </w:style>
  <w:style w:type="character" w:customStyle="1" w:styleId="10">
    <w:name w:val="Заголовок 1 Знак"/>
    <w:basedOn w:val="a0"/>
    <w:link w:val="1"/>
    <w:rsid w:val="00712DEA"/>
    <w:rPr>
      <w:sz w:val="28"/>
    </w:rPr>
  </w:style>
  <w:style w:type="character" w:customStyle="1" w:styleId="20">
    <w:name w:val="Заголовок 2 Знак"/>
    <w:basedOn w:val="a0"/>
    <w:link w:val="2"/>
    <w:rsid w:val="00712DEA"/>
    <w:rPr>
      <w:sz w:val="28"/>
    </w:rPr>
  </w:style>
  <w:style w:type="character" w:customStyle="1" w:styleId="30">
    <w:name w:val="Заголовок 3 Знак"/>
    <w:basedOn w:val="a0"/>
    <w:link w:val="3"/>
    <w:rsid w:val="00712DEA"/>
    <w:rPr>
      <w:sz w:val="28"/>
    </w:rPr>
  </w:style>
  <w:style w:type="character" w:customStyle="1" w:styleId="40">
    <w:name w:val="Заголовок 4 Знак"/>
    <w:basedOn w:val="a0"/>
    <w:link w:val="4"/>
    <w:rsid w:val="00712DEA"/>
    <w:rPr>
      <w:sz w:val="28"/>
    </w:rPr>
  </w:style>
  <w:style w:type="character" w:customStyle="1" w:styleId="a4">
    <w:name w:val="Название Знак"/>
    <w:basedOn w:val="a0"/>
    <w:link w:val="a3"/>
    <w:rsid w:val="00712DEA"/>
    <w:rPr>
      <w:b/>
      <w:sz w:val="28"/>
    </w:rPr>
  </w:style>
  <w:style w:type="character" w:customStyle="1" w:styleId="a6">
    <w:name w:val="Основной текст с отступом Знак"/>
    <w:basedOn w:val="a0"/>
    <w:link w:val="a5"/>
    <w:rsid w:val="00712DEA"/>
    <w:rPr>
      <w:sz w:val="28"/>
    </w:rPr>
  </w:style>
  <w:style w:type="character" w:customStyle="1" w:styleId="a8">
    <w:name w:val="Основной текст Знак"/>
    <w:basedOn w:val="a0"/>
    <w:link w:val="a7"/>
    <w:rsid w:val="00712DEA"/>
    <w:rPr>
      <w:sz w:val="28"/>
    </w:rPr>
  </w:style>
</w:styles>
</file>

<file path=word/webSettings.xml><?xml version="1.0" encoding="utf-8"?>
<w:webSettings xmlns:r="http://schemas.openxmlformats.org/officeDocument/2006/relationships" xmlns:w="http://schemas.openxmlformats.org/wordprocessingml/2006/main">
  <w:divs>
    <w:div w:id="12809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201C3B07F8AD0404C8D93B85427CE8D15BABCB52D23709A0D9B074AD82F185299A3BF751FB7C033AiAI" TargetMode="External"/><Relationship Id="rId18" Type="http://schemas.openxmlformats.org/officeDocument/2006/relationships/hyperlink" Target="consultantplus://offline/ref=5C201C3B07F8AD0404C8D93B85427CE8D15BABCB52D23709A0D9B074AD82F185299A3BF751FC78003AiFI" TargetMode="External"/><Relationship Id="rId26" Type="http://schemas.openxmlformats.org/officeDocument/2006/relationships/hyperlink" Target="consultantplus://offline/ref=5C201C3B07F8AD0404C8D93B85427CE8D15BABCB52D23709A0D9B074AD82F185299A3BF751FD7F023AiDI" TargetMode="External"/><Relationship Id="rId39" Type="http://schemas.openxmlformats.org/officeDocument/2006/relationships/hyperlink" Target="consultantplus://offline/ref=84AB216E6A4FF7BD7017EF21BF4A0781B9763EC1C17708DED56048C04F86BFD98A86218B3E99C0K4u2X" TargetMode="External"/><Relationship Id="rId3" Type="http://schemas.openxmlformats.org/officeDocument/2006/relationships/styles" Target="styles.xml"/><Relationship Id="rId21" Type="http://schemas.openxmlformats.org/officeDocument/2006/relationships/hyperlink" Target="consultantplus://offline/ref=5C201C3B07F8AD0404C8D93B85427CE8D15BABCB52D23709A0D9B074AD82F185299A3BF751FC75023Ai8I" TargetMode="External"/><Relationship Id="rId34" Type="http://schemas.openxmlformats.org/officeDocument/2006/relationships/hyperlink" Target="consultantplus://offline/ref=927F503B94F616BD5E7B385AA499E7B1E80BC995CBE838A7989C7FB30598896C27DE4C5474E30C15yBXF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201C3B07F8AD0404C8D93B85427CE8D15BABCB52D23709A0D9B074AD82F185299A3BF751FA75023Ai8I" TargetMode="External"/><Relationship Id="rId17" Type="http://schemas.openxmlformats.org/officeDocument/2006/relationships/hyperlink" Target="consultantplus://offline/ref=5C201C3B07F8AD0404C8D93B85427CE8D15BABCB52D23709A0D9B074AD82F185299A3BF751FD74043AiFI" TargetMode="External"/><Relationship Id="rId25" Type="http://schemas.openxmlformats.org/officeDocument/2006/relationships/hyperlink" Target="consultantplus://offline/ref=5C201C3B07F8AD0404C8D93B85427CE8D15BABCB52D23709A0D9B074AD82F185299A3BF751FD7F073AiCI" TargetMode="External"/><Relationship Id="rId33" Type="http://schemas.openxmlformats.org/officeDocument/2006/relationships/hyperlink" Target="mailto:prvfin&#1086;@chuk&#1086;tka.ru" TargetMode="External"/><Relationship Id="rId38" Type="http://schemas.openxmlformats.org/officeDocument/2006/relationships/hyperlink" Target="consultantplus://offline/ref=5C201C3B07F8AD0404C8D93B85427CE8D15BABCB52D23709A0D9B074AD38i2I" TargetMode="External"/><Relationship Id="rId2" Type="http://schemas.openxmlformats.org/officeDocument/2006/relationships/numbering" Target="numbering.xml"/><Relationship Id="rId16" Type="http://schemas.openxmlformats.org/officeDocument/2006/relationships/hyperlink" Target="consultantplus://offline/ref=5C201C3B07F8AD0404C8D93B85427CE8D15BABCB52D23709A0D9B074AD82F185299A3BF751FC7F053AiEI" TargetMode="External"/><Relationship Id="rId20" Type="http://schemas.openxmlformats.org/officeDocument/2006/relationships/hyperlink" Target="consultantplus://offline/ref=5C201C3B07F8AD0404C8D93B85427CE8D15BABCB52D23709A0D9B074AD82F185299A3BF751FC75073AiFI" TargetMode="External"/><Relationship Id="rId29" Type="http://schemas.openxmlformats.org/officeDocument/2006/relationships/hyperlink" Target="consultantplus://offline/ref=5C201C3B07F8AD0404C8D93B85427CE8D15BABCB52D23709A0D9B074AD82F185299A3BF751FD790C3Ai8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201C3B07F8AD0404C8D93B85427CE8D15BABCB52D23709A0D9B074AD82F185299A3BF751FA75033AiEI" TargetMode="External"/><Relationship Id="rId24" Type="http://schemas.openxmlformats.org/officeDocument/2006/relationships/hyperlink" Target="consultantplus://offline/ref=5C201C3B07F8AD0404C8D93B85427CE8D15BABCB52D23709A0D9B074AD82F185299A3BF751FD7D073AiDI" TargetMode="External"/><Relationship Id="rId32" Type="http://schemas.openxmlformats.org/officeDocument/2006/relationships/hyperlink" Target="http://www.provadm.ru" TargetMode="External"/><Relationship Id="rId37" Type="http://schemas.openxmlformats.org/officeDocument/2006/relationships/hyperlink" Target="consultantplus://offline/ref=5C201C3B07F8AD0404C8D93B85427CE8D15BABCB52D23709A0D9B074AD38i2I" TargetMode="External"/><Relationship Id="rId40" Type="http://schemas.openxmlformats.org/officeDocument/2006/relationships/hyperlink" Target="consultantplus://offline/ref=84AB216E6A4FF7BD7017EF21BF4A0781BE7330C3C77B55D4DD3944C24889E0CE8DCF2D8A3E99C24FKDu9X" TargetMode="External"/><Relationship Id="rId5" Type="http://schemas.openxmlformats.org/officeDocument/2006/relationships/webSettings" Target="webSettings.xml"/><Relationship Id="rId15" Type="http://schemas.openxmlformats.org/officeDocument/2006/relationships/hyperlink" Target="consultantplus://offline/ref=5C201C3B07F8AD0404C8D93B85427CE8D15BABCB52D23709A0D9B074AD82F185299A3BF751FB75043AiEI" TargetMode="External"/><Relationship Id="rId23" Type="http://schemas.openxmlformats.org/officeDocument/2006/relationships/hyperlink" Target="consultantplus://offline/ref=5C201C3B07F8AD0404C8D93B85427CE8D15BABCB52D23709A0D9B074AD82F185299A3BF751FD7D073AiFI" TargetMode="External"/><Relationship Id="rId28" Type="http://schemas.openxmlformats.org/officeDocument/2006/relationships/hyperlink" Target="consultantplus://offline/ref=5C201C3B07F8AD0404C8D93B85427CE8D15BABCB52D23709A0D9B074AD82F185299A3BF751FD79033AiEI" TargetMode="External"/><Relationship Id="rId36" Type="http://schemas.openxmlformats.org/officeDocument/2006/relationships/image" Target="media/image3.wmf"/><Relationship Id="rId10" Type="http://schemas.openxmlformats.org/officeDocument/2006/relationships/hyperlink" Target="consultantplus://offline/ref=5C201C3B07F8AD0404C8D93B85427CE8D15BABCB52D23709A0D9B074AD82F185299A3BF751F87B043AiBI" TargetMode="External"/><Relationship Id="rId19" Type="http://schemas.openxmlformats.org/officeDocument/2006/relationships/hyperlink" Target="consultantplus://offline/ref=5C201C3B07F8AD0404C8D93B85427CE8D15BABCB52D23709A0D9B074AD82F185299A3BF751FC78023AiFI" TargetMode="External"/><Relationship Id="rId31" Type="http://schemas.openxmlformats.org/officeDocument/2006/relationships/hyperlink" Target="consultantplus://offline/ref=5C201C3B07F8AD0404C8D93B85427CE8D158ABC155D73709A0D9B074AD38i2I" TargetMode="External"/><Relationship Id="rId4" Type="http://schemas.openxmlformats.org/officeDocument/2006/relationships/settings" Target="settings.xml"/><Relationship Id="rId9" Type="http://schemas.openxmlformats.org/officeDocument/2006/relationships/hyperlink" Target="consultantplus://offline/ref=5C201C3B07F8AD0404C8D93B85427CE8D15BABCB52D23709A0D9B074AD82F185299A3BF751F87D063Ai9I" TargetMode="External"/><Relationship Id="rId14" Type="http://schemas.openxmlformats.org/officeDocument/2006/relationships/hyperlink" Target="consultantplus://offline/ref=5C201C3B07F8AD0404C8D93B85427CE8D15BABCB52D23709A0D9B074AD82F185299A3BF751FD74053Ai3I" TargetMode="External"/><Relationship Id="rId22" Type="http://schemas.openxmlformats.org/officeDocument/2006/relationships/hyperlink" Target="consultantplus://offline/ref=5C201C3B07F8AD0404C8D93B85427CE8D15BABCB52D23709A0D9B074AD82F185299A3BF751FD7C043AiCI" TargetMode="External"/><Relationship Id="rId27" Type="http://schemas.openxmlformats.org/officeDocument/2006/relationships/hyperlink" Target="consultantplus://offline/ref=5C201C3B07F8AD0404C8D93B85427CE8D15BABCB52D23709A0D9B074AD82F185299A3BF751FD79053AiDI" TargetMode="External"/><Relationship Id="rId30" Type="http://schemas.openxmlformats.org/officeDocument/2006/relationships/hyperlink" Target="consultantplus://offline/ref=5C201C3B07F8AD0404C8C736932E26E1D151F4C454D73A5BF886EB29FA8BFBD236iEI" TargetMode="External"/><Relationship Id="rId35" Type="http://schemas.openxmlformats.org/officeDocument/2006/relationships/image" Target="media/image2.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6455-4F0B-4E8B-89B7-B808199D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10432</Words>
  <Characters>59467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69760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Явтуховская</dc:creator>
  <cp:lastModifiedBy>Дина</cp:lastModifiedBy>
  <cp:revision>2</cp:revision>
  <cp:lastPrinted>2018-07-10T03:25:00Z</cp:lastPrinted>
  <dcterms:created xsi:type="dcterms:W3CDTF">2018-10-17T00:13:00Z</dcterms:created>
  <dcterms:modified xsi:type="dcterms:W3CDTF">2018-10-17T00:13:00Z</dcterms:modified>
</cp:coreProperties>
</file>