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2C1884" w:rsidRPr="00B45FB3" w:rsidRDefault="002C1884" w:rsidP="002C1884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2C1884" w:rsidRDefault="002C1884" w:rsidP="002C1884">
      <w:pPr>
        <w:contextualSpacing/>
        <w:jc w:val="center"/>
        <w:rPr>
          <w:b/>
          <w:sz w:val="28"/>
        </w:rPr>
      </w:pPr>
    </w:p>
    <w:p w:rsidR="002C1884" w:rsidRDefault="002C1884" w:rsidP="002C1884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C1884" w:rsidRDefault="002C1884" w:rsidP="002C1884">
      <w:pPr>
        <w:contextualSpacing/>
        <w:jc w:val="center"/>
        <w:rPr>
          <w:b/>
          <w:sz w:val="28"/>
        </w:rPr>
      </w:pPr>
    </w:p>
    <w:p w:rsidR="002C1884" w:rsidRDefault="002C1884" w:rsidP="002C1884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2C1884" w:rsidTr="00140625">
        <w:trPr>
          <w:jc w:val="center"/>
        </w:trPr>
        <w:tc>
          <w:tcPr>
            <w:tcW w:w="3198" w:type="dxa"/>
          </w:tcPr>
          <w:p w:rsidR="002C1884" w:rsidRDefault="002C1884" w:rsidP="00CF58FD">
            <w:pPr>
              <w:ind w:left="-111"/>
              <w:contextualSpacing/>
            </w:pPr>
            <w:r>
              <w:t xml:space="preserve">от </w:t>
            </w:r>
            <w:r w:rsidR="00484C63">
              <w:t>23</w:t>
            </w:r>
            <w:r>
              <w:t xml:space="preserve"> </w:t>
            </w:r>
            <w:r w:rsidR="00484C63">
              <w:t>августа</w:t>
            </w:r>
            <w:r>
              <w:t xml:space="preserve"> 202</w:t>
            </w:r>
            <w:r w:rsidR="00CF58FD">
              <w:t>1</w:t>
            </w:r>
            <w:r>
              <w:t xml:space="preserve"> г.</w:t>
            </w:r>
          </w:p>
        </w:tc>
        <w:tc>
          <w:tcPr>
            <w:tcW w:w="2943" w:type="dxa"/>
          </w:tcPr>
          <w:p w:rsidR="002C1884" w:rsidRDefault="002C1884" w:rsidP="002C1884">
            <w:pPr>
              <w:contextualSpacing/>
              <w:jc w:val="center"/>
            </w:pPr>
            <w:r>
              <w:t xml:space="preserve">№ </w:t>
            </w:r>
            <w:r w:rsidR="007D1E7D">
              <w:t>308</w:t>
            </w:r>
          </w:p>
        </w:tc>
        <w:tc>
          <w:tcPr>
            <w:tcW w:w="3206" w:type="dxa"/>
          </w:tcPr>
          <w:p w:rsidR="002C1884" w:rsidRDefault="002C1884" w:rsidP="00140625">
            <w:pPr>
              <w:contextualSpacing/>
              <w:jc w:val="right"/>
            </w:pPr>
            <w:r>
              <w:t>п.г.т. Провидения</w:t>
            </w:r>
          </w:p>
        </w:tc>
      </w:tr>
    </w:tbl>
    <w:p w:rsidR="002C1884" w:rsidRDefault="002C1884" w:rsidP="002C1884">
      <w:pPr>
        <w:contextualSpacing/>
        <w:rPr>
          <w:sz w:val="28"/>
          <w:szCs w:val="28"/>
        </w:rPr>
      </w:pPr>
    </w:p>
    <w:p w:rsidR="002C1884" w:rsidRDefault="002C1884" w:rsidP="002C1884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2C1884" w:rsidRPr="007D1E7D" w:rsidTr="007D1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1884" w:rsidRPr="007D1E7D" w:rsidRDefault="00484C63" w:rsidP="002C1884">
            <w:pPr>
              <w:ind w:right="-58"/>
              <w:contextualSpacing/>
              <w:jc w:val="both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О внесении изменения в постановление Администрации Провиденского городского округа от 15 марта 2021 г. № 91 «</w:t>
            </w:r>
            <w:r w:rsidR="002C1884" w:rsidRPr="007D1E7D">
              <w:rPr>
                <w:sz w:val="26"/>
                <w:szCs w:val="26"/>
              </w:rPr>
              <w:t>Об утверждении Положения о создании и содержании в целях гражданской обороны запасов материально-технических, продовольственных, медицинских и иных средств Провиденского городского округа</w:t>
            </w:r>
            <w:r w:rsidRPr="007D1E7D">
              <w:rPr>
                <w:sz w:val="26"/>
                <w:szCs w:val="26"/>
              </w:rPr>
              <w:t>»</w:t>
            </w:r>
          </w:p>
        </w:tc>
      </w:tr>
    </w:tbl>
    <w:p w:rsidR="002C1884" w:rsidRDefault="002C1884" w:rsidP="002C1884">
      <w:pPr>
        <w:contextualSpacing/>
        <w:rPr>
          <w:sz w:val="28"/>
          <w:szCs w:val="28"/>
        </w:rPr>
      </w:pPr>
    </w:p>
    <w:p w:rsidR="002C1884" w:rsidRPr="007D1E7D" w:rsidRDefault="00484C63" w:rsidP="002C1884">
      <w:pPr>
        <w:spacing w:line="264" w:lineRule="auto"/>
        <w:ind w:firstLine="720"/>
        <w:contextualSpacing/>
        <w:jc w:val="both"/>
        <w:rPr>
          <w:sz w:val="26"/>
          <w:szCs w:val="26"/>
        </w:rPr>
      </w:pPr>
      <w:r w:rsidRPr="007D1E7D">
        <w:rPr>
          <w:sz w:val="26"/>
          <w:szCs w:val="26"/>
        </w:rPr>
        <w:t>В целях устранения технических ошибок</w:t>
      </w:r>
      <w:r w:rsidR="002C1884" w:rsidRPr="007D1E7D">
        <w:rPr>
          <w:sz w:val="26"/>
          <w:szCs w:val="26"/>
        </w:rPr>
        <w:t>, Администрация Провиденского городского округа</w:t>
      </w:r>
    </w:p>
    <w:p w:rsidR="002C1884" w:rsidRPr="007D1E7D" w:rsidRDefault="002C1884" w:rsidP="002C1884">
      <w:pPr>
        <w:pStyle w:val="a3"/>
        <w:spacing w:line="264" w:lineRule="auto"/>
        <w:contextualSpacing/>
        <w:rPr>
          <w:sz w:val="26"/>
          <w:szCs w:val="26"/>
        </w:rPr>
      </w:pPr>
    </w:p>
    <w:p w:rsidR="002C1884" w:rsidRPr="007D1E7D" w:rsidRDefault="002C1884" w:rsidP="002C1884">
      <w:pPr>
        <w:spacing w:line="264" w:lineRule="auto"/>
        <w:contextualSpacing/>
        <w:jc w:val="both"/>
        <w:rPr>
          <w:b/>
          <w:bCs/>
          <w:sz w:val="26"/>
          <w:szCs w:val="26"/>
        </w:rPr>
      </w:pPr>
      <w:r w:rsidRPr="007D1E7D">
        <w:rPr>
          <w:b/>
          <w:bCs/>
          <w:sz w:val="26"/>
          <w:szCs w:val="26"/>
        </w:rPr>
        <w:t>ПОСТАНОВЛЯЕТ:</w:t>
      </w:r>
    </w:p>
    <w:p w:rsidR="002C1884" w:rsidRPr="007D1E7D" w:rsidRDefault="002C1884" w:rsidP="002C1884">
      <w:pPr>
        <w:spacing w:line="264" w:lineRule="auto"/>
        <w:contextualSpacing/>
        <w:jc w:val="both"/>
        <w:rPr>
          <w:sz w:val="26"/>
          <w:szCs w:val="26"/>
        </w:rPr>
      </w:pPr>
    </w:p>
    <w:p w:rsidR="002C1884" w:rsidRPr="007D1E7D" w:rsidRDefault="002C1884" w:rsidP="002C1884">
      <w:pPr>
        <w:pStyle w:val="a5"/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7D1E7D">
        <w:rPr>
          <w:sz w:val="26"/>
          <w:szCs w:val="26"/>
        </w:rPr>
        <w:t>1.</w:t>
      </w:r>
      <w:r w:rsidR="00484C63" w:rsidRPr="007D1E7D">
        <w:rPr>
          <w:sz w:val="26"/>
          <w:szCs w:val="26"/>
        </w:rPr>
        <w:t xml:space="preserve"> Внести в постановление Администрации Провиденского городского округа от 15 марта 2021 г. № 91 «Об</w:t>
      </w:r>
      <w:r w:rsidRPr="007D1E7D">
        <w:rPr>
          <w:sz w:val="26"/>
          <w:szCs w:val="26"/>
        </w:rPr>
        <w:t xml:space="preserve"> </w:t>
      </w:r>
      <w:r w:rsidR="00484C63" w:rsidRPr="007D1E7D">
        <w:rPr>
          <w:sz w:val="26"/>
          <w:szCs w:val="26"/>
        </w:rPr>
        <w:t>у</w:t>
      </w:r>
      <w:r w:rsidRPr="007D1E7D">
        <w:rPr>
          <w:sz w:val="26"/>
          <w:szCs w:val="26"/>
        </w:rPr>
        <w:t>твер</w:t>
      </w:r>
      <w:r w:rsidR="00484C63" w:rsidRPr="007D1E7D">
        <w:rPr>
          <w:sz w:val="26"/>
          <w:szCs w:val="26"/>
        </w:rPr>
        <w:t>ждении</w:t>
      </w:r>
      <w:r w:rsidRPr="007D1E7D">
        <w:rPr>
          <w:sz w:val="26"/>
          <w:szCs w:val="26"/>
        </w:rPr>
        <w:t xml:space="preserve"> Положени</w:t>
      </w:r>
      <w:r w:rsidR="00484C63" w:rsidRPr="007D1E7D">
        <w:rPr>
          <w:sz w:val="26"/>
          <w:szCs w:val="26"/>
        </w:rPr>
        <w:t>я</w:t>
      </w:r>
      <w:r w:rsidRPr="007D1E7D">
        <w:rPr>
          <w:sz w:val="26"/>
          <w:szCs w:val="26"/>
        </w:rPr>
        <w:t xml:space="preserve"> о создании и содержании в целях гражданской обороны запасов материально-технических, продовольственных, медицинских и иных средств Провиденского городского округа</w:t>
      </w:r>
      <w:r w:rsidR="00484C63" w:rsidRPr="007D1E7D">
        <w:rPr>
          <w:sz w:val="26"/>
          <w:szCs w:val="26"/>
        </w:rPr>
        <w:t>» следующее изменение:</w:t>
      </w:r>
    </w:p>
    <w:p w:rsidR="00484C63" w:rsidRPr="007D1E7D" w:rsidRDefault="007D1E7D" w:rsidP="002C1884">
      <w:pPr>
        <w:pStyle w:val="a5"/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7D1E7D">
        <w:rPr>
          <w:sz w:val="26"/>
          <w:szCs w:val="26"/>
        </w:rPr>
        <w:t>в</w:t>
      </w:r>
      <w:r w:rsidR="00484C63" w:rsidRPr="007D1E7D">
        <w:rPr>
          <w:sz w:val="26"/>
          <w:szCs w:val="26"/>
        </w:rPr>
        <w:t xml:space="preserve"> пункте 2 цифру «13» заменить цифрой «</w:t>
      </w:r>
      <w:r w:rsidRPr="007D1E7D">
        <w:rPr>
          <w:sz w:val="26"/>
          <w:szCs w:val="26"/>
        </w:rPr>
        <w:t>31».</w:t>
      </w:r>
      <w:r w:rsidR="00484C63" w:rsidRPr="007D1E7D">
        <w:rPr>
          <w:sz w:val="26"/>
          <w:szCs w:val="26"/>
        </w:rPr>
        <w:t xml:space="preserve"> </w:t>
      </w:r>
    </w:p>
    <w:p w:rsidR="002C1884" w:rsidRPr="007D1E7D" w:rsidRDefault="007D1E7D" w:rsidP="002C1884">
      <w:pPr>
        <w:spacing w:line="264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7D1E7D">
        <w:rPr>
          <w:bCs/>
          <w:sz w:val="26"/>
          <w:szCs w:val="26"/>
        </w:rPr>
        <w:t>2</w:t>
      </w:r>
      <w:r w:rsidR="002C1884" w:rsidRPr="007D1E7D">
        <w:rPr>
          <w:bCs/>
          <w:sz w:val="26"/>
          <w:szCs w:val="26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2C1884" w:rsidRPr="007D1E7D" w:rsidRDefault="007D1E7D" w:rsidP="002C1884">
      <w:pPr>
        <w:spacing w:line="264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2C1884" w:rsidRPr="007D1E7D">
        <w:rPr>
          <w:bCs/>
          <w:sz w:val="26"/>
          <w:szCs w:val="26"/>
        </w:rPr>
        <w:t>. Настоящее постановление вступает в силу со дня обнародования.</w:t>
      </w:r>
    </w:p>
    <w:p w:rsidR="002C1884" w:rsidRPr="007D1E7D" w:rsidRDefault="007D1E7D" w:rsidP="002C1884">
      <w:pPr>
        <w:spacing w:line="264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1884" w:rsidRPr="007D1E7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C1884" w:rsidRPr="007D1E7D" w:rsidRDefault="002C1884" w:rsidP="002C1884">
      <w:pPr>
        <w:spacing w:line="264" w:lineRule="auto"/>
        <w:ind w:firstLine="864"/>
        <w:contextualSpacing/>
        <w:jc w:val="both"/>
        <w:rPr>
          <w:sz w:val="26"/>
          <w:szCs w:val="26"/>
        </w:rPr>
      </w:pPr>
    </w:p>
    <w:p w:rsidR="002C1884" w:rsidRPr="007D1E7D" w:rsidRDefault="002C1884" w:rsidP="002C1884">
      <w:pPr>
        <w:spacing w:line="264" w:lineRule="auto"/>
        <w:ind w:firstLine="864"/>
        <w:contextualSpacing/>
        <w:jc w:val="both"/>
        <w:rPr>
          <w:sz w:val="26"/>
          <w:szCs w:val="26"/>
        </w:rPr>
      </w:pPr>
    </w:p>
    <w:p w:rsidR="002C1884" w:rsidRPr="007D1E7D" w:rsidRDefault="002C1884" w:rsidP="002C1884">
      <w:pPr>
        <w:spacing w:line="264" w:lineRule="auto"/>
        <w:ind w:firstLine="864"/>
        <w:contextualSpacing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2C1884" w:rsidRPr="007D1E7D" w:rsidTr="00140625">
        <w:tc>
          <w:tcPr>
            <w:tcW w:w="4961" w:type="dxa"/>
          </w:tcPr>
          <w:p w:rsidR="002C1884" w:rsidRPr="007D1E7D" w:rsidRDefault="007D1E7D" w:rsidP="00140625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2C1884" w:rsidRPr="007D1E7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2C1884" w:rsidRPr="007D1E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2C1884" w:rsidRPr="007D1E7D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4645" w:type="dxa"/>
          </w:tcPr>
          <w:p w:rsidR="002C1884" w:rsidRPr="007D1E7D" w:rsidRDefault="007D1E7D" w:rsidP="00140625">
            <w:pPr>
              <w:spacing w:line="26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Подлесный</w:t>
            </w:r>
          </w:p>
        </w:tc>
      </w:tr>
    </w:tbl>
    <w:p w:rsidR="005F4FC2" w:rsidRDefault="005F4FC2" w:rsidP="007D1E7D">
      <w:pPr>
        <w:spacing w:after="160" w:line="259" w:lineRule="auto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2C1884" w:rsidRDefault="002C1884"/>
    <w:tbl>
      <w:tblPr>
        <w:tblpPr w:leftFromText="180" w:rightFromText="180" w:vertAnchor="page" w:horzAnchor="margin" w:tblpY="12511"/>
        <w:tblW w:w="0" w:type="auto"/>
        <w:tblLook w:val="04A0" w:firstRow="1" w:lastRow="0" w:firstColumn="1" w:lastColumn="0" w:noHBand="0" w:noVBand="1"/>
      </w:tblPr>
      <w:tblGrid>
        <w:gridCol w:w="3178"/>
        <w:gridCol w:w="3027"/>
        <w:gridCol w:w="3150"/>
      </w:tblGrid>
      <w:tr w:rsidR="005F4FC2" w:rsidRPr="007D1E7D" w:rsidTr="005F4FC2">
        <w:tc>
          <w:tcPr>
            <w:tcW w:w="3178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Подготовил:</w:t>
            </w:r>
          </w:p>
        </w:tc>
        <w:tc>
          <w:tcPr>
            <w:tcW w:w="3027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F4FC2" w:rsidRPr="007D1E7D" w:rsidRDefault="007D1E7D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Волчукова О.С.</w:t>
            </w:r>
          </w:p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</w:tr>
      <w:tr w:rsidR="005F4FC2" w:rsidRPr="007D1E7D" w:rsidTr="005F4FC2">
        <w:tc>
          <w:tcPr>
            <w:tcW w:w="3178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</w:tr>
      <w:tr w:rsidR="005F4FC2" w:rsidRPr="007D1E7D" w:rsidTr="005F4FC2">
        <w:tc>
          <w:tcPr>
            <w:tcW w:w="3178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027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F4FC2" w:rsidRPr="007D1E7D" w:rsidRDefault="007D1E7D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Мацкевич Н.Н.</w:t>
            </w:r>
          </w:p>
        </w:tc>
      </w:tr>
      <w:tr w:rsidR="005F4FC2" w:rsidRPr="007D1E7D" w:rsidTr="005F4FC2">
        <w:tc>
          <w:tcPr>
            <w:tcW w:w="3178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</w:tc>
      </w:tr>
      <w:tr w:rsidR="005F4FC2" w:rsidRPr="007D1E7D" w:rsidTr="005F4FC2">
        <w:tc>
          <w:tcPr>
            <w:tcW w:w="9355" w:type="dxa"/>
            <w:gridSpan w:val="3"/>
          </w:tcPr>
          <w:p w:rsidR="005F4FC2" w:rsidRPr="007D1E7D" w:rsidRDefault="005F4FC2" w:rsidP="005F4FC2">
            <w:pPr>
              <w:tabs>
                <w:tab w:val="left" w:pos="773"/>
              </w:tabs>
              <w:jc w:val="both"/>
              <w:rPr>
                <w:sz w:val="26"/>
                <w:szCs w:val="26"/>
              </w:rPr>
            </w:pPr>
          </w:p>
          <w:p w:rsidR="005F4FC2" w:rsidRPr="007D1E7D" w:rsidRDefault="005F4FC2" w:rsidP="005F4FC2">
            <w:pPr>
              <w:jc w:val="both"/>
              <w:rPr>
                <w:sz w:val="26"/>
                <w:szCs w:val="26"/>
              </w:rPr>
            </w:pPr>
            <w:r w:rsidRPr="007D1E7D">
              <w:rPr>
                <w:sz w:val="26"/>
                <w:szCs w:val="26"/>
              </w:rPr>
              <w:t>Разослано: дело, ОВМР, ГО и ЧС</w:t>
            </w:r>
          </w:p>
          <w:p w:rsidR="005F4FC2" w:rsidRPr="007D1E7D" w:rsidRDefault="005F4FC2" w:rsidP="005F4FC2">
            <w:pPr>
              <w:jc w:val="both"/>
              <w:rPr>
                <w:sz w:val="26"/>
                <w:szCs w:val="26"/>
              </w:rPr>
            </w:pPr>
          </w:p>
        </w:tc>
      </w:tr>
    </w:tbl>
    <w:p w:rsidR="002C1884" w:rsidRDefault="002C1884">
      <w:pPr>
        <w:spacing w:after="160" w:line="259" w:lineRule="auto"/>
      </w:pPr>
      <w:bookmarkStart w:id="0" w:name="_GoBack"/>
      <w:bookmarkEnd w:id="0"/>
      <w:r>
        <w:br w:type="page"/>
      </w:r>
    </w:p>
    <w:sectPr w:rsidR="002C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84"/>
    <w:rsid w:val="002C1884"/>
    <w:rsid w:val="00373AB8"/>
    <w:rsid w:val="00484C63"/>
    <w:rsid w:val="0051530A"/>
    <w:rsid w:val="005F4FC2"/>
    <w:rsid w:val="00762DD7"/>
    <w:rsid w:val="007D1E7D"/>
    <w:rsid w:val="00A0288C"/>
    <w:rsid w:val="00C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F90"/>
  <w15:chartTrackingRefBased/>
  <w15:docId w15:val="{17CFAA7A-CC28-4BAE-AEF0-D3AAEBD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88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C1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C188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3A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96C1-2FF3-4365-8A31-E126E6EA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Олеся Сергеевна Волчукова</cp:lastModifiedBy>
  <cp:revision>2</cp:revision>
  <cp:lastPrinted>2021-08-22T22:55:00Z</cp:lastPrinted>
  <dcterms:created xsi:type="dcterms:W3CDTF">2021-08-22T22:59:00Z</dcterms:created>
  <dcterms:modified xsi:type="dcterms:W3CDTF">2021-08-22T22:59:00Z</dcterms:modified>
</cp:coreProperties>
</file>