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5C" w:rsidRPr="00BA5CDE" w:rsidRDefault="00EB59B5" w:rsidP="0071345C">
      <w:pPr>
        <w:jc w:val="both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-82550</wp:posOffset>
            </wp:positionV>
            <wp:extent cx="799465" cy="929640"/>
            <wp:effectExtent l="0" t="0" r="635" b="381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5C" w:rsidRPr="00BA5CDE" w:rsidRDefault="0071345C" w:rsidP="0071345C">
      <w:pPr>
        <w:jc w:val="both"/>
        <w:outlineLvl w:val="0"/>
        <w:rPr>
          <w:b/>
        </w:rPr>
      </w:pPr>
    </w:p>
    <w:p w:rsidR="0071345C" w:rsidRPr="00BA5CDE" w:rsidRDefault="0071345C" w:rsidP="0071345C">
      <w:pPr>
        <w:jc w:val="both"/>
        <w:outlineLvl w:val="0"/>
        <w:rPr>
          <w:b/>
        </w:rPr>
      </w:pPr>
    </w:p>
    <w:p w:rsidR="0071345C" w:rsidRPr="00BA5CDE" w:rsidRDefault="0071345C" w:rsidP="0071345C">
      <w:pPr>
        <w:jc w:val="center"/>
        <w:rPr>
          <w:b/>
          <w:lang w:val="en-US"/>
        </w:rPr>
      </w:pPr>
    </w:p>
    <w:p w:rsidR="0071345C" w:rsidRPr="00BA5CDE" w:rsidRDefault="0071345C" w:rsidP="0071345C">
      <w:pPr>
        <w:jc w:val="center"/>
        <w:rPr>
          <w:b/>
          <w:lang w:val="en-US"/>
        </w:rPr>
      </w:pPr>
    </w:p>
    <w:p w:rsidR="0071345C" w:rsidRPr="00BA5CDE" w:rsidRDefault="0071345C" w:rsidP="0071345C">
      <w:pPr>
        <w:jc w:val="center"/>
        <w:rPr>
          <w:b/>
          <w:lang w:val="en-US"/>
        </w:rPr>
      </w:pPr>
    </w:p>
    <w:p w:rsidR="0071345C" w:rsidRPr="00BA5CDE" w:rsidRDefault="0071345C" w:rsidP="0071345C">
      <w:pPr>
        <w:jc w:val="center"/>
        <w:rPr>
          <w:b/>
        </w:rPr>
      </w:pPr>
    </w:p>
    <w:p w:rsidR="0071345C" w:rsidRPr="00740C4F" w:rsidRDefault="0071345C" w:rsidP="00740C4F">
      <w:pPr>
        <w:pStyle w:val="1"/>
        <w:rPr>
          <w:sz w:val="24"/>
        </w:rPr>
      </w:pPr>
      <w:r w:rsidRPr="00740C4F">
        <w:rPr>
          <w:sz w:val="24"/>
        </w:rPr>
        <w:t>УПРАВЛЕНИЕ СОЦИАЛЬНОЙ ПОЛИТИКИ</w:t>
      </w:r>
    </w:p>
    <w:p w:rsidR="0071345C" w:rsidRPr="00BA5CDE" w:rsidRDefault="003D5F18" w:rsidP="0071345C">
      <w:pPr>
        <w:pStyle w:val="1"/>
        <w:rPr>
          <w:sz w:val="24"/>
        </w:rPr>
      </w:pPr>
      <w:r>
        <w:rPr>
          <w:sz w:val="24"/>
        </w:rPr>
        <w:t xml:space="preserve">АДМНИСТРАЦИИ </w:t>
      </w:r>
      <w:r w:rsidR="0071345C" w:rsidRPr="00BA5CDE">
        <w:rPr>
          <w:sz w:val="24"/>
        </w:rPr>
        <w:t>ПРОВИДЕНСКОГО ГОРОДСКОГО ОКРУГА</w:t>
      </w:r>
    </w:p>
    <w:p w:rsidR="0071345C" w:rsidRPr="00BA5CDE" w:rsidRDefault="0071345C" w:rsidP="0071345C">
      <w:pPr>
        <w:pStyle w:val="1"/>
        <w:rPr>
          <w:sz w:val="24"/>
        </w:rPr>
      </w:pPr>
      <w:r w:rsidRPr="00BA5CDE">
        <w:rPr>
          <w:sz w:val="24"/>
        </w:rPr>
        <w:t>ЧУКОТСКОГО АВТОНОМНОГО ОКРУГА</w:t>
      </w:r>
    </w:p>
    <w:p w:rsidR="0071345C" w:rsidRPr="00BA5CDE" w:rsidRDefault="0071345C" w:rsidP="0071345C">
      <w:pPr>
        <w:jc w:val="center"/>
        <w:rPr>
          <w:sz w:val="22"/>
          <w:u w:val="single"/>
        </w:rPr>
      </w:pPr>
    </w:p>
    <w:p w:rsidR="0071345C" w:rsidRPr="003D5F18" w:rsidRDefault="0071345C" w:rsidP="0071345C">
      <w:pPr>
        <w:pStyle w:val="5"/>
        <w:rPr>
          <w:sz w:val="24"/>
          <w:u w:val="none"/>
        </w:rPr>
      </w:pPr>
      <w:r w:rsidRPr="003D5F18">
        <w:rPr>
          <w:sz w:val="24"/>
          <w:u w:val="none"/>
        </w:rPr>
        <w:t>П Р И К А З</w:t>
      </w:r>
    </w:p>
    <w:p w:rsidR="0071345C" w:rsidRPr="00BA5CDE" w:rsidRDefault="0071345C" w:rsidP="0071345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98"/>
        <w:gridCol w:w="3332"/>
        <w:gridCol w:w="2817"/>
      </w:tblGrid>
      <w:tr w:rsidR="0071345C" w:rsidRPr="00296352" w:rsidTr="0071345C">
        <w:trPr>
          <w:jc w:val="center"/>
        </w:trPr>
        <w:tc>
          <w:tcPr>
            <w:tcW w:w="3198" w:type="dxa"/>
            <w:hideMark/>
          </w:tcPr>
          <w:p w:rsidR="0071345C" w:rsidRPr="00296352" w:rsidRDefault="00B80B75" w:rsidP="00E055EB">
            <w:pPr>
              <w:rPr>
                <w:sz w:val="26"/>
                <w:szCs w:val="26"/>
              </w:rPr>
            </w:pPr>
            <w:r w:rsidRPr="00B80B75">
              <w:rPr>
                <w:sz w:val="26"/>
                <w:szCs w:val="26"/>
              </w:rPr>
              <w:t>1</w:t>
            </w:r>
            <w:r w:rsidR="00E055EB"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="0071345C" w:rsidRPr="00B80B75">
              <w:rPr>
                <w:sz w:val="26"/>
                <w:szCs w:val="26"/>
              </w:rPr>
              <w:t>.</w:t>
            </w:r>
            <w:r w:rsidR="005C6895" w:rsidRPr="00B80B75">
              <w:rPr>
                <w:sz w:val="26"/>
                <w:szCs w:val="26"/>
              </w:rPr>
              <w:t>01</w:t>
            </w:r>
            <w:r w:rsidR="00923BFB" w:rsidRPr="00B80B75">
              <w:rPr>
                <w:sz w:val="26"/>
                <w:szCs w:val="26"/>
              </w:rPr>
              <w:t>.</w:t>
            </w:r>
            <w:r w:rsidR="00923BFB" w:rsidRPr="0029635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19</w:t>
            </w:r>
            <w:r w:rsidR="00923BFB" w:rsidRPr="00296352">
              <w:rPr>
                <w:sz w:val="26"/>
                <w:szCs w:val="26"/>
              </w:rPr>
              <w:t xml:space="preserve"> </w:t>
            </w:r>
            <w:r w:rsidR="0071345C" w:rsidRPr="00296352">
              <w:rPr>
                <w:sz w:val="26"/>
                <w:szCs w:val="26"/>
              </w:rPr>
              <w:t>г.</w:t>
            </w:r>
          </w:p>
        </w:tc>
        <w:tc>
          <w:tcPr>
            <w:tcW w:w="3332" w:type="dxa"/>
            <w:vAlign w:val="center"/>
            <w:hideMark/>
          </w:tcPr>
          <w:p w:rsidR="0071345C" w:rsidRPr="00296352" w:rsidRDefault="0071345C" w:rsidP="00B80B75">
            <w:pPr>
              <w:jc w:val="center"/>
              <w:rPr>
                <w:sz w:val="26"/>
                <w:szCs w:val="26"/>
              </w:rPr>
            </w:pPr>
            <w:r w:rsidRPr="00296352">
              <w:rPr>
                <w:sz w:val="26"/>
                <w:szCs w:val="26"/>
              </w:rPr>
              <w:t xml:space="preserve">№ </w:t>
            </w:r>
            <w:r w:rsidR="00B80B75">
              <w:rPr>
                <w:sz w:val="26"/>
                <w:szCs w:val="26"/>
              </w:rPr>
              <w:t>12/1</w:t>
            </w:r>
          </w:p>
        </w:tc>
        <w:tc>
          <w:tcPr>
            <w:tcW w:w="2817" w:type="dxa"/>
            <w:hideMark/>
          </w:tcPr>
          <w:p w:rsidR="0071345C" w:rsidRPr="00296352" w:rsidRDefault="0071345C" w:rsidP="00BA5CDE">
            <w:pPr>
              <w:jc w:val="right"/>
              <w:rPr>
                <w:sz w:val="26"/>
                <w:szCs w:val="26"/>
              </w:rPr>
            </w:pPr>
            <w:r w:rsidRPr="00296352">
              <w:rPr>
                <w:sz w:val="26"/>
                <w:szCs w:val="26"/>
              </w:rPr>
              <w:t>п. Провидения</w:t>
            </w:r>
          </w:p>
        </w:tc>
      </w:tr>
    </w:tbl>
    <w:p w:rsidR="0071345C" w:rsidRPr="00BA5CDE" w:rsidRDefault="0071345C" w:rsidP="0071345C">
      <w:pPr>
        <w:jc w:val="both"/>
        <w:outlineLvl w:val="0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71345C" w:rsidRPr="00296352" w:rsidTr="00E1782D">
        <w:tc>
          <w:tcPr>
            <w:tcW w:w="4253" w:type="dxa"/>
          </w:tcPr>
          <w:p w:rsidR="0071345C" w:rsidRPr="00296352" w:rsidRDefault="00CC6D51" w:rsidP="00B80B75">
            <w:pPr>
              <w:jc w:val="both"/>
              <w:rPr>
                <w:sz w:val="26"/>
                <w:szCs w:val="26"/>
              </w:rPr>
            </w:pPr>
            <w:r w:rsidRPr="00296352">
              <w:rPr>
                <w:sz w:val="26"/>
                <w:szCs w:val="26"/>
              </w:rPr>
              <w:t xml:space="preserve">Об утверждении </w:t>
            </w:r>
            <w:r w:rsidR="00154BDA" w:rsidRPr="00296352">
              <w:rPr>
                <w:sz w:val="26"/>
                <w:szCs w:val="26"/>
              </w:rPr>
              <w:t>программы повышения объективности оценки качества образовательных результатов в образовательных учреждениях Провиденского городского округа</w:t>
            </w:r>
            <w:r w:rsidR="00A54433" w:rsidRPr="00296352">
              <w:rPr>
                <w:sz w:val="26"/>
                <w:szCs w:val="26"/>
              </w:rPr>
              <w:t xml:space="preserve"> </w:t>
            </w:r>
          </w:p>
        </w:tc>
      </w:tr>
    </w:tbl>
    <w:p w:rsidR="0071345C" w:rsidRPr="00296352" w:rsidRDefault="0071345C" w:rsidP="0071345C">
      <w:pPr>
        <w:jc w:val="both"/>
        <w:rPr>
          <w:sz w:val="26"/>
          <w:szCs w:val="26"/>
        </w:rPr>
      </w:pPr>
    </w:p>
    <w:p w:rsidR="00154BDA" w:rsidRPr="00296352" w:rsidRDefault="0071345C" w:rsidP="0071345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 xml:space="preserve">В целях </w:t>
      </w:r>
      <w:r w:rsidR="00154BDA" w:rsidRPr="00296352">
        <w:rPr>
          <w:sz w:val="26"/>
          <w:szCs w:val="26"/>
        </w:rPr>
        <w:t xml:space="preserve"> повышения эффективности системы оценки качества образования путём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обучающихся, планирования деятельности в области оценки качества образования, обеспечения возможности получения в рамках конкретной оценочной процедуры объективных результатов и создания условий для реализации ФГОС.</w:t>
      </w:r>
    </w:p>
    <w:p w:rsidR="0071345C" w:rsidRPr="00296352" w:rsidRDefault="0071345C" w:rsidP="0071345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45C" w:rsidRPr="00296352" w:rsidRDefault="0071345C" w:rsidP="0071345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 xml:space="preserve">ПРИКАЗЫВАЮ: </w:t>
      </w:r>
    </w:p>
    <w:p w:rsidR="0071345C" w:rsidRPr="00296352" w:rsidRDefault="0071345C" w:rsidP="0071345C">
      <w:pPr>
        <w:ind w:firstLine="810"/>
        <w:jc w:val="both"/>
        <w:rPr>
          <w:sz w:val="26"/>
          <w:szCs w:val="26"/>
        </w:rPr>
      </w:pPr>
    </w:p>
    <w:p w:rsidR="00154BDA" w:rsidRPr="00296352" w:rsidRDefault="0071345C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 xml:space="preserve">1. </w:t>
      </w:r>
      <w:r w:rsidR="00154BDA" w:rsidRPr="00296352">
        <w:rPr>
          <w:sz w:val="26"/>
          <w:szCs w:val="26"/>
        </w:rPr>
        <w:t>Утвердить программу повышения объективности оценки образовательных результатов в образовательных организациях</w:t>
      </w:r>
      <w:r w:rsidR="00CC6D51" w:rsidRPr="00296352">
        <w:rPr>
          <w:sz w:val="26"/>
          <w:szCs w:val="26"/>
        </w:rPr>
        <w:t xml:space="preserve"> </w:t>
      </w:r>
      <w:r w:rsidR="00154BDA" w:rsidRPr="00296352">
        <w:rPr>
          <w:sz w:val="26"/>
          <w:szCs w:val="26"/>
        </w:rPr>
        <w:t xml:space="preserve"> Провиденского городского округа</w:t>
      </w:r>
      <w:r w:rsidR="00296352" w:rsidRPr="00296352">
        <w:rPr>
          <w:sz w:val="26"/>
          <w:szCs w:val="26"/>
        </w:rPr>
        <w:t xml:space="preserve"> (далее - Программа)</w:t>
      </w:r>
      <w:r w:rsidR="00154BDA" w:rsidRPr="00296352">
        <w:rPr>
          <w:sz w:val="26"/>
          <w:szCs w:val="26"/>
        </w:rPr>
        <w:t xml:space="preserve"> </w:t>
      </w:r>
      <w:r w:rsidR="00CC6D51" w:rsidRPr="00296352">
        <w:rPr>
          <w:sz w:val="26"/>
          <w:szCs w:val="26"/>
        </w:rPr>
        <w:t>(приложение 1)</w:t>
      </w:r>
      <w:r w:rsidR="00154BDA" w:rsidRPr="00296352">
        <w:rPr>
          <w:sz w:val="26"/>
          <w:szCs w:val="26"/>
        </w:rPr>
        <w:t>.</w:t>
      </w:r>
    </w:p>
    <w:p w:rsidR="00154BDA" w:rsidRPr="00296352" w:rsidRDefault="00154BDA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>2. Отделу образования и молодёжной политики обеспечить:</w:t>
      </w:r>
    </w:p>
    <w:p w:rsidR="00154BDA" w:rsidRPr="00296352" w:rsidRDefault="00154BDA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>2.1. реализацию Программы, утверждённой настоящим приказом;</w:t>
      </w:r>
    </w:p>
    <w:p w:rsidR="00296352" w:rsidRPr="00296352" w:rsidRDefault="00154BDA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 xml:space="preserve">2.2. </w:t>
      </w:r>
      <w:r w:rsidR="00296352" w:rsidRPr="00296352">
        <w:rPr>
          <w:sz w:val="26"/>
          <w:szCs w:val="26"/>
        </w:rPr>
        <w:t>координацию деятельности по реализации мероприятий Программы;</w:t>
      </w:r>
    </w:p>
    <w:p w:rsidR="00296352" w:rsidRPr="00296352" w:rsidRDefault="00296352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>2.3. сопровождение реализации мероприятий Программы.</w:t>
      </w:r>
    </w:p>
    <w:p w:rsidR="00296352" w:rsidRPr="00296352" w:rsidRDefault="00296352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>3. Руководителям подведомственных образовательных организаций:</w:t>
      </w:r>
    </w:p>
    <w:p w:rsidR="00296352" w:rsidRPr="00296352" w:rsidRDefault="00296352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>3.1. разработать и утвердить программу повышения объективности оценки образовательных результатов в образовательной организации;</w:t>
      </w:r>
    </w:p>
    <w:p w:rsidR="00296352" w:rsidRPr="00296352" w:rsidRDefault="00296352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>3.2. обеспечить внедрение Программы в образовательной организации;</w:t>
      </w:r>
    </w:p>
    <w:p w:rsidR="0071345C" w:rsidRPr="00296352" w:rsidRDefault="00296352" w:rsidP="00EB59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6352">
        <w:rPr>
          <w:sz w:val="26"/>
          <w:szCs w:val="26"/>
        </w:rPr>
        <w:t>3.3. проводить мониторинг эффективности Программы по итогам учебного года.</w:t>
      </w:r>
      <w:r w:rsidR="00EB59B5" w:rsidRPr="00296352">
        <w:rPr>
          <w:sz w:val="26"/>
          <w:szCs w:val="26"/>
        </w:rPr>
        <w:t xml:space="preserve"> </w:t>
      </w:r>
    </w:p>
    <w:p w:rsidR="00CC6D51" w:rsidRPr="00296352" w:rsidRDefault="008D38A8" w:rsidP="0071345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1934936</wp:posOffset>
            </wp:positionH>
            <wp:positionV relativeFrom="paragraph">
              <wp:posOffset>512536</wp:posOffset>
            </wp:positionV>
            <wp:extent cx="1537893" cy="1548000"/>
            <wp:effectExtent l="0" t="0" r="5157" b="0"/>
            <wp:wrapNone/>
            <wp:docPr id="1" name="Рисунок 1" descr="C:\Documents and Settings\Admin\Рабочий стол\УСП П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СП ПГ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93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D51" w:rsidRPr="00296352">
        <w:rPr>
          <w:sz w:val="26"/>
          <w:szCs w:val="26"/>
        </w:rPr>
        <w:t>2</w:t>
      </w:r>
      <w:r w:rsidR="0071345C" w:rsidRPr="00296352">
        <w:rPr>
          <w:sz w:val="26"/>
          <w:szCs w:val="26"/>
        </w:rPr>
        <w:t xml:space="preserve">. Контроль исполнения настоящего приказа возложить на </w:t>
      </w:r>
      <w:r w:rsidR="00296352" w:rsidRPr="00296352">
        <w:rPr>
          <w:sz w:val="26"/>
          <w:szCs w:val="26"/>
        </w:rPr>
        <w:t xml:space="preserve">Отдел образования и молодёжной политики администрации </w:t>
      </w:r>
      <w:r w:rsidR="0071345C" w:rsidRPr="00296352">
        <w:rPr>
          <w:sz w:val="26"/>
          <w:szCs w:val="26"/>
        </w:rPr>
        <w:t>Управления социальной политики администрации Провиденского городского</w:t>
      </w:r>
      <w:r w:rsidR="00296352" w:rsidRPr="00296352">
        <w:rPr>
          <w:sz w:val="26"/>
          <w:szCs w:val="26"/>
        </w:rPr>
        <w:t>.</w:t>
      </w:r>
      <w:r w:rsidR="0071345C" w:rsidRPr="00296352">
        <w:rPr>
          <w:sz w:val="26"/>
          <w:szCs w:val="26"/>
        </w:rPr>
        <w:t xml:space="preserve"> </w:t>
      </w:r>
    </w:p>
    <w:p w:rsidR="00CC6D51" w:rsidRPr="00296352" w:rsidRDefault="00CC6D51" w:rsidP="0071345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C6D51" w:rsidRPr="00296352" w:rsidRDefault="00CC6D51" w:rsidP="0071345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C6D51" w:rsidRPr="00296352" w:rsidRDefault="00CC6D51" w:rsidP="0071345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45C" w:rsidRPr="00296352" w:rsidRDefault="008D38A8" w:rsidP="00EB59B5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132080</wp:posOffset>
            </wp:positionV>
            <wp:extent cx="1036320" cy="530225"/>
            <wp:effectExtent l="0" t="0" r="0" b="0"/>
            <wp:wrapNone/>
            <wp:docPr id="8" name="Рисунок 1" descr="C:\Documents and Settings\Admin\Рабочий стол\альшевск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льшевская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45C" w:rsidRPr="00296352" w:rsidRDefault="0071345C" w:rsidP="0009471B">
      <w:pPr>
        <w:jc w:val="both"/>
        <w:rPr>
          <w:sz w:val="26"/>
          <w:szCs w:val="26"/>
        </w:rPr>
      </w:pPr>
      <w:r w:rsidRPr="00296352">
        <w:rPr>
          <w:sz w:val="26"/>
          <w:szCs w:val="26"/>
        </w:rPr>
        <w:t xml:space="preserve">Начальник Управления </w:t>
      </w:r>
    </w:p>
    <w:p w:rsidR="00A2620B" w:rsidRDefault="0071345C" w:rsidP="00296352">
      <w:pPr>
        <w:jc w:val="both"/>
        <w:rPr>
          <w:sz w:val="26"/>
          <w:szCs w:val="26"/>
        </w:rPr>
      </w:pPr>
      <w:r w:rsidRPr="00296352">
        <w:rPr>
          <w:sz w:val="26"/>
          <w:szCs w:val="26"/>
        </w:rPr>
        <w:t>социальной политики</w:t>
      </w:r>
      <w:r w:rsidRPr="00296352">
        <w:rPr>
          <w:sz w:val="26"/>
          <w:szCs w:val="26"/>
        </w:rPr>
        <w:tab/>
      </w:r>
      <w:r w:rsidRPr="00296352">
        <w:rPr>
          <w:sz w:val="26"/>
          <w:szCs w:val="26"/>
        </w:rPr>
        <w:tab/>
      </w:r>
      <w:r w:rsidRPr="00296352">
        <w:rPr>
          <w:sz w:val="26"/>
          <w:szCs w:val="26"/>
        </w:rPr>
        <w:tab/>
      </w:r>
      <w:r w:rsidRPr="00296352">
        <w:rPr>
          <w:sz w:val="26"/>
          <w:szCs w:val="26"/>
        </w:rPr>
        <w:tab/>
      </w:r>
      <w:r w:rsidR="0009471B" w:rsidRPr="00296352">
        <w:rPr>
          <w:sz w:val="26"/>
          <w:szCs w:val="26"/>
        </w:rPr>
        <w:tab/>
      </w:r>
      <w:r w:rsidRPr="00296352">
        <w:rPr>
          <w:sz w:val="26"/>
          <w:szCs w:val="26"/>
        </w:rPr>
        <w:tab/>
        <w:t>В.Н. Альшевская</w:t>
      </w:r>
    </w:p>
    <w:p w:rsidR="008D38A8" w:rsidRDefault="008D38A8" w:rsidP="00296352">
      <w:pPr>
        <w:jc w:val="both"/>
        <w:rPr>
          <w:sz w:val="26"/>
          <w:szCs w:val="26"/>
        </w:rPr>
      </w:pPr>
    </w:p>
    <w:p w:rsidR="008D38A8" w:rsidRDefault="008D38A8" w:rsidP="008D38A8">
      <w:pPr>
        <w:pStyle w:val="a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 xml:space="preserve">Приложение </w:t>
      </w:r>
    </w:p>
    <w:p w:rsidR="008D38A8" w:rsidRDefault="008D38A8" w:rsidP="008D38A8">
      <w:pPr>
        <w:pStyle w:val="a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 приказу Управления социальной политики</w:t>
      </w:r>
    </w:p>
    <w:p w:rsidR="008D38A8" w:rsidRDefault="008D38A8" w:rsidP="008D38A8">
      <w:pPr>
        <w:pStyle w:val="a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администрации Провиденского городского</w:t>
      </w:r>
    </w:p>
    <w:p w:rsidR="008D38A8" w:rsidRDefault="008D38A8" w:rsidP="008D38A8">
      <w:pPr>
        <w:pStyle w:val="a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округа от 12.01.2019 № 12/1</w:t>
      </w:r>
    </w:p>
    <w:p w:rsidR="008D38A8" w:rsidRDefault="008D38A8" w:rsidP="008D38A8">
      <w:pPr>
        <w:pStyle w:val="a9"/>
        <w:jc w:val="right"/>
        <w:rPr>
          <w:rFonts w:eastAsia="Arial Unicode MS"/>
          <w:sz w:val="24"/>
          <w:szCs w:val="24"/>
        </w:rPr>
      </w:pPr>
    </w:p>
    <w:p w:rsidR="008D38A8" w:rsidRDefault="008D38A8" w:rsidP="008D38A8">
      <w:pPr>
        <w:pStyle w:val="a9"/>
        <w:jc w:val="center"/>
        <w:rPr>
          <w:b/>
          <w:i/>
        </w:rPr>
      </w:pPr>
      <w:r>
        <w:rPr>
          <w:b/>
          <w:i/>
        </w:rPr>
        <w:t>Перечень мероприятий системы обеспечения объективности процедур оценки образовательных результатов</w:t>
      </w:r>
    </w:p>
    <w:p w:rsidR="008D38A8" w:rsidRDefault="008D38A8" w:rsidP="008D38A8">
      <w:pPr>
        <w:pStyle w:val="20"/>
        <w:shd w:val="clear" w:color="auto" w:fill="auto"/>
        <w:spacing w:line="220" w:lineRule="exact"/>
        <w:jc w:val="center"/>
        <w:rPr>
          <w:rFonts w:ascii="Liberation Serif" w:hAnsi="Liberation Serif" w:cs="Liberation Serif"/>
          <w:i/>
          <w:sz w:val="28"/>
          <w:szCs w:val="28"/>
        </w:rPr>
      </w:pPr>
    </w:p>
    <w:tbl>
      <w:tblPr>
        <w:tblStyle w:val="a7"/>
        <w:tblW w:w="4999" w:type="pct"/>
        <w:tblLook w:val="04A0" w:firstRow="1" w:lastRow="0" w:firstColumn="1" w:lastColumn="0" w:noHBand="0" w:noVBand="1"/>
      </w:tblPr>
      <w:tblGrid>
        <w:gridCol w:w="656"/>
        <w:gridCol w:w="4413"/>
        <w:gridCol w:w="4500"/>
      </w:tblGrid>
      <w:tr w:rsidR="008D38A8" w:rsidTr="008D38A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20"/>
              <w:shd w:val="clear" w:color="auto" w:fill="auto"/>
              <w:spacing w:line="220" w:lineRule="exact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22"/>
              <w:shd w:val="clear" w:color="auto" w:fill="auto"/>
              <w:spacing w:after="0" w:line="220" w:lineRule="exact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8D38A8" w:rsidTr="008D38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A8" w:rsidRDefault="008D38A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D38A8" w:rsidRDefault="008D38A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муниципальных мероприятий (семинары, информационно-методические дни, воркшопы-мастерские, дискуссионные площадки,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школьных мероприятий (семинары, информационно-методические дни, воркшопы - мастерские, дискуссионные площадки,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помощи учителям, имеющим профессиональные проблемы и дефициты. Муниципальный уровень Педагогических чтений «Результативность применения педагогических технологий в целях ликвидации и профилактики профессиональных и учебных дефицитов»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помощи учителям, имеющим профессиональные проблемы и дефициты. Школьный уровень Педагогических чтений «Результативность применения педагогических технологий в целях ликвидации и профилактики профессиональных и учебных дефицитов»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Положения о стимулировании с целью повышения заинтересованности педагогов в использовании объективных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Совещание с руководителями ОО «Планирование деятельности в образовательной организации по вопросам повышения объективности оценки образовательных результатов»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«Деятельность педагога по вопросам повышения объективности оценки образовательных результатов»</w:t>
            </w:r>
          </w:p>
        </w:tc>
      </w:tr>
      <w:tr w:rsidR="008D38A8" w:rsidTr="008D38A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процедуры. Проведение мониторинга показателей объективности результатов оценочных процедур по следующим показателям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Consolas"/>
                <w:sz w:val="24"/>
                <w:szCs w:val="24"/>
              </w:rPr>
              <w:t>•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Наличие графика выходов на наблюдение за проведением процедуры оценки с </w:t>
            </w:r>
            <w:r>
              <w:rPr>
                <w:rStyle w:val="11"/>
                <w:rFonts w:eastAsiaTheme="minorHAnsi"/>
                <w:sz w:val="24"/>
                <w:szCs w:val="24"/>
              </w:rPr>
              <w:lastRenderedPageBreak/>
              <w:t>указанием сроков,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lastRenderedPageBreak/>
              <w:t>Наличие графика выходов общественных наблюдателей на наблюдение за прове</w:t>
            </w:r>
            <w:r>
              <w:rPr>
                <w:rStyle w:val="11"/>
                <w:rFonts w:eastAsiaTheme="minorHAnsi"/>
                <w:sz w:val="24"/>
                <w:szCs w:val="24"/>
              </w:rPr>
              <w:lastRenderedPageBreak/>
              <w:t>дением процедуры оценки с указанием сроков, образовательных организаций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рекомендаций для образовательных организаций по обеспечению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для образовательных организаций по повышению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D38A8" w:rsidTr="008D38A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z w:val="24"/>
                <w:szCs w:val="24"/>
              </w:rPr>
              <w:t>Выявление ОО с необъективными результатами и профилактическая работа с выявленными ОО. Проведение анализа результатов мониторинга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оценочных процедур,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оценочных процедур, в том числе: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в конкретных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результатов в ОО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мониторинга объективности результатов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 мониторинга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повышению объективности оценки результатов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D38A8" w:rsidRDefault="008D38A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муниципальных мероприятий (семинары, информационно-методические дни, воркшопы-мастерские, дискуссионные площадки, круглые столы) по формированию позитивного отношения к вопросам объек</w:t>
            </w:r>
            <w:r>
              <w:rPr>
                <w:sz w:val="24"/>
                <w:szCs w:val="24"/>
              </w:rPr>
              <w:lastRenderedPageBreak/>
              <w:t>тивной оценки результатов обучения и по использованию объективных результатов для управления качеством образования</w:t>
            </w:r>
          </w:p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системы школьных мероприятий (семинары, информационно-методические дни, воркшопы - мастерские, дискуссионные площадки, круглые столы) по формированию позитивного отношения к вопросам объективной </w:t>
            </w:r>
            <w:r>
              <w:rPr>
                <w:sz w:val="24"/>
                <w:szCs w:val="24"/>
              </w:rPr>
              <w:lastRenderedPageBreak/>
              <w:t>оценки результатов обучения и по использованию объективных результатов для управления качеством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помощи учителям, имеющим профессиональные проблемы и дефициты. Муниципальный уровень Педагогических чтений «Результативность применения педагогических технологий в целях ликвидации и профилактики профессиональных и учебных дефицитов»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помощи учителям, имеющим профессиональные проблемы и дефициты. Школьный уровень Педагогических чтений «Результативность применения педагогических технологий в целях ликвидации и профилактики профессиональных и учебных дефицитов»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Положения о стимулировании с целью повышения заинтересованности педагогов в использовании объективных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процедуры. Проведение мониторинга показателей объективности результатов оценочных процедур по следующим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Consolas"/>
                <w:sz w:val="24"/>
                <w:szCs w:val="24"/>
              </w:rPr>
              <w:t>•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графика выходов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графика выходов общественных наблюдателей на наблюдение за проведением процедуры оценки с указанием сроков, образовательных организаций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рекомендаций для образовательных организаций по обеспечению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для образовательных организаций по повышению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D38A8" w:rsidTr="008D38A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4"/>
                <w:szCs w:val="24"/>
              </w:rPr>
              <w:t>Выявление ОО с необъективными результатами и профилактическая работа с выявленными ОО. Проведение анализа результатов мониторинга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оценочных процедур,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оценочных процедур, в том числе: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в конкретных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результатов в ОО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мониторинга объективности результатов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 мониторинга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повышению объективности оценки результатов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D38A8" w:rsidRDefault="008D38A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муниципальных мероприятий (семинары, информационно-методические дни, воркшопы-мастерские, дискуссионные площадки,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школьных мероприятий (семинары, информационно-методические дни, воркшопы - мастерские, дискуссионные площадки,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помощи учителям, имеющим профессиональные проблемы и дефициты. Муниципальный уровень Педагогических чтений «Результативность применения педагогических технологий в целях ликвидации и профилактики профессиональных и учебных дефицитов»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помощи учителям, имеющим профессиональные проблемы и дефициты. Школьный уровень Педагогических чтений «Результативность применения педагогических технологий в целях ликвидации и профилактики профессиональных и учебных дефицитов»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Положения о стимулировании с целью повышения заинтересованности педагогов в использовании объективных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образовательных результатов в рамках конкретной оценочной процедуры. Проведение мониторинга показателей объективности результатов оценочных процедур по следующим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Consolas"/>
                <w:sz w:val="24"/>
                <w:szCs w:val="24"/>
              </w:rPr>
              <w:t>•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приказа (или иного документа) об обеспечении объективности процедур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графика выходов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графика выходов общественных наблюдателей на наблюдение за проведением процедуры оценки с указанием сроков, образовательных организаций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рекомендаций для образовательных организаций по обеспечению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для образовательных организаций по повышению объективности процедур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D38A8" w:rsidTr="008D38A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4"/>
                <w:szCs w:val="24"/>
              </w:rPr>
              <w:t>Выявление ОО с необъективными результатами и профилактическая работа с выявленными ОО. Проведение анализа результатов мониторинга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оценочных процедур,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оценочных процедур, в том числе: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ЕГЭ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ОГЭ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ВПР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в конкретных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результатов в ОО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мониторинга объективности результатов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 мониторинга объективности результатов оценочных процедур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решения по результатам анализа</w:t>
            </w:r>
          </w:p>
        </w:tc>
      </w:tr>
      <w:tr w:rsidR="008D38A8" w:rsidTr="008D38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повышению объективности оценки результатов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A8" w:rsidRDefault="008D38A8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8D38A8" w:rsidRDefault="008D38A8" w:rsidP="008D38A8">
      <w:pPr>
        <w:pStyle w:val="a9"/>
        <w:rPr>
          <w:sz w:val="24"/>
          <w:szCs w:val="24"/>
        </w:rPr>
      </w:pPr>
    </w:p>
    <w:p w:rsidR="008D38A8" w:rsidRPr="00296352" w:rsidRDefault="008D38A8" w:rsidP="00296352">
      <w:pPr>
        <w:jc w:val="both"/>
        <w:rPr>
          <w:sz w:val="26"/>
          <w:szCs w:val="26"/>
        </w:rPr>
      </w:pPr>
    </w:p>
    <w:sectPr w:rsidR="008D38A8" w:rsidRPr="00296352" w:rsidSect="00EB59B5">
      <w:pgSz w:w="11909" w:h="16834"/>
      <w:pgMar w:top="851" w:right="994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5A" w:rsidRDefault="0094605A" w:rsidP="002738F1">
      <w:r>
        <w:separator/>
      </w:r>
    </w:p>
  </w:endnote>
  <w:endnote w:type="continuationSeparator" w:id="0">
    <w:p w:rsidR="0094605A" w:rsidRDefault="0094605A" w:rsidP="0027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5A" w:rsidRDefault="0094605A" w:rsidP="002738F1">
      <w:r>
        <w:separator/>
      </w:r>
    </w:p>
  </w:footnote>
  <w:footnote w:type="continuationSeparator" w:id="0">
    <w:p w:rsidR="0094605A" w:rsidRDefault="0094605A" w:rsidP="0027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12CFA6"/>
    <w:lvl w:ilvl="0">
      <w:numFmt w:val="bullet"/>
      <w:lvlText w:val="*"/>
      <w:lvlJc w:val="left"/>
    </w:lvl>
  </w:abstractNum>
  <w:abstractNum w:abstractNumId="1">
    <w:nsid w:val="0069639E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10C69C8"/>
    <w:multiLevelType w:val="singleLevel"/>
    <w:tmpl w:val="D04457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2830502"/>
    <w:multiLevelType w:val="singleLevel"/>
    <w:tmpl w:val="20E08F22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28F516B"/>
    <w:multiLevelType w:val="singleLevel"/>
    <w:tmpl w:val="D04457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4AC5F03"/>
    <w:multiLevelType w:val="singleLevel"/>
    <w:tmpl w:val="792AC482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07323F18"/>
    <w:multiLevelType w:val="singleLevel"/>
    <w:tmpl w:val="6FE89DA0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08042C17"/>
    <w:multiLevelType w:val="singleLevel"/>
    <w:tmpl w:val="7184324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0F5B51CA"/>
    <w:multiLevelType w:val="singleLevel"/>
    <w:tmpl w:val="0636A3B4"/>
    <w:lvl w:ilvl="0">
      <w:start w:val="2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11C55F27"/>
    <w:multiLevelType w:val="singleLevel"/>
    <w:tmpl w:val="4A46C62A"/>
    <w:lvl w:ilvl="0">
      <w:start w:val="3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14844388"/>
    <w:multiLevelType w:val="singleLevel"/>
    <w:tmpl w:val="7184324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1BDF680B"/>
    <w:multiLevelType w:val="singleLevel"/>
    <w:tmpl w:val="67B4F69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2A46176"/>
    <w:multiLevelType w:val="singleLevel"/>
    <w:tmpl w:val="FDDA2FD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467962B0"/>
    <w:multiLevelType w:val="singleLevel"/>
    <w:tmpl w:val="8BBC0DA0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53507920"/>
    <w:multiLevelType w:val="singleLevel"/>
    <w:tmpl w:val="185CE1A6"/>
    <w:lvl w:ilvl="0">
      <w:start w:val="17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>
    <w:nsid w:val="536B7FFE"/>
    <w:multiLevelType w:val="singleLevel"/>
    <w:tmpl w:val="13E0E2E6"/>
    <w:lvl w:ilvl="0">
      <w:start w:val="1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57DD6FEA"/>
    <w:multiLevelType w:val="singleLevel"/>
    <w:tmpl w:val="42E600EC"/>
    <w:lvl w:ilvl="0">
      <w:start w:val="3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57F81523"/>
    <w:multiLevelType w:val="singleLevel"/>
    <w:tmpl w:val="A6AEE62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A140200"/>
    <w:multiLevelType w:val="singleLevel"/>
    <w:tmpl w:val="554CD0B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5B2563C2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E1354BD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F0D4388"/>
    <w:multiLevelType w:val="singleLevel"/>
    <w:tmpl w:val="FDDA2FD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5FD717D7"/>
    <w:multiLevelType w:val="singleLevel"/>
    <w:tmpl w:val="7184324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61943C9D"/>
    <w:multiLevelType w:val="singleLevel"/>
    <w:tmpl w:val="12C8F210"/>
    <w:lvl w:ilvl="0">
      <w:start w:val="2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6478221A"/>
    <w:multiLevelType w:val="singleLevel"/>
    <w:tmpl w:val="D3E0BBC0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662B43F6"/>
    <w:multiLevelType w:val="singleLevel"/>
    <w:tmpl w:val="DC2E5A3A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687E05A1"/>
    <w:multiLevelType w:val="singleLevel"/>
    <w:tmpl w:val="554CD0B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71D55AC6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737A4FFF"/>
    <w:multiLevelType w:val="singleLevel"/>
    <w:tmpl w:val="48F2F05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775E23FA"/>
    <w:multiLevelType w:val="singleLevel"/>
    <w:tmpl w:val="D8A85090"/>
    <w:lvl w:ilvl="0">
      <w:start w:val="2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15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22"/>
  </w:num>
  <w:num w:numId="10">
    <w:abstractNumId w:val="23"/>
  </w:num>
  <w:num w:numId="11">
    <w:abstractNumId w:val="29"/>
  </w:num>
  <w:num w:numId="12">
    <w:abstractNumId w:val="29"/>
    <w:lvlOverride w:ilvl="0">
      <w:lvl w:ilvl="0">
        <w:start w:val="29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9"/>
  </w:num>
  <w:num w:numId="15">
    <w:abstractNumId w:val="16"/>
  </w:num>
  <w:num w:numId="16">
    <w:abstractNumId w:val="2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8">
    <w:abstractNumId w:val="25"/>
  </w:num>
  <w:num w:numId="19">
    <w:abstractNumId w:val="27"/>
  </w:num>
  <w:num w:numId="20">
    <w:abstractNumId w:val="2"/>
  </w:num>
  <w:num w:numId="21">
    <w:abstractNumId w:val="19"/>
  </w:num>
  <w:num w:numId="22">
    <w:abstractNumId w:val="1"/>
  </w:num>
  <w:num w:numId="23">
    <w:abstractNumId w:val="26"/>
  </w:num>
  <w:num w:numId="24">
    <w:abstractNumId w:val="20"/>
  </w:num>
  <w:num w:numId="25">
    <w:abstractNumId w:val="3"/>
  </w:num>
  <w:num w:numId="26">
    <w:abstractNumId w:val="13"/>
  </w:num>
  <w:num w:numId="27">
    <w:abstractNumId w:val="4"/>
  </w:num>
  <w:num w:numId="28">
    <w:abstractNumId w:val="11"/>
  </w:num>
  <w:num w:numId="29">
    <w:abstractNumId w:val="6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E39D6"/>
    <w:rsid w:val="0000590E"/>
    <w:rsid w:val="0007353A"/>
    <w:rsid w:val="0008497E"/>
    <w:rsid w:val="0009471B"/>
    <w:rsid w:val="000A1F19"/>
    <w:rsid w:val="000A3E98"/>
    <w:rsid w:val="00110A85"/>
    <w:rsid w:val="00153E31"/>
    <w:rsid w:val="00154BDA"/>
    <w:rsid w:val="001C4059"/>
    <w:rsid w:val="00201678"/>
    <w:rsid w:val="002320F8"/>
    <w:rsid w:val="002353E4"/>
    <w:rsid w:val="0026372C"/>
    <w:rsid w:val="002738F1"/>
    <w:rsid w:val="00296352"/>
    <w:rsid w:val="00316D4C"/>
    <w:rsid w:val="0032600B"/>
    <w:rsid w:val="0034718A"/>
    <w:rsid w:val="003D5F18"/>
    <w:rsid w:val="00453A50"/>
    <w:rsid w:val="004833ED"/>
    <w:rsid w:val="004C5EAF"/>
    <w:rsid w:val="004E6392"/>
    <w:rsid w:val="00543126"/>
    <w:rsid w:val="005611F8"/>
    <w:rsid w:val="00585F0B"/>
    <w:rsid w:val="00596E90"/>
    <w:rsid w:val="005A1798"/>
    <w:rsid w:val="005B10B2"/>
    <w:rsid w:val="005C46E4"/>
    <w:rsid w:val="005C6895"/>
    <w:rsid w:val="005E2B44"/>
    <w:rsid w:val="005F4F67"/>
    <w:rsid w:val="005F65D2"/>
    <w:rsid w:val="00643337"/>
    <w:rsid w:val="006531AD"/>
    <w:rsid w:val="006B570E"/>
    <w:rsid w:val="006C0EDB"/>
    <w:rsid w:val="00700624"/>
    <w:rsid w:val="0071345C"/>
    <w:rsid w:val="00714D69"/>
    <w:rsid w:val="007375B9"/>
    <w:rsid w:val="00740C4F"/>
    <w:rsid w:val="00782F09"/>
    <w:rsid w:val="00784189"/>
    <w:rsid w:val="00792BA9"/>
    <w:rsid w:val="007C4694"/>
    <w:rsid w:val="008A1795"/>
    <w:rsid w:val="008B6AB6"/>
    <w:rsid w:val="008C379D"/>
    <w:rsid w:val="008D06F3"/>
    <w:rsid w:val="008D38A8"/>
    <w:rsid w:val="00923BFB"/>
    <w:rsid w:val="009331B9"/>
    <w:rsid w:val="00937A6A"/>
    <w:rsid w:val="0094605A"/>
    <w:rsid w:val="009621E6"/>
    <w:rsid w:val="00974240"/>
    <w:rsid w:val="009C6948"/>
    <w:rsid w:val="009F2C22"/>
    <w:rsid w:val="009F64DB"/>
    <w:rsid w:val="00A2620B"/>
    <w:rsid w:val="00A35A4D"/>
    <w:rsid w:val="00A54433"/>
    <w:rsid w:val="00A720D3"/>
    <w:rsid w:val="00A73213"/>
    <w:rsid w:val="00AB1F00"/>
    <w:rsid w:val="00B80B75"/>
    <w:rsid w:val="00B8228F"/>
    <w:rsid w:val="00BA5CDE"/>
    <w:rsid w:val="00BC1CB3"/>
    <w:rsid w:val="00BC6264"/>
    <w:rsid w:val="00C12B75"/>
    <w:rsid w:val="00C13DA2"/>
    <w:rsid w:val="00C34915"/>
    <w:rsid w:val="00C42BFD"/>
    <w:rsid w:val="00C63007"/>
    <w:rsid w:val="00C72D8D"/>
    <w:rsid w:val="00C94FCD"/>
    <w:rsid w:val="00CC6D51"/>
    <w:rsid w:val="00CD14C8"/>
    <w:rsid w:val="00CE39D6"/>
    <w:rsid w:val="00D05F9F"/>
    <w:rsid w:val="00D16E88"/>
    <w:rsid w:val="00D224D1"/>
    <w:rsid w:val="00D26368"/>
    <w:rsid w:val="00D4403A"/>
    <w:rsid w:val="00D52863"/>
    <w:rsid w:val="00DA2B3D"/>
    <w:rsid w:val="00DD5BB0"/>
    <w:rsid w:val="00DE54B0"/>
    <w:rsid w:val="00E055EB"/>
    <w:rsid w:val="00E1782D"/>
    <w:rsid w:val="00E4347D"/>
    <w:rsid w:val="00E81386"/>
    <w:rsid w:val="00EB59B5"/>
    <w:rsid w:val="00EC07E2"/>
    <w:rsid w:val="00EE298B"/>
    <w:rsid w:val="00F460DE"/>
    <w:rsid w:val="00F51A81"/>
    <w:rsid w:val="00FE7088"/>
    <w:rsid w:val="00FF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67D55-6F26-4630-8DC8-199EE1A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1345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71345C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8F1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2738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8F1"/>
    <w:rPr>
      <w:rFonts w:ascii="Times New Roman" w:hAnsi="Times New Roman"/>
    </w:rPr>
  </w:style>
  <w:style w:type="table" w:styleId="a7">
    <w:name w:val="Table Grid"/>
    <w:basedOn w:val="a1"/>
    <w:uiPriority w:val="59"/>
    <w:rsid w:val="00C34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345C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71345C"/>
    <w:rPr>
      <w:rFonts w:ascii="Times New Roman" w:hAnsi="Times New Roman"/>
      <w:b/>
      <w:bCs/>
      <w:sz w:val="32"/>
      <w:szCs w:val="24"/>
      <w:u w:val="single"/>
    </w:rPr>
  </w:style>
  <w:style w:type="paragraph" w:styleId="a8">
    <w:name w:val="List Paragraph"/>
    <w:basedOn w:val="a"/>
    <w:uiPriority w:val="34"/>
    <w:qFormat/>
    <w:rsid w:val="00CD14C8"/>
    <w:pPr>
      <w:ind w:left="708"/>
    </w:pPr>
  </w:style>
  <w:style w:type="paragraph" w:styleId="a9">
    <w:name w:val="No Spacing"/>
    <w:uiPriority w:val="1"/>
    <w:qFormat/>
    <w:rsid w:val="008D38A8"/>
    <w:rPr>
      <w:rFonts w:ascii="Liberation Serif" w:eastAsiaTheme="minorHAnsi" w:hAnsi="Liberation Serif" w:cs="Liberation Serif"/>
      <w:sz w:val="28"/>
      <w:szCs w:val="28"/>
      <w:lang w:eastAsia="en-US"/>
    </w:rPr>
  </w:style>
  <w:style w:type="character" w:customStyle="1" w:styleId="2">
    <w:name w:val="Подпись к таблице (2)_"/>
    <w:basedOn w:val="a0"/>
    <w:link w:val="20"/>
    <w:locked/>
    <w:rsid w:val="008D38A8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D38A8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8D38A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38A8"/>
    <w:pPr>
      <w:shd w:val="clear" w:color="auto" w:fill="FFFFFF"/>
      <w:autoSpaceDE/>
      <w:autoSpaceDN/>
      <w:adjustRightInd/>
      <w:spacing w:after="120" w:line="0" w:lineRule="atLeast"/>
      <w:jc w:val="center"/>
    </w:pPr>
    <w:rPr>
      <w:sz w:val="22"/>
      <w:szCs w:val="22"/>
    </w:rPr>
  </w:style>
  <w:style w:type="character" w:customStyle="1" w:styleId="11">
    <w:name w:val="Основной текст1"/>
    <w:basedOn w:val="a0"/>
    <w:rsid w:val="008D38A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olas">
    <w:name w:val="Основной текст + Consolas"/>
    <w:aliases w:val="5,5 pt"/>
    <w:basedOn w:val="a0"/>
    <w:rsid w:val="008D38A8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1466-850E-4B16-BB72-13C8A84E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Master-USP</cp:lastModifiedBy>
  <cp:revision>18</cp:revision>
  <cp:lastPrinted>2020-02-27T23:27:00Z</cp:lastPrinted>
  <dcterms:created xsi:type="dcterms:W3CDTF">2019-01-24T06:24:00Z</dcterms:created>
  <dcterms:modified xsi:type="dcterms:W3CDTF">2021-05-25T07:54:00Z</dcterms:modified>
</cp:coreProperties>
</file>