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1D" w:rsidRPr="007C0593" w:rsidRDefault="00706A1D" w:rsidP="00706A1D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 w:rsidRPr="007C0593">
        <w:rPr>
          <w:b/>
          <w:sz w:val="28"/>
          <w:szCs w:val="28"/>
        </w:rPr>
        <w:t xml:space="preserve">СОВЕТ ГОРОДСКОГО ПОСЕЛЕНИЯ </w:t>
      </w:r>
    </w:p>
    <w:p w:rsidR="00706A1D" w:rsidRPr="007C0593" w:rsidRDefault="00706A1D" w:rsidP="00706A1D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 w:rsidRPr="007C0593">
        <w:rPr>
          <w:b/>
          <w:sz w:val="28"/>
          <w:szCs w:val="28"/>
        </w:rPr>
        <w:t>«ЧЕРНЫШЕВСКОЕ»</w:t>
      </w:r>
    </w:p>
    <w:p w:rsidR="00706A1D" w:rsidRPr="007C0593" w:rsidRDefault="00706A1D" w:rsidP="00706A1D">
      <w:pPr>
        <w:pStyle w:val="a4"/>
        <w:tabs>
          <w:tab w:val="left" w:pos="708"/>
        </w:tabs>
        <w:jc w:val="center"/>
        <w:rPr>
          <w:b/>
          <w:sz w:val="32"/>
          <w:szCs w:val="32"/>
        </w:rPr>
      </w:pPr>
    </w:p>
    <w:p w:rsidR="00706A1D" w:rsidRPr="007C0593" w:rsidRDefault="00706A1D" w:rsidP="00706A1D">
      <w:pPr>
        <w:pStyle w:val="a4"/>
        <w:tabs>
          <w:tab w:val="left" w:pos="708"/>
        </w:tabs>
        <w:jc w:val="center"/>
        <w:rPr>
          <w:b/>
          <w:sz w:val="32"/>
          <w:szCs w:val="32"/>
        </w:rPr>
      </w:pPr>
      <w:proofErr w:type="gramStart"/>
      <w:r w:rsidRPr="007C0593">
        <w:rPr>
          <w:b/>
          <w:sz w:val="32"/>
          <w:szCs w:val="32"/>
        </w:rPr>
        <w:t>Р</w:t>
      </w:r>
      <w:proofErr w:type="gramEnd"/>
      <w:r w:rsidRPr="007C0593">
        <w:rPr>
          <w:b/>
          <w:sz w:val="32"/>
          <w:szCs w:val="32"/>
        </w:rPr>
        <w:t xml:space="preserve"> Е Ш Е Н И Е  </w:t>
      </w:r>
    </w:p>
    <w:p w:rsidR="00706A1D" w:rsidRPr="007C0593" w:rsidRDefault="00706A1D" w:rsidP="00706A1D">
      <w:pPr>
        <w:pStyle w:val="a4"/>
        <w:tabs>
          <w:tab w:val="clear" w:pos="4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</w:rPr>
      </w:pPr>
      <w:r w:rsidRPr="007C0593">
        <w:rPr>
          <w:b/>
        </w:rPr>
        <w:tab/>
      </w:r>
      <w:r w:rsidRPr="007C0593">
        <w:rPr>
          <w:b/>
        </w:rPr>
        <w:tab/>
      </w:r>
      <w:r w:rsidRPr="007C0593">
        <w:rPr>
          <w:b/>
        </w:rPr>
        <w:tab/>
      </w:r>
      <w:r w:rsidRPr="007C0593">
        <w:rPr>
          <w:b/>
        </w:rPr>
        <w:tab/>
      </w:r>
      <w:r w:rsidRPr="007C0593">
        <w:rPr>
          <w:b/>
        </w:rPr>
        <w:tab/>
      </w:r>
      <w:r w:rsidRPr="007C0593">
        <w:rPr>
          <w:b/>
        </w:rPr>
        <w:tab/>
      </w:r>
      <w:r w:rsidRPr="007C0593">
        <w:rPr>
          <w:b/>
        </w:rPr>
        <w:tab/>
      </w:r>
      <w:r w:rsidRPr="007C0593">
        <w:rPr>
          <w:b/>
        </w:rPr>
        <w:tab/>
      </w:r>
    </w:p>
    <w:p w:rsidR="00706A1D" w:rsidRPr="007C0593" w:rsidRDefault="00706A1D" w:rsidP="00706A1D">
      <w:pPr>
        <w:pStyle w:val="a4"/>
        <w:tabs>
          <w:tab w:val="clear" w:pos="4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</w:rPr>
      </w:pPr>
      <w:r w:rsidRPr="007C0593">
        <w:rPr>
          <w:sz w:val="28"/>
          <w:szCs w:val="28"/>
        </w:rPr>
        <w:t xml:space="preserve">  19 мая 2017 года                         п. Чернышевск                             № </w:t>
      </w:r>
      <w:r w:rsidR="00606CA0">
        <w:rPr>
          <w:sz w:val="28"/>
          <w:szCs w:val="28"/>
        </w:rPr>
        <w:t>19</w:t>
      </w:r>
      <w:r w:rsidRPr="007C0593">
        <w:rPr>
          <w:sz w:val="28"/>
          <w:szCs w:val="28"/>
        </w:rPr>
        <w:t xml:space="preserve">   </w:t>
      </w:r>
    </w:p>
    <w:p w:rsidR="00706A1D" w:rsidRPr="007C0593" w:rsidRDefault="00706A1D" w:rsidP="00706A1D">
      <w:pPr>
        <w:rPr>
          <w:rFonts w:ascii="Times New Roman" w:hAnsi="Times New Roman" w:cs="Times New Roman"/>
          <w:sz w:val="28"/>
          <w:szCs w:val="28"/>
        </w:rPr>
      </w:pPr>
    </w:p>
    <w:p w:rsidR="00706A1D" w:rsidRPr="007C0593" w:rsidRDefault="00706A1D" w:rsidP="00706A1D">
      <w:pPr>
        <w:rPr>
          <w:rFonts w:ascii="Times New Roman" w:hAnsi="Times New Roman" w:cs="Times New Roman"/>
          <w:sz w:val="28"/>
          <w:szCs w:val="28"/>
        </w:rPr>
      </w:pPr>
    </w:p>
    <w:p w:rsidR="00706A1D" w:rsidRPr="007C0593" w:rsidRDefault="00706A1D" w:rsidP="00706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9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городского  поселения «</w:t>
      </w:r>
      <w:proofErr w:type="spellStart"/>
      <w:r w:rsidRPr="007C0593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Pr="007C0593">
        <w:rPr>
          <w:rFonts w:ascii="Times New Roman" w:hAnsi="Times New Roman" w:cs="Times New Roman"/>
          <w:b/>
          <w:sz w:val="28"/>
          <w:szCs w:val="28"/>
        </w:rPr>
        <w:t>» от  10 июня 2014г. № 26 «Об установлении  земельного налога на территории городского поселения «</w:t>
      </w:r>
      <w:proofErr w:type="spellStart"/>
      <w:r w:rsidRPr="007C0593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Pr="007C0593">
        <w:rPr>
          <w:rFonts w:ascii="Times New Roman" w:hAnsi="Times New Roman" w:cs="Times New Roman"/>
          <w:b/>
          <w:sz w:val="28"/>
          <w:szCs w:val="28"/>
        </w:rPr>
        <w:t>»</w:t>
      </w:r>
    </w:p>
    <w:p w:rsidR="00706A1D" w:rsidRPr="007C0593" w:rsidRDefault="00706A1D" w:rsidP="00706A1D">
      <w:pPr>
        <w:rPr>
          <w:rFonts w:ascii="Times New Roman" w:hAnsi="Times New Roman" w:cs="Times New Roman"/>
          <w:sz w:val="28"/>
          <w:szCs w:val="28"/>
        </w:rPr>
      </w:pPr>
    </w:p>
    <w:p w:rsidR="00706A1D" w:rsidRPr="007C0593" w:rsidRDefault="00706A1D" w:rsidP="00706A1D">
      <w:pPr>
        <w:rPr>
          <w:rFonts w:ascii="Times New Roman" w:hAnsi="Times New Roman" w:cs="Times New Roman"/>
          <w:sz w:val="28"/>
          <w:szCs w:val="28"/>
        </w:rPr>
      </w:pPr>
    </w:p>
    <w:p w:rsidR="00706A1D" w:rsidRPr="007C0593" w:rsidRDefault="00706A1D" w:rsidP="00706A1D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0593">
        <w:rPr>
          <w:rFonts w:ascii="Times New Roman" w:hAnsi="Times New Roman" w:cs="Times New Roman"/>
          <w:sz w:val="28"/>
          <w:szCs w:val="28"/>
        </w:rPr>
        <w:t>В соответствии со статьей 12 части первой и главой 31 части второй Налогового кодекса Российской Федерации, Уставом городского  поселения «</w:t>
      </w:r>
      <w:proofErr w:type="spellStart"/>
      <w:r w:rsidRPr="007C0593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7C0593">
        <w:rPr>
          <w:rFonts w:ascii="Times New Roman" w:hAnsi="Times New Roman" w:cs="Times New Roman"/>
          <w:sz w:val="28"/>
          <w:szCs w:val="28"/>
        </w:rPr>
        <w:t>», Совет городского поселения «</w:t>
      </w:r>
      <w:proofErr w:type="spellStart"/>
      <w:r w:rsidRPr="007C0593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7C0593">
        <w:rPr>
          <w:rFonts w:ascii="Times New Roman" w:hAnsi="Times New Roman" w:cs="Times New Roman"/>
          <w:sz w:val="28"/>
          <w:szCs w:val="28"/>
        </w:rPr>
        <w:t>»</w:t>
      </w:r>
    </w:p>
    <w:p w:rsidR="00706A1D" w:rsidRPr="007C0593" w:rsidRDefault="00706A1D" w:rsidP="00706A1D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06A1D" w:rsidRPr="007C0593" w:rsidRDefault="00706A1D" w:rsidP="00706A1D">
      <w:pPr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9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6A1D" w:rsidRPr="007C0593" w:rsidRDefault="00706A1D" w:rsidP="0070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A1D" w:rsidRPr="007C0593" w:rsidRDefault="00706A1D" w:rsidP="00706A1D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7C0593">
        <w:rPr>
          <w:rFonts w:ascii="Times New Roman" w:hAnsi="Times New Roman" w:cs="Times New Roman"/>
          <w:sz w:val="28"/>
          <w:szCs w:val="28"/>
        </w:rPr>
        <w:t>1.  Внести в решение Совета городского  поселения «</w:t>
      </w:r>
      <w:proofErr w:type="spellStart"/>
      <w:r w:rsidRPr="007C0593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7C0593">
        <w:rPr>
          <w:rFonts w:ascii="Times New Roman" w:hAnsi="Times New Roman" w:cs="Times New Roman"/>
          <w:sz w:val="28"/>
          <w:szCs w:val="28"/>
        </w:rPr>
        <w:t>» от    10 июня 2014г. № 26 «Об установлении земельного налога на территории   городского поселения «</w:t>
      </w:r>
      <w:proofErr w:type="spellStart"/>
      <w:r w:rsidRPr="007C0593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7C0593">
        <w:rPr>
          <w:rFonts w:ascii="Times New Roman" w:hAnsi="Times New Roman" w:cs="Times New Roman"/>
          <w:sz w:val="28"/>
          <w:szCs w:val="28"/>
        </w:rPr>
        <w:t>» (далее Решение) следующие изменения:</w:t>
      </w:r>
    </w:p>
    <w:p w:rsidR="00706A1D" w:rsidRPr="007C0593" w:rsidRDefault="00706A1D" w:rsidP="00706A1D">
      <w:p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7C0593">
        <w:rPr>
          <w:rFonts w:ascii="Times New Roman" w:hAnsi="Times New Roman" w:cs="Times New Roman"/>
          <w:sz w:val="28"/>
          <w:szCs w:val="28"/>
        </w:rPr>
        <w:t>1.1. Пункт 3  Решения изложить в следующей редакции:</w:t>
      </w:r>
    </w:p>
    <w:p w:rsidR="00706A1D" w:rsidRPr="007C0593" w:rsidRDefault="00706A1D" w:rsidP="00706A1D">
      <w:pPr>
        <w:jc w:val="both"/>
        <w:rPr>
          <w:rFonts w:ascii="Times New Roman" w:hAnsi="Times New Roman" w:cs="Times New Roman"/>
          <w:sz w:val="28"/>
          <w:szCs w:val="28"/>
        </w:rPr>
      </w:pPr>
      <w:r w:rsidRPr="007C0593">
        <w:rPr>
          <w:rFonts w:ascii="Times New Roman" w:hAnsi="Times New Roman" w:cs="Times New Roman"/>
          <w:sz w:val="28"/>
          <w:szCs w:val="28"/>
        </w:rPr>
        <w:t>п.3 «От налогообложения освобождаются организации, учреждения и физические лица, установленные ст.395 Налогового кодекса Российской Федерации, а также:</w:t>
      </w:r>
    </w:p>
    <w:p w:rsidR="00706A1D" w:rsidRPr="007C0593" w:rsidRDefault="00706A1D" w:rsidP="00706A1D">
      <w:pPr>
        <w:jc w:val="both"/>
        <w:rPr>
          <w:rFonts w:ascii="Times New Roman" w:hAnsi="Times New Roman" w:cs="Times New Roman"/>
          <w:sz w:val="28"/>
          <w:szCs w:val="28"/>
        </w:rPr>
      </w:pPr>
      <w:r w:rsidRPr="007C0593">
        <w:rPr>
          <w:rFonts w:ascii="Times New Roman" w:hAnsi="Times New Roman" w:cs="Times New Roman"/>
          <w:sz w:val="28"/>
          <w:szCs w:val="28"/>
        </w:rPr>
        <w:t>-участники и инвалиды Великой Отечественной войны».</w:t>
      </w:r>
    </w:p>
    <w:p w:rsidR="00706A1D" w:rsidRPr="007C0593" w:rsidRDefault="00706A1D" w:rsidP="00706A1D">
      <w:pPr>
        <w:jc w:val="both"/>
        <w:rPr>
          <w:rFonts w:ascii="Times New Roman" w:hAnsi="Times New Roman" w:cs="Times New Roman"/>
          <w:sz w:val="28"/>
          <w:szCs w:val="28"/>
        </w:rPr>
      </w:pPr>
      <w:r w:rsidRPr="007C0593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  с 01.01.2018 года.</w:t>
      </w:r>
    </w:p>
    <w:p w:rsidR="00706A1D" w:rsidRPr="007C0593" w:rsidRDefault="00706A1D" w:rsidP="00706A1D">
      <w:pPr>
        <w:jc w:val="both"/>
        <w:rPr>
          <w:rFonts w:ascii="Times New Roman" w:hAnsi="Times New Roman" w:cs="Times New Roman"/>
          <w:sz w:val="28"/>
          <w:szCs w:val="28"/>
        </w:rPr>
      </w:pPr>
      <w:r w:rsidRPr="007C0593">
        <w:rPr>
          <w:rStyle w:val="a6"/>
          <w:rFonts w:ascii="Times New Roman" w:hAnsi="Times New Roman" w:cs="Times New Roman"/>
          <w:sz w:val="28"/>
          <w:szCs w:val="28"/>
        </w:rPr>
        <w:t xml:space="preserve">      3.Настоящее решение </w:t>
      </w:r>
      <w:r w:rsidRPr="007C0593">
        <w:rPr>
          <w:rFonts w:ascii="Times New Roman" w:hAnsi="Times New Roman" w:cs="Times New Roman"/>
          <w:sz w:val="28"/>
          <w:szCs w:val="28"/>
        </w:rPr>
        <w:t xml:space="preserve">опубликовать, обнародовать </w:t>
      </w:r>
      <w:r w:rsidRPr="007C0593">
        <w:rPr>
          <w:rStyle w:val="a6"/>
          <w:rFonts w:ascii="Times New Roman" w:hAnsi="Times New Roman" w:cs="Times New Roman"/>
          <w:sz w:val="28"/>
          <w:szCs w:val="28"/>
        </w:rPr>
        <w:t>на стенде «Муниципальный вестник» в администрации городского поселения «</w:t>
      </w:r>
      <w:proofErr w:type="spellStart"/>
      <w:r w:rsidRPr="007C0593">
        <w:rPr>
          <w:rStyle w:val="a6"/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7C0593">
        <w:rPr>
          <w:rStyle w:val="a6"/>
          <w:rFonts w:ascii="Times New Roman" w:hAnsi="Times New Roman" w:cs="Times New Roman"/>
          <w:sz w:val="28"/>
          <w:szCs w:val="28"/>
        </w:rPr>
        <w:t xml:space="preserve">», в информационно-телекоммуникационной сети </w:t>
      </w:r>
      <w:r w:rsidRPr="007C0593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«Интернет» </w:t>
      </w:r>
      <w:r w:rsidRPr="007C0593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«</w:t>
      </w:r>
      <w:proofErr w:type="spellStart"/>
      <w:r w:rsidRPr="007C0593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7C0593">
        <w:rPr>
          <w:rFonts w:ascii="Times New Roman" w:hAnsi="Times New Roman" w:cs="Times New Roman"/>
          <w:sz w:val="28"/>
          <w:szCs w:val="28"/>
        </w:rPr>
        <w:t xml:space="preserve">»  </w:t>
      </w:r>
      <w:hyperlink r:id="rId4" w:history="1">
        <w:r w:rsidRPr="007C0593">
          <w:rPr>
            <w:rStyle w:val="a3"/>
            <w:sz w:val="28"/>
            <w:szCs w:val="28"/>
            <w:lang w:val="en-US"/>
          </w:rPr>
          <w:t>www</w:t>
        </w:r>
        <w:r w:rsidRPr="007C0593">
          <w:rPr>
            <w:rStyle w:val="a3"/>
            <w:sz w:val="28"/>
            <w:szCs w:val="28"/>
          </w:rPr>
          <w:t>.</w:t>
        </w:r>
        <w:proofErr w:type="spellStart"/>
        <w:r w:rsidRPr="007C0593">
          <w:rPr>
            <w:rStyle w:val="a3"/>
            <w:sz w:val="28"/>
            <w:szCs w:val="28"/>
          </w:rPr>
          <w:t>чернышевск-администрация.рф</w:t>
        </w:r>
        <w:proofErr w:type="spellEnd"/>
      </w:hyperlink>
      <w:r w:rsidRPr="007C0593">
        <w:rPr>
          <w:rFonts w:ascii="Times New Roman" w:hAnsi="Times New Roman" w:cs="Times New Roman"/>
          <w:sz w:val="28"/>
          <w:szCs w:val="28"/>
        </w:rPr>
        <w:t>.</w:t>
      </w:r>
    </w:p>
    <w:p w:rsidR="00706A1D" w:rsidRPr="007C0593" w:rsidRDefault="00706A1D" w:rsidP="0070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A1D" w:rsidRPr="007C0593" w:rsidRDefault="00706A1D" w:rsidP="0070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A1D" w:rsidRPr="007C0593" w:rsidRDefault="00706A1D" w:rsidP="0070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A1D" w:rsidRPr="007C0593" w:rsidRDefault="00706A1D" w:rsidP="0070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A1D" w:rsidRPr="007C0593" w:rsidRDefault="00706A1D" w:rsidP="00706A1D">
      <w:pPr>
        <w:jc w:val="both"/>
        <w:rPr>
          <w:rFonts w:ascii="Times New Roman" w:hAnsi="Times New Roman" w:cs="Times New Roman"/>
          <w:sz w:val="28"/>
          <w:szCs w:val="28"/>
        </w:rPr>
      </w:pPr>
      <w:r w:rsidRPr="007C0593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06A1D" w:rsidRPr="007C0593" w:rsidRDefault="00706A1D" w:rsidP="00706A1D">
      <w:pPr>
        <w:jc w:val="both"/>
        <w:rPr>
          <w:rFonts w:ascii="Times New Roman" w:hAnsi="Times New Roman" w:cs="Times New Roman"/>
          <w:sz w:val="28"/>
          <w:szCs w:val="28"/>
        </w:rPr>
      </w:pPr>
      <w:r w:rsidRPr="007C05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0593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7C0593">
        <w:rPr>
          <w:rFonts w:ascii="Times New Roman" w:hAnsi="Times New Roman" w:cs="Times New Roman"/>
          <w:sz w:val="28"/>
          <w:szCs w:val="28"/>
        </w:rPr>
        <w:t>»                                                                 Е.И. Шилова</w:t>
      </w:r>
    </w:p>
    <w:p w:rsidR="00706A1D" w:rsidRPr="007C0593" w:rsidRDefault="00706A1D" w:rsidP="0070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2C7" w:rsidRPr="007C0593" w:rsidRDefault="009352C7">
      <w:pPr>
        <w:rPr>
          <w:rFonts w:ascii="Times New Roman" w:hAnsi="Times New Roman" w:cs="Times New Roman"/>
        </w:rPr>
      </w:pPr>
    </w:p>
    <w:sectPr w:rsidR="009352C7" w:rsidRPr="007C0593" w:rsidSect="00D9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A1D"/>
    <w:rsid w:val="00606CA0"/>
    <w:rsid w:val="00706A1D"/>
    <w:rsid w:val="007C0593"/>
    <w:rsid w:val="009352C7"/>
    <w:rsid w:val="00D93483"/>
    <w:rsid w:val="00DA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A1D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706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706A1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706A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UralSOFT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7</cp:revision>
  <dcterms:created xsi:type="dcterms:W3CDTF">2017-05-12T02:27:00Z</dcterms:created>
  <dcterms:modified xsi:type="dcterms:W3CDTF">2017-05-26T00:47:00Z</dcterms:modified>
</cp:coreProperties>
</file>