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0F" w:rsidRDefault="00350B0F" w:rsidP="00350B0F">
      <w:pPr>
        <w:pStyle w:val="aa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350B0F" w:rsidRDefault="00350B0F" w:rsidP="00350B0F">
      <w:pPr>
        <w:pStyle w:val="aa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350B0F" w:rsidRDefault="00350B0F" w:rsidP="00350B0F">
      <w:pPr>
        <w:pStyle w:val="aa"/>
        <w:tabs>
          <w:tab w:val="left" w:pos="708"/>
        </w:tabs>
        <w:jc w:val="center"/>
        <w:rPr>
          <w:b/>
          <w:sz w:val="32"/>
          <w:szCs w:val="32"/>
        </w:rPr>
      </w:pPr>
    </w:p>
    <w:p w:rsidR="00350B0F" w:rsidRDefault="00350B0F" w:rsidP="00350B0F">
      <w:pPr>
        <w:pStyle w:val="aa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 О С Т А Н О В Л Е Н И Е  </w:t>
      </w:r>
    </w:p>
    <w:p w:rsidR="00350B0F" w:rsidRDefault="00350B0F" w:rsidP="00350B0F">
      <w:pPr>
        <w:pStyle w:val="aa"/>
        <w:tabs>
          <w:tab w:val="left" w:pos="708"/>
        </w:tabs>
        <w:jc w:val="center"/>
        <w:rPr>
          <w:b/>
        </w:rPr>
      </w:pPr>
    </w:p>
    <w:p w:rsidR="00350B0F" w:rsidRDefault="00350B0F" w:rsidP="00350B0F">
      <w:pPr>
        <w:pStyle w:val="aa"/>
        <w:tabs>
          <w:tab w:val="left" w:pos="708"/>
        </w:tabs>
        <w:jc w:val="center"/>
        <w:rPr>
          <w:b/>
        </w:rPr>
      </w:pPr>
    </w:p>
    <w:p w:rsidR="00350B0F" w:rsidRDefault="008E3D5D" w:rsidP="00350B0F">
      <w:pPr>
        <w:pStyle w:val="aa"/>
        <w:tabs>
          <w:tab w:val="left" w:pos="708"/>
        </w:tabs>
        <w:rPr>
          <w:b/>
        </w:rPr>
      </w:pPr>
      <w:r>
        <w:rPr>
          <w:sz w:val="28"/>
          <w:szCs w:val="28"/>
        </w:rPr>
        <w:t xml:space="preserve">   </w:t>
      </w:r>
      <w:r w:rsidR="00746562">
        <w:rPr>
          <w:sz w:val="28"/>
          <w:szCs w:val="28"/>
        </w:rPr>
        <w:t xml:space="preserve"> </w:t>
      </w:r>
      <w:r w:rsidR="001F5DF6">
        <w:rPr>
          <w:sz w:val="28"/>
          <w:szCs w:val="28"/>
        </w:rPr>
        <w:t>0</w:t>
      </w:r>
      <w:r w:rsidR="00131417">
        <w:rPr>
          <w:sz w:val="28"/>
          <w:szCs w:val="28"/>
        </w:rPr>
        <w:t>7</w:t>
      </w:r>
      <w:r w:rsidR="001F5DF6">
        <w:rPr>
          <w:sz w:val="28"/>
          <w:szCs w:val="28"/>
        </w:rPr>
        <w:t xml:space="preserve"> </w:t>
      </w:r>
      <w:r w:rsidR="00DC4686">
        <w:rPr>
          <w:sz w:val="28"/>
          <w:szCs w:val="28"/>
        </w:rPr>
        <w:t>но</w:t>
      </w:r>
      <w:r w:rsidR="0071564A">
        <w:rPr>
          <w:sz w:val="28"/>
          <w:szCs w:val="28"/>
        </w:rPr>
        <w:t>ября 201</w:t>
      </w:r>
      <w:r>
        <w:rPr>
          <w:sz w:val="28"/>
          <w:szCs w:val="28"/>
        </w:rPr>
        <w:t>7</w:t>
      </w:r>
      <w:r w:rsidR="0071564A">
        <w:rPr>
          <w:sz w:val="28"/>
          <w:szCs w:val="28"/>
        </w:rPr>
        <w:t xml:space="preserve"> года</w:t>
      </w:r>
      <w:r w:rsidR="00350B0F">
        <w:rPr>
          <w:sz w:val="28"/>
          <w:szCs w:val="28"/>
        </w:rPr>
        <w:t xml:space="preserve">                   п. Чернышевск           </w:t>
      </w:r>
      <w:r w:rsidR="001F5DF6">
        <w:rPr>
          <w:sz w:val="28"/>
          <w:szCs w:val="28"/>
        </w:rPr>
        <w:t xml:space="preserve">                              </w:t>
      </w:r>
      <w:r w:rsidR="00350B0F">
        <w:rPr>
          <w:sz w:val="28"/>
          <w:szCs w:val="28"/>
        </w:rPr>
        <w:t xml:space="preserve">№ </w:t>
      </w:r>
      <w:r w:rsidR="00131417">
        <w:rPr>
          <w:sz w:val="28"/>
          <w:szCs w:val="28"/>
        </w:rPr>
        <w:t>732</w:t>
      </w:r>
      <w:r w:rsidR="00350B0F">
        <w:rPr>
          <w:sz w:val="28"/>
          <w:szCs w:val="28"/>
        </w:rPr>
        <w:t xml:space="preserve"> </w:t>
      </w:r>
    </w:p>
    <w:p w:rsidR="00350B0F" w:rsidRDefault="00350B0F" w:rsidP="00350B0F">
      <w:pPr>
        <w:pStyle w:val="aa"/>
        <w:tabs>
          <w:tab w:val="left" w:pos="708"/>
        </w:tabs>
        <w:jc w:val="both"/>
        <w:rPr>
          <w:b/>
        </w:rPr>
      </w:pPr>
    </w:p>
    <w:p w:rsidR="00350B0F" w:rsidRDefault="00350B0F" w:rsidP="00350B0F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  <w:r w:rsidRPr="00350B0F">
        <w:rPr>
          <w:b/>
          <w:bCs/>
          <w:sz w:val="32"/>
          <w:szCs w:val="32"/>
        </w:rPr>
        <w:t xml:space="preserve">Об </w:t>
      </w:r>
      <w:r w:rsidRPr="00350B0F">
        <w:rPr>
          <w:b/>
          <w:bCs/>
          <w:color w:val="000000"/>
          <w:spacing w:val="-1"/>
          <w:sz w:val="32"/>
          <w:szCs w:val="32"/>
        </w:rPr>
        <w:t xml:space="preserve">утверждении основных направлений бюджетной </w:t>
      </w:r>
    </w:p>
    <w:p w:rsidR="00350B0F" w:rsidRPr="00DC4686" w:rsidRDefault="00350B0F" w:rsidP="00DC4686">
      <w:pPr>
        <w:shd w:val="clear" w:color="auto" w:fill="FFFFFF"/>
        <w:jc w:val="center"/>
        <w:rPr>
          <w:b/>
          <w:sz w:val="32"/>
          <w:szCs w:val="32"/>
        </w:rPr>
      </w:pPr>
      <w:r w:rsidRPr="00350B0F">
        <w:rPr>
          <w:b/>
          <w:bCs/>
          <w:color w:val="000000"/>
          <w:spacing w:val="-1"/>
          <w:sz w:val="32"/>
          <w:szCs w:val="32"/>
        </w:rPr>
        <w:t>и налоговой политики</w:t>
      </w:r>
      <w:r>
        <w:rPr>
          <w:b/>
          <w:bCs/>
          <w:color w:val="000000"/>
          <w:spacing w:val="-1"/>
          <w:sz w:val="32"/>
          <w:szCs w:val="32"/>
        </w:rPr>
        <w:t xml:space="preserve">  </w:t>
      </w:r>
      <w:r w:rsidRPr="00350B0F">
        <w:rPr>
          <w:b/>
          <w:bCs/>
          <w:color w:val="000000"/>
          <w:spacing w:val="-2"/>
          <w:sz w:val="32"/>
          <w:szCs w:val="32"/>
        </w:rPr>
        <w:t xml:space="preserve">городского поселения </w:t>
      </w:r>
      <w:r>
        <w:rPr>
          <w:b/>
          <w:bCs/>
          <w:color w:val="000000"/>
          <w:spacing w:val="-2"/>
          <w:sz w:val="32"/>
          <w:szCs w:val="32"/>
        </w:rPr>
        <w:t>«Чернышевское»</w:t>
      </w:r>
      <w:r w:rsidRPr="00350B0F">
        <w:rPr>
          <w:b/>
          <w:bCs/>
          <w:sz w:val="32"/>
          <w:szCs w:val="32"/>
        </w:rPr>
        <w:t xml:space="preserve"> на </w:t>
      </w:r>
      <w:r w:rsidR="00DC4686">
        <w:rPr>
          <w:b/>
          <w:bCs/>
          <w:sz w:val="32"/>
          <w:szCs w:val="32"/>
        </w:rPr>
        <w:t>2</w:t>
      </w:r>
      <w:r w:rsidRPr="00350B0F">
        <w:rPr>
          <w:b/>
          <w:bCs/>
          <w:sz w:val="32"/>
          <w:szCs w:val="32"/>
        </w:rPr>
        <w:t>01</w:t>
      </w:r>
      <w:r w:rsidR="008E3D5D">
        <w:rPr>
          <w:b/>
          <w:bCs/>
          <w:sz w:val="32"/>
          <w:szCs w:val="32"/>
        </w:rPr>
        <w:t>8</w:t>
      </w:r>
      <w:r w:rsidRPr="00350B0F">
        <w:rPr>
          <w:b/>
          <w:bCs/>
          <w:sz w:val="32"/>
          <w:szCs w:val="32"/>
        </w:rPr>
        <w:t xml:space="preserve"> год </w:t>
      </w:r>
    </w:p>
    <w:p w:rsidR="00350B0F" w:rsidRDefault="00350B0F" w:rsidP="00350B0F">
      <w:pPr>
        <w:pStyle w:val="aa"/>
        <w:tabs>
          <w:tab w:val="left" w:pos="708"/>
        </w:tabs>
        <w:ind w:left="60"/>
        <w:jc w:val="both"/>
        <w:rPr>
          <w:b/>
        </w:rPr>
      </w:pPr>
    </w:p>
    <w:p w:rsidR="00350B0F" w:rsidRPr="00AB6849" w:rsidRDefault="00350B0F" w:rsidP="00350B0F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04B">
        <w:rPr>
          <w:color w:val="000000"/>
          <w:sz w:val="28"/>
          <w:szCs w:val="28"/>
        </w:rPr>
        <w:t xml:space="preserve">         </w:t>
      </w:r>
      <w:r w:rsidRPr="00350B0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8" w:history="1">
        <w:r w:rsidRPr="00350B0F">
          <w:rPr>
            <w:rFonts w:ascii="Times New Roman" w:hAnsi="Times New Roman" w:cs="Times New Roman"/>
            <w:b w:val="0"/>
            <w:sz w:val="28"/>
            <w:szCs w:val="28"/>
          </w:rPr>
          <w:t>ст.ст. 172</w:t>
        </w:r>
      </w:hyperlink>
      <w:r w:rsidRPr="00350B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350B0F">
          <w:rPr>
            <w:rFonts w:ascii="Times New Roman" w:hAnsi="Times New Roman" w:cs="Times New Roman"/>
            <w:b w:val="0"/>
            <w:sz w:val="28"/>
            <w:szCs w:val="28"/>
          </w:rPr>
          <w:t>184.2</w:t>
        </w:r>
      </w:hyperlink>
      <w:r w:rsidRPr="00350B0F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50B0F">
          <w:rPr>
            <w:rFonts w:ascii="Times New Roman" w:hAnsi="Times New Roman" w:cs="Times New Roman"/>
            <w:b w:val="0"/>
            <w:sz w:val="28"/>
            <w:szCs w:val="28"/>
          </w:rPr>
          <w:t>ст.1</w:t>
        </w:r>
      </w:hyperlink>
      <w:r w:rsidRPr="00350B0F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27BF7">
        <w:rPr>
          <w:rFonts w:ascii="Times New Roman" w:hAnsi="Times New Roman" w:cs="Times New Roman"/>
          <w:b w:val="0"/>
          <w:sz w:val="28"/>
          <w:szCs w:val="28"/>
        </w:rPr>
        <w:t>Ф</w:t>
      </w:r>
      <w:r w:rsidRPr="00350B0F">
        <w:rPr>
          <w:rFonts w:ascii="Times New Roman" w:hAnsi="Times New Roman" w:cs="Times New Roman"/>
          <w:b w:val="0"/>
          <w:sz w:val="28"/>
          <w:szCs w:val="28"/>
        </w:rPr>
        <w:t xml:space="preserve">едерального закона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Совета городского поселения «Чернышевское» от 2</w:t>
      </w:r>
      <w:r w:rsidR="00A27BF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A27BF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A27BF7">
        <w:rPr>
          <w:rFonts w:ascii="Times New Roman" w:hAnsi="Times New Roman" w:cs="Times New Roman"/>
          <w:b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A27BF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BD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27BF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849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B6849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городском поселении «Чернышевское»,</w:t>
      </w:r>
      <w:r w:rsidR="0071564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городского поселения «Чернышевское»</w:t>
      </w:r>
      <w:r w:rsidRPr="00AB6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0B0F" w:rsidRDefault="00350B0F" w:rsidP="00350B0F">
      <w:pPr>
        <w:ind w:firstLine="567"/>
        <w:jc w:val="both"/>
        <w:rPr>
          <w:szCs w:val="28"/>
        </w:rPr>
      </w:pPr>
    </w:p>
    <w:p w:rsidR="00350B0F" w:rsidRDefault="00350B0F" w:rsidP="00350B0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Я Е Т:</w:t>
      </w:r>
    </w:p>
    <w:p w:rsidR="00C3258A" w:rsidRDefault="00C3258A" w:rsidP="0015601B">
      <w:pPr>
        <w:jc w:val="center"/>
        <w:rPr>
          <w:sz w:val="28"/>
          <w:szCs w:val="28"/>
        </w:rPr>
      </w:pPr>
    </w:p>
    <w:p w:rsidR="00297B36" w:rsidRDefault="00297B36" w:rsidP="00C3258A">
      <w:pPr>
        <w:widowControl/>
        <w:ind w:firstLine="720"/>
        <w:jc w:val="both"/>
        <w:rPr>
          <w:sz w:val="28"/>
          <w:szCs w:val="28"/>
        </w:rPr>
      </w:pPr>
      <w:bookmarkStart w:id="0" w:name="sub_1"/>
      <w:r w:rsidRPr="00E12AD7">
        <w:rPr>
          <w:sz w:val="28"/>
          <w:szCs w:val="28"/>
        </w:rPr>
        <w:t>1. Утвердить основные направления бюджетной и налоговой политики на  201</w:t>
      </w:r>
      <w:r w:rsidR="008E3D5D">
        <w:rPr>
          <w:sz w:val="28"/>
          <w:szCs w:val="28"/>
        </w:rPr>
        <w:t>8</w:t>
      </w:r>
      <w:r w:rsidRPr="00E12AD7">
        <w:rPr>
          <w:sz w:val="28"/>
          <w:szCs w:val="28"/>
        </w:rPr>
        <w:t xml:space="preserve"> год (</w:t>
      </w:r>
      <w:hyperlink w:anchor="sub_9991" w:history="1">
        <w:r w:rsidRPr="00E12AD7">
          <w:rPr>
            <w:sz w:val="28"/>
            <w:szCs w:val="28"/>
          </w:rPr>
          <w:t xml:space="preserve">Приложение </w:t>
        </w:r>
        <w:r w:rsidR="0071564A">
          <w:rPr>
            <w:sz w:val="28"/>
            <w:szCs w:val="28"/>
          </w:rPr>
          <w:t>№</w:t>
        </w:r>
        <w:r w:rsidRPr="00E12AD7">
          <w:rPr>
            <w:sz w:val="28"/>
            <w:szCs w:val="28"/>
          </w:rPr>
          <w:t xml:space="preserve"> 1</w:t>
        </w:r>
      </w:hyperlink>
      <w:r w:rsidRPr="00E12AD7">
        <w:rPr>
          <w:sz w:val="28"/>
          <w:szCs w:val="28"/>
        </w:rPr>
        <w:t>).</w:t>
      </w:r>
    </w:p>
    <w:p w:rsidR="0071564A" w:rsidRPr="00E12AD7" w:rsidRDefault="0071564A" w:rsidP="00C3258A">
      <w:pPr>
        <w:widowControl/>
        <w:ind w:firstLine="720"/>
        <w:jc w:val="both"/>
        <w:rPr>
          <w:sz w:val="28"/>
          <w:szCs w:val="28"/>
        </w:rPr>
      </w:pPr>
    </w:p>
    <w:p w:rsidR="00642039" w:rsidRPr="00642039" w:rsidRDefault="00642039" w:rsidP="00642039">
      <w:pPr>
        <w:jc w:val="both"/>
        <w:rPr>
          <w:rFonts w:eastAsia="Calibri"/>
          <w:sz w:val="28"/>
          <w:szCs w:val="28"/>
          <w:lang w:eastAsia="en-US"/>
        </w:rPr>
      </w:pPr>
      <w:bookmarkStart w:id="1" w:name="sub_2"/>
      <w:bookmarkEnd w:id="0"/>
      <w:r>
        <w:rPr>
          <w:sz w:val="28"/>
          <w:szCs w:val="28"/>
        </w:rPr>
        <w:t xml:space="preserve">         </w:t>
      </w:r>
      <w:r w:rsidR="00297B36" w:rsidRPr="00E12AD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2039">
        <w:rPr>
          <w:rFonts w:eastAsia="Calibri"/>
          <w:sz w:val="28"/>
          <w:szCs w:val="28"/>
          <w:lang w:eastAsia="en-US"/>
        </w:rPr>
        <w:t>Финансово</w:t>
      </w:r>
      <w:r>
        <w:rPr>
          <w:rFonts w:eastAsia="Calibri"/>
          <w:sz w:val="28"/>
          <w:szCs w:val="28"/>
          <w:lang w:eastAsia="en-US"/>
        </w:rPr>
        <w:t>-экономическому отделу</w:t>
      </w:r>
      <w:r w:rsidRPr="00642039">
        <w:rPr>
          <w:rFonts w:eastAsia="Calibri"/>
          <w:sz w:val="28"/>
          <w:szCs w:val="28"/>
          <w:lang w:eastAsia="en-US"/>
        </w:rPr>
        <w:t xml:space="preserve"> осуществлять формирование   бюджета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 w:rsidRPr="00642039">
        <w:rPr>
          <w:rFonts w:eastAsia="Calibri"/>
          <w:sz w:val="28"/>
          <w:szCs w:val="28"/>
          <w:lang w:eastAsia="en-US"/>
        </w:rPr>
        <w:t xml:space="preserve"> на 201</w:t>
      </w:r>
      <w:r w:rsidR="008E3D5D">
        <w:rPr>
          <w:rFonts w:eastAsia="Calibri"/>
          <w:sz w:val="28"/>
          <w:szCs w:val="28"/>
          <w:lang w:eastAsia="en-US"/>
        </w:rPr>
        <w:t>8</w:t>
      </w:r>
      <w:r w:rsidRPr="00642039">
        <w:rPr>
          <w:rFonts w:eastAsia="Calibri"/>
          <w:sz w:val="28"/>
          <w:szCs w:val="28"/>
          <w:lang w:eastAsia="en-US"/>
        </w:rPr>
        <w:t xml:space="preserve"> год в соответствии с  основными направлениями  налоговой и бюджетной политики.</w:t>
      </w:r>
    </w:p>
    <w:p w:rsidR="0071564A" w:rsidRPr="007B08D2" w:rsidRDefault="0071564A" w:rsidP="00C3258A">
      <w:pPr>
        <w:shd w:val="clear" w:color="auto" w:fill="FFFFFF"/>
        <w:tabs>
          <w:tab w:val="left" w:pos="773"/>
          <w:tab w:val="left" w:pos="1080"/>
        </w:tabs>
        <w:ind w:firstLine="720"/>
        <w:jc w:val="both"/>
        <w:rPr>
          <w:sz w:val="28"/>
          <w:szCs w:val="28"/>
        </w:rPr>
      </w:pPr>
    </w:p>
    <w:p w:rsidR="0071564A" w:rsidRDefault="00E12AD7" w:rsidP="0071564A">
      <w:pPr>
        <w:jc w:val="both"/>
        <w:rPr>
          <w:rStyle w:val="ad"/>
          <w:b w:val="0"/>
          <w:bCs w:val="0"/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          </w:t>
      </w:r>
      <w:r w:rsidR="00297B36" w:rsidRPr="00E12AD7">
        <w:rPr>
          <w:sz w:val="28"/>
          <w:szCs w:val="28"/>
        </w:rPr>
        <w:t xml:space="preserve">3. </w:t>
      </w:r>
      <w:bookmarkStart w:id="3" w:name="sub_4"/>
      <w:bookmarkEnd w:id="2"/>
      <w:r w:rsidR="0071564A">
        <w:rPr>
          <w:rStyle w:val="ad"/>
          <w:b w:val="0"/>
          <w:bCs w:val="0"/>
          <w:sz w:val="28"/>
          <w:szCs w:val="28"/>
        </w:rPr>
        <w:t>Настоящее постановление опубликовать (обнародовать) на стенде «Муниципальный вестник» в администрации городского поселения «Чернышевское».</w:t>
      </w:r>
    </w:p>
    <w:p w:rsidR="0071564A" w:rsidRDefault="0071564A" w:rsidP="00E12AD7">
      <w:pPr>
        <w:shd w:val="clear" w:color="auto" w:fill="FFFFFF"/>
        <w:tabs>
          <w:tab w:val="left" w:pos="0"/>
          <w:tab w:val="left" w:pos="773"/>
        </w:tabs>
        <w:jc w:val="both"/>
        <w:rPr>
          <w:sz w:val="28"/>
          <w:szCs w:val="28"/>
        </w:rPr>
      </w:pPr>
    </w:p>
    <w:p w:rsidR="00E12AD7" w:rsidRPr="00DE656A" w:rsidRDefault="0071564A" w:rsidP="00E12AD7">
      <w:pPr>
        <w:shd w:val="clear" w:color="auto" w:fill="FFFFFF"/>
        <w:tabs>
          <w:tab w:val="left" w:pos="0"/>
          <w:tab w:val="left" w:pos="773"/>
        </w:tabs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E12AD7" w:rsidRPr="00DE656A">
        <w:rPr>
          <w:sz w:val="28"/>
          <w:szCs w:val="28"/>
        </w:rPr>
        <w:t>Контроль за исполнением насто</w:t>
      </w:r>
      <w:r w:rsidR="00E12AD7">
        <w:rPr>
          <w:sz w:val="28"/>
          <w:szCs w:val="28"/>
        </w:rPr>
        <w:t xml:space="preserve">ящего постановления </w:t>
      </w:r>
      <w:r w:rsidR="00BF1B07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заместителя </w:t>
      </w:r>
      <w:r w:rsidR="00A27BF7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городского поселения «Чернышевское» по финансово-экономическим вопросам </w:t>
      </w:r>
      <w:r w:rsidR="00C12346">
        <w:rPr>
          <w:sz w:val="28"/>
          <w:szCs w:val="28"/>
        </w:rPr>
        <w:t>Леонтьеву А.Р.</w:t>
      </w:r>
    </w:p>
    <w:p w:rsidR="00E12AD7" w:rsidRPr="00E12AD7" w:rsidRDefault="00E12AD7" w:rsidP="00297B36">
      <w:pPr>
        <w:widowControl/>
        <w:ind w:firstLine="720"/>
        <w:jc w:val="both"/>
        <w:rPr>
          <w:sz w:val="28"/>
          <w:szCs w:val="28"/>
        </w:rPr>
      </w:pPr>
    </w:p>
    <w:bookmarkEnd w:id="3"/>
    <w:p w:rsidR="00D672DB" w:rsidRDefault="00D672DB" w:rsidP="00D672DB">
      <w:pPr>
        <w:shd w:val="clear" w:color="auto" w:fill="FFFFFF"/>
        <w:jc w:val="both"/>
        <w:rPr>
          <w:sz w:val="28"/>
          <w:szCs w:val="28"/>
        </w:rPr>
      </w:pPr>
    </w:p>
    <w:p w:rsidR="0071564A" w:rsidRDefault="0071564A" w:rsidP="00D672DB">
      <w:pPr>
        <w:shd w:val="clear" w:color="auto" w:fill="FFFFFF"/>
        <w:jc w:val="both"/>
        <w:rPr>
          <w:sz w:val="28"/>
          <w:szCs w:val="28"/>
        </w:rPr>
      </w:pPr>
    </w:p>
    <w:p w:rsidR="0071564A" w:rsidRDefault="0071564A" w:rsidP="00D672DB">
      <w:pPr>
        <w:shd w:val="clear" w:color="auto" w:fill="FFFFFF"/>
        <w:jc w:val="both"/>
        <w:rPr>
          <w:sz w:val="28"/>
          <w:szCs w:val="28"/>
        </w:rPr>
      </w:pPr>
    </w:p>
    <w:p w:rsidR="00642039" w:rsidRDefault="00C12346" w:rsidP="00D67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2039">
        <w:rPr>
          <w:sz w:val="28"/>
          <w:szCs w:val="28"/>
        </w:rPr>
        <w:t xml:space="preserve"> </w:t>
      </w:r>
      <w:r w:rsidR="00D672DB" w:rsidRPr="00357610">
        <w:rPr>
          <w:sz w:val="28"/>
          <w:szCs w:val="28"/>
        </w:rPr>
        <w:t>городского поселения</w:t>
      </w:r>
    </w:p>
    <w:p w:rsidR="005E520E" w:rsidRDefault="00D672DB" w:rsidP="00D672DB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 </w:t>
      </w:r>
      <w:r w:rsidR="0071564A">
        <w:rPr>
          <w:sz w:val="28"/>
          <w:szCs w:val="28"/>
        </w:rPr>
        <w:t xml:space="preserve">«Чернышевское»                                 </w:t>
      </w:r>
      <w:r w:rsidR="00642039">
        <w:rPr>
          <w:sz w:val="28"/>
          <w:szCs w:val="28"/>
        </w:rPr>
        <w:t xml:space="preserve">                                   </w:t>
      </w:r>
      <w:r w:rsidR="0071564A">
        <w:rPr>
          <w:sz w:val="28"/>
          <w:szCs w:val="28"/>
        </w:rPr>
        <w:t xml:space="preserve">   </w:t>
      </w:r>
      <w:r w:rsidR="00C12346">
        <w:rPr>
          <w:sz w:val="28"/>
          <w:szCs w:val="28"/>
        </w:rPr>
        <w:t xml:space="preserve">Е.И. </w:t>
      </w:r>
      <w:r w:rsidR="0071564A">
        <w:rPr>
          <w:sz w:val="28"/>
          <w:szCs w:val="28"/>
        </w:rPr>
        <w:t xml:space="preserve">Шилова </w:t>
      </w:r>
    </w:p>
    <w:p w:rsidR="00BF1B07" w:rsidRDefault="00BF1B07" w:rsidP="0072719D">
      <w:pPr>
        <w:shd w:val="clear" w:color="auto" w:fill="FFFFFF"/>
        <w:jc w:val="both"/>
        <w:rPr>
          <w:sz w:val="28"/>
          <w:szCs w:val="28"/>
        </w:rPr>
      </w:pPr>
    </w:p>
    <w:p w:rsidR="00BF1B07" w:rsidRDefault="00BF1B07" w:rsidP="0072719D">
      <w:pPr>
        <w:shd w:val="clear" w:color="auto" w:fill="FFFFFF"/>
        <w:jc w:val="both"/>
        <w:rPr>
          <w:sz w:val="28"/>
          <w:szCs w:val="28"/>
        </w:rPr>
      </w:pPr>
    </w:p>
    <w:p w:rsidR="00BF1B07" w:rsidRDefault="00BF1B07" w:rsidP="0072719D">
      <w:pPr>
        <w:shd w:val="clear" w:color="auto" w:fill="FFFFFF"/>
        <w:jc w:val="both"/>
        <w:rPr>
          <w:sz w:val="28"/>
          <w:szCs w:val="28"/>
        </w:rPr>
      </w:pPr>
    </w:p>
    <w:p w:rsidR="00746562" w:rsidRDefault="00746562" w:rsidP="0072719D">
      <w:pPr>
        <w:shd w:val="clear" w:color="auto" w:fill="FFFFFF"/>
        <w:jc w:val="both"/>
        <w:rPr>
          <w:sz w:val="28"/>
          <w:szCs w:val="28"/>
        </w:rPr>
      </w:pPr>
    </w:p>
    <w:p w:rsidR="00DE092D" w:rsidRDefault="00DE092D" w:rsidP="0072719D">
      <w:pPr>
        <w:shd w:val="clear" w:color="auto" w:fill="FFFFFF"/>
        <w:jc w:val="both"/>
        <w:rPr>
          <w:sz w:val="28"/>
          <w:szCs w:val="28"/>
        </w:rPr>
      </w:pPr>
    </w:p>
    <w:p w:rsidR="00A727CD" w:rsidRPr="00A727CD" w:rsidRDefault="00A727CD" w:rsidP="00A727CD">
      <w:pPr>
        <w:jc w:val="right"/>
        <w:rPr>
          <w:sz w:val="28"/>
          <w:szCs w:val="28"/>
        </w:rPr>
      </w:pPr>
      <w:r w:rsidRPr="00A727C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A727CD" w:rsidRPr="00A727CD" w:rsidRDefault="009B607D" w:rsidP="009B60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727CD" w:rsidRPr="00A727C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A727CD" w:rsidRPr="00A727C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                      </w:t>
      </w:r>
      <w:r w:rsidR="00A727CD" w:rsidRPr="00A727C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A727CD" w:rsidRPr="00A727CD">
        <w:rPr>
          <w:sz w:val="28"/>
          <w:szCs w:val="28"/>
        </w:rPr>
        <w:t>поселения «Чернышевское»</w:t>
      </w:r>
    </w:p>
    <w:p w:rsidR="00DE092D" w:rsidRPr="00DE092D" w:rsidRDefault="00A727CD" w:rsidP="00DE092D">
      <w:pPr>
        <w:jc w:val="right"/>
        <w:rPr>
          <w:sz w:val="28"/>
          <w:szCs w:val="28"/>
        </w:rPr>
      </w:pPr>
      <w:r w:rsidRPr="00A727CD">
        <w:rPr>
          <w:sz w:val="28"/>
          <w:szCs w:val="28"/>
        </w:rPr>
        <w:t>от</w:t>
      </w:r>
      <w:r w:rsidR="0098281A">
        <w:rPr>
          <w:sz w:val="28"/>
          <w:szCs w:val="28"/>
        </w:rPr>
        <w:t xml:space="preserve"> 07</w:t>
      </w:r>
      <w:r w:rsidRPr="00A727CD">
        <w:rPr>
          <w:sz w:val="28"/>
          <w:szCs w:val="28"/>
        </w:rPr>
        <w:t xml:space="preserve"> .1</w:t>
      </w:r>
      <w:r w:rsidR="00C12346">
        <w:rPr>
          <w:sz w:val="28"/>
          <w:szCs w:val="28"/>
        </w:rPr>
        <w:t>1</w:t>
      </w:r>
      <w:r w:rsidRPr="00A727CD">
        <w:rPr>
          <w:sz w:val="28"/>
          <w:szCs w:val="28"/>
        </w:rPr>
        <w:t>.201</w:t>
      </w:r>
      <w:r w:rsidR="008E3D5D">
        <w:rPr>
          <w:sz w:val="28"/>
          <w:szCs w:val="28"/>
        </w:rPr>
        <w:t>7</w:t>
      </w:r>
      <w:r w:rsidRPr="00A727CD">
        <w:rPr>
          <w:sz w:val="28"/>
          <w:szCs w:val="28"/>
        </w:rPr>
        <w:t xml:space="preserve">г. № </w:t>
      </w:r>
      <w:r w:rsidR="0098281A">
        <w:rPr>
          <w:sz w:val="28"/>
          <w:szCs w:val="28"/>
        </w:rPr>
        <w:t xml:space="preserve"> 732</w:t>
      </w:r>
    </w:p>
    <w:p w:rsidR="00EB0D98" w:rsidRPr="00783D46" w:rsidRDefault="00EB0D98" w:rsidP="00EB0D98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B07" w:rsidRPr="003F7C24" w:rsidRDefault="00BF1B07" w:rsidP="00BF1B07">
      <w:pPr>
        <w:shd w:val="clear" w:color="auto" w:fill="FFFFFF"/>
        <w:jc w:val="right"/>
        <w:rPr>
          <w:bCs/>
          <w:color w:val="000000"/>
          <w:spacing w:val="-1"/>
          <w:sz w:val="28"/>
          <w:szCs w:val="28"/>
        </w:rPr>
      </w:pPr>
    </w:p>
    <w:p w:rsidR="00BF1B07" w:rsidRPr="00C3258A" w:rsidRDefault="00BF1B07" w:rsidP="00BF1B07">
      <w:pPr>
        <w:shd w:val="clear" w:color="auto" w:fill="FFFFFF"/>
        <w:jc w:val="center"/>
        <w:rPr>
          <w:b/>
          <w:sz w:val="28"/>
          <w:szCs w:val="28"/>
        </w:rPr>
      </w:pPr>
      <w:r w:rsidRPr="00C3258A">
        <w:rPr>
          <w:b/>
          <w:bCs/>
          <w:color w:val="000000"/>
          <w:spacing w:val="-1"/>
          <w:sz w:val="28"/>
          <w:szCs w:val="28"/>
        </w:rPr>
        <w:t>Основные направления бюджетной</w:t>
      </w:r>
      <w:r w:rsidR="00C3258A" w:rsidRPr="00C3258A">
        <w:rPr>
          <w:b/>
          <w:bCs/>
          <w:color w:val="000000"/>
          <w:spacing w:val="-1"/>
          <w:sz w:val="28"/>
          <w:szCs w:val="28"/>
        </w:rPr>
        <w:t xml:space="preserve"> и</w:t>
      </w:r>
      <w:r w:rsidR="00294782" w:rsidRPr="00C3258A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C3258A">
        <w:rPr>
          <w:b/>
          <w:bCs/>
          <w:color w:val="000000"/>
          <w:spacing w:val="-1"/>
          <w:sz w:val="28"/>
          <w:szCs w:val="28"/>
        </w:rPr>
        <w:t>налоговой</w:t>
      </w:r>
      <w:r w:rsidR="00294782" w:rsidRPr="00C3258A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C3258A">
        <w:rPr>
          <w:b/>
          <w:bCs/>
          <w:color w:val="000000"/>
          <w:spacing w:val="-1"/>
          <w:sz w:val="28"/>
          <w:szCs w:val="28"/>
        </w:rPr>
        <w:t>политики</w:t>
      </w:r>
    </w:p>
    <w:p w:rsidR="00BF1B07" w:rsidRPr="00C12346" w:rsidRDefault="00BF1B07" w:rsidP="00C1234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3258A">
        <w:rPr>
          <w:b/>
          <w:bCs/>
          <w:color w:val="000000"/>
          <w:spacing w:val="-2"/>
          <w:sz w:val="28"/>
          <w:szCs w:val="28"/>
        </w:rPr>
        <w:t xml:space="preserve">городского поселения </w:t>
      </w:r>
      <w:r w:rsidR="00A727CD">
        <w:rPr>
          <w:b/>
          <w:bCs/>
          <w:color w:val="000000"/>
          <w:spacing w:val="-2"/>
          <w:sz w:val="28"/>
          <w:szCs w:val="28"/>
        </w:rPr>
        <w:t xml:space="preserve"> «Чернышевское»</w:t>
      </w:r>
      <w:r w:rsidRPr="00C3258A">
        <w:rPr>
          <w:b/>
          <w:bCs/>
          <w:sz w:val="28"/>
          <w:szCs w:val="28"/>
        </w:rPr>
        <w:t xml:space="preserve"> на </w:t>
      </w:r>
      <w:r w:rsidR="00C12346">
        <w:rPr>
          <w:b/>
          <w:bCs/>
          <w:sz w:val="28"/>
          <w:szCs w:val="28"/>
        </w:rPr>
        <w:t>2</w:t>
      </w:r>
      <w:r w:rsidR="00984849" w:rsidRPr="00C3258A">
        <w:rPr>
          <w:b/>
          <w:bCs/>
          <w:sz w:val="28"/>
          <w:szCs w:val="28"/>
        </w:rPr>
        <w:t>01</w:t>
      </w:r>
      <w:r w:rsidR="008E3D5D">
        <w:rPr>
          <w:b/>
          <w:bCs/>
          <w:sz w:val="28"/>
          <w:szCs w:val="28"/>
        </w:rPr>
        <w:t>8</w:t>
      </w:r>
      <w:r w:rsidRPr="00C3258A">
        <w:rPr>
          <w:b/>
          <w:bCs/>
          <w:sz w:val="28"/>
          <w:szCs w:val="28"/>
        </w:rPr>
        <w:t xml:space="preserve"> год </w:t>
      </w:r>
    </w:p>
    <w:p w:rsidR="00690228" w:rsidRPr="00A54078" w:rsidRDefault="00690228" w:rsidP="00BF1B07">
      <w:pPr>
        <w:shd w:val="clear" w:color="auto" w:fill="FFFFFF"/>
        <w:jc w:val="center"/>
        <w:rPr>
          <w:sz w:val="28"/>
          <w:szCs w:val="28"/>
        </w:rPr>
      </w:pPr>
    </w:p>
    <w:p w:rsidR="00BF1B07" w:rsidRDefault="00BF1B07" w:rsidP="007E76D2">
      <w:pPr>
        <w:spacing w:before="60" w:after="60"/>
        <w:ind w:firstLine="900"/>
        <w:jc w:val="both"/>
        <w:rPr>
          <w:sz w:val="28"/>
          <w:szCs w:val="28"/>
        </w:rPr>
      </w:pPr>
      <w:r w:rsidRPr="00A54078">
        <w:rPr>
          <w:b/>
          <w:spacing w:val="10"/>
        </w:rPr>
        <w:t xml:space="preserve"> </w:t>
      </w:r>
      <w:r w:rsidR="00690228">
        <w:rPr>
          <w:b/>
          <w:spacing w:val="10"/>
        </w:rPr>
        <w:t xml:space="preserve"> </w:t>
      </w:r>
      <w:r w:rsidRPr="007E76D2">
        <w:rPr>
          <w:spacing w:val="10"/>
          <w:sz w:val="28"/>
          <w:szCs w:val="28"/>
        </w:rPr>
        <w:t>Основные направления бюджетной</w:t>
      </w:r>
      <w:r w:rsidR="00C3258A">
        <w:rPr>
          <w:spacing w:val="10"/>
          <w:sz w:val="28"/>
          <w:szCs w:val="28"/>
        </w:rPr>
        <w:t xml:space="preserve"> и </w:t>
      </w:r>
      <w:r w:rsidRPr="007E76D2">
        <w:rPr>
          <w:spacing w:val="10"/>
          <w:sz w:val="28"/>
          <w:szCs w:val="28"/>
        </w:rPr>
        <w:t>налоговой</w:t>
      </w:r>
      <w:r w:rsidR="00294782">
        <w:rPr>
          <w:spacing w:val="10"/>
          <w:sz w:val="28"/>
          <w:szCs w:val="28"/>
        </w:rPr>
        <w:t xml:space="preserve"> </w:t>
      </w:r>
      <w:r w:rsidRPr="007E76D2">
        <w:rPr>
          <w:spacing w:val="10"/>
          <w:sz w:val="28"/>
          <w:szCs w:val="28"/>
        </w:rPr>
        <w:t xml:space="preserve">политики </w:t>
      </w:r>
      <w:r w:rsidRPr="007E76D2">
        <w:rPr>
          <w:sz w:val="28"/>
          <w:szCs w:val="28"/>
        </w:rPr>
        <w:t xml:space="preserve"> городского поселения </w:t>
      </w:r>
      <w:r w:rsidR="00A727CD">
        <w:rPr>
          <w:sz w:val="28"/>
          <w:szCs w:val="28"/>
        </w:rPr>
        <w:t xml:space="preserve">«Чернышевское» </w:t>
      </w:r>
      <w:r w:rsidRPr="007E76D2">
        <w:rPr>
          <w:sz w:val="28"/>
          <w:szCs w:val="28"/>
        </w:rPr>
        <w:t xml:space="preserve"> </w:t>
      </w:r>
      <w:r w:rsidRPr="007E76D2">
        <w:rPr>
          <w:spacing w:val="-2"/>
          <w:sz w:val="28"/>
          <w:szCs w:val="28"/>
        </w:rPr>
        <w:t xml:space="preserve">на </w:t>
      </w:r>
      <w:r w:rsidR="00984849" w:rsidRPr="007E76D2">
        <w:rPr>
          <w:spacing w:val="-2"/>
          <w:sz w:val="28"/>
          <w:szCs w:val="28"/>
        </w:rPr>
        <w:t>201</w:t>
      </w:r>
      <w:r w:rsidR="00B437CA">
        <w:rPr>
          <w:spacing w:val="-2"/>
          <w:sz w:val="28"/>
          <w:szCs w:val="28"/>
        </w:rPr>
        <w:t>8</w:t>
      </w:r>
      <w:r w:rsidR="008D06D8">
        <w:rPr>
          <w:spacing w:val="-2"/>
          <w:sz w:val="28"/>
          <w:szCs w:val="28"/>
        </w:rPr>
        <w:t xml:space="preserve"> </w:t>
      </w:r>
      <w:r w:rsidRPr="007E76D2">
        <w:rPr>
          <w:spacing w:val="-2"/>
          <w:sz w:val="28"/>
          <w:szCs w:val="28"/>
        </w:rPr>
        <w:t xml:space="preserve"> год </w:t>
      </w:r>
      <w:r w:rsidR="00C12346">
        <w:rPr>
          <w:spacing w:val="-2"/>
          <w:sz w:val="28"/>
          <w:szCs w:val="28"/>
        </w:rPr>
        <w:t xml:space="preserve">разработаны в соответствии </w:t>
      </w:r>
      <w:r w:rsidR="007D1FD2">
        <w:rPr>
          <w:spacing w:val="-2"/>
          <w:sz w:val="28"/>
          <w:szCs w:val="28"/>
        </w:rPr>
        <w:t xml:space="preserve">с требованиями </w:t>
      </w:r>
      <w:r w:rsidR="00C12346">
        <w:rPr>
          <w:spacing w:val="-2"/>
          <w:sz w:val="28"/>
          <w:szCs w:val="28"/>
        </w:rPr>
        <w:t xml:space="preserve"> стат</w:t>
      </w:r>
      <w:r w:rsidR="007D1FD2">
        <w:rPr>
          <w:spacing w:val="-2"/>
          <w:sz w:val="28"/>
          <w:szCs w:val="28"/>
        </w:rPr>
        <w:t>ьи</w:t>
      </w:r>
      <w:r w:rsidR="00C12346">
        <w:rPr>
          <w:spacing w:val="-2"/>
          <w:sz w:val="28"/>
          <w:szCs w:val="28"/>
        </w:rPr>
        <w:t xml:space="preserve"> 1</w:t>
      </w:r>
      <w:r w:rsidR="00114D53">
        <w:rPr>
          <w:spacing w:val="-2"/>
          <w:sz w:val="28"/>
          <w:szCs w:val="28"/>
        </w:rPr>
        <w:t>72</w:t>
      </w:r>
      <w:r w:rsidR="00C12346">
        <w:rPr>
          <w:spacing w:val="-2"/>
          <w:sz w:val="28"/>
          <w:szCs w:val="28"/>
        </w:rPr>
        <w:t xml:space="preserve"> Бюджетного кодекса Российской Федерации</w:t>
      </w:r>
      <w:r w:rsidR="00114D53">
        <w:rPr>
          <w:spacing w:val="-2"/>
          <w:sz w:val="28"/>
          <w:szCs w:val="28"/>
        </w:rPr>
        <w:t>, Положением о бюджетном процессе, утвержденным решением  Совета городского поселения «Чернышевское» от</w:t>
      </w:r>
      <w:r w:rsidR="00E90CE7">
        <w:rPr>
          <w:spacing w:val="-2"/>
          <w:sz w:val="28"/>
          <w:szCs w:val="28"/>
        </w:rPr>
        <w:t xml:space="preserve"> </w:t>
      </w:r>
      <w:r w:rsidR="00114D53">
        <w:rPr>
          <w:spacing w:val="-2"/>
          <w:sz w:val="28"/>
          <w:szCs w:val="28"/>
        </w:rPr>
        <w:t>29.01.2013г №1.</w:t>
      </w:r>
      <w:r w:rsidR="00C12346">
        <w:rPr>
          <w:spacing w:val="-2"/>
          <w:sz w:val="28"/>
          <w:szCs w:val="28"/>
        </w:rPr>
        <w:t xml:space="preserve"> </w:t>
      </w:r>
    </w:p>
    <w:p w:rsidR="0086595F" w:rsidRDefault="00A727CD" w:rsidP="00865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7057F">
        <w:rPr>
          <w:sz w:val="28"/>
          <w:szCs w:val="28"/>
        </w:rPr>
        <w:t xml:space="preserve">Бюджетная и налоговая политика городского поселения </w:t>
      </w:r>
      <w:r>
        <w:rPr>
          <w:sz w:val="28"/>
          <w:szCs w:val="28"/>
        </w:rPr>
        <w:t xml:space="preserve">«Чернышевское» </w:t>
      </w:r>
      <w:r w:rsidRPr="00A7057F">
        <w:rPr>
          <w:sz w:val="28"/>
          <w:szCs w:val="28"/>
        </w:rPr>
        <w:t xml:space="preserve">на </w:t>
      </w:r>
      <w:r w:rsidR="000347C1">
        <w:rPr>
          <w:sz w:val="28"/>
          <w:szCs w:val="28"/>
        </w:rPr>
        <w:t>2</w:t>
      </w:r>
      <w:r w:rsidRPr="00A7057F">
        <w:rPr>
          <w:sz w:val="28"/>
          <w:szCs w:val="28"/>
        </w:rPr>
        <w:t>01</w:t>
      </w:r>
      <w:r w:rsidR="008D06D8">
        <w:rPr>
          <w:sz w:val="28"/>
          <w:szCs w:val="28"/>
        </w:rPr>
        <w:t>7</w:t>
      </w:r>
      <w:r w:rsidRPr="00A7057F">
        <w:rPr>
          <w:sz w:val="28"/>
          <w:szCs w:val="28"/>
        </w:rPr>
        <w:t xml:space="preserve"> год является основой бюджетного планирования, обеспечения рационального и эффективного использования бюджетных средств</w:t>
      </w:r>
      <w:r w:rsidR="00863BED">
        <w:rPr>
          <w:sz w:val="28"/>
          <w:szCs w:val="28"/>
        </w:rPr>
        <w:t xml:space="preserve"> и направлена на </w:t>
      </w:r>
      <w:r w:rsidR="00863BED">
        <w:rPr>
          <w:bCs/>
          <w:sz w:val="28"/>
          <w:szCs w:val="28"/>
        </w:rPr>
        <w:t xml:space="preserve">обеспечение </w:t>
      </w:r>
      <w:r w:rsidR="00863BED" w:rsidRPr="001A6A8A">
        <w:rPr>
          <w:sz w:val="28"/>
          <w:szCs w:val="28"/>
        </w:rPr>
        <w:t>выполнения расходных полномочий</w:t>
      </w:r>
      <w:r w:rsidR="00863BED">
        <w:rPr>
          <w:sz w:val="28"/>
          <w:szCs w:val="28"/>
        </w:rPr>
        <w:t>,</w:t>
      </w:r>
      <w:r w:rsidR="00863BED" w:rsidRPr="001A6A8A">
        <w:rPr>
          <w:sz w:val="28"/>
          <w:szCs w:val="28"/>
        </w:rPr>
        <w:t xml:space="preserve"> определенных статьей  14 Федерального закона от 06.10.2003г. № 131-ФЗ «Об общих принципах организации местного самоуправления в Российской Федерации»</w:t>
      </w:r>
      <w:r w:rsidR="00863BED">
        <w:rPr>
          <w:sz w:val="28"/>
          <w:szCs w:val="28"/>
        </w:rPr>
        <w:t>.</w:t>
      </w:r>
      <w:r w:rsidR="0086595F" w:rsidRPr="0086595F">
        <w:rPr>
          <w:sz w:val="28"/>
          <w:szCs w:val="28"/>
        </w:rPr>
        <w:t xml:space="preserve"> </w:t>
      </w:r>
    </w:p>
    <w:p w:rsidR="0086595F" w:rsidRPr="0086595F" w:rsidRDefault="0086595F" w:rsidP="00865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595F">
        <w:rPr>
          <w:sz w:val="28"/>
          <w:szCs w:val="28"/>
        </w:rPr>
        <w:t xml:space="preserve">Задачами, поставленными  в основных направлениях бюджетной и налоговой политики </w:t>
      </w:r>
      <w:r w:rsidR="00A57078">
        <w:rPr>
          <w:sz w:val="28"/>
          <w:szCs w:val="28"/>
        </w:rPr>
        <w:t>городского поселения</w:t>
      </w:r>
      <w:r w:rsidRPr="0086595F">
        <w:rPr>
          <w:sz w:val="28"/>
          <w:szCs w:val="28"/>
        </w:rPr>
        <w:t xml:space="preserve"> «Чернышевско</w:t>
      </w:r>
      <w:r w:rsidR="00A57078">
        <w:rPr>
          <w:sz w:val="28"/>
          <w:szCs w:val="28"/>
        </w:rPr>
        <w:t>е</w:t>
      </w:r>
      <w:r w:rsidRPr="0086595F">
        <w:rPr>
          <w:sz w:val="28"/>
          <w:szCs w:val="28"/>
        </w:rPr>
        <w:t>» являются:</w:t>
      </w:r>
    </w:p>
    <w:p w:rsidR="0086595F" w:rsidRPr="0086595F" w:rsidRDefault="0086595F" w:rsidP="008659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595F">
        <w:rPr>
          <w:sz w:val="28"/>
          <w:szCs w:val="28"/>
        </w:rPr>
        <w:t xml:space="preserve">         - </w:t>
      </w:r>
      <w:r w:rsidR="00760F23">
        <w:rPr>
          <w:sz w:val="28"/>
          <w:szCs w:val="28"/>
        </w:rPr>
        <w:t xml:space="preserve">укрепление доходной базы бюджета городского поселения за счет наращивания стабильных доходных источников </w:t>
      </w:r>
      <w:r w:rsidRPr="0086595F">
        <w:rPr>
          <w:sz w:val="28"/>
          <w:szCs w:val="28"/>
        </w:rPr>
        <w:t xml:space="preserve">и </w:t>
      </w:r>
      <w:r w:rsidR="00760F23">
        <w:rPr>
          <w:sz w:val="28"/>
          <w:szCs w:val="28"/>
        </w:rPr>
        <w:t>мобилизации в бюджет имеющихся резервов</w:t>
      </w:r>
      <w:r>
        <w:rPr>
          <w:sz w:val="28"/>
          <w:szCs w:val="28"/>
        </w:rPr>
        <w:t>;</w:t>
      </w:r>
    </w:p>
    <w:p w:rsidR="0086595F" w:rsidRPr="0086595F" w:rsidRDefault="0086595F" w:rsidP="008659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595F">
        <w:rPr>
          <w:sz w:val="28"/>
          <w:szCs w:val="28"/>
        </w:rPr>
        <w:t xml:space="preserve">         -  эффективное расходование бюджетных средств, выявление и использование резервов для достижения планируемых результатов;</w:t>
      </w:r>
    </w:p>
    <w:p w:rsidR="0086595F" w:rsidRPr="0086595F" w:rsidRDefault="0086595F" w:rsidP="008659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595F">
        <w:rPr>
          <w:sz w:val="28"/>
          <w:szCs w:val="28"/>
        </w:rPr>
        <w:t xml:space="preserve">         -  создание условий для исполнения органами местного самоуправления поселений закрепленных за ними полномочий;</w:t>
      </w:r>
    </w:p>
    <w:p w:rsidR="0086595F" w:rsidRPr="0086595F" w:rsidRDefault="0086595F" w:rsidP="008659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595F">
        <w:rPr>
          <w:sz w:val="28"/>
          <w:szCs w:val="28"/>
        </w:rPr>
        <w:t xml:space="preserve">        -  повышение качества финансового контроля в управлении бюджетным процессом, в том числе внутреннего финансового контроля;</w:t>
      </w:r>
    </w:p>
    <w:p w:rsidR="0086595F" w:rsidRPr="0086595F" w:rsidRDefault="0086595F" w:rsidP="008659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595F">
        <w:rPr>
          <w:sz w:val="28"/>
          <w:szCs w:val="28"/>
        </w:rPr>
        <w:t xml:space="preserve">       - </w:t>
      </w:r>
      <w:r w:rsidR="00760F23">
        <w:rPr>
          <w:sz w:val="28"/>
          <w:szCs w:val="28"/>
        </w:rPr>
        <w:t>повышение</w:t>
      </w:r>
      <w:r w:rsidRPr="0086595F">
        <w:rPr>
          <w:sz w:val="28"/>
          <w:szCs w:val="28"/>
        </w:rPr>
        <w:t xml:space="preserve"> открытости и прозрачности управления муниципальными финансами.</w:t>
      </w:r>
    </w:p>
    <w:p w:rsidR="00BF1B07" w:rsidRDefault="00BF1B07" w:rsidP="009B607D">
      <w:pPr>
        <w:widowControl/>
        <w:jc w:val="both"/>
        <w:rPr>
          <w:bCs/>
          <w:color w:val="000000"/>
          <w:spacing w:val="-2"/>
          <w:sz w:val="28"/>
          <w:szCs w:val="28"/>
        </w:rPr>
      </w:pPr>
    </w:p>
    <w:p w:rsidR="00BF1B07" w:rsidRDefault="00BF1B07" w:rsidP="00BF1B07">
      <w:pPr>
        <w:shd w:val="clear" w:color="auto" w:fill="FFFFFF"/>
        <w:spacing w:before="29"/>
        <w:ind w:left="72"/>
        <w:jc w:val="center"/>
        <w:rPr>
          <w:b/>
          <w:bCs/>
          <w:color w:val="000000"/>
          <w:spacing w:val="-2"/>
          <w:sz w:val="28"/>
          <w:szCs w:val="28"/>
        </w:rPr>
      </w:pPr>
      <w:r w:rsidRPr="00651646">
        <w:rPr>
          <w:b/>
          <w:bCs/>
          <w:color w:val="000000"/>
          <w:spacing w:val="-2"/>
          <w:sz w:val="28"/>
          <w:szCs w:val="28"/>
        </w:rPr>
        <w:t xml:space="preserve">1. </w:t>
      </w:r>
      <w:r w:rsidR="0086595F">
        <w:rPr>
          <w:b/>
          <w:bCs/>
          <w:color w:val="000000"/>
          <w:spacing w:val="-2"/>
          <w:sz w:val="28"/>
          <w:szCs w:val="28"/>
        </w:rPr>
        <w:t>Основные направления налоговой политики на 201</w:t>
      </w:r>
      <w:r w:rsidR="0098281A">
        <w:rPr>
          <w:b/>
          <w:bCs/>
          <w:color w:val="000000"/>
          <w:spacing w:val="-2"/>
          <w:sz w:val="28"/>
          <w:szCs w:val="28"/>
        </w:rPr>
        <w:t>8</w:t>
      </w:r>
      <w:r w:rsidR="0086595F"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574339" w:rsidRDefault="00574339" w:rsidP="00574339">
      <w:pPr>
        <w:shd w:val="clear" w:color="auto" w:fill="FFFFFF"/>
        <w:spacing w:before="29"/>
        <w:ind w:left="72"/>
        <w:rPr>
          <w:b/>
          <w:bCs/>
          <w:color w:val="000000"/>
          <w:spacing w:val="-2"/>
          <w:sz w:val="28"/>
          <w:szCs w:val="28"/>
        </w:rPr>
      </w:pPr>
    </w:p>
    <w:p w:rsidR="00760F23" w:rsidRDefault="00760F23" w:rsidP="005908F6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760F23">
        <w:rPr>
          <w:color w:val="000000"/>
          <w:sz w:val="28"/>
          <w:szCs w:val="28"/>
          <w:shd w:val="clear" w:color="auto" w:fill="FFFFFF"/>
        </w:rPr>
        <w:t>Основной целью налоговой политики поселения на 2018 год является, как и в предыдущие годы, сохранение и увеличение доходного потенциала поселения для обеспечения сбалансированности бюджетной системы поселения в среднесрочной и долгосрочной перспективе.</w:t>
      </w:r>
      <w:r w:rsidRPr="00760F23">
        <w:rPr>
          <w:color w:val="000000"/>
          <w:sz w:val="28"/>
          <w:szCs w:val="28"/>
        </w:rPr>
        <w:br/>
      </w:r>
      <w:r w:rsidRPr="00760F23">
        <w:rPr>
          <w:color w:val="000000"/>
          <w:sz w:val="28"/>
          <w:szCs w:val="28"/>
          <w:shd w:val="clear" w:color="auto" w:fill="FFFFFF"/>
        </w:rPr>
        <w:t xml:space="preserve">В части налоговой политики в области доходов на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60F23">
        <w:rPr>
          <w:color w:val="000000"/>
          <w:sz w:val="28"/>
          <w:szCs w:val="28"/>
          <w:shd w:val="clear" w:color="auto" w:fill="FFFFFF"/>
        </w:rPr>
        <w:t>2018 год будет продолжена работа на обеспечение финансовой устойчивости бюджета городского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«Чернышевское»</w:t>
      </w:r>
      <w:r w:rsidRPr="00760F23">
        <w:rPr>
          <w:color w:val="000000"/>
          <w:sz w:val="28"/>
          <w:szCs w:val="28"/>
          <w:shd w:val="clear" w:color="auto" w:fill="FFFFFF"/>
        </w:rPr>
        <w:t>, развитие имеющегося налогового потенциала.</w:t>
      </w:r>
      <w:r w:rsidRPr="00760F23">
        <w:rPr>
          <w:color w:val="000000"/>
          <w:sz w:val="28"/>
          <w:szCs w:val="28"/>
        </w:rPr>
        <w:br/>
      </w:r>
      <w:r w:rsidRPr="00760F23">
        <w:rPr>
          <w:color w:val="000000"/>
          <w:sz w:val="28"/>
          <w:szCs w:val="28"/>
          <w:shd w:val="clear" w:color="auto" w:fill="FFFFFF"/>
        </w:rPr>
        <w:t xml:space="preserve">Расширение налоговой базы должно происходить также за счет привлечения </w:t>
      </w:r>
      <w:r w:rsidRPr="00760F23">
        <w:rPr>
          <w:color w:val="000000"/>
          <w:sz w:val="28"/>
          <w:szCs w:val="28"/>
          <w:shd w:val="clear" w:color="auto" w:fill="FFFFFF"/>
        </w:rPr>
        <w:lastRenderedPageBreak/>
        <w:t>новых налогоплательщиков и проведения активной работы с уже имеющимися. Формирование доходной части бюджета  городского поселения на  2018 год производится с учетом налоговой политики, проводимой на федеральном и региональном уровнях.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574339" w:rsidRPr="00920489" w:rsidRDefault="00642039" w:rsidP="00920489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574339" w:rsidRPr="00920489">
        <w:rPr>
          <w:color w:val="2D2D2D"/>
          <w:spacing w:val="2"/>
          <w:sz w:val="28"/>
          <w:szCs w:val="28"/>
        </w:rPr>
        <w:t xml:space="preserve">Основными направлениями бюджетной политики в области доходов  бюджета </w:t>
      </w:r>
      <w:r w:rsidR="008D06D8" w:rsidRPr="00920489">
        <w:rPr>
          <w:color w:val="2D2D2D"/>
          <w:spacing w:val="2"/>
          <w:sz w:val="28"/>
          <w:szCs w:val="28"/>
        </w:rPr>
        <w:t xml:space="preserve">городского поселения </w:t>
      </w:r>
      <w:r>
        <w:rPr>
          <w:color w:val="2D2D2D"/>
          <w:spacing w:val="2"/>
          <w:sz w:val="28"/>
          <w:szCs w:val="28"/>
        </w:rPr>
        <w:t xml:space="preserve">являются:     </w:t>
      </w:r>
      <w:r w:rsidR="00574339" w:rsidRPr="00920489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</w:t>
      </w:r>
      <w:r w:rsidR="00574339" w:rsidRPr="00920489">
        <w:rPr>
          <w:color w:val="2D2D2D"/>
          <w:spacing w:val="2"/>
          <w:sz w:val="28"/>
          <w:szCs w:val="28"/>
        </w:rPr>
        <w:t>1</w:t>
      </w:r>
      <w:r w:rsidR="00574339" w:rsidRPr="00760F23">
        <w:rPr>
          <w:color w:val="2D2D2D"/>
          <w:spacing w:val="2"/>
          <w:sz w:val="28"/>
          <w:szCs w:val="28"/>
        </w:rPr>
        <w:t xml:space="preserve">. </w:t>
      </w:r>
      <w:r w:rsidR="00760F23" w:rsidRPr="00760F23">
        <w:rPr>
          <w:color w:val="000000"/>
          <w:sz w:val="28"/>
          <w:szCs w:val="28"/>
          <w:shd w:val="clear" w:color="auto" w:fill="FFFFFF"/>
        </w:rPr>
        <w:t>повышение качества администрирования налоговых и неналоговых доходов  городского поселения</w:t>
      </w:r>
      <w:r w:rsidR="00760F23">
        <w:rPr>
          <w:color w:val="000000"/>
          <w:sz w:val="28"/>
          <w:szCs w:val="28"/>
          <w:shd w:val="clear" w:color="auto" w:fill="FFFFFF"/>
        </w:rPr>
        <w:t xml:space="preserve"> «Чернышевское»</w:t>
      </w:r>
      <w:r w:rsidR="00760F23" w:rsidRPr="00760F23">
        <w:rPr>
          <w:color w:val="000000"/>
          <w:sz w:val="28"/>
          <w:szCs w:val="28"/>
          <w:shd w:val="clear" w:color="auto" w:fill="FFFFFF"/>
        </w:rPr>
        <w:t>, повышение ответственности администраторов за правильность исчисления, полноту и своевременность уплаты, взыскания и уточнения администрируемых ими доходов, а также точное и эффективное прогнозирование.</w:t>
      </w:r>
      <w:r w:rsidR="00760F23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color w:val="2D2D2D"/>
          <w:spacing w:val="2"/>
          <w:sz w:val="28"/>
          <w:szCs w:val="28"/>
        </w:rPr>
        <w:t xml:space="preserve">    </w:t>
      </w:r>
      <w:r w:rsidR="00574339" w:rsidRPr="00920489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</w:t>
      </w:r>
      <w:r w:rsidR="00574339" w:rsidRPr="00920489">
        <w:rPr>
          <w:color w:val="2D2D2D"/>
          <w:spacing w:val="2"/>
          <w:sz w:val="28"/>
          <w:szCs w:val="28"/>
        </w:rPr>
        <w:t xml:space="preserve">2. Совершенствование управления муниципальным имуществом </w:t>
      </w:r>
      <w:r w:rsidR="00920489">
        <w:rPr>
          <w:color w:val="2D2D2D"/>
          <w:spacing w:val="2"/>
          <w:sz w:val="28"/>
          <w:szCs w:val="28"/>
        </w:rPr>
        <w:t xml:space="preserve">городского поселения </w:t>
      </w:r>
      <w:r w:rsidR="008D06D8" w:rsidRPr="00920489">
        <w:rPr>
          <w:color w:val="2D2D2D"/>
          <w:spacing w:val="2"/>
          <w:sz w:val="28"/>
          <w:szCs w:val="28"/>
        </w:rPr>
        <w:t>«Чернышевское»</w:t>
      </w:r>
      <w:r w:rsidR="0098281A">
        <w:rPr>
          <w:color w:val="2D2D2D"/>
          <w:spacing w:val="2"/>
          <w:sz w:val="28"/>
          <w:szCs w:val="28"/>
        </w:rPr>
        <w:t>.</w:t>
      </w:r>
      <w:r w:rsidR="00574339" w:rsidRPr="00920489">
        <w:rPr>
          <w:color w:val="2D2D2D"/>
          <w:spacing w:val="2"/>
          <w:sz w:val="28"/>
          <w:szCs w:val="28"/>
        </w:rPr>
        <w:br/>
      </w:r>
      <w:r w:rsidR="005B0711" w:rsidRPr="005B0711">
        <w:rPr>
          <w:color w:val="000000"/>
          <w:sz w:val="28"/>
          <w:szCs w:val="28"/>
          <w:shd w:val="clear" w:color="auto" w:fill="FFFFFF"/>
        </w:rPr>
        <w:t xml:space="preserve">Политика управления муниципальной собственностью будет ориентирована на сокращение имущества, не обеспечивающего выполнение функций и полномочий </w:t>
      </w:r>
      <w:r w:rsidR="005B0711">
        <w:rPr>
          <w:color w:val="000000"/>
          <w:sz w:val="28"/>
          <w:szCs w:val="28"/>
          <w:shd w:val="clear" w:color="auto" w:fill="FFFFFF"/>
        </w:rPr>
        <w:t>г</w:t>
      </w:r>
      <w:r w:rsidR="005B0711" w:rsidRPr="005B0711">
        <w:rPr>
          <w:color w:val="000000"/>
          <w:sz w:val="28"/>
          <w:szCs w:val="28"/>
          <w:shd w:val="clear" w:color="auto" w:fill="FFFFFF"/>
        </w:rPr>
        <w:t>ородского поселения, на повышение эффективности использования имущества, закрепленного за учреждениями и организациями на праве оперативного управления и хозяйственного ведения. Будет осуществляться контроль за целевым и эффективным использованием муниципального имущества.</w:t>
      </w:r>
      <w:r w:rsidR="005B0711" w:rsidRPr="005B0711">
        <w:rPr>
          <w:color w:val="000000"/>
          <w:sz w:val="28"/>
          <w:szCs w:val="28"/>
        </w:rPr>
        <w:br/>
      </w:r>
      <w:r w:rsidR="005B0711">
        <w:rPr>
          <w:color w:val="000000"/>
          <w:sz w:val="28"/>
          <w:szCs w:val="28"/>
          <w:shd w:val="clear" w:color="auto" w:fill="FFFFFF"/>
        </w:rPr>
        <w:t xml:space="preserve">  </w:t>
      </w:r>
      <w:r w:rsidR="005B0711" w:rsidRPr="005B0711">
        <w:rPr>
          <w:color w:val="000000"/>
          <w:sz w:val="28"/>
          <w:szCs w:val="28"/>
          <w:shd w:val="clear" w:color="auto" w:fill="FFFFFF"/>
        </w:rPr>
        <w:t>В сфере земельных отношений необходимо организовать работу по выявлению не используемых по назначению земельных участков, а также земельных участков муниципальная собственность на которые не разграничена для возможной дальней</w:t>
      </w:r>
      <w:r w:rsidR="0098281A">
        <w:rPr>
          <w:color w:val="000000"/>
          <w:sz w:val="28"/>
          <w:szCs w:val="28"/>
          <w:shd w:val="clear" w:color="auto" w:fill="FFFFFF"/>
        </w:rPr>
        <w:t>шей</w:t>
      </w:r>
      <w:r w:rsidR="005B0711" w:rsidRPr="005B0711">
        <w:rPr>
          <w:color w:val="000000"/>
          <w:sz w:val="28"/>
          <w:szCs w:val="28"/>
          <w:shd w:val="clear" w:color="auto" w:fill="FFFFFF"/>
        </w:rPr>
        <w:t xml:space="preserve"> их реализации на аукционах, по проведению инвентаризации земель и объектов недвижимости, принадлежащих физическим лицам</w:t>
      </w:r>
      <w:r w:rsidR="005B0711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="00574339" w:rsidRPr="00920489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</w:t>
      </w:r>
      <w:r w:rsidR="00574339" w:rsidRPr="00920489">
        <w:rPr>
          <w:color w:val="2D2D2D"/>
          <w:spacing w:val="2"/>
          <w:sz w:val="28"/>
          <w:szCs w:val="28"/>
        </w:rPr>
        <w:t>3. Улучшение качества администрирования главными администраторами доходов бюджета</w:t>
      </w:r>
      <w:r w:rsidR="008D06D8" w:rsidRPr="00920489">
        <w:rPr>
          <w:color w:val="2D2D2D"/>
          <w:spacing w:val="2"/>
          <w:sz w:val="28"/>
          <w:szCs w:val="28"/>
        </w:rPr>
        <w:t xml:space="preserve"> городского поселения</w:t>
      </w:r>
      <w:r w:rsidR="0098281A">
        <w:rPr>
          <w:color w:val="2D2D2D"/>
          <w:spacing w:val="2"/>
          <w:sz w:val="28"/>
          <w:szCs w:val="28"/>
        </w:rPr>
        <w:t>.</w:t>
      </w:r>
      <w:r w:rsidR="00574339" w:rsidRPr="00920489">
        <w:rPr>
          <w:color w:val="2D2D2D"/>
          <w:spacing w:val="2"/>
          <w:sz w:val="28"/>
          <w:szCs w:val="28"/>
        </w:rPr>
        <w:br/>
        <w:t>С этой целью следует в первую очередь продолжать работу по проведению претензионной работы с неплательщиками и по осуществлению мер принудительного взыскания задолженности.</w:t>
      </w:r>
      <w:r w:rsidR="00574339" w:rsidRPr="00920489">
        <w:rPr>
          <w:color w:val="2D2D2D"/>
          <w:spacing w:val="2"/>
          <w:sz w:val="28"/>
          <w:szCs w:val="28"/>
        </w:rPr>
        <w:br/>
      </w:r>
    </w:p>
    <w:p w:rsidR="00DA0DC1" w:rsidRDefault="00DA0DC1" w:rsidP="00DA0DC1">
      <w:pPr>
        <w:widowControl/>
        <w:jc w:val="center"/>
        <w:outlineLvl w:val="1"/>
        <w:rPr>
          <w:b/>
          <w:bCs/>
          <w:sz w:val="28"/>
          <w:szCs w:val="28"/>
        </w:rPr>
      </w:pPr>
      <w:r w:rsidRPr="00DA0DC1">
        <w:rPr>
          <w:b/>
          <w:bCs/>
          <w:sz w:val="28"/>
          <w:szCs w:val="28"/>
        </w:rPr>
        <w:t>2. Бюджетная политика в области расходов</w:t>
      </w:r>
      <w:r w:rsidR="00B32E66">
        <w:rPr>
          <w:b/>
          <w:bCs/>
          <w:sz w:val="28"/>
          <w:szCs w:val="28"/>
        </w:rPr>
        <w:t>.</w:t>
      </w:r>
    </w:p>
    <w:p w:rsidR="00B32E66" w:rsidRDefault="00B32E66" w:rsidP="00DA0DC1">
      <w:pPr>
        <w:widowControl/>
        <w:jc w:val="center"/>
        <w:outlineLvl w:val="1"/>
        <w:rPr>
          <w:b/>
          <w:bCs/>
          <w:sz w:val="28"/>
          <w:szCs w:val="28"/>
        </w:rPr>
      </w:pPr>
    </w:p>
    <w:p w:rsidR="00B32E66" w:rsidRDefault="005B0711" w:rsidP="00B32E6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B0711">
        <w:rPr>
          <w:color w:val="000000"/>
          <w:sz w:val="28"/>
          <w:szCs w:val="28"/>
          <w:shd w:val="clear" w:color="auto" w:fill="FFFFFF"/>
        </w:rPr>
        <w:t>Бюджетная политика  городского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«Чернышевское» </w:t>
      </w:r>
      <w:r w:rsidRPr="005B0711">
        <w:rPr>
          <w:color w:val="000000"/>
          <w:sz w:val="28"/>
          <w:szCs w:val="28"/>
          <w:shd w:val="clear" w:color="auto" w:fill="FFFFFF"/>
        </w:rPr>
        <w:t xml:space="preserve"> в сфере расходов в первую очередь ориентирована на обеспечение сбалансированности расходных полномочий и ресурсов для их исполнения.</w:t>
      </w:r>
      <w:r w:rsidRPr="005B0711">
        <w:rPr>
          <w:color w:val="000000"/>
          <w:sz w:val="28"/>
          <w:szCs w:val="28"/>
        </w:rPr>
        <w:br/>
      </w:r>
      <w:r w:rsidRPr="005B0711">
        <w:rPr>
          <w:color w:val="000000"/>
          <w:sz w:val="28"/>
          <w:szCs w:val="28"/>
          <w:shd w:val="clear" w:color="auto" w:fill="FFFFFF"/>
        </w:rPr>
        <w:t>Необходимо приведение уровня бюджетных расходов в соответствие со сложившейся финансовой ситуацией. Это позволит повысить точность бюджетного планирования, а также предотвратить принятие дополнительных, не обеспеченных финансовыми ресурсами, расходных обязательств.</w:t>
      </w:r>
      <w:r w:rsidRPr="005B0711">
        <w:rPr>
          <w:color w:val="000000"/>
          <w:sz w:val="28"/>
          <w:szCs w:val="28"/>
        </w:rPr>
        <w:br/>
      </w:r>
      <w:r w:rsidRPr="005B0711">
        <w:rPr>
          <w:color w:val="000000"/>
          <w:sz w:val="28"/>
          <w:szCs w:val="28"/>
          <w:shd w:val="clear" w:color="auto" w:fill="FFFFFF"/>
        </w:rPr>
        <w:t>Основными приоритетами бюджетных расходов на 201</w:t>
      </w:r>
      <w:r w:rsidR="00B32E66">
        <w:rPr>
          <w:color w:val="000000"/>
          <w:sz w:val="28"/>
          <w:szCs w:val="28"/>
          <w:shd w:val="clear" w:color="auto" w:fill="FFFFFF"/>
        </w:rPr>
        <w:t>8</w:t>
      </w:r>
      <w:r w:rsidRPr="005B0711">
        <w:rPr>
          <w:color w:val="000000"/>
          <w:sz w:val="28"/>
          <w:szCs w:val="28"/>
          <w:shd w:val="clear" w:color="auto" w:fill="FFFFFF"/>
        </w:rPr>
        <w:t xml:space="preserve"> год и дальнейшую перспективу будет обеспечение в рамках законодательно установленных полномочий:</w:t>
      </w:r>
      <w:r w:rsidRPr="005B0711">
        <w:rPr>
          <w:color w:val="000000"/>
          <w:sz w:val="28"/>
          <w:szCs w:val="28"/>
        </w:rPr>
        <w:br/>
      </w:r>
      <w:r w:rsidRPr="005B0711">
        <w:rPr>
          <w:color w:val="000000"/>
          <w:sz w:val="28"/>
          <w:szCs w:val="28"/>
          <w:shd w:val="clear" w:color="auto" w:fill="FFFFFF"/>
        </w:rPr>
        <w:t>- повышение качества предоставляемых услуг населению</w:t>
      </w:r>
      <w:r w:rsidR="00B32E66">
        <w:rPr>
          <w:color w:val="000000"/>
          <w:sz w:val="28"/>
          <w:szCs w:val="28"/>
          <w:shd w:val="clear" w:color="auto" w:fill="FFFFFF"/>
        </w:rPr>
        <w:t>;</w:t>
      </w:r>
      <w:r w:rsidRPr="005B0711">
        <w:rPr>
          <w:color w:val="000000"/>
          <w:sz w:val="28"/>
          <w:szCs w:val="28"/>
        </w:rPr>
        <w:br/>
      </w:r>
      <w:r w:rsidRPr="005B0711">
        <w:rPr>
          <w:color w:val="000000"/>
          <w:sz w:val="28"/>
          <w:szCs w:val="28"/>
          <w:shd w:val="clear" w:color="auto" w:fill="FFFFFF"/>
        </w:rPr>
        <w:lastRenderedPageBreak/>
        <w:t>- достижения целевых показателей, утвержденных муниципальными программами поселения, планами мероприятий по развитию соответствующих отраслей</w:t>
      </w:r>
      <w:r w:rsidR="00B32E66">
        <w:rPr>
          <w:color w:val="000000"/>
          <w:sz w:val="28"/>
          <w:szCs w:val="28"/>
          <w:shd w:val="clear" w:color="auto" w:fill="FFFFFF"/>
        </w:rPr>
        <w:t>;</w:t>
      </w:r>
      <w:r w:rsidRPr="005B0711">
        <w:rPr>
          <w:color w:val="000000"/>
          <w:sz w:val="28"/>
          <w:szCs w:val="28"/>
        </w:rPr>
        <w:br/>
      </w:r>
      <w:r w:rsidRPr="005B0711">
        <w:rPr>
          <w:color w:val="000000"/>
          <w:sz w:val="28"/>
          <w:szCs w:val="28"/>
          <w:shd w:val="clear" w:color="auto" w:fill="FFFFFF"/>
        </w:rPr>
        <w:t>- повышения эффективности использования финансовых ресурсов бюджета</w:t>
      </w:r>
      <w:r w:rsidR="00B32E66">
        <w:rPr>
          <w:color w:val="000000"/>
          <w:sz w:val="28"/>
          <w:szCs w:val="28"/>
          <w:shd w:val="clear" w:color="auto" w:fill="FFFFFF"/>
        </w:rPr>
        <w:t>;</w:t>
      </w:r>
      <w:r w:rsidRPr="005B0711">
        <w:rPr>
          <w:color w:val="000000"/>
          <w:sz w:val="28"/>
          <w:szCs w:val="28"/>
        </w:rPr>
        <w:br/>
      </w:r>
      <w:r w:rsidRPr="005B0711">
        <w:rPr>
          <w:color w:val="000000"/>
          <w:sz w:val="28"/>
          <w:szCs w:val="28"/>
          <w:shd w:val="clear" w:color="auto" w:fill="FFFFFF"/>
        </w:rPr>
        <w:t>- развития механизмов, направленных на повышение доступности и качества оказания муниципальных услуг.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B32E66" w:rsidRDefault="00B32E66" w:rsidP="00B32E6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32E66">
        <w:rPr>
          <w:color w:val="000000"/>
          <w:sz w:val="28"/>
          <w:szCs w:val="28"/>
          <w:shd w:val="clear" w:color="auto" w:fill="FFFFFF"/>
        </w:rPr>
        <w:t xml:space="preserve">  </w:t>
      </w:r>
      <w:r w:rsidRPr="00B32E66">
        <w:rPr>
          <w:color w:val="000000"/>
          <w:sz w:val="28"/>
          <w:szCs w:val="28"/>
        </w:rPr>
        <w:t xml:space="preserve"> </w:t>
      </w:r>
      <w:r w:rsidRPr="00B32E66">
        <w:rPr>
          <w:color w:val="000000"/>
          <w:sz w:val="28"/>
          <w:szCs w:val="28"/>
          <w:shd w:val="clear" w:color="auto" w:fill="FFFFFF"/>
        </w:rPr>
        <w:t>В сфере жилищно-коммунального хозяйства будет продолжена работа на повышение качества предоставления коммунальных услуг, эффективность использования энергетических ресурсов. Необходимо продолжать замену ветхих сетей теплоснабжения, горячего и холодного водоснабжения, водоотведения, работы по тепловой изоляции трубопроводов теплоснабжения и горячего водоснабжения.</w:t>
      </w:r>
    </w:p>
    <w:p w:rsidR="0098281A" w:rsidRDefault="00B32E66" w:rsidP="00B32E6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32E66">
        <w:rPr>
          <w:color w:val="000000"/>
          <w:sz w:val="28"/>
          <w:szCs w:val="28"/>
          <w:shd w:val="clear" w:color="auto" w:fill="FFFFFF"/>
        </w:rPr>
        <w:t xml:space="preserve">   В сфере дорожного хозяйства приоритетным направлением останется дальнейшее развитие дорожной инфраструктуры, сохранение и повышение транспортно-эксплуатационного состояния сети автодорог общего пользования за счет своевременного проведения комплекса работ по содержанию и ремонту дорог, обеспечивающее безопасные перевозки грузов и пассажиров, а также сохранение и поддержание достигнутого уровня автомобильных дорог. Для качественного достижения указанных целей, в рамках дорожного фонда поселения, предусматриваются бюджетные ассигнования, направляемые на ремонт и содержание автомобильных дорог общего пользования местного значения. </w:t>
      </w:r>
    </w:p>
    <w:p w:rsidR="0098281A" w:rsidRDefault="00B32E66" w:rsidP="0098281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32E66">
        <w:rPr>
          <w:color w:val="000000"/>
          <w:sz w:val="28"/>
          <w:szCs w:val="28"/>
          <w:shd w:val="clear" w:color="auto" w:fill="FFFFFF"/>
        </w:rPr>
        <w:t>В сфере молодежной политики одним из приоритетных направлений в поселении будет являться проведение мероприятий по развитию общественной молодежной инициативы, по социальной адаптации молодежи, направленных на противодействие распространению алкоголизма, наркомании, токсикомании в молодежной среде, по гражданско-патриотическому воспитанию молодежи, что позволит обеспечить решение поставленных задач в указанной сфере деятельности.</w:t>
      </w:r>
      <w:r w:rsidRPr="00B32E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32E66">
        <w:rPr>
          <w:color w:val="000000"/>
          <w:sz w:val="28"/>
          <w:szCs w:val="28"/>
          <w:shd w:val="clear" w:color="auto" w:fill="FFFFFF"/>
        </w:rPr>
        <w:t>В сфере культуры приоритетным является обеспечение права граждан на доступ к культурным ценностям.</w:t>
      </w:r>
      <w:r w:rsidRPr="00B32E66">
        <w:rPr>
          <w:color w:val="000000"/>
          <w:sz w:val="28"/>
          <w:szCs w:val="28"/>
        </w:rPr>
        <w:br/>
      </w:r>
      <w:r w:rsidRPr="00B32E66">
        <w:rPr>
          <w:color w:val="000000"/>
          <w:sz w:val="28"/>
          <w:szCs w:val="28"/>
          <w:shd w:val="clear" w:color="auto" w:fill="FFFFFF"/>
        </w:rPr>
        <w:t>Бюджетная политика будет направлена на сохранение культурного и исторического наследия, расширение использования культуры и культурных ценностей в отрасли.</w:t>
      </w:r>
      <w:r w:rsidRPr="00B32E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32E66">
        <w:rPr>
          <w:color w:val="000000"/>
          <w:sz w:val="28"/>
          <w:szCs w:val="28"/>
          <w:shd w:val="clear" w:color="auto" w:fill="FFFFFF"/>
        </w:rPr>
        <w:t>В сфере физической культуры и спорта продолжится развитие массового спорта в поселении, спортивной инфраструктуры, организация физкультурных мероприятий, спортивных мероприятий и участие спортсменов поселения в областных, межрегиональных и всероссийских соревнованиях.</w:t>
      </w:r>
      <w:r w:rsidRPr="001F371F">
        <w:rPr>
          <w:color w:val="000000"/>
          <w:sz w:val="28"/>
          <w:szCs w:val="28"/>
        </w:rPr>
        <w:br/>
      </w:r>
      <w:r w:rsidR="001F371F">
        <w:rPr>
          <w:color w:val="000000"/>
          <w:sz w:val="28"/>
          <w:szCs w:val="28"/>
        </w:rPr>
        <w:t xml:space="preserve">  </w:t>
      </w:r>
      <w:r w:rsidRPr="001F371F">
        <w:rPr>
          <w:color w:val="000000"/>
          <w:sz w:val="28"/>
          <w:szCs w:val="28"/>
        </w:rPr>
        <w:t>Система муниципальных закупок должна исключать случаи необоснованного завышения и занижения цен и заключения контрактов с заведомо некомпетентными исполнителями, а также задержки в реализации соответствующих процедур.</w:t>
      </w:r>
      <w:r w:rsidRPr="001F371F">
        <w:rPr>
          <w:color w:val="000000"/>
          <w:sz w:val="28"/>
          <w:szCs w:val="28"/>
        </w:rPr>
        <w:br/>
        <w:t>Самостоятельность бюджетополучателей в распоряжении средствами должна сопровождаться ростом их ответственности за результаты работы.</w:t>
      </w:r>
      <w:r w:rsidRPr="001F371F">
        <w:rPr>
          <w:color w:val="000000"/>
          <w:sz w:val="28"/>
          <w:szCs w:val="28"/>
        </w:rPr>
        <w:br/>
        <w:t xml:space="preserve">В области жилищно-коммунального хозяйства необходимо сохранить темпы </w:t>
      </w:r>
      <w:r w:rsidRPr="001F371F">
        <w:rPr>
          <w:color w:val="000000"/>
          <w:sz w:val="28"/>
          <w:szCs w:val="28"/>
        </w:rPr>
        <w:lastRenderedPageBreak/>
        <w:t>роста модернизации объектов коммунальной инфраструктуры и жилищного фонда. </w:t>
      </w:r>
      <w:r w:rsidRPr="001F371F">
        <w:rPr>
          <w:color w:val="000000"/>
          <w:sz w:val="28"/>
          <w:szCs w:val="28"/>
        </w:rPr>
        <w:br/>
        <w:t>При подготовке и реализации решений о произведении бюджетных расходов необходимо учитывать условия более оперативного решения этих вопросов и соблюдать принцип оптимизации расходов. Финансовое обеспечение должно осуществляться не только за счет увеличения объемов финансирования из бюджета, но и за счет привлечения средств из внебюджетных источников.</w:t>
      </w:r>
    </w:p>
    <w:p w:rsidR="00B32E66" w:rsidRPr="0098281A" w:rsidRDefault="0098281A" w:rsidP="0098281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B32E66" w:rsidRPr="001F371F">
        <w:rPr>
          <w:color w:val="000000"/>
          <w:sz w:val="28"/>
          <w:szCs w:val="28"/>
        </w:rPr>
        <w:t>Все это, должно способствовать повышению эффективности и результативности использования бюджетных ресурсов.</w:t>
      </w:r>
    </w:p>
    <w:p w:rsidR="00BF1B07" w:rsidRPr="00651646" w:rsidRDefault="00BF1B07" w:rsidP="00BF1B07">
      <w:pPr>
        <w:shd w:val="clear" w:color="auto" w:fill="FFFFFF"/>
        <w:spacing w:before="226"/>
        <w:ind w:left="797"/>
        <w:jc w:val="center"/>
        <w:rPr>
          <w:b/>
          <w:sz w:val="28"/>
          <w:szCs w:val="28"/>
        </w:rPr>
      </w:pPr>
      <w:r w:rsidRPr="00651646">
        <w:rPr>
          <w:b/>
          <w:bCs/>
          <w:color w:val="000000"/>
          <w:spacing w:val="-3"/>
          <w:sz w:val="28"/>
          <w:szCs w:val="28"/>
        </w:rPr>
        <w:t>4. Политика в области управления муниципальным долгом</w:t>
      </w:r>
    </w:p>
    <w:p w:rsidR="00BF1B07" w:rsidRPr="00A55FD6" w:rsidRDefault="00CA243A" w:rsidP="00BF1B07">
      <w:pPr>
        <w:shd w:val="clear" w:color="auto" w:fill="FFFFFF"/>
        <w:spacing w:before="125"/>
        <w:ind w:right="96" w:firstLine="54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Бюджетная политика в области управления муниципальным долгом нацелена на оптимизацию муниципального долга городского поселения «Чернышевское»</w:t>
      </w:r>
      <w:r w:rsidR="00BF1B07" w:rsidRPr="00A55FD6">
        <w:rPr>
          <w:color w:val="000000"/>
          <w:spacing w:val="-4"/>
          <w:sz w:val="28"/>
          <w:szCs w:val="28"/>
        </w:rPr>
        <w:t>.</w:t>
      </w:r>
    </w:p>
    <w:p w:rsidR="00BF1B07" w:rsidRDefault="00BF1B07" w:rsidP="00BF1B07">
      <w:pPr>
        <w:shd w:val="clear" w:color="auto" w:fill="FFFFFF"/>
        <w:spacing w:before="125"/>
        <w:ind w:right="101" w:firstLine="540"/>
        <w:jc w:val="both"/>
        <w:rPr>
          <w:color w:val="000000"/>
          <w:spacing w:val="-2"/>
          <w:sz w:val="28"/>
          <w:szCs w:val="28"/>
        </w:rPr>
      </w:pPr>
      <w:r w:rsidRPr="00A55FD6">
        <w:rPr>
          <w:color w:val="000000"/>
          <w:spacing w:val="1"/>
          <w:sz w:val="28"/>
          <w:szCs w:val="28"/>
        </w:rPr>
        <w:t xml:space="preserve">Основным направлением </w:t>
      </w:r>
      <w:r w:rsidR="00651646">
        <w:rPr>
          <w:color w:val="000000"/>
          <w:spacing w:val="1"/>
          <w:sz w:val="28"/>
          <w:szCs w:val="28"/>
        </w:rPr>
        <w:t>бюджетн</w:t>
      </w:r>
      <w:r w:rsidRPr="00A55FD6">
        <w:rPr>
          <w:color w:val="000000"/>
          <w:spacing w:val="1"/>
          <w:sz w:val="28"/>
          <w:szCs w:val="28"/>
        </w:rPr>
        <w:t>ой политики</w:t>
      </w:r>
      <w:r>
        <w:rPr>
          <w:color w:val="000000"/>
          <w:spacing w:val="1"/>
          <w:sz w:val="28"/>
          <w:szCs w:val="28"/>
        </w:rPr>
        <w:t xml:space="preserve"> поселения </w:t>
      </w:r>
      <w:r w:rsidR="00651646">
        <w:rPr>
          <w:color w:val="000000"/>
          <w:spacing w:val="1"/>
          <w:sz w:val="28"/>
          <w:szCs w:val="28"/>
        </w:rPr>
        <w:t>является обеспечение поддержания объема муниципального долга в пределах, установленных бюджетным законодательством Российской Федерации и в соответствии с решением Совета городского поселения о бюджете на текущий финансовый год</w:t>
      </w:r>
      <w:r w:rsidRPr="00A55FD6">
        <w:rPr>
          <w:color w:val="000000"/>
          <w:spacing w:val="-2"/>
          <w:sz w:val="28"/>
          <w:szCs w:val="28"/>
        </w:rPr>
        <w:t>.</w:t>
      </w:r>
      <w:r w:rsidR="00651646">
        <w:rPr>
          <w:color w:val="000000"/>
          <w:spacing w:val="-2"/>
          <w:sz w:val="28"/>
          <w:szCs w:val="28"/>
        </w:rPr>
        <w:t xml:space="preserve"> В этих целях необходимо вести постоянную работу по мониторингу потребности городского бюджета в кредитных ресурсах, оценке рисков, связанных с осуществлением муниципальных заимствований.</w:t>
      </w:r>
    </w:p>
    <w:p w:rsidR="00651646" w:rsidRPr="00A55FD6" w:rsidRDefault="00651646" w:rsidP="00BF1B07">
      <w:pPr>
        <w:shd w:val="clear" w:color="auto" w:fill="FFFFFF"/>
        <w:spacing w:before="125"/>
        <w:ind w:right="101" w:firstLine="540"/>
        <w:jc w:val="both"/>
        <w:rPr>
          <w:sz w:val="28"/>
          <w:szCs w:val="28"/>
        </w:rPr>
      </w:pPr>
    </w:p>
    <w:p w:rsidR="00BF1B07" w:rsidRPr="00651646" w:rsidRDefault="00BF1B07" w:rsidP="00BF1B07">
      <w:pPr>
        <w:shd w:val="clear" w:color="auto" w:fill="FFFFFF"/>
        <w:spacing w:before="125"/>
        <w:ind w:left="557"/>
        <w:jc w:val="center"/>
        <w:rPr>
          <w:b/>
          <w:sz w:val="28"/>
          <w:szCs w:val="28"/>
        </w:rPr>
      </w:pPr>
      <w:r w:rsidRPr="00651646">
        <w:rPr>
          <w:b/>
          <w:bCs/>
          <w:color w:val="000000"/>
          <w:spacing w:val="-2"/>
          <w:sz w:val="28"/>
          <w:szCs w:val="28"/>
        </w:rPr>
        <w:t>5. Политика в области формирования межбюджетных отношений</w:t>
      </w:r>
    </w:p>
    <w:p w:rsidR="00BF1B07" w:rsidRPr="00A55FD6" w:rsidRDefault="00BF1B07" w:rsidP="00BF1B07">
      <w:pPr>
        <w:shd w:val="clear" w:color="auto" w:fill="FFFFFF"/>
        <w:spacing w:before="125"/>
        <w:ind w:left="10" w:firstLine="530"/>
        <w:jc w:val="both"/>
        <w:rPr>
          <w:sz w:val="28"/>
          <w:szCs w:val="28"/>
        </w:rPr>
      </w:pPr>
      <w:r w:rsidRPr="00A55FD6">
        <w:rPr>
          <w:color w:val="000000"/>
          <w:spacing w:val="6"/>
          <w:sz w:val="28"/>
          <w:szCs w:val="28"/>
        </w:rPr>
        <w:t>Формировани</w:t>
      </w:r>
      <w:r>
        <w:rPr>
          <w:color w:val="000000"/>
          <w:spacing w:val="6"/>
          <w:sz w:val="28"/>
          <w:szCs w:val="28"/>
        </w:rPr>
        <w:t xml:space="preserve">е межбюджетных отношений </w:t>
      </w:r>
      <w:r w:rsidRPr="00A55FD6">
        <w:rPr>
          <w:color w:val="000000"/>
          <w:spacing w:val="6"/>
          <w:sz w:val="28"/>
          <w:szCs w:val="28"/>
        </w:rPr>
        <w:t xml:space="preserve">будет </w:t>
      </w:r>
      <w:r w:rsidRPr="00A55FD6">
        <w:rPr>
          <w:color w:val="000000"/>
          <w:spacing w:val="-1"/>
          <w:sz w:val="28"/>
          <w:szCs w:val="28"/>
        </w:rPr>
        <w:t xml:space="preserve">проводиться в соответствии с законом </w:t>
      </w:r>
      <w:r w:rsidR="00026B82">
        <w:rPr>
          <w:color w:val="000000"/>
          <w:spacing w:val="-1"/>
          <w:sz w:val="28"/>
          <w:szCs w:val="28"/>
        </w:rPr>
        <w:t xml:space="preserve">Забайкальского края </w:t>
      </w:r>
      <w:r w:rsidRPr="00A55FD6">
        <w:rPr>
          <w:color w:val="000000"/>
          <w:spacing w:val="-1"/>
          <w:sz w:val="28"/>
          <w:szCs w:val="28"/>
        </w:rPr>
        <w:t xml:space="preserve"> «О межбюджетных </w:t>
      </w:r>
      <w:r w:rsidR="00A27BF7">
        <w:rPr>
          <w:color w:val="000000"/>
          <w:spacing w:val="-1"/>
          <w:sz w:val="28"/>
          <w:szCs w:val="28"/>
        </w:rPr>
        <w:t>отношениях в Забайкальском крае</w:t>
      </w:r>
      <w:r w:rsidRPr="00A55FD6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и  Главой 16 Бюджетного Кодекса РФ.</w:t>
      </w:r>
    </w:p>
    <w:p w:rsidR="00BF1B07" w:rsidRPr="00A55FD6" w:rsidRDefault="00BF1B07" w:rsidP="00BF1B07">
      <w:pPr>
        <w:shd w:val="clear" w:color="auto" w:fill="FFFFFF"/>
        <w:spacing w:before="134"/>
        <w:ind w:left="5" w:right="5" w:firstLine="530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Органы местного самоуправления </w:t>
      </w:r>
      <w:r w:rsidR="0078636C">
        <w:rPr>
          <w:color w:val="000000"/>
          <w:sz w:val="28"/>
          <w:szCs w:val="28"/>
        </w:rPr>
        <w:t>городского поселения «Чернышевское»</w:t>
      </w:r>
      <w:r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z w:val="28"/>
          <w:szCs w:val="28"/>
        </w:rPr>
        <w:t xml:space="preserve">формируют </w:t>
      </w:r>
      <w:r w:rsidRPr="00A55FD6">
        <w:rPr>
          <w:color w:val="000000"/>
          <w:spacing w:val="-1"/>
          <w:sz w:val="28"/>
          <w:szCs w:val="28"/>
        </w:rPr>
        <w:t xml:space="preserve">межбюджетные отношения с органами местного самоуправления </w:t>
      </w:r>
      <w:r w:rsidR="0078636C">
        <w:rPr>
          <w:color w:val="000000"/>
          <w:spacing w:val="-1"/>
          <w:sz w:val="28"/>
          <w:szCs w:val="28"/>
        </w:rPr>
        <w:t xml:space="preserve">муниципального </w:t>
      </w:r>
      <w:r w:rsidRPr="00A55FD6">
        <w:rPr>
          <w:color w:val="000000"/>
          <w:spacing w:val="-5"/>
          <w:sz w:val="28"/>
          <w:szCs w:val="28"/>
        </w:rPr>
        <w:t>района</w:t>
      </w:r>
      <w:r w:rsidR="0078636C">
        <w:rPr>
          <w:color w:val="000000"/>
          <w:spacing w:val="-5"/>
          <w:sz w:val="28"/>
          <w:szCs w:val="28"/>
        </w:rPr>
        <w:t xml:space="preserve"> «Чернышевский район»</w:t>
      </w:r>
      <w:r w:rsidRPr="00A55FD6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  <w:r w:rsidRPr="00A55FD6">
        <w:rPr>
          <w:color w:val="000000"/>
          <w:spacing w:val="-2"/>
          <w:sz w:val="28"/>
          <w:szCs w:val="28"/>
        </w:rPr>
        <w:t xml:space="preserve">В целях повышения бюджетной дисциплины </w:t>
      </w:r>
      <w:r w:rsidRPr="00A55FD6">
        <w:rPr>
          <w:color w:val="000000"/>
          <w:sz w:val="28"/>
          <w:szCs w:val="28"/>
        </w:rPr>
        <w:t xml:space="preserve">будут </w:t>
      </w:r>
      <w:r>
        <w:rPr>
          <w:color w:val="000000"/>
          <w:sz w:val="28"/>
          <w:szCs w:val="28"/>
        </w:rPr>
        <w:t xml:space="preserve">усилен контроль </w:t>
      </w:r>
      <w:r w:rsidRPr="00A55FD6">
        <w:rPr>
          <w:color w:val="000000"/>
          <w:sz w:val="28"/>
          <w:szCs w:val="28"/>
        </w:rPr>
        <w:t xml:space="preserve"> соблюдени</w:t>
      </w:r>
      <w:r>
        <w:rPr>
          <w:color w:val="000000"/>
          <w:sz w:val="28"/>
          <w:szCs w:val="28"/>
        </w:rPr>
        <w:t>я</w:t>
      </w:r>
      <w:r w:rsidRPr="00A55FD6">
        <w:rPr>
          <w:color w:val="000000"/>
          <w:sz w:val="28"/>
          <w:szCs w:val="28"/>
        </w:rPr>
        <w:t xml:space="preserve"> требований Бюджетного кодекса </w:t>
      </w:r>
      <w:r w:rsidRPr="00A55FD6">
        <w:rPr>
          <w:color w:val="000000"/>
          <w:spacing w:val="-2"/>
          <w:sz w:val="28"/>
          <w:szCs w:val="28"/>
        </w:rPr>
        <w:t>РФ при формировании и исполнении бюджет</w:t>
      </w:r>
      <w:r>
        <w:rPr>
          <w:color w:val="000000"/>
          <w:spacing w:val="-2"/>
          <w:sz w:val="28"/>
          <w:szCs w:val="28"/>
        </w:rPr>
        <w:t>а</w:t>
      </w:r>
      <w:r w:rsidRPr="00A55FD6">
        <w:rPr>
          <w:color w:val="000000"/>
          <w:spacing w:val="-2"/>
          <w:sz w:val="28"/>
          <w:szCs w:val="28"/>
        </w:rPr>
        <w:t xml:space="preserve"> поселени</w:t>
      </w:r>
      <w:r>
        <w:rPr>
          <w:color w:val="000000"/>
          <w:spacing w:val="-2"/>
          <w:sz w:val="28"/>
          <w:szCs w:val="28"/>
        </w:rPr>
        <w:t>я.</w:t>
      </w:r>
      <w:r w:rsidRPr="00A55FD6">
        <w:rPr>
          <w:color w:val="000000"/>
          <w:spacing w:val="-2"/>
          <w:sz w:val="28"/>
          <w:szCs w:val="28"/>
        </w:rPr>
        <w:t xml:space="preserve"> </w:t>
      </w:r>
    </w:p>
    <w:p w:rsidR="00BF1B07" w:rsidRDefault="00BF1B07" w:rsidP="00BF1B07">
      <w:pPr>
        <w:jc w:val="both"/>
        <w:rPr>
          <w:sz w:val="28"/>
          <w:szCs w:val="28"/>
        </w:rPr>
      </w:pPr>
    </w:p>
    <w:p w:rsidR="00BF1B07" w:rsidRPr="00A55FD6" w:rsidRDefault="00BF1B07" w:rsidP="00BF1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D98" w:rsidRDefault="00EB0D98" w:rsidP="00EB0D9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EB0D98" w:rsidSect="007E6408">
      <w:footerReference w:type="even" r:id="rId11"/>
      <w:pgSz w:w="11906" w:h="16838"/>
      <w:pgMar w:top="1134" w:right="567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47" w:rsidRDefault="003F4847">
      <w:r>
        <w:separator/>
      </w:r>
    </w:p>
  </w:endnote>
  <w:endnote w:type="continuationSeparator" w:id="1">
    <w:p w:rsidR="003F4847" w:rsidRDefault="003F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97" w:rsidRDefault="003D3B97" w:rsidP="00F77FC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3B97" w:rsidRDefault="003D3B97" w:rsidP="007E640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47" w:rsidRDefault="003F4847">
      <w:r>
        <w:separator/>
      </w:r>
    </w:p>
  </w:footnote>
  <w:footnote w:type="continuationSeparator" w:id="1">
    <w:p w:rsidR="003F4847" w:rsidRDefault="003F4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BB41D7B"/>
    <w:multiLevelType w:val="singleLevel"/>
    <w:tmpl w:val="5EB0E846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  <w:sz w:val="22"/>
        <w:szCs w:val="22"/>
      </w:rPr>
    </w:lvl>
  </w:abstractNum>
  <w:abstractNum w:abstractNumId="2">
    <w:nsid w:val="111F081C"/>
    <w:multiLevelType w:val="singleLevel"/>
    <w:tmpl w:val="B6C07EFE"/>
    <w:lvl w:ilvl="0">
      <w:start w:val="1"/>
      <w:numFmt w:val="decimal"/>
      <w:lvlText w:val="%1)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3">
    <w:nsid w:val="11CA223C"/>
    <w:multiLevelType w:val="singleLevel"/>
    <w:tmpl w:val="0E729314"/>
    <w:lvl w:ilvl="0">
      <w:start w:val="6"/>
      <w:numFmt w:val="decimal"/>
      <w:lvlText w:val="%1)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4">
    <w:nsid w:val="1B042E40"/>
    <w:multiLevelType w:val="hybridMultilevel"/>
    <w:tmpl w:val="0B88D654"/>
    <w:lvl w:ilvl="0" w:tplc="D418302A">
      <w:start w:val="1"/>
      <w:numFmt w:val="decimal"/>
      <w:lvlText w:val="%1)"/>
      <w:lvlJc w:val="left"/>
      <w:pPr>
        <w:tabs>
          <w:tab w:val="num" w:pos="380"/>
        </w:tabs>
        <w:ind w:left="3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>
    <w:nsid w:val="259879C4"/>
    <w:multiLevelType w:val="hybridMultilevel"/>
    <w:tmpl w:val="F3908B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D0397"/>
    <w:multiLevelType w:val="singleLevel"/>
    <w:tmpl w:val="649C2C14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295601D4"/>
    <w:multiLevelType w:val="singleLevel"/>
    <w:tmpl w:val="BBF66466"/>
    <w:lvl w:ilvl="0">
      <w:start w:val="1"/>
      <w:numFmt w:val="decimal"/>
      <w:lvlText w:val="%1)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8">
    <w:nsid w:val="327C763E"/>
    <w:multiLevelType w:val="singleLevel"/>
    <w:tmpl w:val="0D7CB784"/>
    <w:lvl w:ilvl="0">
      <w:start w:val="1"/>
      <w:numFmt w:val="decimal"/>
      <w:lvlText w:val="%1)"/>
      <w:legacy w:legacy="1" w:legacySpace="0" w:legacyIndent="365"/>
      <w:lvlJc w:val="left"/>
      <w:rPr>
        <w:rFonts w:ascii="Courier New" w:hAnsi="Courier New" w:cs="Courier New" w:hint="default"/>
      </w:rPr>
    </w:lvl>
  </w:abstractNum>
  <w:abstractNum w:abstractNumId="9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2E13773"/>
    <w:multiLevelType w:val="hybridMultilevel"/>
    <w:tmpl w:val="856AD7F6"/>
    <w:lvl w:ilvl="0" w:tplc="0419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1A952AF"/>
    <w:multiLevelType w:val="singleLevel"/>
    <w:tmpl w:val="6FF46E12"/>
    <w:lvl w:ilvl="0">
      <w:start w:val="1"/>
      <w:numFmt w:val="decimal"/>
      <w:lvlText w:val="%1)"/>
      <w:legacy w:legacy="1" w:legacySpace="0" w:legacyIndent="374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01CFA"/>
    <w:rsid w:val="00026B82"/>
    <w:rsid w:val="000347C1"/>
    <w:rsid w:val="00034C2C"/>
    <w:rsid w:val="0004785A"/>
    <w:rsid w:val="00060142"/>
    <w:rsid w:val="00070E47"/>
    <w:rsid w:val="000A0D3E"/>
    <w:rsid w:val="000A5D7B"/>
    <w:rsid w:val="000B3FE1"/>
    <w:rsid w:val="000B471F"/>
    <w:rsid w:val="000C4D67"/>
    <w:rsid w:val="000D605D"/>
    <w:rsid w:val="000D753C"/>
    <w:rsid w:val="000E0E3A"/>
    <w:rsid w:val="000E5433"/>
    <w:rsid w:val="000F71D8"/>
    <w:rsid w:val="00101CFA"/>
    <w:rsid w:val="00114D53"/>
    <w:rsid w:val="00131417"/>
    <w:rsid w:val="00141889"/>
    <w:rsid w:val="00146D95"/>
    <w:rsid w:val="0015601B"/>
    <w:rsid w:val="001A30E7"/>
    <w:rsid w:val="001B4754"/>
    <w:rsid w:val="001B5FCD"/>
    <w:rsid w:val="001C407A"/>
    <w:rsid w:val="001E00A8"/>
    <w:rsid w:val="001F371F"/>
    <w:rsid w:val="001F5DF6"/>
    <w:rsid w:val="002004E5"/>
    <w:rsid w:val="00200F4F"/>
    <w:rsid w:val="002174AE"/>
    <w:rsid w:val="00273214"/>
    <w:rsid w:val="00280585"/>
    <w:rsid w:val="002855B4"/>
    <w:rsid w:val="00294782"/>
    <w:rsid w:val="00297B36"/>
    <w:rsid w:val="002A5D60"/>
    <w:rsid w:val="002A5F43"/>
    <w:rsid w:val="002D1413"/>
    <w:rsid w:val="002D5106"/>
    <w:rsid w:val="002F701C"/>
    <w:rsid w:val="00302769"/>
    <w:rsid w:val="00305830"/>
    <w:rsid w:val="0033669B"/>
    <w:rsid w:val="003430D4"/>
    <w:rsid w:val="00350B0F"/>
    <w:rsid w:val="00353BBF"/>
    <w:rsid w:val="003555B3"/>
    <w:rsid w:val="003643F5"/>
    <w:rsid w:val="003715A6"/>
    <w:rsid w:val="0037256B"/>
    <w:rsid w:val="00372A97"/>
    <w:rsid w:val="00382BB6"/>
    <w:rsid w:val="003857CA"/>
    <w:rsid w:val="003907DC"/>
    <w:rsid w:val="003A2D73"/>
    <w:rsid w:val="003A4740"/>
    <w:rsid w:val="003B486F"/>
    <w:rsid w:val="003C36C0"/>
    <w:rsid w:val="003D3B97"/>
    <w:rsid w:val="003F4847"/>
    <w:rsid w:val="003F7625"/>
    <w:rsid w:val="00414900"/>
    <w:rsid w:val="004237E3"/>
    <w:rsid w:val="004310B7"/>
    <w:rsid w:val="00462666"/>
    <w:rsid w:val="0046314D"/>
    <w:rsid w:val="00473BDA"/>
    <w:rsid w:val="004C3105"/>
    <w:rsid w:val="004C7A26"/>
    <w:rsid w:val="004D6438"/>
    <w:rsid w:val="004D6516"/>
    <w:rsid w:val="004E0E12"/>
    <w:rsid w:val="004E1E88"/>
    <w:rsid w:val="004F742C"/>
    <w:rsid w:val="005405E1"/>
    <w:rsid w:val="00550D78"/>
    <w:rsid w:val="00554074"/>
    <w:rsid w:val="00574339"/>
    <w:rsid w:val="00581B68"/>
    <w:rsid w:val="005908F6"/>
    <w:rsid w:val="0059658F"/>
    <w:rsid w:val="005A03D1"/>
    <w:rsid w:val="005A659C"/>
    <w:rsid w:val="005B0711"/>
    <w:rsid w:val="005C1CA8"/>
    <w:rsid w:val="005D33CB"/>
    <w:rsid w:val="005E520E"/>
    <w:rsid w:val="005F651B"/>
    <w:rsid w:val="006044A4"/>
    <w:rsid w:val="00612E52"/>
    <w:rsid w:val="006173B8"/>
    <w:rsid w:val="0062341E"/>
    <w:rsid w:val="006370B9"/>
    <w:rsid w:val="00642039"/>
    <w:rsid w:val="006458A0"/>
    <w:rsid w:val="00645911"/>
    <w:rsid w:val="00651646"/>
    <w:rsid w:val="006760E8"/>
    <w:rsid w:val="00682372"/>
    <w:rsid w:val="006848EC"/>
    <w:rsid w:val="00686CE4"/>
    <w:rsid w:val="00690228"/>
    <w:rsid w:val="006B5CA4"/>
    <w:rsid w:val="006D0280"/>
    <w:rsid w:val="006D13B2"/>
    <w:rsid w:val="006D2306"/>
    <w:rsid w:val="006F16BC"/>
    <w:rsid w:val="0071564A"/>
    <w:rsid w:val="0072719D"/>
    <w:rsid w:val="00732CB6"/>
    <w:rsid w:val="00741F79"/>
    <w:rsid w:val="00743917"/>
    <w:rsid w:val="00746562"/>
    <w:rsid w:val="00760F23"/>
    <w:rsid w:val="007806A8"/>
    <w:rsid w:val="00782CCC"/>
    <w:rsid w:val="0078636C"/>
    <w:rsid w:val="007B08D2"/>
    <w:rsid w:val="007D1070"/>
    <w:rsid w:val="007D1FD2"/>
    <w:rsid w:val="007D5202"/>
    <w:rsid w:val="007E5A01"/>
    <w:rsid w:val="007E5F6D"/>
    <w:rsid w:val="007E6408"/>
    <w:rsid w:val="007E76D2"/>
    <w:rsid w:val="007F4379"/>
    <w:rsid w:val="007F6C06"/>
    <w:rsid w:val="008150BC"/>
    <w:rsid w:val="008552EE"/>
    <w:rsid w:val="00863BED"/>
    <w:rsid w:val="0086595F"/>
    <w:rsid w:val="008B09FC"/>
    <w:rsid w:val="008D06D8"/>
    <w:rsid w:val="008D4BF0"/>
    <w:rsid w:val="008E3D5D"/>
    <w:rsid w:val="008E677B"/>
    <w:rsid w:val="008F5AB8"/>
    <w:rsid w:val="00920489"/>
    <w:rsid w:val="009818CC"/>
    <w:rsid w:val="0098281A"/>
    <w:rsid w:val="00984849"/>
    <w:rsid w:val="009A717E"/>
    <w:rsid w:val="009B5C17"/>
    <w:rsid w:val="009B607D"/>
    <w:rsid w:val="009C1059"/>
    <w:rsid w:val="009C2834"/>
    <w:rsid w:val="009E40F9"/>
    <w:rsid w:val="009F27D4"/>
    <w:rsid w:val="00A27BF7"/>
    <w:rsid w:val="00A41CB3"/>
    <w:rsid w:val="00A467F0"/>
    <w:rsid w:val="00A512C1"/>
    <w:rsid w:val="00A57078"/>
    <w:rsid w:val="00A63935"/>
    <w:rsid w:val="00A643BF"/>
    <w:rsid w:val="00A70971"/>
    <w:rsid w:val="00A727CD"/>
    <w:rsid w:val="00A869C3"/>
    <w:rsid w:val="00A966B9"/>
    <w:rsid w:val="00AA6CC1"/>
    <w:rsid w:val="00AB1CD3"/>
    <w:rsid w:val="00AE5F53"/>
    <w:rsid w:val="00AF17D8"/>
    <w:rsid w:val="00AF334B"/>
    <w:rsid w:val="00B017C8"/>
    <w:rsid w:val="00B15EF0"/>
    <w:rsid w:val="00B222BF"/>
    <w:rsid w:val="00B247EB"/>
    <w:rsid w:val="00B26508"/>
    <w:rsid w:val="00B26641"/>
    <w:rsid w:val="00B31B9A"/>
    <w:rsid w:val="00B32E66"/>
    <w:rsid w:val="00B437CA"/>
    <w:rsid w:val="00B82757"/>
    <w:rsid w:val="00BC57A8"/>
    <w:rsid w:val="00BC6AC4"/>
    <w:rsid w:val="00BD21C2"/>
    <w:rsid w:val="00BE03C3"/>
    <w:rsid w:val="00BF1B07"/>
    <w:rsid w:val="00C012EA"/>
    <w:rsid w:val="00C04864"/>
    <w:rsid w:val="00C12346"/>
    <w:rsid w:val="00C123F2"/>
    <w:rsid w:val="00C27256"/>
    <w:rsid w:val="00C3148A"/>
    <w:rsid w:val="00C3258A"/>
    <w:rsid w:val="00C53A0C"/>
    <w:rsid w:val="00C71D3C"/>
    <w:rsid w:val="00C773BE"/>
    <w:rsid w:val="00C77C60"/>
    <w:rsid w:val="00C860B9"/>
    <w:rsid w:val="00C866FB"/>
    <w:rsid w:val="00CA243A"/>
    <w:rsid w:val="00CB624B"/>
    <w:rsid w:val="00CC372A"/>
    <w:rsid w:val="00CE70C8"/>
    <w:rsid w:val="00CF1AD6"/>
    <w:rsid w:val="00D40647"/>
    <w:rsid w:val="00D52916"/>
    <w:rsid w:val="00D54333"/>
    <w:rsid w:val="00D64566"/>
    <w:rsid w:val="00D65090"/>
    <w:rsid w:val="00D66108"/>
    <w:rsid w:val="00D672DB"/>
    <w:rsid w:val="00D955B4"/>
    <w:rsid w:val="00DA0DC1"/>
    <w:rsid w:val="00DB08DF"/>
    <w:rsid w:val="00DB51A3"/>
    <w:rsid w:val="00DC4686"/>
    <w:rsid w:val="00DE092D"/>
    <w:rsid w:val="00DE3FA9"/>
    <w:rsid w:val="00DE656A"/>
    <w:rsid w:val="00E12AD7"/>
    <w:rsid w:val="00E150D4"/>
    <w:rsid w:val="00E235AA"/>
    <w:rsid w:val="00E50CA2"/>
    <w:rsid w:val="00E56E65"/>
    <w:rsid w:val="00E71DAD"/>
    <w:rsid w:val="00E90CE7"/>
    <w:rsid w:val="00EA1B16"/>
    <w:rsid w:val="00EB0D98"/>
    <w:rsid w:val="00ED5993"/>
    <w:rsid w:val="00EE0583"/>
    <w:rsid w:val="00EE354A"/>
    <w:rsid w:val="00F16C14"/>
    <w:rsid w:val="00F26636"/>
    <w:rsid w:val="00F30815"/>
    <w:rsid w:val="00F44049"/>
    <w:rsid w:val="00F50D5F"/>
    <w:rsid w:val="00F51A88"/>
    <w:rsid w:val="00F62E39"/>
    <w:rsid w:val="00F631FC"/>
    <w:rsid w:val="00F674BF"/>
    <w:rsid w:val="00F77FC0"/>
    <w:rsid w:val="00F80E20"/>
    <w:rsid w:val="00FA4B45"/>
    <w:rsid w:val="00FC24B0"/>
    <w:rsid w:val="00FE58AB"/>
    <w:rsid w:val="00FF0E6B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4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F1B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1D8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8D4B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46D95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alloon Text"/>
    <w:basedOn w:val="a"/>
    <w:semiHidden/>
    <w:rsid w:val="009B5C17"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"/>
    <w:basedOn w:val="a"/>
    <w:link w:val="a0"/>
    <w:rsid w:val="001560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0F71D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EB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0D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0D9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B0D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qFormat/>
    <w:rsid w:val="00EB0D98"/>
    <w:rPr>
      <w:rFonts w:ascii="Calibri" w:hAnsi="Calibri" w:cs="Calibri"/>
      <w:sz w:val="22"/>
      <w:szCs w:val="22"/>
    </w:rPr>
  </w:style>
  <w:style w:type="character" w:customStyle="1" w:styleId="a9">
    <w:name w:val="Гипертекстовая ссылка"/>
    <w:rsid w:val="00297B36"/>
    <w:rPr>
      <w:color w:val="008000"/>
    </w:rPr>
  </w:style>
  <w:style w:type="paragraph" w:styleId="aa">
    <w:name w:val="footer"/>
    <w:basedOn w:val="a"/>
    <w:rsid w:val="007E640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E6408"/>
  </w:style>
  <w:style w:type="paragraph" w:styleId="ac">
    <w:name w:val="header"/>
    <w:basedOn w:val="a"/>
    <w:rsid w:val="007E6408"/>
    <w:pPr>
      <w:tabs>
        <w:tab w:val="center" w:pos="4677"/>
        <w:tab w:val="right" w:pos="9355"/>
      </w:tabs>
    </w:pPr>
  </w:style>
  <w:style w:type="character" w:styleId="ad">
    <w:name w:val="Strong"/>
    <w:qFormat/>
    <w:rsid w:val="00350B0F"/>
    <w:rPr>
      <w:b/>
      <w:bCs/>
    </w:rPr>
  </w:style>
  <w:style w:type="paragraph" w:customStyle="1" w:styleId="Heading">
    <w:name w:val="Heading"/>
    <w:rsid w:val="00350B0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39B5-2E91-45F0-BEBB-180A8409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11052</CharactersWithSpaces>
  <SharedDoc>false</SharedDoc>
  <HLinks>
    <vt:vector size="24" baseType="variant"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garantf1://12012604.1842/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адм</cp:lastModifiedBy>
  <cp:revision>2</cp:revision>
  <cp:lastPrinted>2017-11-14T10:21:00Z</cp:lastPrinted>
  <dcterms:created xsi:type="dcterms:W3CDTF">2017-11-17T01:58:00Z</dcterms:created>
  <dcterms:modified xsi:type="dcterms:W3CDTF">2017-11-17T01:58:00Z</dcterms:modified>
</cp:coreProperties>
</file>