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5F" w:rsidRDefault="00AC4C5F" w:rsidP="00AC4C5F">
      <w:pPr>
        <w:pStyle w:val="a7"/>
        <w:tabs>
          <w:tab w:val="left" w:pos="708"/>
        </w:tabs>
        <w:jc w:val="right"/>
        <w:rPr>
          <w:b/>
          <w:sz w:val="28"/>
          <w:szCs w:val="28"/>
          <w:lang w:val="ru-RU"/>
        </w:rPr>
      </w:pPr>
    </w:p>
    <w:p w:rsidR="001D484C" w:rsidRDefault="001D484C" w:rsidP="00FA5DA2">
      <w:pPr>
        <w:pStyle w:val="a7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FA5DA2" w:rsidRPr="00BA6468" w:rsidRDefault="00FA5DA2" w:rsidP="00FA5DA2">
      <w:pPr>
        <w:pStyle w:val="a7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BA6468">
        <w:rPr>
          <w:b/>
          <w:sz w:val="28"/>
          <w:szCs w:val="28"/>
          <w:lang w:val="ru-RU"/>
        </w:rPr>
        <w:t xml:space="preserve">ОВЕТ ГОРОДСКОГО ПОСЕЛЕНИЯ </w:t>
      </w:r>
    </w:p>
    <w:p w:rsidR="00FA5DA2" w:rsidRPr="00BA6468" w:rsidRDefault="00FA5DA2" w:rsidP="00FA5DA2">
      <w:pPr>
        <w:pStyle w:val="a7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 w:rsidRPr="00BA6468">
        <w:rPr>
          <w:b/>
          <w:sz w:val="28"/>
          <w:szCs w:val="28"/>
          <w:lang w:val="ru-RU"/>
        </w:rPr>
        <w:t>«ЧЕРНЫШЕВСКОЕ»</w:t>
      </w:r>
    </w:p>
    <w:p w:rsidR="00FA5DA2" w:rsidRPr="00BA6468" w:rsidRDefault="00FA5DA2" w:rsidP="00FA5DA2">
      <w:pPr>
        <w:pStyle w:val="a7"/>
        <w:tabs>
          <w:tab w:val="left" w:pos="708"/>
        </w:tabs>
        <w:jc w:val="center"/>
        <w:rPr>
          <w:b/>
          <w:sz w:val="32"/>
          <w:szCs w:val="32"/>
          <w:lang w:val="ru-RU"/>
        </w:rPr>
      </w:pPr>
    </w:p>
    <w:p w:rsidR="00FA5DA2" w:rsidRPr="00BA6468" w:rsidRDefault="00FA5DA2" w:rsidP="00FA5DA2">
      <w:pPr>
        <w:pStyle w:val="a7"/>
        <w:tabs>
          <w:tab w:val="left" w:pos="708"/>
        </w:tabs>
        <w:jc w:val="center"/>
        <w:rPr>
          <w:b/>
          <w:sz w:val="32"/>
          <w:szCs w:val="32"/>
          <w:lang w:val="ru-RU"/>
        </w:rPr>
      </w:pPr>
      <w:r w:rsidRPr="00BA6468">
        <w:rPr>
          <w:b/>
          <w:sz w:val="32"/>
          <w:szCs w:val="32"/>
          <w:lang w:val="ru-RU"/>
        </w:rPr>
        <w:t xml:space="preserve">Р Е Ш Е Н И Е </w:t>
      </w:r>
    </w:p>
    <w:p w:rsidR="00FA5DA2" w:rsidRPr="00BA6468" w:rsidRDefault="00FA5DA2" w:rsidP="00FA5DA2">
      <w:pPr>
        <w:pStyle w:val="a7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lang w:val="ru-RU"/>
        </w:rPr>
      </w:pP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</w:p>
    <w:p w:rsidR="00FA5DA2" w:rsidRDefault="00FA5DA2" w:rsidP="00FA5DA2">
      <w:pPr>
        <w:pStyle w:val="a7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F0107">
        <w:rPr>
          <w:sz w:val="28"/>
          <w:szCs w:val="28"/>
          <w:lang w:val="ru-RU"/>
        </w:rPr>
        <w:t xml:space="preserve"> </w:t>
      </w:r>
      <w:r w:rsidR="00947D26">
        <w:rPr>
          <w:sz w:val="28"/>
          <w:szCs w:val="28"/>
          <w:lang w:val="ru-RU"/>
        </w:rPr>
        <w:t xml:space="preserve"> </w:t>
      </w:r>
      <w:r w:rsidR="00F926F3">
        <w:rPr>
          <w:sz w:val="28"/>
          <w:szCs w:val="28"/>
          <w:lang w:val="ru-RU"/>
        </w:rPr>
        <w:t>28</w:t>
      </w:r>
      <w:r w:rsidR="005979C6">
        <w:rPr>
          <w:sz w:val="28"/>
          <w:szCs w:val="28"/>
          <w:lang w:val="ru-RU"/>
        </w:rPr>
        <w:t xml:space="preserve"> </w:t>
      </w:r>
      <w:r w:rsidR="00CD3FE1">
        <w:rPr>
          <w:sz w:val="28"/>
          <w:szCs w:val="28"/>
          <w:lang w:val="ru-RU"/>
        </w:rPr>
        <w:t xml:space="preserve"> декабря</w:t>
      </w:r>
      <w:r w:rsidR="00496A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BA6468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1</w:t>
      </w:r>
      <w:r w:rsidR="0092759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</w:t>
      </w:r>
      <w:r w:rsidRPr="00BA6468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</w:t>
      </w:r>
      <w:r w:rsidRPr="00BA6468">
        <w:rPr>
          <w:sz w:val="28"/>
          <w:szCs w:val="28"/>
          <w:lang w:val="ru-RU"/>
        </w:rPr>
        <w:t xml:space="preserve">    п. Чернышевс</w:t>
      </w:r>
      <w:r>
        <w:rPr>
          <w:sz w:val="28"/>
          <w:szCs w:val="28"/>
          <w:lang w:val="ru-RU"/>
        </w:rPr>
        <w:t xml:space="preserve">к                            </w:t>
      </w:r>
      <w:r w:rsidR="00496A7F">
        <w:rPr>
          <w:sz w:val="28"/>
          <w:szCs w:val="28"/>
          <w:lang w:val="ru-RU"/>
        </w:rPr>
        <w:t xml:space="preserve">       </w:t>
      </w:r>
      <w:r w:rsidRPr="00BA6468">
        <w:rPr>
          <w:sz w:val="28"/>
          <w:szCs w:val="28"/>
          <w:lang w:val="ru-RU"/>
        </w:rPr>
        <w:t>№</w:t>
      </w:r>
      <w:r w:rsidR="001D484C">
        <w:rPr>
          <w:sz w:val="28"/>
          <w:szCs w:val="28"/>
          <w:lang w:val="ru-RU"/>
        </w:rPr>
        <w:t xml:space="preserve"> 56</w:t>
      </w:r>
      <w:r w:rsidR="00F926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BA64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DD493D" w:rsidRPr="0000225D" w:rsidRDefault="00DD493D" w:rsidP="002073D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073DF" w:rsidRPr="00010E3D" w:rsidRDefault="00533405" w:rsidP="00010E3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</w:t>
      </w:r>
      <w:r w:rsidR="00F926F3">
        <w:rPr>
          <w:b/>
          <w:sz w:val="32"/>
          <w:szCs w:val="32"/>
          <w:lang w:val="ru-RU"/>
        </w:rPr>
        <w:t xml:space="preserve">б утверждении  </w:t>
      </w:r>
      <w:r w:rsidR="00EF0107">
        <w:rPr>
          <w:b/>
          <w:sz w:val="32"/>
          <w:szCs w:val="32"/>
          <w:lang w:val="ru-RU"/>
        </w:rPr>
        <w:t xml:space="preserve"> </w:t>
      </w:r>
      <w:r w:rsidR="002073DF" w:rsidRPr="00010E3D">
        <w:rPr>
          <w:b/>
          <w:sz w:val="32"/>
          <w:szCs w:val="32"/>
          <w:lang w:val="ru-RU"/>
        </w:rPr>
        <w:t>бюджет</w:t>
      </w:r>
      <w:r w:rsidR="00F926F3">
        <w:rPr>
          <w:b/>
          <w:sz w:val="32"/>
          <w:szCs w:val="32"/>
          <w:lang w:val="ru-RU"/>
        </w:rPr>
        <w:t>а</w:t>
      </w:r>
      <w:r w:rsidR="002073DF" w:rsidRPr="00010E3D">
        <w:rPr>
          <w:b/>
          <w:sz w:val="32"/>
          <w:szCs w:val="32"/>
          <w:lang w:val="ru-RU"/>
        </w:rPr>
        <w:t xml:space="preserve"> городского поселения</w:t>
      </w:r>
    </w:p>
    <w:p w:rsidR="002073DF" w:rsidRPr="00010E3D" w:rsidRDefault="002073DF" w:rsidP="00010E3D">
      <w:pPr>
        <w:jc w:val="center"/>
        <w:rPr>
          <w:b/>
          <w:sz w:val="32"/>
          <w:szCs w:val="32"/>
          <w:lang w:val="ru-RU" w:eastAsia="en-US"/>
        </w:rPr>
      </w:pPr>
      <w:r w:rsidRPr="00010E3D">
        <w:rPr>
          <w:b/>
          <w:sz w:val="32"/>
          <w:szCs w:val="32"/>
          <w:lang w:val="ru-RU"/>
        </w:rPr>
        <w:t>«Чернышевское» на 20</w:t>
      </w:r>
      <w:r w:rsidR="00A52CBB" w:rsidRPr="00010E3D">
        <w:rPr>
          <w:b/>
          <w:sz w:val="32"/>
          <w:szCs w:val="32"/>
          <w:lang w:val="ru-RU"/>
        </w:rPr>
        <w:t>1</w:t>
      </w:r>
      <w:r w:rsidR="0092759A">
        <w:rPr>
          <w:b/>
          <w:sz w:val="32"/>
          <w:szCs w:val="32"/>
          <w:lang w:val="ru-RU"/>
        </w:rPr>
        <w:t>8</w:t>
      </w:r>
      <w:r w:rsidR="001F4758" w:rsidRPr="00010E3D">
        <w:rPr>
          <w:b/>
          <w:sz w:val="32"/>
          <w:szCs w:val="32"/>
          <w:lang w:val="ru-RU"/>
        </w:rPr>
        <w:t xml:space="preserve"> </w:t>
      </w:r>
      <w:r w:rsidRPr="00010E3D">
        <w:rPr>
          <w:b/>
          <w:sz w:val="32"/>
          <w:szCs w:val="32"/>
          <w:lang w:val="ru-RU"/>
        </w:rPr>
        <w:t>год</w:t>
      </w:r>
    </w:p>
    <w:p w:rsidR="002073DF" w:rsidRPr="0000225D" w:rsidRDefault="002073DF" w:rsidP="002073DF">
      <w:pPr>
        <w:rPr>
          <w:lang w:val="ru-RU" w:eastAsia="en-US"/>
        </w:rPr>
      </w:pPr>
    </w:p>
    <w:p w:rsidR="006255FC" w:rsidRPr="000638DD" w:rsidRDefault="006255FC" w:rsidP="006255FC">
      <w:pPr>
        <w:jc w:val="both"/>
        <w:rPr>
          <w:szCs w:val="28"/>
          <w:lang w:val="ru-RU"/>
        </w:rPr>
      </w:pPr>
      <w:r>
        <w:rPr>
          <w:szCs w:val="28"/>
        </w:rPr>
        <w:t xml:space="preserve">           В соответствии с</w:t>
      </w:r>
      <w:r w:rsidR="009E4E6B">
        <w:rPr>
          <w:szCs w:val="28"/>
          <w:lang w:val="ru-RU"/>
        </w:rPr>
        <w:t>о ст</w:t>
      </w:r>
      <w:r w:rsidR="00BA7112">
        <w:rPr>
          <w:szCs w:val="28"/>
          <w:lang w:val="ru-RU"/>
        </w:rPr>
        <w:t xml:space="preserve">атьёй </w:t>
      </w:r>
      <w:r w:rsidR="009E4E6B">
        <w:rPr>
          <w:szCs w:val="28"/>
          <w:lang w:val="ru-RU"/>
        </w:rPr>
        <w:t>153</w:t>
      </w:r>
      <w:r>
        <w:rPr>
          <w:szCs w:val="28"/>
        </w:rPr>
        <w:t xml:space="preserve"> Бюджетн</w:t>
      </w:r>
      <w:r w:rsidR="009E4E6B">
        <w:rPr>
          <w:szCs w:val="28"/>
          <w:lang w:val="ru-RU"/>
        </w:rPr>
        <w:t>ого кодекса</w:t>
      </w:r>
      <w:r>
        <w:rPr>
          <w:szCs w:val="28"/>
        </w:rPr>
        <w:t xml:space="preserve"> Российской Федерации,</w:t>
      </w:r>
      <w:r>
        <w:rPr>
          <w:szCs w:val="28"/>
          <w:lang w:val="ru-RU"/>
        </w:rPr>
        <w:t xml:space="preserve"> </w:t>
      </w:r>
      <w:r w:rsidRPr="006255FC">
        <w:rPr>
          <w:color w:val="000000"/>
          <w:spacing w:val="7"/>
        </w:rPr>
        <w:t>Федеральным законом РФ от 6 октября 2003 года №131-ФЗ «Об общих принципах организации местного самоуправления в Российской Федерации»</w:t>
      </w:r>
      <w:r>
        <w:rPr>
          <w:color w:val="000000"/>
          <w:spacing w:val="7"/>
          <w:lang w:val="ru-RU"/>
        </w:rPr>
        <w:t xml:space="preserve">, </w:t>
      </w:r>
      <w:r>
        <w:rPr>
          <w:szCs w:val="28"/>
        </w:rPr>
        <w:t xml:space="preserve">Уставом городского поселения «Чернышевское», </w:t>
      </w:r>
      <w:r w:rsidR="00BA7112" w:rsidRPr="00BA7112">
        <w:rPr>
          <w:szCs w:val="28"/>
        </w:rPr>
        <w:t>Решением Совета городского поселения "Чернышевское" от 29.01.2013г. № 1 "Об утверждении Положения о бюджетном процессе в городском поселении "Чернышевское"</w:t>
      </w:r>
      <w:r>
        <w:rPr>
          <w:color w:val="000000"/>
          <w:szCs w:val="28"/>
        </w:rPr>
        <w:t>,</w:t>
      </w:r>
      <w:r w:rsidR="000638DD">
        <w:rPr>
          <w:szCs w:val="28"/>
          <w:lang w:val="ru-RU"/>
        </w:rPr>
        <w:t xml:space="preserve"> </w:t>
      </w:r>
      <w:r w:rsidR="002073DF" w:rsidRPr="0000225D">
        <w:rPr>
          <w:lang w:val="ru-RU"/>
        </w:rPr>
        <w:t xml:space="preserve"> </w:t>
      </w:r>
      <w:r>
        <w:rPr>
          <w:szCs w:val="28"/>
        </w:rPr>
        <w:t xml:space="preserve">Совет городского поселения «Чернышевское», </w:t>
      </w:r>
    </w:p>
    <w:p w:rsidR="006255FC" w:rsidRDefault="006255FC" w:rsidP="006255FC">
      <w:pPr>
        <w:jc w:val="both"/>
        <w:rPr>
          <w:szCs w:val="28"/>
        </w:rPr>
      </w:pPr>
    </w:p>
    <w:p w:rsidR="006255FC" w:rsidRDefault="006255FC" w:rsidP="006255FC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Р Е Ш И Л:</w:t>
      </w:r>
    </w:p>
    <w:p w:rsidR="006255FC" w:rsidRDefault="006255FC" w:rsidP="006255FC">
      <w:pPr>
        <w:jc w:val="center"/>
        <w:rPr>
          <w:b/>
          <w:bCs/>
          <w:sz w:val="32"/>
          <w:szCs w:val="32"/>
          <w:lang w:val="ru-RU"/>
        </w:rPr>
      </w:pPr>
    </w:p>
    <w:p w:rsidR="002073DF" w:rsidRPr="00E51C76" w:rsidRDefault="004A1608" w:rsidP="002073DF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2073DF" w:rsidRPr="00E51C76">
        <w:rPr>
          <w:lang w:val="ru-RU"/>
        </w:rPr>
        <w:t>1. Утвердить</w:t>
      </w:r>
      <w:r w:rsidR="00632F51">
        <w:rPr>
          <w:lang w:val="ru-RU"/>
        </w:rPr>
        <w:t xml:space="preserve"> </w:t>
      </w:r>
      <w:r w:rsidR="000638DD">
        <w:rPr>
          <w:lang w:val="ru-RU"/>
        </w:rPr>
        <w:t>основны</w:t>
      </w:r>
      <w:r w:rsidR="001A6406" w:rsidRPr="00E51C76">
        <w:rPr>
          <w:lang w:val="ru-RU"/>
        </w:rPr>
        <w:t>е</w:t>
      </w:r>
      <w:r w:rsidR="000638DD">
        <w:rPr>
          <w:lang w:val="ru-RU"/>
        </w:rPr>
        <w:t xml:space="preserve"> </w:t>
      </w:r>
      <w:r w:rsidR="001A6406" w:rsidRPr="00E51C76">
        <w:rPr>
          <w:lang w:val="ru-RU"/>
        </w:rPr>
        <w:t xml:space="preserve"> характеристики </w:t>
      </w:r>
      <w:r w:rsidR="002073DF" w:rsidRPr="00E51C76">
        <w:rPr>
          <w:lang w:val="ru-RU"/>
        </w:rPr>
        <w:t>бюджет</w:t>
      </w:r>
      <w:r w:rsidR="001A6406" w:rsidRPr="00E51C76">
        <w:rPr>
          <w:lang w:val="ru-RU"/>
        </w:rPr>
        <w:t>а</w:t>
      </w:r>
      <w:r w:rsidR="002073DF" w:rsidRPr="00E51C76">
        <w:rPr>
          <w:lang w:val="ru-RU"/>
        </w:rPr>
        <w:t xml:space="preserve"> </w:t>
      </w:r>
      <w:r w:rsidR="002073DF" w:rsidRPr="00E51C76">
        <w:rPr>
          <w:bCs/>
          <w:lang w:val="ru-RU"/>
        </w:rPr>
        <w:t xml:space="preserve">городского поселения «Чернышевское» </w:t>
      </w:r>
      <w:r w:rsidR="002073DF" w:rsidRPr="00E51C76">
        <w:rPr>
          <w:lang w:val="ru-RU"/>
        </w:rPr>
        <w:t>(далее – местный бюджет) на 20</w:t>
      </w:r>
      <w:r w:rsidR="00A52CBB" w:rsidRPr="00E51C76">
        <w:rPr>
          <w:lang w:val="ru-RU"/>
        </w:rPr>
        <w:t>1</w:t>
      </w:r>
      <w:r w:rsidR="0092759A">
        <w:rPr>
          <w:lang w:val="ru-RU"/>
        </w:rPr>
        <w:t>8 г</w:t>
      </w:r>
      <w:r w:rsidR="002073DF" w:rsidRPr="00E51C76">
        <w:rPr>
          <w:lang w:val="ru-RU"/>
        </w:rPr>
        <w:t>од:</w:t>
      </w:r>
    </w:p>
    <w:p w:rsidR="002073DF" w:rsidRPr="00E51C76" w:rsidRDefault="000638DD" w:rsidP="002073DF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632F51">
        <w:rPr>
          <w:lang w:val="ru-RU"/>
        </w:rPr>
        <w:t xml:space="preserve"> </w:t>
      </w:r>
      <w:r w:rsidR="001635F0" w:rsidRPr="00E51C76">
        <w:rPr>
          <w:lang w:val="ru-RU"/>
        </w:rPr>
        <w:t>о</w:t>
      </w:r>
      <w:r w:rsidR="00721BBC" w:rsidRPr="00E51C76">
        <w:rPr>
          <w:lang w:val="ru-RU"/>
        </w:rPr>
        <w:t xml:space="preserve">бщий </w:t>
      </w:r>
      <w:r w:rsidR="001635F0" w:rsidRPr="00E51C76">
        <w:rPr>
          <w:lang w:val="ru-RU"/>
        </w:rPr>
        <w:t>объем доходов</w:t>
      </w:r>
      <w:r w:rsidR="002073DF" w:rsidRPr="00E51C76">
        <w:rPr>
          <w:lang w:val="ru-RU"/>
        </w:rPr>
        <w:t xml:space="preserve"> в сумме   </w:t>
      </w:r>
      <w:r w:rsidR="003B0D23">
        <w:rPr>
          <w:lang w:val="ru-RU"/>
        </w:rPr>
        <w:t>5</w:t>
      </w:r>
      <w:r w:rsidR="0092759A">
        <w:rPr>
          <w:lang w:val="ru-RU"/>
        </w:rPr>
        <w:t>5</w:t>
      </w:r>
      <w:r w:rsidR="003B0D23">
        <w:rPr>
          <w:lang w:val="ru-RU"/>
        </w:rPr>
        <w:t> </w:t>
      </w:r>
      <w:r w:rsidR="009D283D">
        <w:rPr>
          <w:lang w:val="ru-RU"/>
        </w:rPr>
        <w:t>7</w:t>
      </w:r>
      <w:r w:rsidR="00D16799">
        <w:rPr>
          <w:lang w:val="ru-RU"/>
        </w:rPr>
        <w:t>52</w:t>
      </w:r>
      <w:r w:rsidR="003B0D23">
        <w:rPr>
          <w:lang w:val="ru-RU"/>
        </w:rPr>
        <w:t>,</w:t>
      </w:r>
      <w:r w:rsidR="00D16799">
        <w:rPr>
          <w:lang w:val="ru-RU"/>
        </w:rPr>
        <w:t>2</w:t>
      </w:r>
      <w:r w:rsidR="002073DF" w:rsidRPr="00E51C76">
        <w:rPr>
          <w:lang w:val="ru-RU"/>
        </w:rPr>
        <w:t xml:space="preserve"> тыс. рублей; </w:t>
      </w:r>
    </w:p>
    <w:p w:rsidR="0092759A" w:rsidRDefault="000638DD" w:rsidP="002073DF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632F51">
        <w:rPr>
          <w:lang w:val="ru-RU"/>
        </w:rPr>
        <w:t xml:space="preserve"> </w:t>
      </w:r>
      <w:r w:rsidR="001635F0" w:rsidRPr="00E51C76">
        <w:rPr>
          <w:lang w:val="ru-RU"/>
        </w:rPr>
        <w:t>о</w:t>
      </w:r>
      <w:r w:rsidR="007E1E37" w:rsidRPr="00E51C76">
        <w:rPr>
          <w:lang w:val="ru-RU"/>
        </w:rPr>
        <w:t>б</w:t>
      </w:r>
      <w:r w:rsidR="001635F0" w:rsidRPr="00E51C76">
        <w:rPr>
          <w:lang w:val="ru-RU"/>
        </w:rPr>
        <w:t>щий объем расходов</w:t>
      </w:r>
      <w:r w:rsidR="00E32085">
        <w:rPr>
          <w:lang w:val="ru-RU"/>
        </w:rPr>
        <w:t xml:space="preserve"> в сумме</w:t>
      </w:r>
      <w:r w:rsidR="002073DF" w:rsidRPr="00E51C76">
        <w:rPr>
          <w:lang w:val="ru-RU"/>
        </w:rPr>
        <w:t xml:space="preserve"> </w:t>
      </w:r>
      <w:r w:rsidR="00E32085">
        <w:rPr>
          <w:lang w:val="ru-RU"/>
        </w:rPr>
        <w:t xml:space="preserve"> </w:t>
      </w:r>
      <w:r w:rsidR="0092759A">
        <w:rPr>
          <w:lang w:val="ru-RU"/>
        </w:rPr>
        <w:t>55</w:t>
      </w:r>
      <w:r w:rsidR="003B0D23">
        <w:rPr>
          <w:lang w:val="ru-RU"/>
        </w:rPr>
        <w:t xml:space="preserve"> </w:t>
      </w:r>
      <w:r w:rsidR="009D283D">
        <w:rPr>
          <w:lang w:val="ru-RU"/>
        </w:rPr>
        <w:t>7</w:t>
      </w:r>
      <w:r w:rsidR="00D16799">
        <w:rPr>
          <w:lang w:val="ru-RU"/>
        </w:rPr>
        <w:t>52</w:t>
      </w:r>
      <w:r w:rsidR="003B0D23">
        <w:rPr>
          <w:lang w:val="ru-RU"/>
        </w:rPr>
        <w:t>,</w:t>
      </w:r>
      <w:r w:rsidR="00D16799">
        <w:rPr>
          <w:lang w:val="ru-RU"/>
        </w:rPr>
        <w:t>2</w:t>
      </w:r>
      <w:r w:rsidR="00E32085">
        <w:rPr>
          <w:lang w:val="ru-RU"/>
        </w:rPr>
        <w:t xml:space="preserve"> </w:t>
      </w:r>
      <w:r w:rsidR="002073DF" w:rsidRPr="00E51C76">
        <w:rPr>
          <w:lang w:val="ru-RU"/>
        </w:rPr>
        <w:t>тыс. рублей</w:t>
      </w:r>
      <w:r w:rsidR="004A1608">
        <w:rPr>
          <w:lang w:val="ru-RU"/>
        </w:rPr>
        <w:t>;</w:t>
      </w:r>
    </w:p>
    <w:p w:rsidR="000A169C" w:rsidRPr="000638DD" w:rsidRDefault="000638DD" w:rsidP="000638DD">
      <w:pPr>
        <w:jc w:val="both"/>
        <w:rPr>
          <w:b/>
          <w:bCs/>
          <w:sz w:val="32"/>
          <w:szCs w:val="32"/>
          <w:lang w:val="ru-RU"/>
        </w:rPr>
      </w:pPr>
      <w:r>
        <w:rPr>
          <w:b/>
        </w:rPr>
        <w:t xml:space="preserve">       </w:t>
      </w:r>
      <w:r w:rsidR="001D0A0A">
        <w:rPr>
          <w:b/>
        </w:rPr>
        <w:t xml:space="preserve">  </w:t>
      </w:r>
      <w:r w:rsidRPr="000638DD">
        <w:rPr>
          <w:lang w:val="ru-RU"/>
        </w:rPr>
        <w:t>2</w:t>
      </w:r>
      <w:r w:rsidR="000A169C" w:rsidRPr="009D68D3">
        <w:rPr>
          <w:iCs/>
        </w:rPr>
        <w:t xml:space="preserve">. </w:t>
      </w:r>
      <w:r w:rsidR="00A439C1" w:rsidRPr="00A439C1">
        <w:rPr>
          <w:iCs/>
        </w:rPr>
        <w:t>Утвердить перечень главных администраторов доходов  бюджета</w:t>
      </w:r>
      <w:r w:rsidR="00A439C1">
        <w:rPr>
          <w:iCs/>
          <w:lang w:val="ru-RU"/>
        </w:rPr>
        <w:t xml:space="preserve"> городского поселения «Чернышевское» </w:t>
      </w:r>
      <w:r w:rsidR="00A439C1" w:rsidRPr="00A439C1">
        <w:rPr>
          <w:iCs/>
        </w:rPr>
        <w:t>– территориальных органов (подразделений) федеральных органов исполнительной власти на 201</w:t>
      </w:r>
      <w:r w:rsidR="0092759A">
        <w:rPr>
          <w:iCs/>
          <w:lang w:val="ru-RU"/>
        </w:rPr>
        <w:t>8</w:t>
      </w:r>
      <w:r w:rsidR="00A439C1" w:rsidRPr="00A439C1">
        <w:rPr>
          <w:iCs/>
        </w:rPr>
        <w:t xml:space="preserve"> год согласно приложению № 1 к настоящему Решению.</w:t>
      </w:r>
    </w:p>
    <w:p w:rsidR="000A169C" w:rsidRPr="009D68D3" w:rsidRDefault="000638DD" w:rsidP="000A169C">
      <w:pPr>
        <w:ind w:firstLine="708"/>
        <w:jc w:val="both"/>
        <w:rPr>
          <w:iCs/>
        </w:rPr>
      </w:pPr>
      <w:r>
        <w:rPr>
          <w:iCs/>
          <w:lang w:val="ru-RU"/>
        </w:rPr>
        <w:t>3</w:t>
      </w:r>
      <w:r w:rsidR="000A169C" w:rsidRPr="009D68D3">
        <w:rPr>
          <w:iCs/>
        </w:rPr>
        <w:t>.</w:t>
      </w:r>
      <w:r w:rsidR="00A439C1" w:rsidRPr="00A439C1">
        <w:t xml:space="preserve"> </w:t>
      </w:r>
      <w:r w:rsidR="00A439C1" w:rsidRPr="00A439C1">
        <w:rPr>
          <w:iCs/>
        </w:rPr>
        <w:t>Утвердить перечень  главных  администраторов  доходов    бюджета</w:t>
      </w:r>
      <w:r w:rsidR="00A439C1">
        <w:rPr>
          <w:iCs/>
          <w:lang w:val="ru-RU"/>
        </w:rPr>
        <w:t xml:space="preserve"> городского поселения «Чернышевское» </w:t>
      </w:r>
      <w:r w:rsidR="00A439C1" w:rsidRPr="00A439C1">
        <w:rPr>
          <w:iCs/>
        </w:rPr>
        <w:t xml:space="preserve"> –  органов  государственной  власти  и государственных органов  Забайкальского  края  на 201</w:t>
      </w:r>
      <w:r w:rsidR="0092759A">
        <w:rPr>
          <w:iCs/>
          <w:lang w:val="ru-RU"/>
        </w:rPr>
        <w:t>8</w:t>
      </w:r>
      <w:r w:rsidR="00A439C1" w:rsidRPr="00A439C1">
        <w:rPr>
          <w:iCs/>
        </w:rPr>
        <w:t xml:space="preserve"> год  согласно  приложению   № 2 к  настоящему  Решению.;</w:t>
      </w:r>
    </w:p>
    <w:p w:rsidR="00A439C1" w:rsidRDefault="000638DD" w:rsidP="000A169C">
      <w:pPr>
        <w:ind w:firstLine="708"/>
        <w:jc w:val="both"/>
        <w:rPr>
          <w:iCs/>
          <w:lang w:val="ru-RU"/>
        </w:rPr>
      </w:pPr>
      <w:r>
        <w:rPr>
          <w:iCs/>
          <w:lang w:val="ru-RU"/>
        </w:rPr>
        <w:t>4</w:t>
      </w:r>
      <w:r w:rsidR="000A169C" w:rsidRPr="009D68D3">
        <w:rPr>
          <w:iCs/>
        </w:rPr>
        <w:t>.</w:t>
      </w:r>
      <w:r w:rsidR="00A439C1" w:rsidRPr="00A439C1">
        <w:t xml:space="preserve"> </w:t>
      </w:r>
      <w:r w:rsidR="00A439C1" w:rsidRPr="00A439C1">
        <w:rPr>
          <w:iCs/>
        </w:rPr>
        <w:t>Утвердить перечень главных администраторов доходов  бюджета</w:t>
      </w:r>
      <w:r w:rsidR="00A439C1">
        <w:rPr>
          <w:iCs/>
          <w:lang w:val="ru-RU"/>
        </w:rPr>
        <w:t xml:space="preserve"> городского поселения «Чернышевское» </w:t>
      </w:r>
      <w:r w:rsidR="00A439C1" w:rsidRPr="00A439C1">
        <w:rPr>
          <w:iCs/>
        </w:rPr>
        <w:t xml:space="preserve"> – исполнительных органов  местного самоуправления </w:t>
      </w:r>
      <w:r w:rsidR="00A439C1">
        <w:rPr>
          <w:iCs/>
          <w:lang w:val="ru-RU"/>
        </w:rPr>
        <w:t xml:space="preserve">городского поселения </w:t>
      </w:r>
      <w:r w:rsidR="00A439C1" w:rsidRPr="00A439C1">
        <w:rPr>
          <w:iCs/>
        </w:rPr>
        <w:t xml:space="preserve"> «Чернышевск</w:t>
      </w:r>
      <w:r w:rsidR="00A439C1">
        <w:rPr>
          <w:iCs/>
          <w:lang w:val="ru-RU"/>
        </w:rPr>
        <w:t>ое</w:t>
      </w:r>
      <w:r w:rsidR="00A439C1" w:rsidRPr="00A439C1">
        <w:rPr>
          <w:iCs/>
        </w:rPr>
        <w:t>»  на 201</w:t>
      </w:r>
      <w:r w:rsidR="0092759A">
        <w:rPr>
          <w:iCs/>
          <w:lang w:val="ru-RU"/>
        </w:rPr>
        <w:t>8</w:t>
      </w:r>
      <w:r w:rsidR="00A439C1" w:rsidRPr="00A439C1">
        <w:rPr>
          <w:iCs/>
        </w:rPr>
        <w:t xml:space="preserve"> год согласно приложению № 3 к настоящему Решению.</w:t>
      </w:r>
    </w:p>
    <w:p w:rsidR="000A169C" w:rsidRPr="009D68D3" w:rsidRDefault="000A169C" w:rsidP="000A169C">
      <w:pPr>
        <w:ind w:firstLine="708"/>
        <w:jc w:val="both"/>
        <w:rPr>
          <w:iCs/>
        </w:rPr>
      </w:pPr>
      <w:r w:rsidRPr="009D68D3">
        <w:rPr>
          <w:iCs/>
        </w:rPr>
        <w:t xml:space="preserve"> </w:t>
      </w:r>
      <w:r w:rsidR="000638DD">
        <w:rPr>
          <w:iCs/>
          <w:lang w:val="ru-RU"/>
        </w:rPr>
        <w:t>5</w:t>
      </w:r>
      <w:r w:rsidRPr="009D68D3">
        <w:rPr>
          <w:iCs/>
        </w:rPr>
        <w:t>. Утвердить на 20</w:t>
      </w:r>
      <w:r w:rsidR="00CF3779">
        <w:rPr>
          <w:iCs/>
          <w:lang w:val="ru-RU"/>
        </w:rPr>
        <w:t>1</w:t>
      </w:r>
      <w:r w:rsidR="0092759A">
        <w:rPr>
          <w:iCs/>
          <w:lang w:val="ru-RU"/>
        </w:rPr>
        <w:t>8</w:t>
      </w:r>
      <w:r w:rsidRPr="009D68D3">
        <w:rPr>
          <w:iCs/>
        </w:rPr>
        <w:t xml:space="preserve"> год перечень главных администраторов источников финансирования дефицита бюджета </w:t>
      </w:r>
      <w:r w:rsidRPr="009D68D3">
        <w:rPr>
          <w:iCs/>
          <w:lang w:val="ru-RU"/>
        </w:rPr>
        <w:t>городского</w:t>
      </w:r>
      <w:r w:rsidRPr="009D68D3">
        <w:rPr>
          <w:iCs/>
        </w:rPr>
        <w:t xml:space="preserve"> поселения «</w:t>
      </w:r>
      <w:r w:rsidRPr="009D68D3">
        <w:rPr>
          <w:iCs/>
          <w:lang w:val="ru-RU"/>
        </w:rPr>
        <w:t>Чернышевское</w:t>
      </w:r>
      <w:r w:rsidRPr="009D68D3">
        <w:rPr>
          <w:iCs/>
        </w:rPr>
        <w:t>» согласно приложения №</w:t>
      </w:r>
      <w:r w:rsidRPr="009D68D3">
        <w:rPr>
          <w:iCs/>
          <w:lang w:val="ru-RU"/>
        </w:rPr>
        <w:t xml:space="preserve"> </w:t>
      </w:r>
      <w:r w:rsidRPr="009D68D3">
        <w:rPr>
          <w:iCs/>
        </w:rPr>
        <w:t>4 к настоящему Решению.</w:t>
      </w:r>
    </w:p>
    <w:p w:rsidR="00652218" w:rsidRPr="000638DD" w:rsidRDefault="00652218" w:rsidP="00652218">
      <w:pPr>
        <w:jc w:val="both"/>
        <w:rPr>
          <w:bCs/>
          <w:szCs w:val="28"/>
          <w:lang w:val="ru-RU"/>
        </w:rPr>
      </w:pPr>
      <w:r w:rsidRPr="008C0DA9">
        <w:rPr>
          <w:bCs/>
          <w:szCs w:val="28"/>
          <w:lang w:val="ru-RU"/>
        </w:rPr>
        <w:t xml:space="preserve">       </w:t>
      </w:r>
      <w:r w:rsidR="008C0DA9">
        <w:rPr>
          <w:bCs/>
          <w:szCs w:val="28"/>
          <w:lang w:val="ru-RU"/>
        </w:rPr>
        <w:t xml:space="preserve">  </w:t>
      </w:r>
      <w:r w:rsidRPr="008C0DA9">
        <w:rPr>
          <w:bCs/>
          <w:szCs w:val="28"/>
          <w:lang w:val="ru-RU"/>
        </w:rPr>
        <w:t xml:space="preserve"> </w:t>
      </w:r>
      <w:r w:rsidR="000638DD" w:rsidRPr="008C0DA9">
        <w:rPr>
          <w:bCs/>
          <w:szCs w:val="28"/>
          <w:lang w:val="ru-RU"/>
        </w:rPr>
        <w:t>6.</w:t>
      </w:r>
      <w:r>
        <w:rPr>
          <w:b/>
          <w:bCs/>
          <w:szCs w:val="28"/>
          <w:lang w:val="ru-RU"/>
        </w:rPr>
        <w:t xml:space="preserve"> </w:t>
      </w:r>
      <w:r w:rsidR="000638DD" w:rsidRPr="000638DD">
        <w:rPr>
          <w:bCs/>
          <w:szCs w:val="28"/>
          <w:lang w:val="ru-RU"/>
        </w:rPr>
        <w:t xml:space="preserve">Утвердить объемы поступления </w:t>
      </w:r>
      <w:r w:rsidR="008C0DA9">
        <w:rPr>
          <w:bCs/>
          <w:szCs w:val="28"/>
          <w:lang w:val="ru-RU"/>
        </w:rPr>
        <w:t xml:space="preserve">налоговых,  неналоговых </w:t>
      </w:r>
      <w:r w:rsidR="000638DD" w:rsidRPr="000638DD">
        <w:rPr>
          <w:bCs/>
          <w:szCs w:val="28"/>
          <w:lang w:val="ru-RU"/>
        </w:rPr>
        <w:t>доходов</w:t>
      </w:r>
      <w:r w:rsidR="008C0DA9">
        <w:rPr>
          <w:bCs/>
          <w:szCs w:val="28"/>
          <w:lang w:val="ru-RU"/>
        </w:rPr>
        <w:t xml:space="preserve"> в бюджет городского поселения</w:t>
      </w:r>
      <w:r w:rsidR="000638DD" w:rsidRPr="000638DD">
        <w:rPr>
          <w:bCs/>
          <w:szCs w:val="28"/>
          <w:lang w:val="ru-RU"/>
        </w:rPr>
        <w:t xml:space="preserve">  на 201</w:t>
      </w:r>
      <w:r w:rsidR="0092759A">
        <w:rPr>
          <w:bCs/>
          <w:szCs w:val="28"/>
          <w:lang w:val="ru-RU"/>
        </w:rPr>
        <w:t>8</w:t>
      </w:r>
      <w:r w:rsidR="000638DD" w:rsidRPr="000638DD">
        <w:rPr>
          <w:bCs/>
          <w:szCs w:val="28"/>
          <w:lang w:val="ru-RU"/>
        </w:rPr>
        <w:t xml:space="preserve"> год</w:t>
      </w:r>
      <w:r w:rsidR="008C0DA9">
        <w:rPr>
          <w:bCs/>
          <w:szCs w:val="28"/>
          <w:lang w:val="ru-RU"/>
        </w:rPr>
        <w:t xml:space="preserve"> в сумме </w:t>
      </w:r>
      <w:r w:rsidR="0092759A">
        <w:rPr>
          <w:bCs/>
          <w:szCs w:val="28"/>
          <w:lang w:val="ru-RU"/>
        </w:rPr>
        <w:t>53</w:t>
      </w:r>
      <w:r w:rsidR="00086532">
        <w:rPr>
          <w:bCs/>
          <w:szCs w:val="28"/>
          <w:lang w:val="ru-RU"/>
        </w:rPr>
        <w:t xml:space="preserve"> 8</w:t>
      </w:r>
      <w:r w:rsidR="0092759A">
        <w:rPr>
          <w:bCs/>
          <w:szCs w:val="28"/>
          <w:lang w:val="ru-RU"/>
        </w:rPr>
        <w:t>3</w:t>
      </w:r>
      <w:r w:rsidR="00D16799">
        <w:rPr>
          <w:bCs/>
          <w:szCs w:val="28"/>
          <w:lang w:val="ru-RU"/>
        </w:rPr>
        <w:t>7</w:t>
      </w:r>
      <w:r w:rsidR="008C0DA9">
        <w:rPr>
          <w:bCs/>
          <w:szCs w:val="28"/>
          <w:lang w:val="ru-RU"/>
        </w:rPr>
        <w:t>,</w:t>
      </w:r>
      <w:r w:rsidR="00D16799">
        <w:rPr>
          <w:bCs/>
          <w:szCs w:val="28"/>
          <w:lang w:val="ru-RU"/>
        </w:rPr>
        <w:t>1</w:t>
      </w:r>
      <w:r w:rsidR="008C0DA9">
        <w:rPr>
          <w:bCs/>
          <w:szCs w:val="28"/>
          <w:lang w:val="ru-RU"/>
        </w:rPr>
        <w:t xml:space="preserve"> тыс. руб.  </w:t>
      </w:r>
      <w:r w:rsidR="000638DD" w:rsidRPr="000638DD">
        <w:rPr>
          <w:bCs/>
          <w:szCs w:val="28"/>
          <w:lang w:val="ru-RU"/>
        </w:rPr>
        <w:t xml:space="preserve"> согласно приложению № </w:t>
      </w:r>
      <w:r w:rsidR="008C0DA9">
        <w:rPr>
          <w:bCs/>
          <w:szCs w:val="28"/>
          <w:lang w:val="ru-RU"/>
        </w:rPr>
        <w:t>5</w:t>
      </w:r>
      <w:r w:rsidR="000638DD" w:rsidRPr="000638DD">
        <w:rPr>
          <w:bCs/>
          <w:szCs w:val="28"/>
          <w:lang w:val="ru-RU"/>
        </w:rPr>
        <w:t xml:space="preserve"> к настоящему Решению.</w:t>
      </w:r>
    </w:p>
    <w:p w:rsidR="000A169C" w:rsidRPr="006D079F" w:rsidRDefault="009E276E" w:rsidP="000A169C">
      <w:pPr>
        <w:ind w:firstLine="708"/>
        <w:jc w:val="both"/>
        <w:rPr>
          <w:iCs/>
          <w:lang w:val="ru-RU"/>
        </w:rPr>
      </w:pPr>
      <w:r>
        <w:rPr>
          <w:iCs/>
          <w:lang w:val="ru-RU"/>
        </w:rPr>
        <w:lastRenderedPageBreak/>
        <w:t>7</w:t>
      </w:r>
      <w:r w:rsidR="000A169C" w:rsidRPr="006D079F">
        <w:rPr>
          <w:iCs/>
        </w:rPr>
        <w:t>. Утвердить на 20</w:t>
      </w:r>
      <w:r w:rsidR="00CF3779" w:rsidRPr="006D079F">
        <w:rPr>
          <w:iCs/>
          <w:lang w:val="ru-RU"/>
        </w:rPr>
        <w:t>1</w:t>
      </w:r>
      <w:r w:rsidR="00E32085" w:rsidRPr="006D079F">
        <w:rPr>
          <w:iCs/>
          <w:lang w:val="ru-RU"/>
        </w:rPr>
        <w:t>7</w:t>
      </w:r>
      <w:r w:rsidR="000A169C" w:rsidRPr="006D079F">
        <w:rPr>
          <w:iCs/>
        </w:rPr>
        <w:t xml:space="preserve"> год источники финансирования дефицита бюджета </w:t>
      </w:r>
      <w:r w:rsidR="000A169C" w:rsidRPr="006D079F">
        <w:rPr>
          <w:iCs/>
          <w:lang w:val="ru-RU"/>
        </w:rPr>
        <w:t>городского поселения «Чернышевское»</w:t>
      </w:r>
      <w:r w:rsidR="000A169C" w:rsidRPr="006D079F">
        <w:rPr>
          <w:iCs/>
        </w:rPr>
        <w:t xml:space="preserve"> согласно приложения №</w:t>
      </w:r>
      <w:r w:rsidR="000A169C" w:rsidRPr="006D079F">
        <w:rPr>
          <w:iCs/>
          <w:lang w:val="ru-RU"/>
        </w:rPr>
        <w:t xml:space="preserve"> </w:t>
      </w:r>
      <w:r w:rsidR="008C0DA9" w:rsidRPr="006D079F">
        <w:rPr>
          <w:iCs/>
          <w:lang w:val="ru-RU"/>
        </w:rPr>
        <w:t>6</w:t>
      </w:r>
      <w:r w:rsidR="000A169C" w:rsidRPr="006D079F">
        <w:rPr>
          <w:iCs/>
        </w:rPr>
        <w:t xml:space="preserve"> к настоящему Решению.</w:t>
      </w:r>
    </w:p>
    <w:p w:rsidR="00253BF5" w:rsidRPr="009D5E81" w:rsidRDefault="009E276E" w:rsidP="00CE0363">
      <w:pPr>
        <w:jc w:val="both"/>
        <w:rPr>
          <w:szCs w:val="28"/>
          <w:lang w:val="ru-RU"/>
        </w:rPr>
      </w:pPr>
      <w:r>
        <w:rPr>
          <w:iCs/>
          <w:lang w:val="ru-RU"/>
        </w:rPr>
        <w:t xml:space="preserve">        8</w:t>
      </w:r>
      <w:r w:rsidR="00CE0363">
        <w:rPr>
          <w:iCs/>
          <w:lang w:val="ru-RU"/>
        </w:rPr>
        <w:t xml:space="preserve">. </w:t>
      </w:r>
      <w:r w:rsidR="00253BF5">
        <w:rPr>
          <w:szCs w:val="28"/>
          <w:lang w:val="ru-RU"/>
        </w:rPr>
        <w:t xml:space="preserve"> </w:t>
      </w:r>
      <w:r w:rsidR="00253BF5" w:rsidRPr="009D5E81">
        <w:rPr>
          <w:szCs w:val="28"/>
          <w:lang w:val="ru-RU"/>
        </w:rPr>
        <w:t>Утвердить Программу муниципальных внутренних заимствований городского поселения</w:t>
      </w:r>
      <w:r w:rsidR="005B7331">
        <w:rPr>
          <w:szCs w:val="28"/>
          <w:lang w:val="ru-RU"/>
        </w:rPr>
        <w:t xml:space="preserve"> «Чернышевское»</w:t>
      </w:r>
      <w:r w:rsidR="00253BF5" w:rsidRPr="009D5E81">
        <w:rPr>
          <w:szCs w:val="28"/>
          <w:lang w:val="ru-RU"/>
        </w:rPr>
        <w:t xml:space="preserve"> на 201</w:t>
      </w:r>
      <w:r w:rsidR="0092759A">
        <w:rPr>
          <w:szCs w:val="28"/>
          <w:lang w:val="ru-RU"/>
        </w:rPr>
        <w:t>8</w:t>
      </w:r>
      <w:r w:rsidR="00253BF5" w:rsidRPr="009D5E81">
        <w:rPr>
          <w:szCs w:val="28"/>
          <w:lang w:val="ru-RU"/>
        </w:rPr>
        <w:t xml:space="preserve"> год согласно П</w:t>
      </w:r>
      <w:r w:rsidR="00253BF5">
        <w:rPr>
          <w:szCs w:val="28"/>
          <w:lang w:val="ru-RU"/>
        </w:rPr>
        <w:t xml:space="preserve">риложению </w:t>
      </w:r>
      <w:r w:rsidR="005B7331">
        <w:rPr>
          <w:szCs w:val="28"/>
          <w:lang w:val="ru-RU"/>
        </w:rPr>
        <w:t xml:space="preserve">№ </w:t>
      </w:r>
      <w:r w:rsidR="00CE0363">
        <w:rPr>
          <w:szCs w:val="28"/>
          <w:lang w:val="ru-RU"/>
        </w:rPr>
        <w:t>7</w:t>
      </w:r>
      <w:r w:rsidR="00253BF5" w:rsidRPr="009D5E81">
        <w:rPr>
          <w:szCs w:val="28"/>
          <w:lang w:val="ru-RU"/>
        </w:rPr>
        <w:t xml:space="preserve"> к настоящему </w:t>
      </w:r>
      <w:r w:rsidR="005B7331">
        <w:rPr>
          <w:szCs w:val="28"/>
          <w:lang w:val="ru-RU"/>
        </w:rPr>
        <w:t>Р</w:t>
      </w:r>
      <w:r w:rsidR="00253BF5" w:rsidRPr="009D5E81">
        <w:rPr>
          <w:szCs w:val="28"/>
          <w:lang w:val="ru-RU"/>
        </w:rPr>
        <w:t>ешению.</w:t>
      </w:r>
    </w:p>
    <w:p w:rsidR="00253BF5" w:rsidRPr="009D5E81" w:rsidRDefault="009E276E" w:rsidP="00CE036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9</w:t>
      </w:r>
      <w:r w:rsidR="00253BF5">
        <w:rPr>
          <w:szCs w:val="28"/>
          <w:lang w:val="ru-RU"/>
        </w:rPr>
        <w:t xml:space="preserve">. </w:t>
      </w:r>
      <w:r w:rsidR="00253BF5" w:rsidRPr="009D5E81">
        <w:rPr>
          <w:szCs w:val="28"/>
          <w:lang w:val="ru-RU"/>
        </w:rPr>
        <w:t xml:space="preserve">Утвердить Программу муниципальных гарантий городского поселения </w:t>
      </w:r>
      <w:r w:rsidR="005B7331">
        <w:rPr>
          <w:szCs w:val="28"/>
          <w:lang w:val="ru-RU"/>
        </w:rPr>
        <w:t xml:space="preserve">«Чернышевское» </w:t>
      </w:r>
      <w:r w:rsidR="00253BF5" w:rsidRPr="009D5E81">
        <w:rPr>
          <w:szCs w:val="28"/>
          <w:lang w:val="ru-RU"/>
        </w:rPr>
        <w:t>на 201</w:t>
      </w:r>
      <w:r w:rsidR="0092759A">
        <w:rPr>
          <w:szCs w:val="28"/>
          <w:lang w:val="ru-RU"/>
        </w:rPr>
        <w:t>8</w:t>
      </w:r>
      <w:r w:rsidR="00253BF5" w:rsidRPr="009D5E81">
        <w:rPr>
          <w:szCs w:val="28"/>
          <w:lang w:val="ru-RU"/>
        </w:rPr>
        <w:t xml:space="preserve"> год согласно Приложению </w:t>
      </w:r>
      <w:r w:rsidR="005B7331">
        <w:rPr>
          <w:szCs w:val="28"/>
          <w:lang w:val="ru-RU"/>
        </w:rPr>
        <w:t xml:space="preserve">№ </w:t>
      </w:r>
      <w:r w:rsidR="00CE0363">
        <w:rPr>
          <w:szCs w:val="28"/>
          <w:lang w:val="ru-RU"/>
        </w:rPr>
        <w:t>8</w:t>
      </w:r>
      <w:r w:rsidR="005B7331">
        <w:rPr>
          <w:szCs w:val="28"/>
          <w:lang w:val="ru-RU"/>
        </w:rPr>
        <w:t xml:space="preserve"> к н</w:t>
      </w:r>
      <w:r w:rsidR="00253BF5" w:rsidRPr="009D5E81">
        <w:rPr>
          <w:szCs w:val="28"/>
          <w:lang w:val="ru-RU"/>
        </w:rPr>
        <w:t xml:space="preserve">астоящему </w:t>
      </w:r>
      <w:bookmarkStart w:id="0" w:name="OLE_LINK1"/>
      <w:r w:rsidR="005B7331">
        <w:rPr>
          <w:szCs w:val="28"/>
          <w:lang w:val="ru-RU"/>
        </w:rPr>
        <w:t>Р</w:t>
      </w:r>
      <w:r w:rsidR="00253BF5" w:rsidRPr="009D5E81">
        <w:rPr>
          <w:szCs w:val="28"/>
          <w:lang w:val="ru-RU"/>
        </w:rPr>
        <w:t>ешению</w:t>
      </w:r>
      <w:bookmarkEnd w:id="0"/>
      <w:r w:rsidR="00253BF5" w:rsidRPr="009D5E81">
        <w:rPr>
          <w:szCs w:val="28"/>
          <w:lang w:val="ru-RU"/>
        </w:rPr>
        <w:t>.</w:t>
      </w:r>
    </w:p>
    <w:p w:rsidR="00253BF5" w:rsidRPr="00F15C7A" w:rsidRDefault="009E276E" w:rsidP="00CE036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10</w:t>
      </w:r>
      <w:r w:rsidR="00CE0363">
        <w:rPr>
          <w:szCs w:val="28"/>
          <w:lang w:val="ru-RU"/>
        </w:rPr>
        <w:t xml:space="preserve">. </w:t>
      </w:r>
      <w:r w:rsidR="00253BF5" w:rsidRPr="00F15C7A">
        <w:rPr>
          <w:szCs w:val="28"/>
          <w:lang w:val="ru-RU"/>
        </w:rPr>
        <w:t>Установить, что администрация городского поселения</w:t>
      </w:r>
      <w:r w:rsidR="005B7331">
        <w:rPr>
          <w:szCs w:val="28"/>
          <w:lang w:val="ru-RU"/>
        </w:rPr>
        <w:t xml:space="preserve"> «Чернышевское»</w:t>
      </w:r>
      <w:r w:rsidR="00253BF5" w:rsidRPr="00F15C7A">
        <w:rPr>
          <w:szCs w:val="28"/>
          <w:lang w:val="ru-RU"/>
        </w:rPr>
        <w:t xml:space="preserve"> от имени городского поселения</w:t>
      </w:r>
      <w:r w:rsidR="005B7331">
        <w:rPr>
          <w:szCs w:val="28"/>
          <w:lang w:val="ru-RU"/>
        </w:rPr>
        <w:t xml:space="preserve"> «Чернышевское»</w:t>
      </w:r>
      <w:r w:rsidR="00253BF5" w:rsidRPr="00F15C7A">
        <w:rPr>
          <w:szCs w:val="28"/>
          <w:lang w:val="ru-RU"/>
        </w:rPr>
        <w:t xml:space="preserve"> вправе привлекать кредиты кредитных организаций для покрытия дефицита бюджета поселения.</w:t>
      </w:r>
    </w:p>
    <w:p w:rsidR="00253BF5" w:rsidRDefault="009E276E" w:rsidP="00CE036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11</w:t>
      </w:r>
      <w:r w:rsidR="00253BF5">
        <w:rPr>
          <w:szCs w:val="28"/>
          <w:lang w:val="ru-RU"/>
        </w:rPr>
        <w:t xml:space="preserve">. </w:t>
      </w:r>
      <w:r w:rsidR="00253BF5" w:rsidRPr="00F15C7A">
        <w:rPr>
          <w:szCs w:val="28"/>
          <w:lang w:val="ru-RU"/>
        </w:rPr>
        <w:t>Установить, что администрация городского поселения</w:t>
      </w:r>
      <w:r w:rsidR="005B7331">
        <w:rPr>
          <w:szCs w:val="28"/>
          <w:lang w:val="ru-RU"/>
        </w:rPr>
        <w:t xml:space="preserve"> «Чернышевское»</w:t>
      </w:r>
      <w:r w:rsidR="00253BF5" w:rsidRPr="00F15C7A">
        <w:rPr>
          <w:szCs w:val="28"/>
          <w:lang w:val="ru-RU"/>
        </w:rPr>
        <w:t xml:space="preserve"> от имени городского поселения </w:t>
      </w:r>
      <w:r w:rsidR="005B7331">
        <w:rPr>
          <w:szCs w:val="28"/>
          <w:lang w:val="ru-RU"/>
        </w:rPr>
        <w:t xml:space="preserve">«Чернышевское» </w:t>
      </w:r>
      <w:r w:rsidR="00253BF5" w:rsidRPr="00F15C7A">
        <w:rPr>
          <w:szCs w:val="28"/>
          <w:lang w:val="ru-RU"/>
        </w:rPr>
        <w:t>вправе заключать договоры о предоставлении муниципальных гарантий  городского поселения</w:t>
      </w:r>
      <w:r w:rsidR="005B7331">
        <w:rPr>
          <w:szCs w:val="28"/>
          <w:lang w:val="ru-RU"/>
        </w:rPr>
        <w:t xml:space="preserve"> «Чернышевское»</w:t>
      </w:r>
      <w:r w:rsidR="00253BF5" w:rsidRPr="00F15C7A">
        <w:rPr>
          <w:szCs w:val="28"/>
          <w:lang w:val="ru-RU"/>
        </w:rPr>
        <w:t>.</w:t>
      </w:r>
    </w:p>
    <w:p w:rsidR="00BA71AA" w:rsidRPr="00F15C7A" w:rsidRDefault="009E276E" w:rsidP="00CE0363">
      <w:pPr>
        <w:jc w:val="both"/>
        <w:rPr>
          <w:szCs w:val="28"/>
          <w:lang w:val="ru-RU"/>
        </w:rPr>
      </w:pPr>
      <w:r>
        <w:rPr>
          <w:lang w:val="ru-RU"/>
        </w:rPr>
        <w:t xml:space="preserve">       12</w:t>
      </w:r>
      <w:r w:rsidR="00BA71AA">
        <w:rPr>
          <w:lang w:val="ru-RU"/>
        </w:rPr>
        <w:t xml:space="preserve">. </w:t>
      </w:r>
      <w:r w:rsidR="00BA71AA" w:rsidRPr="00413679">
        <w:t>Установить в 20</w:t>
      </w:r>
      <w:r w:rsidR="00BA71AA">
        <w:rPr>
          <w:lang w:val="ru-RU"/>
        </w:rPr>
        <w:t>1</w:t>
      </w:r>
      <w:r w:rsidR="0092759A">
        <w:rPr>
          <w:lang w:val="ru-RU"/>
        </w:rPr>
        <w:t>8</w:t>
      </w:r>
      <w:r w:rsidR="00BA71AA" w:rsidRPr="00413679">
        <w:t xml:space="preserve"> году предел расходов на обслуживание муниципального долга </w:t>
      </w:r>
      <w:r w:rsidR="00BA71AA" w:rsidRPr="00413679">
        <w:rPr>
          <w:iCs/>
          <w:lang w:val="ru-RU"/>
        </w:rPr>
        <w:t>городского</w:t>
      </w:r>
      <w:r w:rsidR="00BA71AA" w:rsidRPr="00413679">
        <w:rPr>
          <w:iCs/>
        </w:rPr>
        <w:t xml:space="preserve"> поселения «</w:t>
      </w:r>
      <w:r w:rsidR="00BA71AA" w:rsidRPr="00413679">
        <w:rPr>
          <w:iCs/>
          <w:lang w:val="ru-RU"/>
        </w:rPr>
        <w:t>Чернышевское</w:t>
      </w:r>
      <w:r w:rsidR="00BA71AA" w:rsidRPr="00413679">
        <w:rPr>
          <w:iCs/>
        </w:rPr>
        <w:t>»</w:t>
      </w:r>
      <w:r w:rsidR="00BA71AA" w:rsidRPr="00413679">
        <w:rPr>
          <w:bCs/>
        </w:rPr>
        <w:t xml:space="preserve"> </w:t>
      </w:r>
      <w:r w:rsidR="00815587">
        <w:rPr>
          <w:bCs/>
          <w:lang w:val="ru-RU"/>
        </w:rPr>
        <w:t xml:space="preserve">не более </w:t>
      </w:r>
      <w:r w:rsidR="00274360">
        <w:rPr>
          <w:bCs/>
          <w:lang w:val="ru-RU"/>
        </w:rPr>
        <w:t>10</w:t>
      </w:r>
      <w:r w:rsidR="00815587">
        <w:rPr>
          <w:bCs/>
          <w:lang w:val="ru-RU"/>
        </w:rPr>
        <w:t xml:space="preserve"> процентов объема расходов бюджета городского поселения «Чернышевское»,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253BF5" w:rsidRPr="009D5E81" w:rsidRDefault="009E276E" w:rsidP="00CE036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13</w:t>
      </w:r>
      <w:r w:rsidR="00253BF5">
        <w:rPr>
          <w:szCs w:val="28"/>
          <w:lang w:val="ru-RU"/>
        </w:rPr>
        <w:t xml:space="preserve">. </w:t>
      </w:r>
      <w:r w:rsidR="00253BF5" w:rsidRPr="00F15C7A">
        <w:rPr>
          <w:szCs w:val="28"/>
          <w:lang w:val="ru-RU"/>
        </w:rPr>
        <w:t xml:space="preserve">Установить предельный объем муниципального долга </w:t>
      </w:r>
      <w:r w:rsidR="00253BF5">
        <w:rPr>
          <w:szCs w:val="28"/>
          <w:lang w:val="ru-RU"/>
        </w:rPr>
        <w:t xml:space="preserve"> городского поселения </w:t>
      </w:r>
      <w:r w:rsidR="00DF7BC9">
        <w:rPr>
          <w:szCs w:val="28"/>
          <w:lang w:val="ru-RU"/>
        </w:rPr>
        <w:t xml:space="preserve">«Чернышевское» </w:t>
      </w:r>
      <w:r w:rsidR="00253BF5">
        <w:rPr>
          <w:szCs w:val="28"/>
          <w:lang w:val="ru-RU"/>
        </w:rPr>
        <w:t>на 201</w:t>
      </w:r>
      <w:r w:rsidR="006D079F">
        <w:rPr>
          <w:szCs w:val="28"/>
          <w:lang w:val="ru-RU"/>
        </w:rPr>
        <w:t>8</w:t>
      </w:r>
      <w:r w:rsidR="00253BF5">
        <w:rPr>
          <w:szCs w:val="28"/>
          <w:lang w:val="ru-RU"/>
        </w:rPr>
        <w:t xml:space="preserve"> год в сумме </w:t>
      </w:r>
      <w:r w:rsidR="006D079F">
        <w:rPr>
          <w:szCs w:val="28"/>
          <w:lang w:val="ru-RU"/>
        </w:rPr>
        <w:t>0</w:t>
      </w:r>
      <w:r w:rsidR="00AA3D76">
        <w:rPr>
          <w:szCs w:val="28"/>
          <w:lang w:val="ru-RU"/>
        </w:rPr>
        <w:t>,0</w:t>
      </w:r>
      <w:r w:rsidR="00274360">
        <w:rPr>
          <w:szCs w:val="28"/>
          <w:lang w:val="ru-RU"/>
        </w:rPr>
        <w:t xml:space="preserve"> </w:t>
      </w:r>
      <w:r w:rsidR="00253BF5">
        <w:rPr>
          <w:szCs w:val="28"/>
          <w:lang w:val="ru-RU"/>
        </w:rPr>
        <w:t>тыс. рублей.</w:t>
      </w:r>
    </w:p>
    <w:p w:rsidR="006A7D7E" w:rsidRPr="00CE0363" w:rsidRDefault="009E276E" w:rsidP="00CE036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14</w:t>
      </w:r>
      <w:r w:rsidR="00253BF5">
        <w:rPr>
          <w:szCs w:val="28"/>
          <w:lang w:val="ru-RU"/>
        </w:rPr>
        <w:t xml:space="preserve">. </w:t>
      </w:r>
      <w:r w:rsidR="00253BF5" w:rsidRPr="009D5E81">
        <w:rPr>
          <w:szCs w:val="28"/>
          <w:lang w:val="ru-RU"/>
        </w:rPr>
        <w:t>Установить верхний предел муниципального долга городского поселения</w:t>
      </w:r>
      <w:r w:rsidR="00DF7BC9">
        <w:rPr>
          <w:szCs w:val="28"/>
          <w:lang w:val="ru-RU"/>
        </w:rPr>
        <w:t xml:space="preserve"> «Чернышевское»</w:t>
      </w:r>
      <w:r w:rsidR="00BA71AA">
        <w:rPr>
          <w:szCs w:val="28"/>
          <w:lang w:val="ru-RU"/>
        </w:rPr>
        <w:t xml:space="preserve"> </w:t>
      </w:r>
      <w:r w:rsidR="00253BF5" w:rsidRPr="009D5E81">
        <w:rPr>
          <w:szCs w:val="28"/>
          <w:lang w:val="ru-RU"/>
        </w:rPr>
        <w:t>на 01</w:t>
      </w:r>
      <w:r w:rsidR="00253BF5">
        <w:rPr>
          <w:szCs w:val="28"/>
          <w:lang w:val="ru-RU"/>
        </w:rPr>
        <w:t>.01.</w:t>
      </w:r>
      <w:r w:rsidR="00253BF5" w:rsidRPr="009D5E81">
        <w:rPr>
          <w:szCs w:val="28"/>
          <w:lang w:val="ru-RU"/>
        </w:rPr>
        <w:t>201</w:t>
      </w:r>
      <w:r w:rsidR="006D079F">
        <w:rPr>
          <w:szCs w:val="28"/>
          <w:lang w:val="ru-RU"/>
        </w:rPr>
        <w:t>9</w:t>
      </w:r>
      <w:r w:rsidR="00B07740">
        <w:rPr>
          <w:szCs w:val="28"/>
          <w:lang w:val="ru-RU"/>
        </w:rPr>
        <w:t xml:space="preserve"> </w:t>
      </w:r>
      <w:r w:rsidR="00253BF5" w:rsidRPr="009D5E81">
        <w:rPr>
          <w:szCs w:val="28"/>
          <w:lang w:val="ru-RU"/>
        </w:rPr>
        <w:t xml:space="preserve"> в</w:t>
      </w:r>
      <w:r w:rsidR="00B07740">
        <w:rPr>
          <w:szCs w:val="28"/>
          <w:lang w:val="ru-RU"/>
        </w:rPr>
        <w:t xml:space="preserve"> </w:t>
      </w:r>
      <w:r w:rsidR="00253BF5" w:rsidRPr="009D5E81">
        <w:rPr>
          <w:szCs w:val="28"/>
          <w:lang w:val="ru-RU"/>
        </w:rPr>
        <w:t xml:space="preserve"> сумме </w:t>
      </w:r>
      <w:r w:rsidR="006D079F">
        <w:rPr>
          <w:szCs w:val="28"/>
          <w:lang w:val="ru-RU"/>
        </w:rPr>
        <w:t>0</w:t>
      </w:r>
      <w:r w:rsidR="00AA3D76">
        <w:rPr>
          <w:szCs w:val="28"/>
          <w:lang w:val="ru-RU"/>
        </w:rPr>
        <w:t>,0</w:t>
      </w:r>
      <w:r w:rsidR="00897014">
        <w:rPr>
          <w:szCs w:val="28"/>
          <w:lang w:val="ru-RU"/>
        </w:rPr>
        <w:t xml:space="preserve"> тыс. рублей, в том числе верхний</w:t>
      </w:r>
      <w:r w:rsidR="00253BF5" w:rsidRPr="009D5E81">
        <w:rPr>
          <w:szCs w:val="28"/>
          <w:lang w:val="ru-RU"/>
        </w:rPr>
        <w:t xml:space="preserve"> предел долга по муниципальным гарантиям городского поселения </w:t>
      </w:r>
      <w:r w:rsidR="00BA71AA">
        <w:rPr>
          <w:szCs w:val="28"/>
          <w:lang w:val="ru-RU"/>
        </w:rPr>
        <w:t xml:space="preserve">«Чернышевское» </w:t>
      </w:r>
      <w:r w:rsidR="00253BF5" w:rsidRPr="009D5E81">
        <w:rPr>
          <w:szCs w:val="28"/>
          <w:lang w:val="ru-RU"/>
        </w:rPr>
        <w:t xml:space="preserve">в сумме </w:t>
      </w:r>
      <w:r w:rsidR="00253BF5" w:rsidRPr="008B2D5B">
        <w:rPr>
          <w:szCs w:val="28"/>
          <w:lang w:val="ru-RU"/>
        </w:rPr>
        <w:t>0,0</w:t>
      </w:r>
      <w:r w:rsidR="00253BF5">
        <w:rPr>
          <w:szCs w:val="28"/>
          <w:lang w:val="ru-RU"/>
        </w:rPr>
        <w:t xml:space="preserve"> тыс. рублей</w:t>
      </w:r>
    </w:p>
    <w:p w:rsidR="0077659D" w:rsidRPr="0077659D" w:rsidRDefault="009E276E" w:rsidP="00CE03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</w:t>
      </w:r>
      <w:r w:rsidR="003333BE">
        <w:rPr>
          <w:rFonts w:ascii="Times New Roman" w:hAnsi="Times New Roman" w:cs="Times New Roman"/>
          <w:sz w:val="28"/>
          <w:szCs w:val="28"/>
        </w:rPr>
        <w:t xml:space="preserve">. </w:t>
      </w:r>
      <w:r w:rsidR="00CE0363">
        <w:rPr>
          <w:rFonts w:ascii="Times New Roman" w:hAnsi="Times New Roman" w:cs="Times New Roman"/>
          <w:sz w:val="28"/>
          <w:szCs w:val="28"/>
        </w:rPr>
        <w:t xml:space="preserve"> </w:t>
      </w:r>
      <w:r w:rsidR="0077659D" w:rsidRPr="0077659D">
        <w:rPr>
          <w:rFonts w:ascii="Times New Roman" w:hAnsi="Times New Roman" w:cs="Times New Roman"/>
          <w:sz w:val="28"/>
          <w:szCs w:val="28"/>
        </w:rPr>
        <w:t xml:space="preserve">Утвердить расходы бюджета городского поселения </w:t>
      </w:r>
      <w:r w:rsidR="0077659D">
        <w:rPr>
          <w:rFonts w:ascii="Times New Roman" w:hAnsi="Times New Roman" w:cs="Times New Roman"/>
          <w:sz w:val="28"/>
          <w:szCs w:val="28"/>
        </w:rPr>
        <w:t>«Чернышевское»</w:t>
      </w:r>
      <w:r w:rsidR="0077659D" w:rsidRPr="0077659D">
        <w:rPr>
          <w:rFonts w:ascii="Times New Roman" w:hAnsi="Times New Roman" w:cs="Times New Roman"/>
          <w:sz w:val="28"/>
          <w:szCs w:val="28"/>
        </w:rPr>
        <w:t xml:space="preserve"> на 201</w:t>
      </w:r>
      <w:r w:rsidR="006D079F">
        <w:rPr>
          <w:rFonts w:ascii="Times New Roman" w:hAnsi="Times New Roman" w:cs="Times New Roman"/>
          <w:sz w:val="28"/>
          <w:szCs w:val="28"/>
        </w:rPr>
        <w:t>8</w:t>
      </w:r>
      <w:r w:rsidR="0077659D" w:rsidRPr="0077659D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</w:t>
      </w:r>
      <w:r w:rsidR="0077659D">
        <w:rPr>
          <w:rFonts w:ascii="Times New Roman" w:hAnsi="Times New Roman" w:cs="Times New Roman"/>
          <w:sz w:val="28"/>
          <w:szCs w:val="28"/>
        </w:rPr>
        <w:t xml:space="preserve">№ </w:t>
      </w:r>
      <w:r w:rsidR="006B2078">
        <w:rPr>
          <w:rFonts w:ascii="Times New Roman" w:hAnsi="Times New Roman" w:cs="Times New Roman"/>
          <w:sz w:val="28"/>
          <w:szCs w:val="28"/>
        </w:rPr>
        <w:t>9</w:t>
      </w:r>
      <w:r w:rsidR="0077659D" w:rsidRPr="0077659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7659D" w:rsidRPr="0077659D" w:rsidRDefault="009E276E" w:rsidP="00CE03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</w:t>
      </w:r>
      <w:r w:rsidR="0077659D" w:rsidRPr="0077659D">
        <w:rPr>
          <w:rFonts w:ascii="Times New Roman" w:hAnsi="Times New Roman" w:cs="Times New Roman"/>
          <w:sz w:val="28"/>
          <w:szCs w:val="28"/>
        </w:rPr>
        <w:t xml:space="preserve">. Установить, что расходы бюджета городского поселения </w:t>
      </w:r>
      <w:r w:rsidR="0077659D">
        <w:rPr>
          <w:rFonts w:ascii="Times New Roman" w:hAnsi="Times New Roman" w:cs="Times New Roman"/>
          <w:sz w:val="28"/>
          <w:szCs w:val="28"/>
        </w:rPr>
        <w:t>«Чернышевское»</w:t>
      </w:r>
      <w:r w:rsidR="0077659D" w:rsidRPr="0077659D">
        <w:rPr>
          <w:rFonts w:ascii="Times New Roman" w:hAnsi="Times New Roman" w:cs="Times New Roman"/>
          <w:sz w:val="28"/>
          <w:szCs w:val="28"/>
        </w:rPr>
        <w:t xml:space="preserve"> на 201</w:t>
      </w:r>
      <w:r w:rsidR="0092759A">
        <w:rPr>
          <w:rFonts w:ascii="Times New Roman" w:hAnsi="Times New Roman" w:cs="Times New Roman"/>
          <w:sz w:val="28"/>
          <w:szCs w:val="28"/>
        </w:rPr>
        <w:t>8</w:t>
      </w:r>
      <w:r w:rsidR="0077659D" w:rsidRPr="0077659D">
        <w:rPr>
          <w:rFonts w:ascii="Times New Roman" w:hAnsi="Times New Roman" w:cs="Times New Roman"/>
          <w:sz w:val="28"/>
          <w:szCs w:val="28"/>
        </w:rPr>
        <w:t xml:space="preserve"> год финансируются по мере фактического поступления доходов в бюджет городского поселения </w:t>
      </w:r>
      <w:r w:rsidR="0077659D">
        <w:rPr>
          <w:rFonts w:ascii="Times New Roman" w:hAnsi="Times New Roman" w:cs="Times New Roman"/>
          <w:sz w:val="28"/>
          <w:szCs w:val="28"/>
        </w:rPr>
        <w:t>«Чернышевское»</w:t>
      </w:r>
      <w:r w:rsidR="0077659D" w:rsidRPr="0077659D">
        <w:rPr>
          <w:rFonts w:ascii="Times New Roman" w:hAnsi="Times New Roman" w:cs="Times New Roman"/>
          <w:sz w:val="28"/>
          <w:szCs w:val="28"/>
        </w:rPr>
        <w:t>.</w:t>
      </w:r>
    </w:p>
    <w:p w:rsidR="00BE3AF9" w:rsidRDefault="009E276E" w:rsidP="009E276E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CE0363">
        <w:rPr>
          <w:szCs w:val="28"/>
          <w:lang w:val="ru-RU"/>
        </w:rPr>
        <w:t>1</w:t>
      </w:r>
      <w:r>
        <w:rPr>
          <w:szCs w:val="28"/>
          <w:lang w:val="ru-RU"/>
        </w:rPr>
        <w:t>7</w:t>
      </w:r>
      <w:r w:rsidR="00BE3AF9" w:rsidRPr="004C7B33">
        <w:rPr>
          <w:szCs w:val="28"/>
        </w:rPr>
        <w:t xml:space="preserve">. Утвердить в расходах бюджета городского поселения </w:t>
      </w:r>
      <w:r w:rsidR="001A77C6" w:rsidRPr="004C7B33">
        <w:rPr>
          <w:szCs w:val="28"/>
          <w:lang w:val="ru-RU"/>
        </w:rPr>
        <w:t>«Чернышевское»</w:t>
      </w:r>
      <w:r w:rsidR="00BE3AF9" w:rsidRPr="004C7B33">
        <w:rPr>
          <w:szCs w:val="28"/>
        </w:rPr>
        <w:t xml:space="preserve"> на 201</w:t>
      </w:r>
      <w:r w:rsidR="0092759A">
        <w:rPr>
          <w:szCs w:val="28"/>
          <w:lang w:val="ru-RU"/>
        </w:rPr>
        <w:t>8</w:t>
      </w:r>
      <w:r w:rsidR="00BE3AF9" w:rsidRPr="004C7B33">
        <w:rPr>
          <w:szCs w:val="28"/>
        </w:rPr>
        <w:t xml:space="preserve"> год распределение и объемы межбюджетных трансфертов бюджету муниципального района</w:t>
      </w:r>
      <w:r w:rsidR="001A77C6" w:rsidRPr="004C7B33">
        <w:rPr>
          <w:szCs w:val="28"/>
          <w:lang w:val="ru-RU"/>
        </w:rPr>
        <w:t xml:space="preserve"> «Чернышевский район»</w:t>
      </w:r>
      <w:r w:rsidR="00BE3AF9" w:rsidRPr="004C7B33">
        <w:rPr>
          <w:szCs w:val="28"/>
        </w:rPr>
        <w:t xml:space="preserve"> согласно </w:t>
      </w:r>
      <w:r w:rsidR="001A77C6" w:rsidRPr="004C7B33">
        <w:rPr>
          <w:szCs w:val="28"/>
          <w:lang w:val="ru-RU"/>
        </w:rPr>
        <w:t>п</w:t>
      </w:r>
      <w:r w:rsidR="00BE3AF9" w:rsidRPr="004C7B33">
        <w:rPr>
          <w:szCs w:val="28"/>
        </w:rPr>
        <w:t>риложению №</w:t>
      </w:r>
      <w:r w:rsidR="001A77C6" w:rsidRPr="004C7B33">
        <w:rPr>
          <w:szCs w:val="28"/>
          <w:lang w:val="ru-RU"/>
        </w:rPr>
        <w:t xml:space="preserve"> </w:t>
      </w:r>
      <w:r w:rsidR="006B2078">
        <w:rPr>
          <w:szCs w:val="28"/>
          <w:lang w:val="ru-RU"/>
        </w:rPr>
        <w:t>10</w:t>
      </w:r>
      <w:r w:rsidR="00BE3AF9" w:rsidRPr="004C7B33">
        <w:rPr>
          <w:szCs w:val="28"/>
        </w:rPr>
        <w:t xml:space="preserve"> к настоящему </w:t>
      </w:r>
      <w:r w:rsidR="001A77C6" w:rsidRPr="004C7B33">
        <w:rPr>
          <w:szCs w:val="28"/>
          <w:lang w:val="ru-RU"/>
        </w:rPr>
        <w:t>Решению.</w:t>
      </w:r>
    </w:p>
    <w:p w:rsidR="00BE3AF9" w:rsidRPr="00BE3AF9" w:rsidRDefault="009E276E" w:rsidP="009E27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val="ru-RU"/>
        </w:rPr>
        <w:t>18</w:t>
      </w:r>
      <w:r w:rsidR="00BE3AF9" w:rsidRPr="00BE3AF9">
        <w:rPr>
          <w:szCs w:val="28"/>
        </w:rPr>
        <w:t>.  Установить на 201</w:t>
      </w:r>
      <w:r w:rsidR="0092759A">
        <w:rPr>
          <w:szCs w:val="28"/>
          <w:lang w:val="ru-RU"/>
        </w:rPr>
        <w:t>8</w:t>
      </w:r>
      <w:r w:rsidR="00BE3AF9" w:rsidRPr="00BE3AF9">
        <w:rPr>
          <w:szCs w:val="28"/>
        </w:rPr>
        <w:t xml:space="preserve"> год размер резервного фонда администрации городского  поселения </w:t>
      </w:r>
      <w:r w:rsidR="001A77C6">
        <w:rPr>
          <w:szCs w:val="28"/>
          <w:lang w:val="ru-RU"/>
        </w:rPr>
        <w:t>«Чернышевское»</w:t>
      </w:r>
      <w:r w:rsidR="00BE3AF9" w:rsidRPr="00BE3AF9">
        <w:rPr>
          <w:szCs w:val="28"/>
        </w:rPr>
        <w:t xml:space="preserve"> в сумме </w:t>
      </w:r>
      <w:r w:rsidR="006D079F">
        <w:rPr>
          <w:szCs w:val="28"/>
          <w:lang w:val="ru-RU"/>
        </w:rPr>
        <w:t>0</w:t>
      </w:r>
      <w:r w:rsidR="00B756FD">
        <w:rPr>
          <w:szCs w:val="28"/>
          <w:lang w:val="ru-RU"/>
        </w:rPr>
        <w:t>,0</w:t>
      </w:r>
      <w:r w:rsidR="001A77C6">
        <w:rPr>
          <w:szCs w:val="28"/>
          <w:lang w:val="ru-RU"/>
        </w:rPr>
        <w:t xml:space="preserve"> </w:t>
      </w:r>
      <w:r w:rsidR="00BE3AF9" w:rsidRPr="00BE3AF9">
        <w:rPr>
          <w:szCs w:val="28"/>
        </w:rPr>
        <w:t>тыс. рублей.</w:t>
      </w:r>
    </w:p>
    <w:p w:rsidR="00C57793" w:rsidRDefault="009E276E" w:rsidP="009E276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19</w:t>
      </w:r>
      <w:r w:rsidR="00C57793">
        <w:rPr>
          <w:color w:val="000000"/>
          <w:lang w:val="ru-RU"/>
        </w:rPr>
        <w:t>.</w:t>
      </w:r>
      <w:r w:rsidR="001A77C6">
        <w:rPr>
          <w:color w:val="000000"/>
          <w:lang w:val="ru-RU"/>
        </w:rPr>
        <w:t xml:space="preserve"> </w:t>
      </w:r>
      <w:r w:rsidR="00C57793">
        <w:rPr>
          <w:color w:val="000000"/>
          <w:lang w:val="ru-RU"/>
        </w:rPr>
        <w:t>Утвердить перечень муниципальных целевых программ, предусмотренных к финансированию за счет средств бюджета городского поселения «Чернышевское» на 20</w:t>
      </w:r>
      <w:r w:rsidR="00ED7757">
        <w:rPr>
          <w:color w:val="000000"/>
          <w:lang w:val="ru-RU"/>
        </w:rPr>
        <w:t>1</w:t>
      </w:r>
      <w:r w:rsidR="0092759A">
        <w:rPr>
          <w:color w:val="000000"/>
          <w:lang w:val="ru-RU"/>
        </w:rPr>
        <w:t>8</w:t>
      </w:r>
      <w:r w:rsidR="00C57793">
        <w:rPr>
          <w:color w:val="000000"/>
          <w:lang w:val="ru-RU"/>
        </w:rPr>
        <w:t xml:space="preserve"> год, согласно приложени</w:t>
      </w:r>
      <w:r w:rsidR="00154548">
        <w:rPr>
          <w:color w:val="000000"/>
          <w:lang w:val="ru-RU"/>
        </w:rPr>
        <w:t>ю</w:t>
      </w:r>
      <w:r w:rsidR="00C57793">
        <w:rPr>
          <w:color w:val="000000"/>
          <w:lang w:val="ru-RU"/>
        </w:rPr>
        <w:t xml:space="preserve"> № </w:t>
      </w:r>
      <w:r w:rsidR="006B2078">
        <w:rPr>
          <w:color w:val="000000"/>
          <w:lang w:val="ru-RU"/>
        </w:rPr>
        <w:t xml:space="preserve">11 </w:t>
      </w:r>
      <w:r w:rsidR="00C57793">
        <w:rPr>
          <w:color w:val="000000"/>
          <w:lang w:val="ru-RU"/>
        </w:rPr>
        <w:t xml:space="preserve">к настоящему Решению, и объемы их финансирования в пределах расходов  </w:t>
      </w:r>
      <w:r w:rsidR="00C57793">
        <w:rPr>
          <w:color w:val="000000"/>
          <w:lang w:val="ru-RU"/>
        </w:rPr>
        <w:lastRenderedPageBreak/>
        <w:t>бюджета городского поселения «Чернышевское», определенных приложени</w:t>
      </w:r>
      <w:r w:rsidR="001A77C6">
        <w:rPr>
          <w:color w:val="000000"/>
          <w:lang w:val="ru-RU"/>
        </w:rPr>
        <w:t xml:space="preserve">ем </w:t>
      </w:r>
      <w:r w:rsidR="00C57793">
        <w:rPr>
          <w:color w:val="000000"/>
          <w:lang w:val="ru-RU"/>
        </w:rPr>
        <w:t xml:space="preserve">№ </w:t>
      </w:r>
      <w:r w:rsidR="001A77C6">
        <w:rPr>
          <w:color w:val="000000"/>
          <w:lang w:val="ru-RU"/>
        </w:rPr>
        <w:t xml:space="preserve"> </w:t>
      </w:r>
      <w:r w:rsidR="006B2078">
        <w:rPr>
          <w:color w:val="000000"/>
          <w:lang w:val="ru-RU"/>
        </w:rPr>
        <w:t>9</w:t>
      </w:r>
      <w:r w:rsidR="00C57793">
        <w:rPr>
          <w:color w:val="000000"/>
          <w:lang w:val="ru-RU"/>
        </w:rPr>
        <w:t xml:space="preserve"> к настоящему Решению.  </w:t>
      </w:r>
    </w:p>
    <w:p w:rsidR="003D5B66" w:rsidRPr="00413679" w:rsidRDefault="00A8003F" w:rsidP="00A8003F">
      <w:pPr>
        <w:jc w:val="both"/>
        <w:rPr>
          <w:lang w:eastAsia="en-US"/>
        </w:rPr>
      </w:pPr>
      <w:r>
        <w:rPr>
          <w:b/>
          <w:bCs/>
          <w:szCs w:val="28"/>
          <w:lang w:val="ru-RU"/>
        </w:rPr>
        <w:t xml:space="preserve">        </w:t>
      </w:r>
      <w:r w:rsidR="009E276E">
        <w:rPr>
          <w:lang w:val="ru-RU"/>
        </w:rPr>
        <w:t>20</w:t>
      </w:r>
      <w:r w:rsidR="003D5B66" w:rsidRPr="00413679">
        <w:t>. Установить, что заключение и оплата учреждениями и органами местного самоуправления поселения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 и функциональной  классификациями расходов местного бюджета и с учетом принятых и неисполненных обязательств.</w:t>
      </w:r>
    </w:p>
    <w:p w:rsidR="003D5B66" w:rsidRPr="00413679" w:rsidRDefault="009E276E" w:rsidP="003D5B66">
      <w:pPr>
        <w:ind w:firstLine="708"/>
        <w:jc w:val="both"/>
        <w:rPr>
          <w:lang w:eastAsia="en-US"/>
        </w:rPr>
      </w:pPr>
      <w:r>
        <w:rPr>
          <w:lang w:val="ru-RU"/>
        </w:rPr>
        <w:t xml:space="preserve">21. </w:t>
      </w:r>
      <w:r w:rsidR="003D5B66" w:rsidRPr="00413679">
        <w:t>Обязательства, вытекающие из договоров, исполнение которых осуществляется за счет средств местного бюджета, принятые учреждениями и органами    местного   самоуправления   поселения    сверх    утвержденных  им лимитов бюджетных обязательств, не подлежат оплате за счет средств местного бюджета на 20</w:t>
      </w:r>
      <w:r w:rsidR="00ED7757">
        <w:rPr>
          <w:lang w:val="ru-RU"/>
        </w:rPr>
        <w:t>1</w:t>
      </w:r>
      <w:r w:rsidR="0092759A">
        <w:rPr>
          <w:lang w:val="ru-RU"/>
        </w:rPr>
        <w:t>8</w:t>
      </w:r>
      <w:r w:rsidR="003D5B66" w:rsidRPr="00413679">
        <w:t xml:space="preserve"> год.</w:t>
      </w:r>
    </w:p>
    <w:p w:rsidR="003D5B66" w:rsidRPr="00413679" w:rsidRDefault="009E276E" w:rsidP="003D5B66">
      <w:pPr>
        <w:pStyle w:val="31"/>
        <w:rPr>
          <w:color w:val="auto"/>
          <w:szCs w:val="28"/>
          <w:lang w:eastAsia="en-US"/>
        </w:rPr>
      </w:pPr>
      <w:r>
        <w:rPr>
          <w:color w:val="auto"/>
          <w:szCs w:val="28"/>
        </w:rPr>
        <w:t>22.</w:t>
      </w:r>
      <w:r w:rsidR="003D5B66" w:rsidRPr="00413679">
        <w:rPr>
          <w:color w:val="auto"/>
          <w:szCs w:val="28"/>
        </w:rPr>
        <w:t xml:space="preserve">Учет обязательств, подлежащих исполнению за счет средств местного бюджета учреждениями и органами местного самоуправления поселения, финансируемыми из местного бюджета на основе смет доходов и расходов, осуществляется в порядке, определённом администрацией  </w:t>
      </w:r>
      <w:r w:rsidR="00413679" w:rsidRPr="00413679">
        <w:rPr>
          <w:iCs/>
          <w:color w:val="auto"/>
        </w:rPr>
        <w:t>городского поселения «Чернышевское»</w:t>
      </w:r>
      <w:r w:rsidR="003D5B66" w:rsidRPr="00413679">
        <w:rPr>
          <w:color w:val="auto"/>
          <w:szCs w:val="28"/>
        </w:rPr>
        <w:t xml:space="preserve">. Администрация </w:t>
      </w:r>
      <w:r w:rsidR="00413679" w:rsidRPr="00413679">
        <w:rPr>
          <w:iCs/>
          <w:color w:val="auto"/>
        </w:rPr>
        <w:t>городского поселения «Чернышевское»</w:t>
      </w:r>
      <w:r w:rsidR="003D5B66" w:rsidRPr="00413679">
        <w:rPr>
          <w:bCs/>
          <w:color w:val="auto"/>
          <w:szCs w:val="28"/>
        </w:rPr>
        <w:t xml:space="preserve"> </w:t>
      </w:r>
      <w:r w:rsidR="003D5B66" w:rsidRPr="00413679">
        <w:rPr>
          <w:color w:val="auto"/>
          <w:szCs w:val="28"/>
        </w:rPr>
        <w:t xml:space="preserve">имеет право приостанавливать оплату расходов учреждений и органов местного самоуправления муниципального поселения, нарушающих установленный администрацией </w:t>
      </w:r>
      <w:r w:rsidR="00413679" w:rsidRPr="00413679">
        <w:rPr>
          <w:iCs/>
          <w:color w:val="auto"/>
        </w:rPr>
        <w:t>городского поселения «Чернышевское»</w:t>
      </w:r>
      <w:r w:rsidR="003D5B66" w:rsidRPr="00413679">
        <w:rPr>
          <w:bCs/>
          <w:color w:val="auto"/>
          <w:szCs w:val="28"/>
        </w:rPr>
        <w:t xml:space="preserve"> </w:t>
      </w:r>
      <w:r w:rsidR="003D5B66" w:rsidRPr="00413679">
        <w:rPr>
          <w:color w:val="auto"/>
          <w:szCs w:val="28"/>
        </w:rPr>
        <w:t>порядок учета обязательств, подлежащих исполнению за счет средств местного бюджета.</w:t>
      </w:r>
    </w:p>
    <w:p w:rsidR="003D5B66" w:rsidRPr="00413679" w:rsidRDefault="009E276E" w:rsidP="003D5B66">
      <w:pPr>
        <w:ind w:firstLine="708"/>
        <w:jc w:val="both"/>
        <w:rPr>
          <w:lang w:eastAsia="en-US"/>
        </w:rPr>
      </w:pPr>
      <w:r>
        <w:rPr>
          <w:lang w:val="ru-RU"/>
        </w:rPr>
        <w:t>23.</w:t>
      </w:r>
      <w:r w:rsidR="003D5B66" w:rsidRPr="00413679">
        <w:t xml:space="preserve">Договор, заключенный учреждением или органом местного самоуправления поселения с нарушением требований настоящего пункта,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администрации </w:t>
      </w:r>
      <w:r w:rsidR="00413679" w:rsidRPr="00413679">
        <w:rPr>
          <w:iCs/>
          <w:lang w:val="ru-RU"/>
        </w:rPr>
        <w:t>городского</w:t>
      </w:r>
      <w:r w:rsidR="00413679" w:rsidRPr="00413679">
        <w:rPr>
          <w:iCs/>
        </w:rPr>
        <w:t xml:space="preserve"> поселения «</w:t>
      </w:r>
      <w:r w:rsidR="00413679" w:rsidRPr="00413679">
        <w:rPr>
          <w:iCs/>
          <w:lang w:val="ru-RU"/>
        </w:rPr>
        <w:t>Чернышевское</w:t>
      </w:r>
      <w:r w:rsidR="00413679" w:rsidRPr="00413679">
        <w:rPr>
          <w:iCs/>
        </w:rPr>
        <w:t>»</w:t>
      </w:r>
      <w:r w:rsidR="003D5B66" w:rsidRPr="00413679">
        <w:t xml:space="preserve">. </w:t>
      </w:r>
    </w:p>
    <w:p w:rsidR="003D5B66" w:rsidRPr="00413679" w:rsidRDefault="00A8003F" w:rsidP="00A8003F">
      <w:pPr>
        <w:jc w:val="both"/>
      </w:pPr>
      <w:r>
        <w:rPr>
          <w:lang w:val="ru-RU"/>
        </w:rPr>
        <w:t xml:space="preserve">     </w:t>
      </w:r>
      <w:r w:rsidR="00DB790D">
        <w:rPr>
          <w:lang w:val="ru-RU"/>
        </w:rPr>
        <w:t>2</w:t>
      </w:r>
      <w:r w:rsidR="009E276E">
        <w:rPr>
          <w:lang w:val="ru-RU"/>
        </w:rPr>
        <w:t>4</w:t>
      </w:r>
      <w:r w:rsidR="003D5B66" w:rsidRPr="00413679">
        <w:t xml:space="preserve">. Администрация </w:t>
      </w:r>
      <w:r w:rsidR="00413679" w:rsidRPr="00413679">
        <w:rPr>
          <w:iCs/>
          <w:lang w:val="ru-RU"/>
        </w:rPr>
        <w:t>городского</w:t>
      </w:r>
      <w:r w:rsidR="00413679" w:rsidRPr="00413679">
        <w:rPr>
          <w:iCs/>
        </w:rPr>
        <w:t xml:space="preserve"> поселения «</w:t>
      </w:r>
      <w:r w:rsidR="00413679" w:rsidRPr="00413679">
        <w:rPr>
          <w:iCs/>
          <w:lang w:val="ru-RU"/>
        </w:rPr>
        <w:t>Чернышевское</w:t>
      </w:r>
      <w:r w:rsidR="00413679" w:rsidRPr="00413679">
        <w:rPr>
          <w:iCs/>
        </w:rPr>
        <w:t>»</w:t>
      </w:r>
      <w:r w:rsidR="003D5B66" w:rsidRPr="00413679">
        <w:rPr>
          <w:bCs/>
        </w:rPr>
        <w:t xml:space="preserve"> </w:t>
      </w:r>
      <w:r w:rsidR="003D5B66" w:rsidRPr="00413679">
        <w:t xml:space="preserve">  не вправе принимать в 20</w:t>
      </w:r>
      <w:r w:rsidR="00ED7757">
        <w:rPr>
          <w:lang w:val="ru-RU"/>
        </w:rPr>
        <w:t>1</w:t>
      </w:r>
      <w:r w:rsidR="0092759A">
        <w:rPr>
          <w:lang w:val="ru-RU"/>
        </w:rPr>
        <w:t>8</w:t>
      </w:r>
      <w:r w:rsidR="003D5B66" w:rsidRPr="00413679"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поселения, если это ведёт к увеличению расходов местного бюджета.</w:t>
      </w:r>
    </w:p>
    <w:p w:rsidR="003D5B66" w:rsidRPr="00413679" w:rsidRDefault="009E276E" w:rsidP="00A8003F">
      <w:pPr>
        <w:jc w:val="both"/>
      </w:pPr>
      <w:r>
        <w:rPr>
          <w:lang w:val="ru-RU"/>
        </w:rPr>
        <w:t xml:space="preserve">     25</w:t>
      </w:r>
      <w:r w:rsidR="003D5B66" w:rsidRPr="00413679">
        <w:t xml:space="preserve">. Установить, что исполнение местного бюджета по казначейской системе осуществляется администрацией </w:t>
      </w:r>
      <w:r w:rsidR="00413679" w:rsidRPr="00413679">
        <w:rPr>
          <w:iCs/>
          <w:lang w:val="ru-RU"/>
        </w:rPr>
        <w:t>городского</w:t>
      </w:r>
      <w:r w:rsidR="00413679" w:rsidRPr="00413679">
        <w:rPr>
          <w:iCs/>
        </w:rPr>
        <w:t xml:space="preserve"> поселения «</w:t>
      </w:r>
      <w:r w:rsidR="00413679" w:rsidRPr="00413679">
        <w:rPr>
          <w:iCs/>
          <w:lang w:val="ru-RU"/>
        </w:rPr>
        <w:t>Чернышевское</w:t>
      </w:r>
      <w:r w:rsidR="00413679" w:rsidRPr="00413679">
        <w:rPr>
          <w:iCs/>
        </w:rPr>
        <w:t>»</w:t>
      </w:r>
      <w:r w:rsidR="003D5B66" w:rsidRPr="00413679">
        <w:rPr>
          <w:bCs/>
        </w:rPr>
        <w:t xml:space="preserve"> </w:t>
      </w:r>
      <w:r w:rsidR="003D5B66" w:rsidRPr="00413679">
        <w:t xml:space="preserve">  с использованием лицевых счетов бюджетных средств, открытых в </w:t>
      </w:r>
      <w:r w:rsidR="005253BA">
        <w:rPr>
          <w:lang w:val="ru-RU"/>
        </w:rPr>
        <w:t>органе Управления Федерального Казначейства</w:t>
      </w:r>
      <w:r w:rsidR="003D5B66" w:rsidRPr="00413679">
        <w:t xml:space="preserve"> по Забайкальскому краю и в соответствии с законодательством Российской Федерации и Забайкальского края. </w:t>
      </w:r>
    </w:p>
    <w:p w:rsidR="003D5B66" w:rsidRPr="00413679" w:rsidRDefault="003D5B66" w:rsidP="003D5B66">
      <w:pPr>
        <w:jc w:val="both"/>
      </w:pPr>
      <w:r w:rsidRPr="00413679">
        <w:t xml:space="preserve"> Установить, что кассовое обслуживание исполнения местного бюджета осуществляется </w:t>
      </w:r>
      <w:r w:rsidR="005253BA">
        <w:rPr>
          <w:lang w:val="ru-RU"/>
        </w:rPr>
        <w:t>органом Управления Федерального Казначейства</w:t>
      </w:r>
      <w:r w:rsidR="005253BA" w:rsidRPr="00413679">
        <w:t xml:space="preserve"> по Забайкальскому краю </w:t>
      </w:r>
      <w:r w:rsidRPr="00413679">
        <w:t xml:space="preserve"> на основании соглашения и на безвозмездной основе.</w:t>
      </w:r>
    </w:p>
    <w:p w:rsidR="00CC1E78" w:rsidRPr="005253BA" w:rsidRDefault="009E276E" w:rsidP="00A8003F">
      <w:pPr>
        <w:autoSpaceDE w:val="0"/>
        <w:autoSpaceDN w:val="0"/>
        <w:adjustRightInd w:val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26</w:t>
      </w:r>
      <w:r w:rsidR="00CC1E78" w:rsidRPr="000B64B1">
        <w:rPr>
          <w:szCs w:val="28"/>
        </w:rPr>
        <w:t>. Установить, что в ходе исполнения бюджета городского поселения</w:t>
      </w:r>
      <w:r w:rsidR="00CC1E78" w:rsidRPr="000B64B1">
        <w:rPr>
          <w:szCs w:val="28"/>
          <w:lang w:val="ru-RU"/>
        </w:rPr>
        <w:t xml:space="preserve"> «Чернышевское»</w:t>
      </w:r>
      <w:r w:rsidR="00CC1E78" w:rsidRPr="000B64B1">
        <w:rPr>
          <w:szCs w:val="28"/>
        </w:rPr>
        <w:t xml:space="preserve"> на 201</w:t>
      </w:r>
      <w:r w:rsidR="0092759A">
        <w:rPr>
          <w:szCs w:val="28"/>
          <w:lang w:val="ru-RU"/>
        </w:rPr>
        <w:t>8</w:t>
      </w:r>
      <w:r w:rsidR="00CC1E78" w:rsidRPr="000B64B1">
        <w:rPr>
          <w:szCs w:val="28"/>
        </w:rPr>
        <w:t xml:space="preserve"> год</w:t>
      </w:r>
      <w:r w:rsidR="003333BE">
        <w:rPr>
          <w:szCs w:val="28"/>
          <w:lang w:val="ru-RU"/>
        </w:rPr>
        <w:t>,</w:t>
      </w:r>
      <w:r w:rsidR="003333BE">
        <w:rPr>
          <w:szCs w:val="28"/>
        </w:rPr>
        <w:t xml:space="preserve"> администраци</w:t>
      </w:r>
      <w:r w:rsidR="003333BE">
        <w:rPr>
          <w:szCs w:val="28"/>
          <w:lang w:val="ru-RU"/>
        </w:rPr>
        <w:t>я</w:t>
      </w:r>
      <w:r w:rsidR="00CC1E78" w:rsidRPr="000B64B1">
        <w:rPr>
          <w:szCs w:val="28"/>
        </w:rPr>
        <w:t xml:space="preserve"> </w:t>
      </w:r>
      <w:r w:rsidR="000B64B1" w:rsidRPr="000B64B1">
        <w:rPr>
          <w:szCs w:val="28"/>
          <w:lang w:val="ru-RU"/>
        </w:rPr>
        <w:t>городского поселения «Чернышевское»</w:t>
      </w:r>
      <w:r w:rsidR="00CC1E78" w:rsidRPr="000B64B1">
        <w:rPr>
          <w:szCs w:val="28"/>
        </w:rPr>
        <w:t xml:space="preserve"> имеет право вносить изменения в сводную бюджетную роспись бюджета городского поселения </w:t>
      </w:r>
      <w:r w:rsidR="000B64B1" w:rsidRPr="000B64B1">
        <w:rPr>
          <w:szCs w:val="28"/>
          <w:lang w:val="ru-RU"/>
        </w:rPr>
        <w:t>«Чернышевское»</w:t>
      </w:r>
      <w:r w:rsidR="00CC1E78" w:rsidRPr="000B64B1">
        <w:rPr>
          <w:szCs w:val="28"/>
        </w:rPr>
        <w:t xml:space="preserve"> в </w:t>
      </w:r>
      <w:r w:rsidR="005253BA">
        <w:rPr>
          <w:szCs w:val="28"/>
          <w:lang w:val="ru-RU"/>
        </w:rPr>
        <w:t xml:space="preserve">случаях, </w:t>
      </w:r>
      <w:r w:rsidR="005253BA">
        <w:rPr>
          <w:szCs w:val="28"/>
          <w:lang w:val="ru-RU"/>
        </w:rPr>
        <w:lastRenderedPageBreak/>
        <w:t xml:space="preserve">предусмотенных Бюджетным кодексом Российской Федерации и </w:t>
      </w:r>
      <w:r w:rsidR="00CC1E78" w:rsidRPr="000B64B1">
        <w:rPr>
          <w:szCs w:val="28"/>
        </w:rPr>
        <w:t xml:space="preserve">в иных случаях, установленных законодательством Российской Федерации.   </w:t>
      </w:r>
    </w:p>
    <w:p w:rsidR="000B64B1" w:rsidRPr="000B64B1" w:rsidRDefault="009E276E" w:rsidP="00A8003F">
      <w:pPr>
        <w:pStyle w:val="a3"/>
        <w:ind w:firstLine="0"/>
        <w:rPr>
          <w:szCs w:val="28"/>
        </w:rPr>
      </w:pPr>
      <w:r>
        <w:rPr>
          <w:szCs w:val="28"/>
        </w:rPr>
        <w:t xml:space="preserve">      27</w:t>
      </w:r>
      <w:r w:rsidR="00CC1E78" w:rsidRPr="000B64B1">
        <w:rPr>
          <w:szCs w:val="28"/>
        </w:rPr>
        <w:t xml:space="preserve">. Установить, что в ходе исполнения бюджета городского поселения </w:t>
      </w:r>
      <w:r w:rsidR="000B64B1" w:rsidRPr="000B64B1">
        <w:rPr>
          <w:szCs w:val="28"/>
        </w:rPr>
        <w:t xml:space="preserve">«Чернышевское» </w:t>
      </w:r>
      <w:r w:rsidR="00CC1E78" w:rsidRPr="000B64B1">
        <w:rPr>
          <w:szCs w:val="28"/>
        </w:rPr>
        <w:t>на 201</w:t>
      </w:r>
      <w:r w:rsidR="0092759A">
        <w:rPr>
          <w:szCs w:val="28"/>
        </w:rPr>
        <w:t>8</w:t>
      </w:r>
      <w:r w:rsidR="00CC1E78" w:rsidRPr="000B64B1">
        <w:rPr>
          <w:szCs w:val="28"/>
        </w:rPr>
        <w:t xml:space="preserve"> год </w:t>
      </w:r>
      <w:r w:rsidR="000B64B1" w:rsidRPr="000B64B1">
        <w:rPr>
          <w:szCs w:val="28"/>
        </w:rPr>
        <w:t>администрация городского поселения «Чернышевское»</w:t>
      </w:r>
      <w:r w:rsidR="00CC1E78" w:rsidRPr="000B64B1">
        <w:rPr>
          <w:szCs w:val="28"/>
        </w:rPr>
        <w:t xml:space="preserve">, вправе вносить изменения в сводную бюджетную роспись бюджета городского поселения </w:t>
      </w:r>
      <w:r w:rsidR="000B64B1" w:rsidRPr="000B64B1">
        <w:rPr>
          <w:szCs w:val="28"/>
        </w:rPr>
        <w:t>«Чернышевское»</w:t>
      </w:r>
      <w:r w:rsidR="00CC1E78" w:rsidRPr="000B64B1">
        <w:rPr>
          <w:szCs w:val="28"/>
        </w:rPr>
        <w:t xml:space="preserve"> на 201</w:t>
      </w:r>
      <w:r w:rsidR="0092759A">
        <w:rPr>
          <w:szCs w:val="28"/>
        </w:rPr>
        <w:t>8</w:t>
      </w:r>
      <w:r w:rsidR="00CC1E78" w:rsidRPr="000B64B1">
        <w:rPr>
          <w:szCs w:val="28"/>
        </w:rPr>
        <w:t xml:space="preserve"> год в связи с изменениями бюджетной классификации Российской Федерации на основании нормативных правовых актов Российской Федерации</w:t>
      </w:r>
      <w:r w:rsidR="000B64B1" w:rsidRPr="000B64B1">
        <w:rPr>
          <w:szCs w:val="28"/>
        </w:rPr>
        <w:t>.</w:t>
      </w:r>
    </w:p>
    <w:p w:rsidR="003D5B66" w:rsidRPr="00042B14" w:rsidRDefault="00A8003F" w:rsidP="00A8003F">
      <w:pPr>
        <w:pStyle w:val="a3"/>
        <w:ind w:firstLine="0"/>
        <w:rPr>
          <w:lang w:eastAsia="en-US"/>
        </w:rPr>
      </w:pPr>
      <w:r>
        <w:rPr>
          <w:szCs w:val="28"/>
        </w:rPr>
        <w:t xml:space="preserve">    </w:t>
      </w:r>
      <w:r w:rsidR="009E276E">
        <w:rPr>
          <w:szCs w:val="28"/>
        </w:rPr>
        <w:t xml:space="preserve">  28</w:t>
      </w:r>
      <w:r w:rsidR="00DB790D">
        <w:rPr>
          <w:szCs w:val="28"/>
        </w:rPr>
        <w:t>.</w:t>
      </w:r>
      <w:r w:rsidR="003D5B66" w:rsidRPr="00042B14">
        <w:t xml:space="preserve"> Нормативные и иные правовые акты органов местного самоуправления </w:t>
      </w:r>
      <w:r w:rsidR="00413679" w:rsidRPr="00042B14">
        <w:rPr>
          <w:iCs/>
        </w:rPr>
        <w:t>городского поселения «Чернышевское»</w:t>
      </w:r>
      <w:r w:rsidR="003D5B66" w:rsidRPr="00042B14">
        <w:t>, влекущие дополнительные расходы за счет средств местного бюджета на 20</w:t>
      </w:r>
      <w:r w:rsidR="00ED7757">
        <w:t>1</w:t>
      </w:r>
      <w:r w:rsidR="0092759A">
        <w:t>8</w:t>
      </w:r>
      <w:r w:rsidR="003D5B66" w:rsidRPr="00042B14">
        <w:t xml:space="preserve"> год, а также сокращающие  его доходную   базу,  реализуются  и применяются только при  наличии  соответствующих   источников   дополнительных  поступлений в местный бюджет  и  (или) при сокращении расходов   по    конкретным статьям местного бюджета на 20</w:t>
      </w:r>
      <w:r w:rsidR="00ED7757">
        <w:t>1</w:t>
      </w:r>
      <w:r w:rsidR="0092759A">
        <w:t>8</w:t>
      </w:r>
      <w:r w:rsidR="003D5B66" w:rsidRPr="00042B14">
        <w:t xml:space="preserve"> год, а также после внесения соответствующих изменений в настоящее Решение.</w:t>
      </w:r>
    </w:p>
    <w:p w:rsidR="003D5B66" w:rsidRPr="00042B14" w:rsidRDefault="003D5B66" w:rsidP="003D5B66">
      <w:pPr>
        <w:ind w:firstLine="708"/>
        <w:jc w:val="both"/>
      </w:pPr>
      <w:r w:rsidRPr="00042B14">
        <w:t xml:space="preserve">В случае если: </w:t>
      </w:r>
    </w:p>
    <w:p w:rsidR="003D5B66" w:rsidRPr="00042B14" w:rsidRDefault="003D5B66" w:rsidP="003D5B66">
      <w:pPr>
        <w:ind w:firstLine="708"/>
        <w:jc w:val="both"/>
      </w:pPr>
      <w:r w:rsidRPr="00042B14">
        <w:t xml:space="preserve"> нормативные правовые акты органов местного самоуправления </w:t>
      </w:r>
      <w:r w:rsidR="00042B14" w:rsidRPr="00042B14">
        <w:rPr>
          <w:iCs/>
          <w:lang w:val="ru-RU"/>
        </w:rPr>
        <w:t>городского</w:t>
      </w:r>
      <w:r w:rsidR="00042B14" w:rsidRPr="00042B14">
        <w:rPr>
          <w:iCs/>
        </w:rPr>
        <w:t xml:space="preserve"> поселения «</w:t>
      </w:r>
      <w:r w:rsidR="00042B14" w:rsidRPr="00042B14">
        <w:rPr>
          <w:iCs/>
          <w:lang w:val="ru-RU"/>
        </w:rPr>
        <w:t>Чернышевское</w:t>
      </w:r>
      <w:r w:rsidR="00042B14" w:rsidRPr="00042B14">
        <w:rPr>
          <w:iCs/>
        </w:rPr>
        <w:t>»</w:t>
      </w:r>
      <w:r w:rsidRPr="00042B14">
        <w:t xml:space="preserve"> устанавливают бюджетные обязательства, не предусмотренные настоящим Решением, применяется настоящее Решение;</w:t>
      </w:r>
    </w:p>
    <w:p w:rsidR="003D5B66" w:rsidRPr="00042B14" w:rsidRDefault="003D5B66" w:rsidP="003D5B66">
      <w:pPr>
        <w:ind w:firstLine="708"/>
        <w:jc w:val="both"/>
        <w:rPr>
          <w:lang w:eastAsia="en-US"/>
        </w:rPr>
      </w:pPr>
      <w:r w:rsidRPr="00042B14">
        <w:t xml:space="preserve"> реализация нормативного правового акта частично (не в полной мере) обеспечена источниками финансирования в местном бюджете на 20</w:t>
      </w:r>
      <w:r w:rsidR="00ED7757">
        <w:rPr>
          <w:lang w:val="ru-RU"/>
        </w:rPr>
        <w:t>1</w:t>
      </w:r>
      <w:r w:rsidR="00D16799">
        <w:rPr>
          <w:lang w:val="ru-RU"/>
        </w:rPr>
        <w:t>8</w:t>
      </w:r>
      <w:r w:rsidRPr="00042B14">
        <w:t xml:space="preserve"> год, такой правовой акт реализуется и применяется в пределах средств, предусмотренных на эти цели настоящим Решением.</w:t>
      </w:r>
    </w:p>
    <w:p w:rsidR="003D5B66" w:rsidRDefault="009E276E" w:rsidP="00A8003F">
      <w:pPr>
        <w:jc w:val="both"/>
        <w:rPr>
          <w:lang w:val="ru-RU"/>
        </w:rPr>
      </w:pPr>
      <w:r>
        <w:rPr>
          <w:lang w:val="ru-RU"/>
        </w:rPr>
        <w:t xml:space="preserve">     29</w:t>
      </w:r>
      <w:r w:rsidR="00DB790D">
        <w:rPr>
          <w:lang w:val="ru-RU"/>
        </w:rPr>
        <w:t>.</w:t>
      </w:r>
      <w:r w:rsidR="003D5B66" w:rsidRPr="00042B14">
        <w:t xml:space="preserve"> Установить, что нецелевое использование бюджетополучателями средств, выделенных на безвозвратной и возвратной основах из местного бюджета,   а    также    несвоевременный     возврат  средств и просрочка уплаты процентов за их использование служат основанием для применения мер принуждения за нарушение бюджетного законодательства.</w:t>
      </w:r>
    </w:p>
    <w:p w:rsidR="000B64B1" w:rsidRPr="000B64B1" w:rsidRDefault="009E276E" w:rsidP="00A8003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ru-RU"/>
        </w:rPr>
        <w:t xml:space="preserve">     30</w:t>
      </w:r>
      <w:r w:rsidR="00A8003F">
        <w:rPr>
          <w:szCs w:val="28"/>
          <w:lang w:val="ru-RU"/>
        </w:rPr>
        <w:t>.</w:t>
      </w:r>
      <w:r w:rsidR="000B64B1" w:rsidRPr="000B64B1">
        <w:rPr>
          <w:szCs w:val="28"/>
        </w:rPr>
        <w:t xml:space="preserve"> Установить, что </w:t>
      </w:r>
      <w:r w:rsidR="000B64B1" w:rsidRPr="000B64B1">
        <w:rPr>
          <w:szCs w:val="28"/>
          <w:lang w:val="ru-RU"/>
        </w:rPr>
        <w:t xml:space="preserve">главные распорядители, распорядители, </w:t>
      </w:r>
      <w:r w:rsidR="000B64B1" w:rsidRPr="000B64B1">
        <w:rPr>
          <w:szCs w:val="28"/>
        </w:rPr>
        <w:t>получател</w:t>
      </w:r>
      <w:r w:rsidR="000B64B1" w:rsidRPr="000B64B1">
        <w:rPr>
          <w:szCs w:val="28"/>
          <w:lang w:val="ru-RU"/>
        </w:rPr>
        <w:t>и</w:t>
      </w:r>
      <w:r w:rsidR="000B64B1" w:rsidRPr="000B64B1">
        <w:rPr>
          <w:szCs w:val="28"/>
        </w:rPr>
        <w:t xml:space="preserve"> средств бюджета</w:t>
      </w:r>
      <w:r w:rsidR="000B64B1">
        <w:rPr>
          <w:szCs w:val="28"/>
          <w:lang w:val="ru-RU"/>
        </w:rPr>
        <w:t xml:space="preserve"> городского поселения «Чернышевское»</w:t>
      </w:r>
      <w:r w:rsidR="000B64B1" w:rsidRPr="000B64B1">
        <w:rPr>
          <w:szCs w:val="28"/>
        </w:rPr>
        <w:t xml:space="preserve"> при заключении подлежащих оплате за счет средств бюджета</w:t>
      </w:r>
      <w:r w:rsidR="000B64B1">
        <w:rPr>
          <w:szCs w:val="28"/>
          <w:lang w:val="ru-RU"/>
        </w:rPr>
        <w:t xml:space="preserve"> городского поселения «Чернышевское»</w:t>
      </w:r>
      <w:r w:rsidR="000B64B1" w:rsidRPr="000B64B1">
        <w:rPr>
          <w:szCs w:val="28"/>
        </w:rPr>
        <w:t xml:space="preserve"> договоров (контрактов) на поставку товаров, работ, услуг вправе предусматривать авансовые платежи:</w:t>
      </w:r>
    </w:p>
    <w:p w:rsidR="000B64B1" w:rsidRPr="000B64B1" w:rsidRDefault="000B64B1" w:rsidP="000B64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B64B1">
        <w:rPr>
          <w:szCs w:val="28"/>
        </w:rPr>
        <w:t xml:space="preserve">в размере 100 </w:t>
      </w:r>
      <w:r w:rsidR="006D079F">
        <w:rPr>
          <w:szCs w:val="28"/>
          <w:lang w:val="ru-RU"/>
        </w:rPr>
        <w:t xml:space="preserve"> </w:t>
      </w:r>
      <w:r w:rsidRPr="000B64B1">
        <w:rPr>
          <w:szCs w:val="28"/>
        </w:rPr>
        <w:t>процентов суммы договора (контракта) - по договорам за подписк</w:t>
      </w:r>
      <w:r w:rsidRPr="000B64B1">
        <w:rPr>
          <w:szCs w:val="28"/>
          <w:lang w:val="ru-RU"/>
        </w:rPr>
        <w:t>у</w:t>
      </w:r>
      <w:r w:rsidRPr="000B64B1">
        <w:rPr>
          <w:szCs w:val="28"/>
        </w:rPr>
        <w:t xml:space="preserve"> на печатные издания, за обучение на курсах повышения квалификации, </w:t>
      </w:r>
      <w:r w:rsidR="006D079F">
        <w:rPr>
          <w:szCs w:val="28"/>
          <w:lang w:val="ru-RU"/>
        </w:rPr>
        <w:t xml:space="preserve">программное обеспечение, составление и экспертиза проектно-сметной документации, </w:t>
      </w:r>
      <w:r w:rsidRPr="000B64B1">
        <w:rPr>
          <w:szCs w:val="28"/>
          <w:lang w:val="ru-RU"/>
        </w:rPr>
        <w:t>на</w:t>
      </w:r>
      <w:r w:rsidRPr="000B64B1">
        <w:rPr>
          <w:szCs w:val="28"/>
        </w:rPr>
        <w:t xml:space="preserve"> приобретени</w:t>
      </w:r>
      <w:r w:rsidRPr="000B64B1">
        <w:rPr>
          <w:szCs w:val="28"/>
          <w:lang w:val="ru-RU"/>
        </w:rPr>
        <w:t>е</w:t>
      </w:r>
      <w:r w:rsidRPr="000B64B1">
        <w:rPr>
          <w:szCs w:val="28"/>
        </w:rPr>
        <w:t xml:space="preserve"> горюче-смазочных материалов, авиа- и железнодорожных билетов, билетов для проезда городским и пригородным транспортом, путевок на санаторно-курортное лечение, а также по договорам обязательного страхования гражданской ответственности владельцев транспортных средств;</w:t>
      </w:r>
    </w:p>
    <w:p w:rsidR="000B64B1" w:rsidRDefault="000B64B1" w:rsidP="000B64B1">
      <w:pPr>
        <w:autoSpaceDE w:val="0"/>
        <w:autoSpaceDN w:val="0"/>
        <w:adjustRightInd w:val="0"/>
        <w:ind w:firstLine="540"/>
        <w:jc w:val="both"/>
        <w:rPr>
          <w:szCs w:val="28"/>
          <w:lang w:val="ru-RU"/>
        </w:rPr>
      </w:pPr>
      <w:r w:rsidRPr="000B64B1">
        <w:rPr>
          <w:szCs w:val="28"/>
        </w:rPr>
        <w:t xml:space="preserve">в размере </w:t>
      </w:r>
      <w:r w:rsidRPr="000B64B1">
        <w:rPr>
          <w:szCs w:val="28"/>
          <w:lang w:val="ru-RU"/>
        </w:rPr>
        <w:t>3</w:t>
      </w:r>
      <w:r w:rsidRPr="000B64B1">
        <w:rPr>
          <w:szCs w:val="28"/>
        </w:rPr>
        <w:t>0 процентов суммы договора (контракта), если иное не установлено законодательством Российской Федерации - по остальным договорам (контрактам).</w:t>
      </w:r>
    </w:p>
    <w:p w:rsidR="003D5B66" w:rsidRPr="00042B14" w:rsidRDefault="009E276E" w:rsidP="003D5B66">
      <w:pPr>
        <w:ind w:firstLine="708"/>
        <w:jc w:val="both"/>
      </w:pPr>
      <w:r>
        <w:rPr>
          <w:lang w:val="ru-RU"/>
        </w:rPr>
        <w:lastRenderedPageBreak/>
        <w:t>31</w:t>
      </w:r>
      <w:r w:rsidR="003D5B66" w:rsidRPr="00042B14">
        <w:t xml:space="preserve">. Нормативные и иные правовые акты органов местного самоуправления </w:t>
      </w:r>
      <w:r w:rsidR="00042B14" w:rsidRPr="00042B14">
        <w:rPr>
          <w:iCs/>
          <w:lang w:val="ru-RU"/>
        </w:rPr>
        <w:t>городского</w:t>
      </w:r>
      <w:r w:rsidR="00042B14" w:rsidRPr="00042B14">
        <w:rPr>
          <w:iCs/>
        </w:rPr>
        <w:t xml:space="preserve"> поселения «</w:t>
      </w:r>
      <w:r w:rsidR="00042B14" w:rsidRPr="00042B14">
        <w:rPr>
          <w:iCs/>
          <w:lang w:val="ru-RU"/>
        </w:rPr>
        <w:t>Чернышевское</w:t>
      </w:r>
      <w:r w:rsidR="00042B14" w:rsidRPr="00042B14">
        <w:rPr>
          <w:iCs/>
        </w:rPr>
        <w:t>»</w:t>
      </w:r>
      <w:r w:rsidR="003D5B66" w:rsidRPr="00042B14">
        <w:t xml:space="preserve"> подлежат приведению в соответствие с настоящим Решением</w:t>
      </w:r>
      <w:r w:rsidR="000B64B1">
        <w:rPr>
          <w:lang w:val="ru-RU"/>
        </w:rPr>
        <w:t>.</w:t>
      </w:r>
    </w:p>
    <w:p w:rsidR="00062757" w:rsidRPr="00A8003F" w:rsidRDefault="00A8003F" w:rsidP="00A8003F">
      <w:pPr>
        <w:jc w:val="both"/>
        <w:rPr>
          <w:b/>
          <w:bCs/>
          <w:szCs w:val="28"/>
          <w:lang w:val="ru-RU"/>
        </w:rPr>
      </w:pPr>
      <w:r>
        <w:rPr>
          <w:lang w:val="ru-RU"/>
        </w:rPr>
        <w:t xml:space="preserve">        </w:t>
      </w:r>
      <w:r w:rsidRPr="00A8003F">
        <w:rPr>
          <w:bCs/>
          <w:szCs w:val="28"/>
          <w:lang w:val="ru-RU"/>
        </w:rPr>
        <w:t>3</w:t>
      </w:r>
      <w:r w:rsidR="009E276E">
        <w:rPr>
          <w:bCs/>
          <w:szCs w:val="28"/>
          <w:lang w:val="ru-RU"/>
        </w:rPr>
        <w:t>2</w:t>
      </w:r>
      <w:r w:rsidR="00062757" w:rsidRPr="00062757">
        <w:rPr>
          <w:bCs/>
          <w:szCs w:val="28"/>
          <w:lang w:val="ru-RU"/>
        </w:rPr>
        <w:t>.</w:t>
      </w:r>
      <w:r w:rsidR="00062757">
        <w:rPr>
          <w:bCs/>
          <w:szCs w:val="28"/>
          <w:lang w:val="ru-RU"/>
        </w:rPr>
        <w:t xml:space="preserve">Настоящее решение вступает в силу со дня его подписания и распространяется на правоотношения, возникшие </w:t>
      </w:r>
      <w:r>
        <w:rPr>
          <w:bCs/>
          <w:szCs w:val="28"/>
          <w:lang w:val="ru-RU"/>
        </w:rPr>
        <w:t>с</w:t>
      </w:r>
      <w:r w:rsidR="00062757">
        <w:rPr>
          <w:bCs/>
          <w:szCs w:val="28"/>
          <w:lang w:val="ru-RU"/>
        </w:rPr>
        <w:t xml:space="preserve"> 01.01.201</w:t>
      </w:r>
      <w:r w:rsidR="0092759A">
        <w:rPr>
          <w:bCs/>
          <w:szCs w:val="28"/>
          <w:lang w:val="ru-RU"/>
        </w:rPr>
        <w:t>8</w:t>
      </w:r>
      <w:r w:rsidR="00062757">
        <w:rPr>
          <w:bCs/>
          <w:szCs w:val="28"/>
          <w:lang w:val="ru-RU"/>
        </w:rPr>
        <w:t xml:space="preserve"> года.</w:t>
      </w:r>
    </w:p>
    <w:p w:rsidR="00FE54A5" w:rsidRPr="00946ED0" w:rsidRDefault="00A8003F" w:rsidP="00A8003F">
      <w:pPr>
        <w:jc w:val="both"/>
        <w:rPr>
          <w:szCs w:val="28"/>
          <w:lang w:val="ru-RU"/>
        </w:rPr>
      </w:pPr>
      <w:r>
        <w:rPr>
          <w:lang w:val="ru-RU"/>
        </w:rPr>
        <w:t xml:space="preserve">    </w:t>
      </w:r>
      <w:r w:rsidR="00A07816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062757">
        <w:rPr>
          <w:lang w:val="ru-RU"/>
        </w:rPr>
        <w:t xml:space="preserve">  </w:t>
      </w:r>
      <w:r w:rsidR="009E276E">
        <w:rPr>
          <w:lang w:val="ru-RU"/>
        </w:rPr>
        <w:t>33</w:t>
      </w:r>
      <w:r w:rsidR="00062757" w:rsidRPr="00062757">
        <w:rPr>
          <w:bCs/>
          <w:szCs w:val="28"/>
          <w:lang w:val="ru-RU"/>
        </w:rPr>
        <w:t>.</w:t>
      </w:r>
      <w:r w:rsidR="00496A7F" w:rsidRPr="00496A7F">
        <w:rPr>
          <w:b/>
          <w:szCs w:val="28"/>
        </w:rPr>
        <w:t xml:space="preserve"> </w:t>
      </w:r>
      <w:r w:rsidR="00D332EA">
        <w:rPr>
          <w:rStyle w:val="ad"/>
          <w:b w:val="0"/>
          <w:szCs w:val="28"/>
        </w:rPr>
        <w:t xml:space="preserve">Настоящее решение </w:t>
      </w:r>
      <w:r w:rsidR="00D332EA">
        <w:rPr>
          <w:szCs w:val="28"/>
        </w:rPr>
        <w:t xml:space="preserve">опубликовать, обнародовать </w:t>
      </w:r>
      <w:r w:rsidR="00D332EA">
        <w:rPr>
          <w:rStyle w:val="ad"/>
          <w:b w:val="0"/>
          <w:bCs w:val="0"/>
          <w:szCs w:val="28"/>
        </w:rPr>
        <w:t>на стенде «Муниципальный вестник» в администрации городского поселения «Чернышевское», на официальном сайте</w:t>
      </w:r>
      <w:r w:rsidR="00D332EA">
        <w:rPr>
          <w:szCs w:val="28"/>
        </w:rPr>
        <w:t xml:space="preserve"> </w:t>
      </w:r>
      <w:r w:rsidR="00D332EA">
        <w:rPr>
          <w:rStyle w:val="ad"/>
          <w:b w:val="0"/>
          <w:bCs w:val="0"/>
          <w:szCs w:val="28"/>
        </w:rPr>
        <w:t xml:space="preserve">администрации городского поселения «Чернышевское» </w:t>
      </w:r>
      <w:hyperlink r:id="rId8" w:history="1">
        <w:r w:rsidR="00D332EA" w:rsidRPr="00644D58">
          <w:rPr>
            <w:rStyle w:val="ae"/>
            <w:szCs w:val="28"/>
            <w:lang w:val="en-US"/>
          </w:rPr>
          <w:t>www</w:t>
        </w:r>
        <w:r w:rsidR="00D332EA" w:rsidRPr="00644D58">
          <w:rPr>
            <w:rStyle w:val="ae"/>
            <w:szCs w:val="28"/>
          </w:rPr>
          <w:t>.чернышевск-администрация.рф</w:t>
        </w:r>
      </w:hyperlink>
      <w:r w:rsidR="00946ED0">
        <w:rPr>
          <w:rStyle w:val="ae"/>
          <w:szCs w:val="28"/>
          <w:lang w:val="ru-RU"/>
        </w:rPr>
        <w:t>.</w:t>
      </w:r>
    </w:p>
    <w:p w:rsidR="00D332EA" w:rsidRDefault="00D332EA" w:rsidP="00D332EA">
      <w:pPr>
        <w:jc w:val="both"/>
        <w:rPr>
          <w:szCs w:val="28"/>
          <w:lang w:val="ru-RU"/>
        </w:rPr>
      </w:pPr>
    </w:p>
    <w:p w:rsidR="00A8003F" w:rsidRDefault="00A8003F" w:rsidP="00D332EA">
      <w:pPr>
        <w:jc w:val="both"/>
        <w:rPr>
          <w:szCs w:val="28"/>
          <w:lang w:val="ru-RU"/>
        </w:rPr>
      </w:pPr>
    </w:p>
    <w:p w:rsidR="00A8003F" w:rsidRDefault="00A8003F" w:rsidP="00D332EA">
      <w:pPr>
        <w:jc w:val="both"/>
        <w:rPr>
          <w:szCs w:val="28"/>
          <w:lang w:val="ru-RU"/>
        </w:rPr>
      </w:pPr>
    </w:p>
    <w:p w:rsidR="00A8003F" w:rsidRDefault="00A8003F" w:rsidP="00D332EA">
      <w:pPr>
        <w:jc w:val="both"/>
        <w:rPr>
          <w:szCs w:val="28"/>
          <w:lang w:val="ru-RU"/>
        </w:rPr>
      </w:pPr>
    </w:p>
    <w:p w:rsidR="00D332EA" w:rsidRPr="0000225D" w:rsidRDefault="00D332EA" w:rsidP="00D332EA">
      <w:pPr>
        <w:jc w:val="both"/>
        <w:rPr>
          <w:lang w:val="ru-RU" w:eastAsia="en-US"/>
        </w:rPr>
      </w:pPr>
      <w:r>
        <w:rPr>
          <w:szCs w:val="28"/>
          <w:lang w:val="ru-RU"/>
        </w:rPr>
        <w:t>Глава городского</w:t>
      </w:r>
    </w:p>
    <w:p w:rsidR="00A51CB6" w:rsidRPr="0000225D" w:rsidRDefault="00D332EA" w:rsidP="00A51CB6">
      <w:pPr>
        <w:rPr>
          <w:szCs w:val="28"/>
          <w:lang w:val="ru-RU"/>
        </w:rPr>
      </w:pPr>
      <w:r>
        <w:rPr>
          <w:lang w:val="ru-RU" w:eastAsia="en-US"/>
        </w:rPr>
        <w:t xml:space="preserve">поселения </w:t>
      </w:r>
      <w:r w:rsidR="00FE54A5" w:rsidRPr="0000225D">
        <w:rPr>
          <w:lang w:val="ru-RU" w:eastAsia="en-US"/>
        </w:rPr>
        <w:t xml:space="preserve">«Чернышевское»                         </w:t>
      </w:r>
      <w:r>
        <w:rPr>
          <w:lang w:val="ru-RU" w:eastAsia="en-US"/>
        </w:rPr>
        <w:t xml:space="preserve">        </w:t>
      </w:r>
      <w:r w:rsidR="001A2628">
        <w:rPr>
          <w:lang w:val="ru-RU" w:eastAsia="en-US"/>
        </w:rPr>
        <w:t xml:space="preserve">     </w:t>
      </w:r>
      <w:r w:rsidR="00FE54A5" w:rsidRPr="0000225D">
        <w:rPr>
          <w:lang w:val="ru-RU" w:eastAsia="en-US"/>
        </w:rPr>
        <w:t xml:space="preserve">                        </w:t>
      </w:r>
      <w:r w:rsidR="003E5237">
        <w:rPr>
          <w:lang w:val="ru-RU" w:eastAsia="en-US"/>
        </w:rPr>
        <w:t>Е.И.Шилова</w:t>
      </w:r>
      <w:r w:rsidR="002073DF" w:rsidRPr="0000225D">
        <w:rPr>
          <w:lang w:val="ru-RU" w:eastAsia="en-US"/>
        </w:rPr>
        <w:t xml:space="preserve"> </w:t>
      </w:r>
      <w:r w:rsidR="00A51CB6" w:rsidRPr="0000225D">
        <w:rPr>
          <w:szCs w:val="28"/>
        </w:rPr>
        <w:t xml:space="preserve">  </w:t>
      </w:r>
    </w:p>
    <w:p w:rsidR="00746522" w:rsidRDefault="00746522" w:rsidP="00A51CB6">
      <w:pPr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0356BB" w:rsidRPr="0000225D" w:rsidRDefault="00A51CB6" w:rsidP="00E035B6">
      <w:pPr>
        <w:jc w:val="right"/>
        <w:rPr>
          <w:szCs w:val="28"/>
          <w:lang w:val="ru-RU"/>
        </w:rPr>
      </w:pPr>
      <w:r w:rsidRPr="0000225D">
        <w:rPr>
          <w:szCs w:val="28"/>
          <w:lang w:val="ru-RU"/>
        </w:rPr>
        <w:t xml:space="preserve">                                       </w:t>
      </w:r>
      <w:r w:rsidR="00AF552F" w:rsidRPr="0000225D">
        <w:rPr>
          <w:szCs w:val="28"/>
        </w:rPr>
        <w:t xml:space="preserve">                                                                            </w:t>
      </w:r>
      <w:r w:rsidR="000356BB" w:rsidRPr="0000225D">
        <w:rPr>
          <w:szCs w:val="28"/>
          <w:lang w:val="ru-RU"/>
        </w:rPr>
        <w:t xml:space="preserve">  </w:t>
      </w:r>
    </w:p>
    <w:p w:rsidR="00746522" w:rsidRDefault="00746522" w:rsidP="000004EC">
      <w:pPr>
        <w:jc w:val="right"/>
        <w:rPr>
          <w:lang w:val="ru-RU"/>
        </w:rPr>
      </w:pPr>
    </w:p>
    <w:p w:rsidR="00746522" w:rsidRDefault="00746522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DD1928" w:rsidRDefault="00DD1928" w:rsidP="000004EC">
      <w:pPr>
        <w:jc w:val="right"/>
        <w:rPr>
          <w:lang w:val="ru-RU"/>
        </w:rPr>
      </w:pPr>
    </w:p>
    <w:p w:rsidR="00DD1928" w:rsidRDefault="00DD1928" w:rsidP="000004EC">
      <w:pPr>
        <w:jc w:val="right"/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92759A" w:rsidRDefault="0092759A" w:rsidP="000004EC">
      <w:pPr>
        <w:jc w:val="right"/>
        <w:rPr>
          <w:lang w:val="ru-RU"/>
        </w:rPr>
      </w:pPr>
    </w:p>
    <w:p w:rsidR="0092759A" w:rsidRDefault="0092759A" w:rsidP="000004EC">
      <w:pPr>
        <w:jc w:val="right"/>
        <w:rPr>
          <w:lang w:val="ru-RU"/>
        </w:rPr>
      </w:pPr>
    </w:p>
    <w:p w:rsidR="0092759A" w:rsidRDefault="0092759A" w:rsidP="000004EC">
      <w:pPr>
        <w:jc w:val="right"/>
        <w:rPr>
          <w:lang w:val="ru-RU"/>
        </w:rPr>
      </w:pPr>
    </w:p>
    <w:p w:rsidR="0092759A" w:rsidRDefault="0092759A" w:rsidP="000004EC">
      <w:pPr>
        <w:jc w:val="right"/>
        <w:rPr>
          <w:lang w:val="ru-RU"/>
        </w:rPr>
      </w:pPr>
    </w:p>
    <w:p w:rsidR="0092759A" w:rsidRDefault="0092759A" w:rsidP="000004EC">
      <w:pPr>
        <w:jc w:val="right"/>
        <w:rPr>
          <w:lang w:val="ru-RU"/>
        </w:rPr>
      </w:pPr>
    </w:p>
    <w:p w:rsidR="0092759A" w:rsidRDefault="0092759A" w:rsidP="000004EC">
      <w:pPr>
        <w:jc w:val="right"/>
        <w:rPr>
          <w:lang w:val="ru-RU"/>
        </w:rPr>
      </w:pPr>
    </w:p>
    <w:p w:rsidR="0092759A" w:rsidRDefault="0092759A" w:rsidP="000004EC">
      <w:pPr>
        <w:jc w:val="right"/>
        <w:rPr>
          <w:lang w:val="ru-RU"/>
        </w:rPr>
      </w:pPr>
    </w:p>
    <w:p w:rsidR="0092759A" w:rsidRDefault="0092759A" w:rsidP="000004EC">
      <w:pPr>
        <w:jc w:val="right"/>
        <w:rPr>
          <w:lang w:val="ru-RU"/>
        </w:rPr>
      </w:pPr>
    </w:p>
    <w:p w:rsidR="0092759A" w:rsidRDefault="0092759A" w:rsidP="00D16799">
      <w:pPr>
        <w:rPr>
          <w:lang w:val="ru-RU"/>
        </w:rPr>
      </w:pPr>
    </w:p>
    <w:p w:rsidR="00A8003F" w:rsidRDefault="00A8003F" w:rsidP="000004EC">
      <w:pPr>
        <w:jc w:val="right"/>
        <w:rPr>
          <w:lang w:val="ru-RU"/>
        </w:rPr>
      </w:pPr>
    </w:p>
    <w:p w:rsidR="00A7084C" w:rsidRPr="0037298C" w:rsidRDefault="00341274" w:rsidP="0092759A">
      <w:pPr>
        <w:rPr>
          <w:lang w:val="ru-RU"/>
        </w:rPr>
      </w:pPr>
      <w:r w:rsidRPr="0000225D">
        <w:t xml:space="preserve"> </w:t>
      </w:r>
    </w:p>
    <w:p w:rsidR="00341274" w:rsidRPr="0000225D" w:rsidRDefault="00341274" w:rsidP="00A8003F">
      <w:pPr>
        <w:jc w:val="right"/>
        <w:rPr>
          <w:sz w:val="24"/>
        </w:rPr>
      </w:pPr>
      <w:r w:rsidRPr="0000225D">
        <w:rPr>
          <w:sz w:val="24"/>
        </w:rPr>
        <w:lastRenderedPageBreak/>
        <w:t xml:space="preserve">Приложение № </w:t>
      </w:r>
      <w:r w:rsidR="00261056">
        <w:rPr>
          <w:sz w:val="24"/>
          <w:lang w:val="ru-RU"/>
        </w:rPr>
        <w:t>1</w:t>
      </w:r>
    </w:p>
    <w:p w:rsidR="00341274" w:rsidRPr="00A8003F" w:rsidRDefault="00341274" w:rsidP="00A8003F">
      <w:pPr>
        <w:jc w:val="right"/>
        <w:rPr>
          <w:sz w:val="24"/>
          <w:lang w:val="ru-RU"/>
        </w:rPr>
      </w:pPr>
      <w:r w:rsidRPr="0000225D">
        <w:t xml:space="preserve">                                                                         </w:t>
      </w:r>
      <w:r w:rsidRPr="0000225D">
        <w:rPr>
          <w:sz w:val="24"/>
        </w:rPr>
        <w:t xml:space="preserve">к </w:t>
      </w:r>
      <w:r w:rsidR="007E3D11">
        <w:rPr>
          <w:sz w:val="24"/>
          <w:lang w:val="ru-RU"/>
        </w:rPr>
        <w:t xml:space="preserve"> р</w:t>
      </w:r>
      <w:r w:rsidRPr="0000225D">
        <w:rPr>
          <w:sz w:val="24"/>
        </w:rPr>
        <w:t>ешени</w:t>
      </w:r>
      <w:r w:rsidR="009A68ED">
        <w:rPr>
          <w:sz w:val="24"/>
          <w:lang w:val="ru-RU"/>
        </w:rPr>
        <w:t>ю</w:t>
      </w:r>
      <w:r w:rsidRPr="0000225D">
        <w:rPr>
          <w:sz w:val="24"/>
        </w:rPr>
        <w:t xml:space="preserve"> Совета городс</w:t>
      </w:r>
      <w:r w:rsidR="00A01494">
        <w:rPr>
          <w:sz w:val="24"/>
        </w:rPr>
        <w:t>кого</w:t>
      </w:r>
      <w:r w:rsidRPr="0000225D">
        <w:rPr>
          <w:sz w:val="24"/>
        </w:rPr>
        <w:t>поселения</w:t>
      </w:r>
      <w:r w:rsidR="00A01494">
        <w:rPr>
          <w:sz w:val="24"/>
          <w:lang w:val="ru-RU"/>
        </w:rPr>
        <w:t xml:space="preserve">   </w:t>
      </w:r>
      <w:r w:rsidRPr="0000225D">
        <w:rPr>
          <w:sz w:val="24"/>
        </w:rPr>
        <w:t xml:space="preserve">                                                       </w:t>
      </w:r>
    </w:p>
    <w:p w:rsidR="00341274" w:rsidRPr="0000225D" w:rsidRDefault="00341274" w:rsidP="000004EC">
      <w:pPr>
        <w:jc w:val="right"/>
      </w:pPr>
      <w:r w:rsidRPr="0000225D">
        <w:rPr>
          <w:sz w:val="24"/>
        </w:rPr>
        <w:t xml:space="preserve">                                                                                    </w:t>
      </w:r>
      <w:r w:rsidR="00B71879" w:rsidRPr="0000225D">
        <w:rPr>
          <w:sz w:val="24"/>
        </w:rPr>
        <w:t xml:space="preserve">                             </w:t>
      </w:r>
      <w:r w:rsidR="00B71879" w:rsidRPr="0000225D">
        <w:rPr>
          <w:sz w:val="24"/>
          <w:lang w:val="ru-RU"/>
        </w:rPr>
        <w:t xml:space="preserve">          </w:t>
      </w:r>
      <w:r w:rsidR="00B71879" w:rsidRPr="0000225D">
        <w:rPr>
          <w:sz w:val="24"/>
        </w:rPr>
        <w:t xml:space="preserve"> «</w:t>
      </w:r>
      <w:r w:rsidR="00B71879" w:rsidRPr="0000225D">
        <w:rPr>
          <w:sz w:val="24"/>
          <w:lang w:val="ru-RU"/>
        </w:rPr>
        <w:t xml:space="preserve"> Чернышевское </w:t>
      </w:r>
      <w:r w:rsidRPr="0000225D">
        <w:rPr>
          <w:sz w:val="24"/>
        </w:rPr>
        <w:t>»</w:t>
      </w:r>
      <w:r w:rsidRPr="0000225D">
        <w:t xml:space="preserve"> </w:t>
      </w:r>
    </w:p>
    <w:p w:rsidR="00341274" w:rsidRPr="0000225D" w:rsidRDefault="00341274" w:rsidP="000004EC">
      <w:pPr>
        <w:jc w:val="right"/>
        <w:rPr>
          <w:sz w:val="24"/>
        </w:rPr>
      </w:pPr>
      <w:r w:rsidRPr="0000225D">
        <w:t xml:space="preserve">                                                                                 </w:t>
      </w:r>
      <w:r w:rsidRPr="0000225D">
        <w:rPr>
          <w:sz w:val="24"/>
        </w:rPr>
        <w:t xml:space="preserve">«О </w:t>
      </w:r>
      <w:r w:rsidR="00533405">
        <w:rPr>
          <w:sz w:val="24"/>
          <w:lang w:val="ru-RU"/>
        </w:rPr>
        <w:t xml:space="preserve"> </w:t>
      </w:r>
      <w:r w:rsidRPr="0000225D">
        <w:rPr>
          <w:sz w:val="24"/>
        </w:rPr>
        <w:t>бюджет</w:t>
      </w:r>
      <w:r w:rsidR="00A515F4">
        <w:rPr>
          <w:sz w:val="24"/>
          <w:lang w:val="ru-RU"/>
        </w:rPr>
        <w:t>е</w:t>
      </w:r>
      <w:r w:rsidRPr="0000225D">
        <w:rPr>
          <w:sz w:val="24"/>
        </w:rPr>
        <w:t xml:space="preserve"> городского </w:t>
      </w:r>
      <w:r w:rsidR="00533405">
        <w:rPr>
          <w:sz w:val="24"/>
          <w:lang w:val="ru-RU"/>
        </w:rPr>
        <w:t>п</w:t>
      </w:r>
      <w:r w:rsidRPr="0000225D">
        <w:rPr>
          <w:sz w:val="24"/>
        </w:rPr>
        <w:t>оселения</w:t>
      </w:r>
      <w:r w:rsidR="00533405">
        <w:rPr>
          <w:sz w:val="24"/>
          <w:lang w:val="ru-RU"/>
        </w:rPr>
        <w:t xml:space="preserve"> </w:t>
      </w:r>
    </w:p>
    <w:p w:rsidR="009A68ED" w:rsidRDefault="00341274" w:rsidP="000004EC">
      <w:pPr>
        <w:jc w:val="right"/>
        <w:rPr>
          <w:sz w:val="24"/>
          <w:lang w:val="ru-RU"/>
        </w:rPr>
      </w:pPr>
      <w:r w:rsidRPr="0000225D">
        <w:rPr>
          <w:sz w:val="24"/>
        </w:rPr>
        <w:t xml:space="preserve">                                                                                 </w:t>
      </w:r>
      <w:r w:rsidR="00B71879" w:rsidRPr="0000225D">
        <w:rPr>
          <w:sz w:val="24"/>
        </w:rPr>
        <w:t xml:space="preserve">             </w:t>
      </w:r>
      <w:r w:rsidR="00B71879" w:rsidRPr="0000225D">
        <w:rPr>
          <w:sz w:val="24"/>
          <w:lang w:val="ru-RU"/>
        </w:rPr>
        <w:t xml:space="preserve">      </w:t>
      </w:r>
      <w:r w:rsidR="00B71879" w:rsidRPr="0000225D">
        <w:rPr>
          <w:sz w:val="24"/>
        </w:rPr>
        <w:t xml:space="preserve"> «</w:t>
      </w:r>
      <w:r w:rsidR="00B71879" w:rsidRPr="0000225D">
        <w:rPr>
          <w:sz w:val="24"/>
          <w:lang w:val="ru-RU"/>
        </w:rPr>
        <w:t xml:space="preserve"> Чернышевское </w:t>
      </w:r>
      <w:r w:rsidRPr="0000225D">
        <w:rPr>
          <w:sz w:val="24"/>
        </w:rPr>
        <w:t>»</w:t>
      </w:r>
      <w:r w:rsidRPr="0000225D">
        <w:t xml:space="preserve"> </w:t>
      </w:r>
      <w:r w:rsidRPr="0000225D">
        <w:rPr>
          <w:sz w:val="24"/>
        </w:rPr>
        <w:t>на 20</w:t>
      </w:r>
      <w:r w:rsidR="00ED7757">
        <w:rPr>
          <w:sz w:val="24"/>
          <w:lang w:val="ru-RU"/>
        </w:rPr>
        <w:t>1</w:t>
      </w:r>
      <w:r w:rsidR="0092759A">
        <w:rPr>
          <w:sz w:val="24"/>
          <w:lang w:val="ru-RU"/>
        </w:rPr>
        <w:t>8</w:t>
      </w:r>
      <w:r w:rsidRPr="0000225D">
        <w:rPr>
          <w:sz w:val="24"/>
        </w:rPr>
        <w:t xml:space="preserve"> год»</w:t>
      </w:r>
    </w:p>
    <w:p w:rsidR="00553DE8" w:rsidRDefault="00E737A8" w:rsidP="00E737A8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</w:t>
      </w:r>
      <w:r w:rsidR="00C31CA0">
        <w:rPr>
          <w:sz w:val="24"/>
          <w:lang w:val="ru-RU"/>
        </w:rPr>
        <w:t xml:space="preserve">                               </w:t>
      </w:r>
      <w:r>
        <w:rPr>
          <w:sz w:val="24"/>
          <w:lang w:val="ru-RU"/>
        </w:rPr>
        <w:t xml:space="preserve">    </w:t>
      </w:r>
      <w:r w:rsidR="009A68ED">
        <w:rPr>
          <w:sz w:val="24"/>
          <w:lang w:val="ru-RU"/>
        </w:rPr>
        <w:t xml:space="preserve">от </w:t>
      </w:r>
      <w:r w:rsidR="00A515F4">
        <w:rPr>
          <w:sz w:val="24"/>
          <w:lang w:val="ru-RU"/>
        </w:rPr>
        <w:t xml:space="preserve"> </w:t>
      </w:r>
      <w:r w:rsidR="00F926F3">
        <w:rPr>
          <w:sz w:val="24"/>
          <w:lang w:val="ru-RU"/>
        </w:rPr>
        <w:t>28</w:t>
      </w:r>
      <w:r w:rsidR="00A515F4">
        <w:rPr>
          <w:sz w:val="24"/>
          <w:lang w:val="ru-RU"/>
        </w:rPr>
        <w:t xml:space="preserve"> декабря </w:t>
      </w:r>
      <w:r w:rsidR="009A68ED">
        <w:rPr>
          <w:sz w:val="24"/>
          <w:lang w:val="ru-RU"/>
        </w:rPr>
        <w:t>201</w:t>
      </w:r>
      <w:r w:rsidR="0092759A">
        <w:rPr>
          <w:sz w:val="24"/>
          <w:lang w:val="ru-RU"/>
        </w:rPr>
        <w:t>7</w:t>
      </w:r>
      <w:r w:rsidR="009A68ED">
        <w:rPr>
          <w:sz w:val="24"/>
          <w:lang w:val="ru-RU"/>
        </w:rPr>
        <w:t>г. №</w:t>
      </w:r>
      <w:r w:rsidR="001D484C">
        <w:rPr>
          <w:sz w:val="24"/>
          <w:lang w:val="ru-RU"/>
        </w:rPr>
        <w:t xml:space="preserve"> 56</w:t>
      </w:r>
      <w:r w:rsidR="00815587">
        <w:rPr>
          <w:sz w:val="24"/>
          <w:lang w:val="ru-RU"/>
        </w:rPr>
        <w:t xml:space="preserve"> </w:t>
      </w:r>
    </w:p>
    <w:p w:rsidR="00341274" w:rsidRPr="0000225D" w:rsidRDefault="009A68ED" w:rsidP="002E0A09">
      <w:pPr>
        <w:jc w:val="right"/>
        <w:rPr>
          <w:sz w:val="24"/>
        </w:rPr>
      </w:pPr>
      <w:r>
        <w:rPr>
          <w:sz w:val="24"/>
          <w:lang w:val="ru-RU"/>
        </w:rPr>
        <w:t xml:space="preserve"> </w:t>
      </w:r>
      <w:r w:rsidR="00341274" w:rsidRPr="0000225D">
        <w:rPr>
          <w:sz w:val="24"/>
        </w:rPr>
        <w:t xml:space="preserve">                                                         </w:t>
      </w:r>
    </w:p>
    <w:p w:rsidR="00553DE8" w:rsidRPr="00553DE8" w:rsidRDefault="00553DE8" w:rsidP="00553DE8">
      <w:pPr>
        <w:spacing w:after="120"/>
        <w:jc w:val="center"/>
        <w:rPr>
          <w:b/>
          <w:szCs w:val="28"/>
          <w:lang w:val="ru-RU" w:eastAsia="en-US"/>
        </w:rPr>
      </w:pPr>
      <w:r w:rsidRPr="00553DE8">
        <w:rPr>
          <w:b/>
          <w:szCs w:val="28"/>
          <w:lang w:val="ru-RU" w:eastAsia="en-US"/>
        </w:rPr>
        <w:t xml:space="preserve">Перечень главных администраторов  доходов </w:t>
      </w:r>
      <w:r>
        <w:rPr>
          <w:b/>
          <w:szCs w:val="28"/>
          <w:lang w:val="ru-RU" w:eastAsia="en-US"/>
        </w:rPr>
        <w:t xml:space="preserve"> </w:t>
      </w:r>
      <w:r w:rsidRPr="00553DE8">
        <w:rPr>
          <w:b/>
          <w:szCs w:val="28"/>
          <w:lang w:val="ru-RU" w:eastAsia="en-US"/>
        </w:rPr>
        <w:t xml:space="preserve">бюджета </w:t>
      </w:r>
      <w:r>
        <w:rPr>
          <w:b/>
          <w:szCs w:val="28"/>
          <w:lang w:val="ru-RU" w:eastAsia="en-US"/>
        </w:rPr>
        <w:t xml:space="preserve">городского поселения </w:t>
      </w:r>
      <w:r w:rsidRPr="00553DE8">
        <w:rPr>
          <w:b/>
          <w:szCs w:val="28"/>
          <w:lang w:val="ru-RU" w:eastAsia="en-US"/>
        </w:rPr>
        <w:t xml:space="preserve"> «Чернышевско</w:t>
      </w:r>
      <w:r>
        <w:rPr>
          <w:b/>
          <w:szCs w:val="28"/>
          <w:lang w:val="ru-RU" w:eastAsia="en-US"/>
        </w:rPr>
        <w:t>е</w:t>
      </w:r>
      <w:r w:rsidRPr="00553DE8">
        <w:rPr>
          <w:b/>
          <w:szCs w:val="28"/>
          <w:lang w:val="ru-RU" w:eastAsia="en-US"/>
        </w:rPr>
        <w:t>» - территориальных органов (подразделений) федеральных органов  исполнительной власти    на  201</w:t>
      </w:r>
      <w:r w:rsidR="0092759A">
        <w:rPr>
          <w:b/>
          <w:szCs w:val="28"/>
          <w:lang w:val="ru-RU" w:eastAsia="en-US"/>
        </w:rPr>
        <w:t>8</w:t>
      </w:r>
      <w:r w:rsidRPr="00553DE8">
        <w:rPr>
          <w:b/>
          <w:szCs w:val="28"/>
          <w:lang w:val="ru-RU" w:eastAsia="en-US"/>
        </w:rPr>
        <w:t xml:space="preserve">  год</w:t>
      </w:r>
    </w:p>
    <w:p w:rsidR="00B06603" w:rsidRDefault="00B06603" w:rsidP="00553DE8">
      <w:pPr>
        <w:rPr>
          <w:b/>
        </w:rPr>
      </w:pPr>
      <w:r>
        <w:t xml:space="preserve">                     </w:t>
      </w:r>
    </w:p>
    <w:tbl>
      <w:tblPr>
        <w:tblW w:w="10529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/>
      </w:tblPr>
      <w:tblGrid>
        <w:gridCol w:w="984"/>
        <w:gridCol w:w="6"/>
        <w:gridCol w:w="2612"/>
        <w:gridCol w:w="6"/>
        <w:gridCol w:w="6921"/>
      </w:tblGrid>
      <w:tr w:rsidR="00B06603" w:rsidTr="0050790A">
        <w:trPr>
          <w:cantSplit/>
          <w:trHeight w:val="450"/>
        </w:trPr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Default="00B06603" w:rsidP="007518D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 классификации доходов бюджетов Российской Федерации</w:t>
            </w:r>
          </w:p>
        </w:tc>
        <w:tc>
          <w:tcPr>
            <w:tcW w:w="6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Default="00B06603" w:rsidP="007518D9">
            <w:pPr>
              <w:jc w:val="center"/>
              <w:rPr>
                <w:sz w:val="22"/>
              </w:rPr>
            </w:pPr>
            <w:r w:rsidRPr="00B238FF">
              <w:rPr>
                <w:b/>
                <w:sz w:val="22"/>
                <w:szCs w:val="22"/>
              </w:rPr>
              <w:t xml:space="preserve">Закрепление источников доходов </w:t>
            </w:r>
            <w:r>
              <w:rPr>
                <w:b/>
                <w:sz w:val="22"/>
                <w:szCs w:val="22"/>
              </w:rPr>
              <w:t>бюджета городского поселения «</w:t>
            </w:r>
            <w:r>
              <w:rPr>
                <w:b/>
                <w:sz w:val="22"/>
                <w:szCs w:val="22"/>
                <w:lang w:val="ru-RU"/>
              </w:rPr>
              <w:t>Чернышевское</w:t>
            </w:r>
            <w:r>
              <w:rPr>
                <w:b/>
                <w:sz w:val="22"/>
                <w:szCs w:val="22"/>
              </w:rPr>
              <w:t xml:space="preserve">»  </w:t>
            </w:r>
            <w:r w:rsidRPr="00B238FF">
              <w:rPr>
                <w:b/>
                <w:sz w:val="22"/>
                <w:szCs w:val="22"/>
              </w:rPr>
              <w:t xml:space="preserve">за главными администраторами доходов  </w:t>
            </w:r>
            <w:r>
              <w:rPr>
                <w:b/>
                <w:sz w:val="22"/>
                <w:szCs w:val="22"/>
              </w:rPr>
              <w:t>бюджета городского поселения «</w:t>
            </w:r>
            <w:r>
              <w:rPr>
                <w:b/>
                <w:sz w:val="22"/>
                <w:szCs w:val="22"/>
                <w:lang w:val="ru-RU"/>
              </w:rPr>
              <w:t>Чернышевское</w:t>
            </w:r>
            <w:r>
              <w:rPr>
                <w:b/>
                <w:sz w:val="22"/>
                <w:szCs w:val="22"/>
              </w:rPr>
              <w:t xml:space="preserve">»  </w:t>
            </w:r>
            <w:r w:rsidRPr="00B238FF">
              <w:rPr>
                <w:b/>
                <w:sz w:val="22"/>
                <w:szCs w:val="22"/>
              </w:rPr>
              <w:t>- органами вышестоящих уровней государственной власти</w:t>
            </w:r>
          </w:p>
        </w:tc>
      </w:tr>
      <w:tr w:rsidR="00B06603" w:rsidTr="0050790A">
        <w:trPr>
          <w:cantSplit/>
          <w:trHeight w:val="1305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B238FF" w:rsidRDefault="00B06603" w:rsidP="007518D9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B238FF" w:rsidRDefault="00B06603" w:rsidP="007518D9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9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6603" w:rsidRDefault="00B06603" w:rsidP="007518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6603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Default="00B06603" w:rsidP="007518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Default="00B06603" w:rsidP="007518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Default="00B06603" w:rsidP="007518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16D9B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7518D9">
            <w:pPr>
              <w:jc w:val="center"/>
              <w:rPr>
                <w:b/>
                <w:sz w:val="22"/>
                <w:lang w:val="ru-RU"/>
              </w:rPr>
            </w:pPr>
            <w:r w:rsidRPr="00516D9B">
              <w:rPr>
                <w:b/>
                <w:sz w:val="22"/>
                <w:lang w:val="ru-RU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7518D9">
            <w:pPr>
              <w:jc w:val="center"/>
              <w:rPr>
                <w:b/>
                <w:sz w:val="22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091DAD">
            <w:pPr>
              <w:jc w:val="center"/>
              <w:rPr>
                <w:b/>
                <w:sz w:val="22"/>
                <w:lang w:val="ru-RU"/>
              </w:rPr>
            </w:pPr>
            <w:r w:rsidRPr="00516D9B">
              <w:rPr>
                <w:b/>
                <w:sz w:val="22"/>
                <w:lang w:val="ru-RU"/>
              </w:rPr>
              <w:t xml:space="preserve">Управление Федерального казначейства по </w:t>
            </w:r>
            <w:r w:rsidR="00091DAD">
              <w:rPr>
                <w:b/>
                <w:sz w:val="22"/>
                <w:lang w:val="ru-RU"/>
              </w:rPr>
              <w:t>Забайкальскому краю</w:t>
            </w:r>
          </w:p>
        </w:tc>
      </w:tr>
      <w:tr w:rsidR="00516D9B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7518D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7518D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1 03 02230 01 0000 110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2E0A0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Доходы от уплаты акцизов на дизельное топливо, подлежащ</w:t>
            </w:r>
            <w:r w:rsidR="002E0A09">
              <w:rPr>
                <w:sz w:val="22"/>
                <w:lang w:val="ru-RU"/>
              </w:rPr>
              <w:t>и</w:t>
            </w:r>
            <w:r>
              <w:rPr>
                <w:sz w:val="22"/>
                <w:lang w:val="ru-RU"/>
              </w:rPr>
              <w:t>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16D9B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7518D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7518D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1 03 02240 01 0000 110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516D9B" w:rsidRDefault="00516D9B" w:rsidP="002E0A0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</w:t>
            </w:r>
            <w:r w:rsidR="002E0A09">
              <w:rPr>
                <w:sz w:val="22"/>
                <w:lang w:val="ru-RU"/>
              </w:rPr>
              <w:t>е</w:t>
            </w:r>
            <w:r>
              <w:rPr>
                <w:sz w:val="22"/>
                <w:lang w:val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16D9B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2E0A09" w:rsidRDefault="002E0A09" w:rsidP="007518D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Pr="002E0A09" w:rsidRDefault="002E0A09" w:rsidP="007518D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1 03 02250 01 0000 110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B" w:rsidRDefault="002E0A09" w:rsidP="002E0A09">
            <w:pPr>
              <w:jc w:val="center"/>
              <w:rPr>
                <w:sz w:val="22"/>
              </w:rPr>
            </w:pPr>
            <w:r w:rsidRPr="002E0A09">
              <w:rPr>
                <w:sz w:val="22"/>
              </w:rPr>
              <w:t xml:space="preserve">Доходы от уплаты акцизов на </w:t>
            </w:r>
            <w:r>
              <w:rPr>
                <w:sz w:val="22"/>
                <w:lang w:val="ru-RU"/>
              </w:rPr>
              <w:t>автомобильный бензин</w:t>
            </w:r>
            <w:r w:rsidRPr="002E0A09">
              <w:rPr>
                <w:sz w:val="22"/>
              </w:rPr>
              <w:t>, подлежащи</w:t>
            </w:r>
            <w:r>
              <w:rPr>
                <w:sz w:val="22"/>
                <w:lang w:val="ru-RU"/>
              </w:rPr>
              <w:t>е</w:t>
            </w:r>
            <w:r w:rsidRPr="002E0A09">
              <w:rPr>
                <w:sz w:val="22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0A09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09" w:rsidRPr="002E0A09" w:rsidRDefault="002E0A09" w:rsidP="00946ED0">
            <w:pPr>
              <w:jc w:val="center"/>
              <w:rPr>
                <w:sz w:val="24"/>
              </w:rPr>
            </w:pPr>
            <w:r w:rsidRPr="002E0A09">
              <w:rPr>
                <w:sz w:val="24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09" w:rsidRPr="002E0A09" w:rsidRDefault="002E0A09" w:rsidP="002E0A09">
            <w:pPr>
              <w:rPr>
                <w:sz w:val="24"/>
              </w:rPr>
            </w:pPr>
            <w:r w:rsidRPr="002E0A09">
              <w:rPr>
                <w:sz w:val="24"/>
              </w:rPr>
              <w:t>1 03 022</w:t>
            </w:r>
            <w:r>
              <w:rPr>
                <w:sz w:val="24"/>
                <w:lang w:val="ru-RU"/>
              </w:rPr>
              <w:t>6</w:t>
            </w:r>
            <w:r w:rsidRPr="002E0A09">
              <w:rPr>
                <w:sz w:val="24"/>
              </w:rPr>
              <w:t>0 01 0000 110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09" w:rsidRPr="002E0A09" w:rsidRDefault="002E0A09" w:rsidP="002E0A09">
            <w:pPr>
              <w:rPr>
                <w:sz w:val="24"/>
              </w:rPr>
            </w:pPr>
            <w:r w:rsidRPr="002E0A09">
              <w:rPr>
                <w:sz w:val="24"/>
              </w:rPr>
              <w:t xml:space="preserve">Доходы от уплаты акцизов на </w:t>
            </w:r>
            <w:r>
              <w:rPr>
                <w:sz w:val="24"/>
                <w:lang w:val="ru-RU"/>
              </w:rPr>
              <w:t>прямогонный</w:t>
            </w:r>
            <w:r w:rsidRPr="002E0A09">
              <w:rPr>
                <w:sz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6603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center"/>
              <w:rPr>
                <w:b/>
                <w:sz w:val="24"/>
              </w:rPr>
            </w:pPr>
            <w:r w:rsidRPr="00471F2C">
              <w:rPr>
                <w:b/>
                <w:sz w:val="24"/>
              </w:rPr>
              <w:t>182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center"/>
              <w:rPr>
                <w:sz w:val="24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center"/>
              <w:rPr>
                <w:b/>
                <w:bCs/>
                <w:sz w:val="24"/>
              </w:rPr>
            </w:pPr>
            <w:r w:rsidRPr="00471F2C">
              <w:rPr>
                <w:b/>
                <w:bCs/>
                <w:sz w:val="24"/>
              </w:rPr>
              <w:t xml:space="preserve">Управление Федеральной налоговой службы России по </w:t>
            </w:r>
            <w:r>
              <w:rPr>
                <w:b/>
                <w:bCs/>
                <w:sz w:val="24"/>
              </w:rPr>
              <w:t>Забайкальскому  краю</w:t>
            </w:r>
          </w:p>
        </w:tc>
      </w:tr>
      <w:tr w:rsidR="00B06603" w:rsidTr="0050790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center"/>
              <w:rPr>
                <w:sz w:val="24"/>
              </w:rPr>
            </w:pPr>
            <w:r w:rsidRPr="00471F2C">
              <w:rPr>
                <w:sz w:val="24"/>
              </w:rPr>
              <w:t>182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right"/>
              <w:rPr>
                <w:sz w:val="24"/>
              </w:rPr>
            </w:pPr>
            <w:r w:rsidRPr="00471F2C">
              <w:rPr>
                <w:sz w:val="24"/>
              </w:rPr>
              <w:t>1 01 02000 01 0000 110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rPr>
                <w:sz w:val="24"/>
              </w:rPr>
            </w:pPr>
            <w:r w:rsidRPr="00471F2C">
              <w:rPr>
                <w:sz w:val="24"/>
              </w:rPr>
              <w:t>Налог на доходы физических лиц</w:t>
            </w:r>
          </w:p>
        </w:tc>
      </w:tr>
      <w:tr w:rsidR="00B06603" w:rsidTr="0050790A">
        <w:trPr>
          <w:cantSplit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center"/>
              <w:rPr>
                <w:sz w:val="24"/>
              </w:rPr>
            </w:pPr>
            <w:r w:rsidRPr="00471F2C">
              <w:rPr>
                <w:sz w:val="24"/>
              </w:rPr>
              <w:t>182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jc w:val="right"/>
              <w:rPr>
                <w:sz w:val="24"/>
              </w:rPr>
            </w:pPr>
            <w:r w:rsidRPr="00471F2C">
              <w:rPr>
                <w:sz w:val="24"/>
              </w:rPr>
              <w:t>1 06 01000 00 0000 110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471F2C" w:rsidRDefault="00B06603" w:rsidP="007518D9">
            <w:pPr>
              <w:rPr>
                <w:sz w:val="24"/>
              </w:rPr>
            </w:pPr>
            <w:r w:rsidRPr="00471F2C">
              <w:rPr>
                <w:sz w:val="24"/>
              </w:rPr>
              <w:t>Налог на имущество физических лиц</w:t>
            </w:r>
          </w:p>
        </w:tc>
      </w:tr>
      <w:tr w:rsidR="003333BE" w:rsidTr="0050790A">
        <w:trPr>
          <w:cantSplit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950E13">
            <w:pPr>
              <w:jc w:val="center"/>
              <w:rPr>
                <w:sz w:val="24"/>
              </w:rPr>
            </w:pPr>
            <w:r w:rsidRPr="00471F2C">
              <w:rPr>
                <w:sz w:val="24"/>
              </w:rPr>
              <w:t>182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950E13">
            <w:pPr>
              <w:jc w:val="right"/>
              <w:rPr>
                <w:sz w:val="24"/>
              </w:rPr>
            </w:pPr>
            <w:r w:rsidRPr="00471F2C">
              <w:rPr>
                <w:sz w:val="24"/>
              </w:rPr>
              <w:t>1 06 06000 00 0000 110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950E13">
            <w:pPr>
              <w:rPr>
                <w:sz w:val="24"/>
              </w:rPr>
            </w:pPr>
            <w:r w:rsidRPr="00471F2C">
              <w:rPr>
                <w:sz w:val="24"/>
              </w:rPr>
              <w:t xml:space="preserve">Земельный налог </w:t>
            </w:r>
          </w:p>
        </w:tc>
      </w:tr>
      <w:tr w:rsidR="003333BE" w:rsidTr="0050790A">
        <w:trPr>
          <w:cantSplit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7518D9">
            <w:pPr>
              <w:jc w:val="center"/>
              <w:rPr>
                <w:sz w:val="24"/>
              </w:rPr>
            </w:pPr>
            <w:r w:rsidRPr="00471F2C">
              <w:rPr>
                <w:sz w:val="24"/>
              </w:rPr>
              <w:t>182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7518D9">
            <w:pPr>
              <w:jc w:val="right"/>
              <w:rPr>
                <w:sz w:val="24"/>
              </w:rPr>
            </w:pPr>
            <w:r w:rsidRPr="00471F2C">
              <w:rPr>
                <w:sz w:val="24"/>
              </w:rPr>
              <w:t>1 09 00000 00 0000 000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7518D9">
            <w:pPr>
              <w:jc w:val="both"/>
              <w:rPr>
                <w:sz w:val="24"/>
              </w:rPr>
            </w:pPr>
            <w:r w:rsidRPr="00471F2C">
              <w:rPr>
                <w:sz w:val="24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3333BE" w:rsidTr="0050790A">
        <w:trPr>
          <w:cantSplit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7518D9">
            <w:pPr>
              <w:pStyle w:val="a5"/>
              <w:rPr>
                <w:b/>
                <w:sz w:val="24"/>
              </w:rPr>
            </w:pPr>
            <w:r w:rsidRPr="00471F2C">
              <w:rPr>
                <w:b/>
                <w:sz w:val="24"/>
              </w:rPr>
              <w:t>322</w:t>
            </w:r>
          </w:p>
        </w:tc>
        <w:tc>
          <w:tcPr>
            <w:tcW w:w="262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3BE" w:rsidRPr="00471F2C" w:rsidRDefault="003333BE" w:rsidP="007518D9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3BE" w:rsidRPr="00471F2C" w:rsidRDefault="003333BE" w:rsidP="007518D9">
            <w:pPr>
              <w:pStyle w:val="a5"/>
              <w:rPr>
                <w:b/>
                <w:bCs/>
                <w:sz w:val="24"/>
              </w:rPr>
            </w:pPr>
            <w:r w:rsidRPr="00471F2C">
              <w:rPr>
                <w:b/>
                <w:bCs/>
                <w:sz w:val="24"/>
              </w:rPr>
              <w:t>Управление федеральной службы судебны</w:t>
            </w:r>
            <w:r>
              <w:rPr>
                <w:b/>
                <w:bCs/>
                <w:sz w:val="24"/>
              </w:rPr>
              <w:t>х приставов по Забайкальскому  краю</w:t>
            </w:r>
          </w:p>
        </w:tc>
      </w:tr>
      <w:tr w:rsidR="003333BE" w:rsidTr="0050790A">
        <w:trPr>
          <w:cantSplit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33BE" w:rsidRPr="00471F2C" w:rsidRDefault="003333BE" w:rsidP="007518D9">
            <w:pPr>
              <w:pStyle w:val="a5"/>
              <w:rPr>
                <w:sz w:val="24"/>
              </w:rPr>
            </w:pPr>
            <w:r w:rsidRPr="00471F2C">
              <w:rPr>
                <w:sz w:val="24"/>
              </w:rPr>
              <w:t>322</w:t>
            </w:r>
          </w:p>
        </w:tc>
        <w:tc>
          <w:tcPr>
            <w:tcW w:w="262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3BE" w:rsidRPr="00471F2C" w:rsidRDefault="003333BE" w:rsidP="007518D9">
            <w:pPr>
              <w:pStyle w:val="a5"/>
              <w:jc w:val="right"/>
              <w:rPr>
                <w:sz w:val="24"/>
              </w:rPr>
            </w:pPr>
            <w:r w:rsidRPr="00471F2C">
              <w:rPr>
                <w:sz w:val="24"/>
              </w:rPr>
              <w:t>1 16 21050 10 0000 140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33BE" w:rsidRPr="00471F2C" w:rsidRDefault="003333BE" w:rsidP="007518D9">
            <w:pPr>
              <w:pStyle w:val="a5"/>
              <w:jc w:val="both"/>
              <w:rPr>
                <w:sz w:val="24"/>
              </w:rPr>
            </w:pPr>
            <w:r w:rsidRPr="00471F2C">
              <w:rPr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</w:tbl>
    <w:p w:rsidR="00A515F4" w:rsidRPr="00553DE8" w:rsidRDefault="00B06603" w:rsidP="00A8003F">
      <w:pPr>
        <w:pStyle w:val="a5"/>
        <w:jc w:val="both"/>
        <w:rPr>
          <w:szCs w:val="28"/>
        </w:rPr>
      </w:pPr>
      <w:r w:rsidRPr="006D2AB1">
        <w:rPr>
          <w:szCs w:val="28"/>
        </w:rPr>
        <w:t xml:space="preserve">*   - </w:t>
      </w:r>
      <w:r>
        <w:rPr>
          <w:szCs w:val="28"/>
        </w:rPr>
        <w:t>в</w:t>
      </w:r>
      <w:r w:rsidRPr="006D2AB1">
        <w:rPr>
          <w:szCs w:val="28"/>
        </w:rPr>
        <w:t xml:space="preserve"> части доходов, зачисляемых в бюджет</w:t>
      </w:r>
      <w:r>
        <w:rPr>
          <w:szCs w:val="28"/>
        </w:rPr>
        <w:t xml:space="preserve"> поселения</w:t>
      </w:r>
    </w:p>
    <w:p w:rsidR="005B4C30" w:rsidRPr="001104C0" w:rsidRDefault="00B06603" w:rsidP="002E0A09">
      <w:pPr>
        <w:jc w:val="right"/>
        <w:rPr>
          <w:sz w:val="22"/>
          <w:szCs w:val="22"/>
          <w:lang w:val="ru-RU"/>
        </w:rPr>
      </w:pPr>
      <w:r>
        <w:lastRenderedPageBreak/>
        <w:t xml:space="preserve">                                   </w:t>
      </w:r>
      <w:r w:rsidR="00A8003F">
        <w:t xml:space="preserve">        </w:t>
      </w:r>
      <w:r w:rsidR="002E0A09">
        <w:t xml:space="preserve">   </w:t>
      </w:r>
      <w:r w:rsidR="005B4C30" w:rsidRPr="001104C0">
        <w:rPr>
          <w:sz w:val="22"/>
          <w:szCs w:val="22"/>
        </w:rPr>
        <w:t xml:space="preserve">Приложение № </w:t>
      </w:r>
      <w:r w:rsidR="005B4C30" w:rsidRPr="001104C0">
        <w:rPr>
          <w:sz w:val="22"/>
          <w:szCs w:val="22"/>
          <w:lang w:val="ru-RU"/>
        </w:rPr>
        <w:t>2</w:t>
      </w:r>
    </w:p>
    <w:p w:rsidR="00A515F4" w:rsidRPr="001104C0" w:rsidRDefault="005B4C30" w:rsidP="005B4C30">
      <w:pPr>
        <w:jc w:val="right"/>
        <w:rPr>
          <w:sz w:val="22"/>
          <w:szCs w:val="22"/>
          <w:lang w:val="ru-RU"/>
        </w:rPr>
      </w:pPr>
      <w:r w:rsidRPr="001104C0">
        <w:rPr>
          <w:sz w:val="22"/>
          <w:szCs w:val="22"/>
        </w:rPr>
        <w:t xml:space="preserve">                            </w:t>
      </w:r>
      <w:r w:rsidR="00A8003F" w:rsidRPr="001104C0">
        <w:rPr>
          <w:sz w:val="22"/>
          <w:szCs w:val="22"/>
        </w:rPr>
        <w:t xml:space="preserve">                 </w:t>
      </w:r>
      <w:r w:rsidRPr="001104C0">
        <w:rPr>
          <w:sz w:val="22"/>
          <w:szCs w:val="22"/>
        </w:rPr>
        <w:t xml:space="preserve">  </w:t>
      </w:r>
      <w:r w:rsidRPr="001104C0">
        <w:rPr>
          <w:sz w:val="22"/>
          <w:szCs w:val="22"/>
          <w:lang w:val="ru-RU"/>
        </w:rPr>
        <w:t>к  р</w:t>
      </w:r>
      <w:r w:rsidRPr="001104C0">
        <w:rPr>
          <w:sz w:val="22"/>
          <w:szCs w:val="22"/>
        </w:rPr>
        <w:t>ешени</w:t>
      </w:r>
      <w:r w:rsidRPr="001104C0">
        <w:rPr>
          <w:sz w:val="22"/>
          <w:szCs w:val="22"/>
          <w:lang w:val="ru-RU"/>
        </w:rPr>
        <w:t>ю</w:t>
      </w:r>
      <w:r w:rsidRPr="001104C0">
        <w:rPr>
          <w:sz w:val="22"/>
          <w:szCs w:val="22"/>
        </w:rPr>
        <w:t xml:space="preserve"> Совета</w:t>
      </w:r>
      <w:r w:rsidRPr="001104C0">
        <w:rPr>
          <w:sz w:val="22"/>
          <w:szCs w:val="22"/>
          <w:lang w:val="ru-RU"/>
        </w:rPr>
        <w:t xml:space="preserve"> </w:t>
      </w:r>
      <w:r w:rsidRPr="001104C0">
        <w:rPr>
          <w:sz w:val="22"/>
          <w:szCs w:val="22"/>
        </w:rPr>
        <w:t>городского</w:t>
      </w:r>
      <w:r w:rsidRPr="001104C0">
        <w:rPr>
          <w:sz w:val="22"/>
          <w:szCs w:val="22"/>
          <w:lang w:val="ru-RU"/>
        </w:rPr>
        <w:t xml:space="preserve"> п</w:t>
      </w:r>
      <w:r w:rsidRPr="001104C0">
        <w:rPr>
          <w:sz w:val="22"/>
          <w:szCs w:val="22"/>
        </w:rPr>
        <w:t>оселения</w:t>
      </w:r>
    </w:p>
    <w:p w:rsidR="00553DE8" w:rsidRPr="001104C0" w:rsidRDefault="00553DE8" w:rsidP="00553DE8">
      <w:pPr>
        <w:jc w:val="center"/>
        <w:rPr>
          <w:sz w:val="22"/>
          <w:szCs w:val="22"/>
          <w:lang w:val="ru-RU"/>
        </w:rPr>
      </w:pPr>
      <w:r w:rsidRPr="001104C0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«Чернышевское»</w:t>
      </w:r>
    </w:p>
    <w:p w:rsidR="005B4C30" w:rsidRPr="001104C0" w:rsidRDefault="00553DE8" w:rsidP="00553DE8">
      <w:pPr>
        <w:jc w:val="center"/>
        <w:rPr>
          <w:sz w:val="22"/>
          <w:szCs w:val="22"/>
        </w:rPr>
      </w:pPr>
      <w:r w:rsidRPr="001104C0">
        <w:rPr>
          <w:sz w:val="22"/>
          <w:szCs w:val="22"/>
          <w:lang w:val="ru-RU"/>
        </w:rPr>
        <w:t xml:space="preserve">                                                                                               </w:t>
      </w:r>
      <w:r w:rsidR="005B4C30" w:rsidRPr="001104C0">
        <w:rPr>
          <w:sz w:val="22"/>
          <w:szCs w:val="22"/>
        </w:rPr>
        <w:t xml:space="preserve">«О </w:t>
      </w:r>
      <w:r w:rsidR="00037F98" w:rsidRPr="001104C0">
        <w:rPr>
          <w:sz w:val="22"/>
          <w:szCs w:val="22"/>
          <w:lang w:val="ru-RU"/>
        </w:rPr>
        <w:t xml:space="preserve"> </w:t>
      </w:r>
      <w:r w:rsidR="005B4C30" w:rsidRPr="001104C0">
        <w:rPr>
          <w:sz w:val="22"/>
          <w:szCs w:val="22"/>
        </w:rPr>
        <w:t>бюджет</w:t>
      </w:r>
      <w:r w:rsidR="00A515F4" w:rsidRPr="001104C0">
        <w:rPr>
          <w:sz w:val="22"/>
          <w:szCs w:val="22"/>
          <w:lang w:val="ru-RU"/>
        </w:rPr>
        <w:t>е</w:t>
      </w:r>
      <w:r w:rsidR="002E0A09" w:rsidRPr="001104C0">
        <w:rPr>
          <w:sz w:val="22"/>
          <w:szCs w:val="22"/>
        </w:rPr>
        <w:t xml:space="preserve"> городского</w:t>
      </w:r>
      <w:r w:rsidR="002E0A09" w:rsidRPr="001104C0">
        <w:rPr>
          <w:sz w:val="22"/>
          <w:szCs w:val="22"/>
          <w:lang w:val="ru-RU"/>
        </w:rPr>
        <w:t xml:space="preserve"> </w:t>
      </w:r>
      <w:r w:rsidR="005B4C30" w:rsidRPr="001104C0">
        <w:rPr>
          <w:sz w:val="22"/>
          <w:szCs w:val="22"/>
        </w:rPr>
        <w:t xml:space="preserve">поселения </w:t>
      </w:r>
    </w:p>
    <w:p w:rsidR="005B4C30" w:rsidRPr="001104C0" w:rsidRDefault="005B4C30" w:rsidP="005B4C30">
      <w:pPr>
        <w:jc w:val="right"/>
        <w:rPr>
          <w:sz w:val="22"/>
          <w:szCs w:val="22"/>
          <w:lang w:val="ru-RU"/>
        </w:rPr>
      </w:pPr>
      <w:r w:rsidRPr="001104C0">
        <w:rPr>
          <w:sz w:val="22"/>
          <w:szCs w:val="22"/>
        </w:rPr>
        <w:t xml:space="preserve">                                            </w:t>
      </w:r>
      <w:r w:rsidR="00553DE8" w:rsidRPr="001104C0">
        <w:rPr>
          <w:sz w:val="22"/>
          <w:szCs w:val="22"/>
          <w:lang w:val="ru-RU"/>
        </w:rPr>
        <w:t xml:space="preserve"> </w:t>
      </w:r>
      <w:r w:rsidRPr="001104C0">
        <w:rPr>
          <w:sz w:val="22"/>
          <w:szCs w:val="22"/>
        </w:rPr>
        <w:t xml:space="preserve">                                                  </w:t>
      </w:r>
      <w:r w:rsidRPr="001104C0">
        <w:rPr>
          <w:sz w:val="22"/>
          <w:szCs w:val="22"/>
          <w:lang w:val="ru-RU"/>
        </w:rPr>
        <w:t xml:space="preserve">      </w:t>
      </w:r>
      <w:r w:rsidRPr="001104C0">
        <w:rPr>
          <w:sz w:val="22"/>
          <w:szCs w:val="22"/>
        </w:rPr>
        <w:t xml:space="preserve"> «</w:t>
      </w:r>
      <w:r w:rsidRPr="001104C0">
        <w:rPr>
          <w:sz w:val="22"/>
          <w:szCs w:val="22"/>
          <w:lang w:val="ru-RU"/>
        </w:rPr>
        <w:t xml:space="preserve"> Чернышевское</w:t>
      </w:r>
      <w:r w:rsidRPr="001104C0">
        <w:rPr>
          <w:sz w:val="22"/>
          <w:szCs w:val="22"/>
        </w:rPr>
        <w:t>» на 20</w:t>
      </w:r>
      <w:r w:rsidRPr="001104C0">
        <w:rPr>
          <w:sz w:val="22"/>
          <w:szCs w:val="22"/>
          <w:lang w:val="ru-RU"/>
        </w:rPr>
        <w:t>1</w:t>
      </w:r>
      <w:r w:rsidR="0092759A">
        <w:rPr>
          <w:sz w:val="22"/>
          <w:szCs w:val="22"/>
          <w:lang w:val="ru-RU"/>
        </w:rPr>
        <w:t>8</w:t>
      </w:r>
      <w:r w:rsidRPr="001104C0">
        <w:rPr>
          <w:sz w:val="22"/>
          <w:szCs w:val="22"/>
          <w:lang w:val="ru-RU"/>
        </w:rPr>
        <w:t xml:space="preserve"> </w:t>
      </w:r>
      <w:r w:rsidRPr="001104C0">
        <w:rPr>
          <w:sz w:val="22"/>
          <w:szCs w:val="22"/>
        </w:rPr>
        <w:t>год»</w:t>
      </w:r>
    </w:p>
    <w:p w:rsidR="00553DE8" w:rsidRPr="001104C0" w:rsidRDefault="00AB47EE" w:rsidP="00AB47EE">
      <w:pPr>
        <w:jc w:val="center"/>
        <w:rPr>
          <w:sz w:val="22"/>
          <w:szCs w:val="22"/>
          <w:lang w:val="ru-RU"/>
        </w:rPr>
      </w:pPr>
      <w:r w:rsidRPr="001104C0">
        <w:rPr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 w:rsidR="005B4C30" w:rsidRPr="001104C0">
        <w:rPr>
          <w:sz w:val="22"/>
          <w:szCs w:val="22"/>
          <w:lang w:val="ru-RU"/>
        </w:rPr>
        <w:t xml:space="preserve">от </w:t>
      </w:r>
      <w:r w:rsidR="00A515F4" w:rsidRPr="001104C0">
        <w:rPr>
          <w:sz w:val="22"/>
          <w:szCs w:val="22"/>
          <w:lang w:val="ru-RU"/>
        </w:rPr>
        <w:t xml:space="preserve"> </w:t>
      </w:r>
      <w:r w:rsidR="001D484C">
        <w:rPr>
          <w:sz w:val="22"/>
          <w:szCs w:val="22"/>
          <w:lang w:val="ru-RU"/>
        </w:rPr>
        <w:t xml:space="preserve">28 </w:t>
      </w:r>
      <w:r w:rsidR="00A515F4" w:rsidRPr="001104C0">
        <w:rPr>
          <w:sz w:val="22"/>
          <w:szCs w:val="22"/>
          <w:lang w:val="ru-RU"/>
        </w:rPr>
        <w:t xml:space="preserve">декабря </w:t>
      </w:r>
      <w:r w:rsidR="005B4C30" w:rsidRPr="001104C0">
        <w:rPr>
          <w:sz w:val="22"/>
          <w:szCs w:val="22"/>
          <w:lang w:val="ru-RU"/>
        </w:rPr>
        <w:t>201</w:t>
      </w:r>
      <w:r w:rsidR="0092759A">
        <w:rPr>
          <w:sz w:val="22"/>
          <w:szCs w:val="22"/>
          <w:lang w:val="ru-RU"/>
        </w:rPr>
        <w:t>7</w:t>
      </w:r>
      <w:r w:rsidR="005B4C30" w:rsidRPr="001104C0">
        <w:rPr>
          <w:sz w:val="22"/>
          <w:szCs w:val="22"/>
          <w:lang w:val="ru-RU"/>
        </w:rPr>
        <w:t>. №</w:t>
      </w:r>
      <w:r w:rsidR="001D484C">
        <w:rPr>
          <w:sz w:val="22"/>
          <w:szCs w:val="22"/>
          <w:lang w:val="ru-RU"/>
        </w:rPr>
        <w:t xml:space="preserve"> 56</w:t>
      </w:r>
      <w:r w:rsidR="0050790A" w:rsidRPr="001104C0">
        <w:rPr>
          <w:sz w:val="22"/>
          <w:szCs w:val="22"/>
          <w:lang w:val="ru-RU"/>
        </w:rPr>
        <w:t xml:space="preserve"> </w:t>
      </w:r>
    </w:p>
    <w:p w:rsidR="00553DE8" w:rsidRPr="008B06BC" w:rsidRDefault="00553DE8" w:rsidP="005A771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B06BC">
        <w:rPr>
          <w:b/>
          <w:bCs/>
          <w:color w:val="000000"/>
          <w:szCs w:val="28"/>
        </w:rPr>
        <w:t>Перечень главных администраторов</w:t>
      </w:r>
      <w:r>
        <w:rPr>
          <w:b/>
          <w:bCs/>
          <w:color w:val="000000"/>
          <w:szCs w:val="28"/>
          <w:lang w:val="ru-RU"/>
        </w:rPr>
        <w:t xml:space="preserve"> </w:t>
      </w:r>
      <w:r w:rsidRPr="008B06BC">
        <w:rPr>
          <w:b/>
          <w:bCs/>
          <w:color w:val="000000"/>
          <w:szCs w:val="28"/>
        </w:rPr>
        <w:t xml:space="preserve">доходов </w:t>
      </w:r>
      <w:r>
        <w:rPr>
          <w:b/>
          <w:bCs/>
          <w:color w:val="000000"/>
          <w:szCs w:val="28"/>
          <w:lang w:val="ru-RU"/>
        </w:rPr>
        <w:t xml:space="preserve"> </w:t>
      </w:r>
      <w:r w:rsidRPr="008B06BC">
        <w:rPr>
          <w:b/>
          <w:bCs/>
          <w:color w:val="000000"/>
          <w:szCs w:val="28"/>
        </w:rPr>
        <w:t>бюджета</w:t>
      </w:r>
      <w:r w:rsidR="00AB47EE">
        <w:rPr>
          <w:b/>
          <w:bCs/>
          <w:color w:val="000000"/>
          <w:szCs w:val="28"/>
          <w:lang w:val="ru-RU"/>
        </w:rPr>
        <w:t xml:space="preserve"> городского поселения «Чернышевское»</w:t>
      </w:r>
      <w:r w:rsidR="005A771C">
        <w:rPr>
          <w:b/>
          <w:bCs/>
          <w:color w:val="000000"/>
          <w:szCs w:val="28"/>
          <w:lang w:val="ru-RU"/>
        </w:rPr>
        <w:t>-</w:t>
      </w:r>
      <w:r>
        <w:rPr>
          <w:b/>
          <w:bCs/>
          <w:color w:val="000000"/>
          <w:szCs w:val="28"/>
        </w:rPr>
        <w:t xml:space="preserve">органов </w:t>
      </w:r>
      <w:r w:rsidRPr="008B06BC">
        <w:rPr>
          <w:b/>
          <w:bCs/>
          <w:color w:val="000000"/>
          <w:szCs w:val="28"/>
        </w:rPr>
        <w:t>государственной власти и государственн</w:t>
      </w:r>
      <w:r>
        <w:rPr>
          <w:b/>
          <w:bCs/>
          <w:color w:val="000000"/>
          <w:szCs w:val="28"/>
        </w:rPr>
        <w:t xml:space="preserve">ых органов Забайкальского края </w:t>
      </w:r>
      <w:r w:rsidRPr="008B06BC">
        <w:rPr>
          <w:b/>
          <w:bCs/>
          <w:color w:val="000000"/>
          <w:szCs w:val="28"/>
        </w:rPr>
        <w:t>на 201</w:t>
      </w:r>
      <w:r w:rsidR="0092759A">
        <w:rPr>
          <w:b/>
          <w:bCs/>
          <w:color w:val="000000"/>
          <w:szCs w:val="28"/>
          <w:lang w:val="ru-RU"/>
        </w:rPr>
        <w:t>8</w:t>
      </w:r>
      <w:r w:rsidRPr="008B06BC">
        <w:rPr>
          <w:b/>
          <w:bCs/>
          <w:color w:val="000000"/>
          <w:szCs w:val="28"/>
        </w:rPr>
        <w:t xml:space="preserve"> год</w:t>
      </w:r>
    </w:p>
    <w:p w:rsidR="005B4C30" w:rsidRDefault="005B4C30" w:rsidP="005B4C30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/>
      </w:tblPr>
      <w:tblGrid>
        <w:gridCol w:w="1122"/>
        <w:gridCol w:w="2790"/>
        <w:gridCol w:w="6804"/>
      </w:tblGrid>
      <w:tr w:rsidR="005B4C30" w:rsidRPr="00227CF8" w:rsidTr="0050790A">
        <w:trPr>
          <w:cantSplit/>
          <w:trHeight w:val="73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 классификации доходов бюджетов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b/>
                <w:sz w:val="22"/>
                <w:szCs w:val="22"/>
              </w:rPr>
            </w:pPr>
          </w:p>
          <w:p w:rsidR="005B4C30" w:rsidRPr="00227CF8" w:rsidRDefault="005B4C30" w:rsidP="00E062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Источники </w:t>
            </w:r>
            <w:r w:rsidRPr="00227CF8">
              <w:rPr>
                <w:b/>
                <w:sz w:val="22"/>
                <w:szCs w:val="22"/>
              </w:rPr>
              <w:t xml:space="preserve"> доходов бюджета </w:t>
            </w:r>
            <w:r>
              <w:rPr>
                <w:b/>
                <w:sz w:val="22"/>
                <w:szCs w:val="22"/>
              </w:rPr>
              <w:t xml:space="preserve">городского поселения </w:t>
            </w:r>
            <w:r w:rsidRPr="00227CF8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  <w:lang w:val="ru-RU"/>
              </w:rPr>
              <w:t>Чернышевское</w:t>
            </w:r>
            <w:r>
              <w:rPr>
                <w:b/>
                <w:sz w:val="22"/>
                <w:szCs w:val="22"/>
              </w:rPr>
              <w:t>», закрепляемые  за исполнительными  органами  государственной  власти  Забайкальского  края</w:t>
            </w:r>
            <w:r w:rsidRPr="00227CF8">
              <w:rPr>
                <w:b/>
                <w:sz w:val="22"/>
                <w:szCs w:val="22"/>
              </w:rPr>
              <w:t xml:space="preserve">            </w:t>
            </w:r>
          </w:p>
          <w:p w:rsidR="005B4C30" w:rsidRPr="00227CF8" w:rsidRDefault="005B4C30" w:rsidP="00E06271">
            <w:pPr>
              <w:jc w:val="center"/>
              <w:rPr>
                <w:sz w:val="22"/>
                <w:szCs w:val="22"/>
              </w:rPr>
            </w:pPr>
          </w:p>
          <w:p w:rsidR="005B4C30" w:rsidRPr="00227CF8" w:rsidRDefault="005B4C30" w:rsidP="00E062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4C30" w:rsidTr="0050790A">
        <w:trPr>
          <w:cantSplit/>
          <w:trHeight w:val="915"/>
        </w:trPr>
        <w:tc>
          <w:tcPr>
            <w:tcW w:w="1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B238FF" w:rsidRDefault="005B4C30" w:rsidP="00E06271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B238FF" w:rsidRDefault="005B4C30" w:rsidP="00E06271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rPr>
                <w:sz w:val="22"/>
              </w:rPr>
            </w:pPr>
          </w:p>
        </w:tc>
      </w:tr>
      <w:tr w:rsidR="005B4C30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801528" w:rsidRDefault="005B4C30" w:rsidP="00AB47EE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AB47EE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A83079" w:rsidRDefault="005B4C30" w:rsidP="00E06271">
            <w:pPr>
              <w:pStyle w:val="a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CD55AE" w:rsidRDefault="00AB47EE" w:rsidP="002E0A09">
            <w:pPr>
              <w:pStyle w:val="a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ru-RU"/>
              </w:rPr>
              <w:t xml:space="preserve">Министерство финансов </w:t>
            </w:r>
            <w:r w:rsidR="005B4C30">
              <w:rPr>
                <w:b/>
                <w:bCs/>
                <w:sz w:val="24"/>
              </w:rPr>
              <w:t xml:space="preserve">  Забайкальского  края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801528" w:rsidRDefault="005B4C30" w:rsidP="00AB47EE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  <w:r w:rsidR="00AB47EE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Pr="00471F2C" w:rsidRDefault="005B4C30" w:rsidP="00BF66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1 16 33050 1</w:t>
            </w:r>
            <w:r w:rsidR="00BF66F7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B4C30" w:rsidRPr="008956C0" w:rsidRDefault="005B4C30" w:rsidP="00E062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Денежные  взыскания (штрафы) за нарушение  законодательства  Российской  Федерации  о размещении  заказов  на поставки  товаров, выполнение  работ, оказание  услуг  для  нужд </w:t>
            </w:r>
            <w:r w:rsidR="00A07816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 xml:space="preserve"> поселений  </w:t>
            </w:r>
          </w:p>
        </w:tc>
      </w:tr>
      <w:tr w:rsidR="005B4C30" w:rsidRPr="00650B57" w:rsidTr="00A8003F">
        <w:trPr>
          <w:cantSplit/>
          <w:trHeight w:val="550"/>
        </w:trPr>
        <w:tc>
          <w:tcPr>
            <w:tcW w:w="1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9902E1" w:rsidRDefault="005B4C30" w:rsidP="009902E1">
            <w:pPr>
              <w:pStyle w:val="a5"/>
              <w:rPr>
                <w:b/>
                <w:sz w:val="24"/>
                <w:lang w:val="ru-RU"/>
              </w:rPr>
            </w:pPr>
            <w:r w:rsidRPr="003C3875">
              <w:rPr>
                <w:b/>
                <w:sz w:val="24"/>
              </w:rPr>
              <w:t>04</w:t>
            </w:r>
            <w:r w:rsidR="009902E1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Pr="006B55F8" w:rsidRDefault="005B4C30" w:rsidP="00E0627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B4C30" w:rsidRPr="009902E1" w:rsidRDefault="009902E1" w:rsidP="002E0A09">
            <w:pPr>
              <w:pStyle w:val="a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1104C0" w:rsidRDefault="005B4C30" w:rsidP="001104C0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</w:rPr>
              <w:t>04</w:t>
            </w:r>
            <w:r w:rsidR="001104C0">
              <w:rPr>
                <w:sz w:val="24"/>
                <w:lang w:val="ru-RU"/>
              </w:rPr>
              <w:t>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6B55F8" w:rsidRDefault="005B4C30" w:rsidP="00BF66F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1 16 25075 1</w:t>
            </w:r>
            <w:r w:rsidR="00BF66F7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8956C0" w:rsidRDefault="005B4C30" w:rsidP="00E0627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Денежные  взыскания (штрафы) за  нарушение  лесного законодательства, установленное  на  лесных  участках, находящихся  в  собственности</w:t>
            </w:r>
            <w:r w:rsidR="00A07816">
              <w:rPr>
                <w:sz w:val="24"/>
                <w:lang w:val="ru-RU"/>
              </w:rPr>
              <w:t xml:space="preserve"> городских </w:t>
            </w:r>
            <w:r>
              <w:rPr>
                <w:sz w:val="24"/>
              </w:rPr>
              <w:t xml:space="preserve">  поселений   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3C3875" w:rsidRDefault="005B4C30" w:rsidP="00E06271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188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6B55F8" w:rsidRDefault="005B4C30" w:rsidP="00E0627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3C3875" w:rsidRDefault="005B4C30" w:rsidP="00E06271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Управление Министерства внутренних дел РФ</w:t>
            </w:r>
          </w:p>
        </w:tc>
      </w:tr>
      <w:tr w:rsidR="005B4C30" w:rsidRPr="00650B57" w:rsidTr="00553DE8">
        <w:trPr>
          <w:cantSplit/>
          <w:trHeight w:val="1047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2E0A09" w:rsidRDefault="002E0A09" w:rsidP="00E06271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6B55F8" w:rsidRDefault="005B4C30" w:rsidP="00E0627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1 16 </w:t>
            </w:r>
            <w:r>
              <w:rPr>
                <w:sz w:val="24"/>
                <w:lang w:val="ru-RU"/>
              </w:rPr>
              <w:t>30015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01</w:t>
            </w:r>
            <w:r>
              <w:rPr>
                <w:sz w:val="24"/>
              </w:rPr>
              <w:t xml:space="preserve"> 0000 140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8956C0" w:rsidRDefault="005B4C30" w:rsidP="00E0627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Денежные  взыскания (штрафы) за  нарушение  </w:t>
            </w:r>
            <w:r>
              <w:rPr>
                <w:sz w:val="24"/>
                <w:lang w:val="ru-RU"/>
              </w:rPr>
              <w:t xml:space="preserve">правил перевозки крупногабаритных и тяжеловесных грузов по автомобильным дорогам общего пользования местного значения </w:t>
            </w:r>
            <w:r w:rsidR="00A07816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  <w:lang w:val="ru-RU"/>
              </w:rPr>
              <w:t>поселений</w:t>
            </w:r>
            <w:r>
              <w:rPr>
                <w:sz w:val="24"/>
              </w:rPr>
              <w:t xml:space="preserve">  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3C3875" w:rsidRDefault="005B4C30" w:rsidP="00E06271">
            <w:pPr>
              <w:pStyle w:val="a5"/>
              <w:rPr>
                <w:b/>
                <w:sz w:val="24"/>
              </w:rPr>
            </w:pPr>
            <w:r w:rsidRPr="003C3875">
              <w:rPr>
                <w:b/>
                <w:sz w:val="24"/>
              </w:rPr>
              <w:t>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6B55F8" w:rsidRDefault="005B4C30" w:rsidP="00E06271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FF3AEE" w:rsidRDefault="005B4C30" w:rsidP="00E06271">
            <w:pPr>
              <w:pStyle w:val="a5"/>
              <w:jc w:val="both"/>
              <w:rPr>
                <w:b/>
                <w:sz w:val="24"/>
              </w:rPr>
            </w:pPr>
            <w:r w:rsidRPr="00FF3AEE">
              <w:rPr>
                <w:b/>
                <w:sz w:val="24"/>
              </w:rPr>
              <w:t>Доходы  местных  бюджетов, администрирование  которых  может  осуществляться  органами  государственной  власти  Забайкальского  края  в  пределах  их  компетенции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801528" w:rsidRDefault="005B4C30" w:rsidP="00E062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6B55F8" w:rsidRDefault="005B4C30" w:rsidP="00BF66F7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1 16 18050 1</w:t>
            </w:r>
            <w:r w:rsidR="00BF66F7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0000 140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8956C0" w:rsidRDefault="005B4C30" w:rsidP="00E0627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Денежные  взыскания (штрафы) за нарушение  бюджетного  законодательства (в части  бюджетов </w:t>
            </w:r>
            <w:r w:rsidR="00A07816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 xml:space="preserve"> поселений)</w:t>
            </w:r>
          </w:p>
        </w:tc>
      </w:tr>
      <w:tr w:rsidR="005B4C30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Pr="00801528" w:rsidRDefault="005B4C30" w:rsidP="00E062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Pr="006B55F8" w:rsidRDefault="005B4C30" w:rsidP="00BF66F7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1 16 32050 1</w:t>
            </w:r>
            <w:r w:rsidR="00BF66F7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0000 140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Pr="008956C0" w:rsidRDefault="005B4C30" w:rsidP="00E06271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Возмещение  сумм, израсходованных  незаконно  или  не  по  целевому  назначению, а  также  доходов, полученных  от  их  использования (в части  бюджетов </w:t>
            </w:r>
            <w:r w:rsidR="00A07816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 xml:space="preserve"> поселений)</w:t>
            </w:r>
          </w:p>
        </w:tc>
      </w:tr>
      <w:tr w:rsidR="001104C0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104C0" w:rsidRPr="001104C0" w:rsidRDefault="001104C0" w:rsidP="00E06271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4C0" w:rsidRPr="001104C0" w:rsidRDefault="001104C0" w:rsidP="00BF66F7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1 16 33050 13 0000 140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4C0" w:rsidRDefault="001104C0" w:rsidP="00E06271">
            <w:pPr>
              <w:pStyle w:val="a5"/>
              <w:rPr>
                <w:sz w:val="24"/>
              </w:rPr>
            </w:pPr>
            <w:r w:rsidRPr="001104C0">
              <w:rPr>
                <w:sz w:val="24"/>
              </w:rPr>
              <w:t xml:space="preserve">Денежные  взыскания (штрафы) за нарушение  законодательства  Российской  Федерации  о размещении  заказов  на поставки  товаров, выполнение  работ, оказание  услуг  для  нужд городских  поселений  </w:t>
            </w:r>
          </w:p>
        </w:tc>
      </w:tr>
      <w:tr w:rsidR="005B4C30" w:rsidRPr="00650B57" w:rsidTr="00A8003F">
        <w:trPr>
          <w:cantSplit/>
          <w:trHeight w:val="875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Default="001104C0" w:rsidP="00E06271">
            <w:pPr>
              <w:pStyle w:val="a5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5B4C30">
              <w:rPr>
                <w:sz w:val="24"/>
              </w:rPr>
              <w:t>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Default="005B4C30" w:rsidP="00BF66F7">
            <w:pPr>
              <w:pStyle w:val="a5"/>
              <w:rPr>
                <w:sz w:val="24"/>
              </w:rPr>
            </w:pPr>
            <w:r>
              <w:rPr>
                <w:sz w:val="24"/>
              </w:rPr>
              <w:t>1 16 90050 1</w:t>
            </w:r>
            <w:r w:rsidR="00BF66F7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0000 140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Default="005B4C30" w:rsidP="00E06271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Прочие  поступления  от  денежных  взысканий (штрафов) и  иных  сумм  в  возмещение  ущерба, зачисляемые  в  бюджеты  </w:t>
            </w:r>
            <w:r w:rsidR="00A07816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 xml:space="preserve">поселений  </w:t>
            </w:r>
          </w:p>
        </w:tc>
      </w:tr>
      <w:tr w:rsidR="00BF66F7" w:rsidRPr="00650B57" w:rsidTr="0050790A">
        <w:trPr>
          <w:cantSplit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F66F7" w:rsidRPr="00BF66F7" w:rsidRDefault="00BF66F7" w:rsidP="00E06271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6F7" w:rsidRPr="00BF66F7" w:rsidRDefault="00BF66F7" w:rsidP="00E06271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1 17 05050 13 0000 180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6F7" w:rsidRPr="00BF66F7" w:rsidRDefault="00BF66F7" w:rsidP="00E06271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5B4C30" w:rsidRPr="00650B57" w:rsidTr="00A8003F">
        <w:trPr>
          <w:cantSplit/>
          <w:trHeight w:val="547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pStyle w:val="a5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Default="005B4C30" w:rsidP="00BF66F7">
            <w:pPr>
              <w:pStyle w:val="a5"/>
              <w:rPr>
                <w:sz w:val="24"/>
              </w:rPr>
            </w:pPr>
            <w:r>
              <w:rPr>
                <w:sz w:val="24"/>
              </w:rPr>
              <w:t>1 17 01050 1</w:t>
            </w:r>
            <w:r w:rsidR="00BF66F7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0000 180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4C30" w:rsidRDefault="005B4C30" w:rsidP="00E06271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Невыясненные  поступления, зачисляемые  в  бюджеты  </w:t>
            </w:r>
            <w:r w:rsidR="00A07816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>поселений</w:t>
            </w:r>
          </w:p>
        </w:tc>
      </w:tr>
    </w:tbl>
    <w:p w:rsidR="001104C0" w:rsidRDefault="00B06603" w:rsidP="00A8003F">
      <w:pPr>
        <w:jc w:val="right"/>
        <w:rPr>
          <w:lang w:val="ru-RU"/>
        </w:rPr>
      </w:pPr>
      <w:r>
        <w:t xml:space="preserve">                                                           </w:t>
      </w:r>
      <w:r w:rsidR="00A8003F">
        <w:t xml:space="preserve">              </w:t>
      </w: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1104C0" w:rsidRDefault="001104C0" w:rsidP="00A8003F">
      <w:pPr>
        <w:jc w:val="right"/>
        <w:rPr>
          <w:lang w:val="ru-RU"/>
        </w:rPr>
      </w:pPr>
    </w:p>
    <w:p w:rsidR="0037298C" w:rsidRDefault="00A8003F" w:rsidP="0037298C">
      <w:pPr>
        <w:jc w:val="right"/>
        <w:rPr>
          <w:sz w:val="24"/>
          <w:lang w:val="ru-RU"/>
        </w:rPr>
      </w:pPr>
      <w:r>
        <w:lastRenderedPageBreak/>
        <w:t xml:space="preserve">   </w:t>
      </w:r>
      <w:r w:rsidR="005B4C30" w:rsidRPr="0000225D">
        <w:rPr>
          <w:sz w:val="24"/>
        </w:rPr>
        <w:t>Приложение №</w:t>
      </w:r>
      <w:r w:rsidR="0037298C">
        <w:rPr>
          <w:sz w:val="24"/>
          <w:lang w:val="ru-RU"/>
        </w:rPr>
        <w:t xml:space="preserve"> 3</w:t>
      </w:r>
    </w:p>
    <w:p w:rsidR="005B4C30" w:rsidRPr="0037298C" w:rsidRDefault="005B4C30" w:rsidP="0037298C">
      <w:pPr>
        <w:jc w:val="right"/>
        <w:rPr>
          <w:lang w:val="ru-RU"/>
        </w:rPr>
      </w:pPr>
      <w:r w:rsidRPr="0000225D">
        <w:t xml:space="preserve">   </w:t>
      </w:r>
      <w:r w:rsidRPr="0000225D">
        <w:rPr>
          <w:sz w:val="24"/>
        </w:rPr>
        <w:t xml:space="preserve">к </w:t>
      </w:r>
      <w:r>
        <w:rPr>
          <w:sz w:val="24"/>
          <w:lang w:val="ru-RU"/>
        </w:rPr>
        <w:t xml:space="preserve"> р</w:t>
      </w:r>
      <w:r w:rsidRPr="0000225D">
        <w:rPr>
          <w:sz w:val="24"/>
        </w:rPr>
        <w:t>ешени</w:t>
      </w:r>
      <w:r>
        <w:rPr>
          <w:sz w:val="24"/>
          <w:lang w:val="ru-RU"/>
        </w:rPr>
        <w:t>ю</w:t>
      </w:r>
      <w:r w:rsidRPr="0000225D">
        <w:rPr>
          <w:sz w:val="24"/>
        </w:rPr>
        <w:t xml:space="preserve"> Совета </w:t>
      </w:r>
    </w:p>
    <w:p w:rsidR="005B4C30" w:rsidRPr="0000225D" w:rsidRDefault="005B4C30" w:rsidP="00A515F4">
      <w:pPr>
        <w:jc w:val="right"/>
        <w:rPr>
          <w:sz w:val="24"/>
        </w:rPr>
      </w:pPr>
      <w:r w:rsidRPr="0000225D">
        <w:rPr>
          <w:sz w:val="24"/>
        </w:rPr>
        <w:t>городского</w:t>
      </w:r>
      <w:r>
        <w:rPr>
          <w:sz w:val="24"/>
          <w:lang w:val="ru-RU"/>
        </w:rPr>
        <w:t xml:space="preserve"> </w:t>
      </w:r>
      <w:r w:rsidRPr="0000225D">
        <w:rPr>
          <w:sz w:val="24"/>
        </w:rPr>
        <w:t xml:space="preserve">поселения                                                                                       </w:t>
      </w:r>
    </w:p>
    <w:p w:rsidR="005B4C30" w:rsidRPr="0000225D" w:rsidRDefault="005B4C30" w:rsidP="005B4C30">
      <w:pPr>
        <w:jc w:val="right"/>
      </w:pPr>
      <w:r w:rsidRPr="0000225D">
        <w:rPr>
          <w:sz w:val="24"/>
        </w:rPr>
        <w:t xml:space="preserve">                 </w:t>
      </w:r>
      <w:r w:rsidR="00A515F4">
        <w:rPr>
          <w:sz w:val="24"/>
        </w:rPr>
        <w:t xml:space="preserve">      </w:t>
      </w:r>
      <w:r w:rsidRPr="0000225D">
        <w:rPr>
          <w:sz w:val="24"/>
          <w:lang w:val="ru-RU"/>
        </w:rPr>
        <w:t xml:space="preserve">  </w:t>
      </w:r>
      <w:r w:rsidRPr="0000225D">
        <w:rPr>
          <w:sz w:val="24"/>
        </w:rPr>
        <w:t xml:space="preserve"> «</w:t>
      </w:r>
      <w:r w:rsidRPr="0000225D">
        <w:rPr>
          <w:sz w:val="24"/>
          <w:lang w:val="ru-RU"/>
        </w:rPr>
        <w:t xml:space="preserve"> Чернышевское </w:t>
      </w:r>
      <w:r w:rsidRPr="0000225D">
        <w:rPr>
          <w:sz w:val="24"/>
        </w:rPr>
        <w:t>»</w:t>
      </w:r>
      <w:r w:rsidRPr="0000225D">
        <w:t xml:space="preserve"> </w:t>
      </w:r>
    </w:p>
    <w:p w:rsidR="005B4C30" w:rsidRPr="007034B4" w:rsidRDefault="005B4C30" w:rsidP="007034B4">
      <w:pPr>
        <w:jc w:val="right"/>
        <w:rPr>
          <w:sz w:val="24"/>
          <w:lang w:val="ru-RU"/>
        </w:rPr>
      </w:pPr>
      <w:r w:rsidRPr="0000225D">
        <w:t xml:space="preserve">                                              </w:t>
      </w:r>
      <w:r w:rsidR="007034B4">
        <w:t xml:space="preserve">                </w:t>
      </w:r>
      <w:r w:rsidRPr="0000225D">
        <w:t xml:space="preserve">   </w:t>
      </w:r>
      <w:r w:rsidRPr="0000225D">
        <w:rPr>
          <w:sz w:val="24"/>
        </w:rPr>
        <w:t>«О бюджет</w:t>
      </w:r>
      <w:r w:rsidR="00A515F4">
        <w:rPr>
          <w:sz w:val="24"/>
          <w:lang w:val="ru-RU"/>
        </w:rPr>
        <w:t>е</w:t>
      </w:r>
      <w:r w:rsidRPr="0000225D">
        <w:rPr>
          <w:sz w:val="24"/>
        </w:rPr>
        <w:t xml:space="preserve"> городско</w:t>
      </w:r>
      <w:r w:rsidR="00A515F4">
        <w:rPr>
          <w:sz w:val="24"/>
        </w:rPr>
        <w:t>го</w:t>
      </w:r>
      <w:r w:rsidRPr="0000225D">
        <w:rPr>
          <w:sz w:val="24"/>
        </w:rPr>
        <w:t xml:space="preserve">поселения </w:t>
      </w:r>
    </w:p>
    <w:p w:rsidR="005B4C30" w:rsidRDefault="005B4C30" w:rsidP="005B4C30">
      <w:pPr>
        <w:jc w:val="right"/>
        <w:rPr>
          <w:sz w:val="24"/>
          <w:lang w:val="ru-RU"/>
        </w:rPr>
      </w:pPr>
      <w:r w:rsidRPr="0000225D">
        <w:rPr>
          <w:sz w:val="24"/>
        </w:rPr>
        <w:t xml:space="preserve">                                                                                              </w:t>
      </w:r>
      <w:r w:rsidRPr="0000225D">
        <w:rPr>
          <w:sz w:val="24"/>
          <w:lang w:val="ru-RU"/>
        </w:rPr>
        <w:t xml:space="preserve">      </w:t>
      </w:r>
      <w:r w:rsidRPr="0000225D">
        <w:rPr>
          <w:sz w:val="24"/>
        </w:rPr>
        <w:t xml:space="preserve"> «</w:t>
      </w:r>
      <w:r w:rsidRPr="0000225D">
        <w:rPr>
          <w:sz w:val="24"/>
          <w:lang w:val="ru-RU"/>
        </w:rPr>
        <w:t>Чернышевское</w:t>
      </w:r>
      <w:r w:rsidRPr="0000225D">
        <w:rPr>
          <w:sz w:val="24"/>
        </w:rPr>
        <w:t>»</w:t>
      </w:r>
      <w:r w:rsidRPr="0000225D">
        <w:t xml:space="preserve"> </w:t>
      </w:r>
      <w:r w:rsidRPr="0000225D">
        <w:rPr>
          <w:sz w:val="24"/>
        </w:rPr>
        <w:t>на 20</w:t>
      </w:r>
      <w:r>
        <w:rPr>
          <w:sz w:val="24"/>
          <w:lang w:val="ru-RU"/>
        </w:rPr>
        <w:t>1</w:t>
      </w:r>
      <w:r w:rsidR="007034B4">
        <w:rPr>
          <w:sz w:val="24"/>
          <w:lang w:val="ru-RU"/>
        </w:rPr>
        <w:t>7</w:t>
      </w:r>
      <w:r w:rsidRPr="0000225D">
        <w:rPr>
          <w:sz w:val="24"/>
        </w:rPr>
        <w:t xml:space="preserve"> год» </w:t>
      </w:r>
    </w:p>
    <w:p w:rsidR="005B4C30" w:rsidRPr="0000225D" w:rsidRDefault="007034B4" w:rsidP="007034B4">
      <w:pPr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     </w:t>
      </w:r>
      <w:r w:rsidR="00C31CA0">
        <w:rPr>
          <w:sz w:val="24"/>
          <w:lang w:val="ru-RU"/>
        </w:rPr>
        <w:t xml:space="preserve">                              </w:t>
      </w:r>
      <w:r>
        <w:rPr>
          <w:sz w:val="24"/>
          <w:lang w:val="ru-RU"/>
        </w:rPr>
        <w:t xml:space="preserve"> </w:t>
      </w:r>
      <w:r w:rsidR="005B4C30">
        <w:rPr>
          <w:sz w:val="24"/>
          <w:lang w:val="ru-RU"/>
        </w:rPr>
        <w:t xml:space="preserve">от </w:t>
      </w:r>
      <w:r w:rsidR="001D484C">
        <w:rPr>
          <w:sz w:val="24"/>
          <w:lang w:val="ru-RU"/>
        </w:rPr>
        <w:t xml:space="preserve">28 </w:t>
      </w:r>
      <w:r w:rsidR="00A515F4">
        <w:rPr>
          <w:sz w:val="24"/>
          <w:lang w:val="ru-RU"/>
        </w:rPr>
        <w:t xml:space="preserve">декабря </w:t>
      </w:r>
      <w:r w:rsidR="005B4C30">
        <w:rPr>
          <w:sz w:val="24"/>
          <w:lang w:val="ru-RU"/>
        </w:rPr>
        <w:t>201</w:t>
      </w:r>
      <w:r w:rsidR="0092759A">
        <w:rPr>
          <w:sz w:val="24"/>
          <w:lang w:val="ru-RU"/>
        </w:rPr>
        <w:t>7</w:t>
      </w:r>
      <w:r w:rsidR="005B4C30">
        <w:rPr>
          <w:sz w:val="24"/>
          <w:lang w:val="ru-RU"/>
        </w:rPr>
        <w:t>г. №</w:t>
      </w:r>
      <w:r w:rsidR="005B4C30" w:rsidRPr="0000225D">
        <w:rPr>
          <w:sz w:val="24"/>
        </w:rPr>
        <w:t xml:space="preserve"> </w:t>
      </w:r>
      <w:r w:rsidR="001D484C">
        <w:rPr>
          <w:sz w:val="24"/>
          <w:lang w:val="ru-RU"/>
        </w:rPr>
        <w:t>56</w:t>
      </w:r>
      <w:r w:rsidR="005B4C30" w:rsidRPr="0000225D">
        <w:rPr>
          <w:sz w:val="24"/>
        </w:rPr>
        <w:t xml:space="preserve">           </w:t>
      </w:r>
    </w:p>
    <w:p w:rsidR="005B4C30" w:rsidRDefault="005B4C30" w:rsidP="005B4C30">
      <w:pPr>
        <w:rPr>
          <w:sz w:val="24"/>
        </w:rPr>
      </w:pPr>
      <w:r>
        <w:t xml:space="preserve">                                                                                                                </w:t>
      </w:r>
    </w:p>
    <w:p w:rsidR="005A771C" w:rsidRPr="003B0CC8" w:rsidRDefault="005B4C30" w:rsidP="005A771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53DE8">
        <w:rPr>
          <w:b/>
          <w:sz w:val="24"/>
        </w:rPr>
        <w:t xml:space="preserve">            </w:t>
      </w:r>
      <w:r w:rsidR="005A771C" w:rsidRPr="003B0CC8">
        <w:rPr>
          <w:b/>
          <w:bCs/>
          <w:color w:val="000000"/>
          <w:szCs w:val="28"/>
        </w:rPr>
        <w:t xml:space="preserve">Перечень доходов местных бюджетов, закрепляемых </w:t>
      </w:r>
      <w:r w:rsidR="005A771C" w:rsidRPr="003B0CC8">
        <w:rPr>
          <w:b/>
          <w:bCs/>
          <w:color w:val="000000"/>
          <w:szCs w:val="28"/>
        </w:rPr>
        <w:br/>
        <w:t xml:space="preserve">за </w:t>
      </w:r>
      <w:r w:rsidR="005A771C" w:rsidRPr="003B0CC8">
        <w:rPr>
          <w:b/>
          <w:bCs/>
          <w:color w:val="000000"/>
          <w:szCs w:val="28"/>
          <w:lang w:val="ru-RU"/>
        </w:rPr>
        <w:t xml:space="preserve">органами местного самоуправления </w:t>
      </w:r>
      <w:r w:rsidR="005A771C">
        <w:rPr>
          <w:b/>
          <w:bCs/>
          <w:color w:val="000000"/>
          <w:szCs w:val="28"/>
          <w:lang w:val="ru-RU"/>
        </w:rPr>
        <w:t>городского поселения</w:t>
      </w:r>
      <w:r w:rsidR="005A771C" w:rsidRPr="003B0CC8">
        <w:rPr>
          <w:b/>
          <w:bCs/>
          <w:color w:val="000000"/>
          <w:szCs w:val="28"/>
          <w:lang w:val="ru-RU"/>
        </w:rPr>
        <w:t xml:space="preserve"> «Чернышевско</w:t>
      </w:r>
      <w:r w:rsidR="005A771C">
        <w:rPr>
          <w:b/>
          <w:bCs/>
          <w:color w:val="000000"/>
          <w:szCs w:val="28"/>
          <w:lang w:val="ru-RU"/>
        </w:rPr>
        <w:t>е</w:t>
      </w:r>
      <w:r w:rsidR="005A771C" w:rsidRPr="003B0CC8">
        <w:rPr>
          <w:b/>
          <w:bCs/>
          <w:color w:val="000000"/>
          <w:szCs w:val="28"/>
          <w:lang w:val="ru-RU"/>
        </w:rPr>
        <w:t>»</w:t>
      </w:r>
      <w:r w:rsidR="00786220">
        <w:rPr>
          <w:b/>
          <w:bCs/>
          <w:color w:val="000000"/>
          <w:szCs w:val="28"/>
          <w:lang w:val="ru-RU"/>
        </w:rPr>
        <w:t xml:space="preserve"> - Администрации городского поселения «Чернышевское»</w:t>
      </w:r>
      <w:r w:rsidR="005A771C" w:rsidRPr="003B0CC8">
        <w:rPr>
          <w:b/>
          <w:bCs/>
          <w:color w:val="000000"/>
          <w:szCs w:val="28"/>
          <w:lang w:val="ru-RU"/>
        </w:rPr>
        <w:t xml:space="preserve"> </w:t>
      </w:r>
      <w:r w:rsidR="005A771C" w:rsidRPr="003B0CC8">
        <w:rPr>
          <w:b/>
          <w:bCs/>
          <w:color w:val="000000"/>
          <w:szCs w:val="28"/>
        </w:rPr>
        <w:t xml:space="preserve"> на 201</w:t>
      </w:r>
      <w:r w:rsidR="0092759A">
        <w:rPr>
          <w:b/>
          <w:bCs/>
          <w:color w:val="000000"/>
          <w:szCs w:val="28"/>
          <w:lang w:val="ru-RU"/>
        </w:rPr>
        <w:t>8</w:t>
      </w:r>
      <w:r w:rsidR="005A771C" w:rsidRPr="003B0CC8">
        <w:rPr>
          <w:b/>
          <w:bCs/>
          <w:color w:val="000000"/>
          <w:szCs w:val="28"/>
        </w:rPr>
        <w:t xml:space="preserve"> год </w:t>
      </w:r>
    </w:p>
    <w:p w:rsidR="005A771C" w:rsidRPr="005A771C" w:rsidRDefault="005A771C" w:rsidP="005A771C">
      <w:pPr>
        <w:jc w:val="center"/>
        <w:rPr>
          <w:szCs w:val="28"/>
        </w:rPr>
      </w:pPr>
    </w:p>
    <w:p w:rsidR="005B4C30" w:rsidRDefault="005B4C30" w:rsidP="005B4C30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/>
      </w:tblPr>
      <w:tblGrid>
        <w:gridCol w:w="1122"/>
        <w:gridCol w:w="2618"/>
        <w:gridCol w:w="6976"/>
      </w:tblGrid>
      <w:tr w:rsidR="005B4C30" w:rsidRPr="00227CF8" w:rsidTr="0050790A">
        <w:trPr>
          <w:cantSplit/>
          <w:trHeight w:val="73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 классификации доходов бюджетов Российской Федерации</w:t>
            </w:r>
          </w:p>
        </w:tc>
        <w:tc>
          <w:tcPr>
            <w:tcW w:w="6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b/>
                <w:sz w:val="22"/>
                <w:szCs w:val="22"/>
              </w:rPr>
            </w:pPr>
          </w:p>
          <w:p w:rsidR="005B4C30" w:rsidRPr="00786220" w:rsidRDefault="005B4C30" w:rsidP="0078622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Источники </w:t>
            </w:r>
            <w:r w:rsidRPr="00227CF8">
              <w:rPr>
                <w:b/>
                <w:sz w:val="22"/>
                <w:szCs w:val="22"/>
              </w:rPr>
              <w:t xml:space="preserve"> доходов бюджета </w:t>
            </w:r>
            <w:r>
              <w:rPr>
                <w:b/>
                <w:sz w:val="22"/>
                <w:szCs w:val="22"/>
              </w:rPr>
              <w:t xml:space="preserve">городского поселения </w:t>
            </w:r>
            <w:r w:rsidRPr="00227CF8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  <w:lang w:val="ru-RU"/>
              </w:rPr>
              <w:t>Чернышевское</w:t>
            </w:r>
            <w:r>
              <w:rPr>
                <w:b/>
                <w:sz w:val="22"/>
                <w:szCs w:val="22"/>
              </w:rPr>
              <w:t xml:space="preserve">», закрепляемые  за органами  местного  самоуправления  </w:t>
            </w:r>
            <w:r>
              <w:rPr>
                <w:b/>
                <w:sz w:val="22"/>
                <w:szCs w:val="22"/>
                <w:lang w:val="ru-RU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поселения «</w:t>
            </w:r>
            <w:r>
              <w:rPr>
                <w:b/>
                <w:sz w:val="22"/>
                <w:szCs w:val="22"/>
                <w:lang w:val="ru-RU"/>
              </w:rPr>
              <w:t>Чернышевское</w:t>
            </w:r>
            <w:r>
              <w:rPr>
                <w:b/>
                <w:sz w:val="22"/>
                <w:szCs w:val="22"/>
              </w:rPr>
              <w:t>»</w:t>
            </w:r>
            <w:r w:rsidR="00786220">
              <w:rPr>
                <w:b/>
                <w:sz w:val="22"/>
                <w:szCs w:val="22"/>
                <w:lang w:val="ru-RU"/>
              </w:rPr>
              <w:t>- администрации городского поселения «Чернышевское»</w:t>
            </w:r>
          </w:p>
        </w:tc>
      </w:tr>
      <w:tr w:rsidR="005B4C30" w:rsidTr="0050790A">
        <w:trPr>
          <w:cantSplit/>
          <w:trHeight w:val="915"/>
        </w:trPr>
        <w:tc>
          <w:tcPr>
            <w:tcW w:w="1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B238FF" w:rsidRDefault="005B4C30" w:rsidP="00E06271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B238FF" w:rsidRDefault="005B4C30" w:rsidP="00E06271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rPr>
                <w:sz w:val="22"/>
              </w:rPr>
            </w:pPr>
          </w:p>
        </w:tc>
      </w:tr>
      <w:tr w:rsidR="005B4C30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Default="005B4C30" w:rsidP="00E062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786220" w:rsidTr="009D5352"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20" w:rsidRPr="00786220" w:rsidRDefault="00786220" w:rsidP="00E06271">
            <w:pPr>
              <w:jc w:val="center"/>
              <w:rPr>
                <w:b/>
                <w:sz w:val="22"/>
                <w:lang w:val="ru-RU"/>
              </w:rPr>
            </w:pPr>
            <w:r w:rsidRPr="00786220">
              <w:rPr>
                <w:b/>
                <w:sz w:val="22"/>
                <w:lang w:val="ru-RU"/>
              </w:rPr>
              <w:t>802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20" w:rsidRPr="00786220" w:rsidRDefault="00786220" w:rsidP="00E06271">
            <w:pPr>
              <w:jc w:val="center"/>
              <w:rPr>
                <w:b/>
                <w:sz w:val="22"/>
                <w:lang w:val="ru-RU"/>
              </w:rPr>
            </w:pPr>
            <w:r w:rsidRPr="00786220">
              <w:rPr>
                <w:b/>
                <w:sz w:val="22"/>
                <w:lang w:val="ru-RU"/>
              </w:rPr>
              <w:t>Администрация городского поселения «Чернышевское»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275932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1 11 09045 1</w:t>
            </w:r>
            <w:r w:rsidR="00275932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0000 120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Прочие поступления от использования имущества, находящегося в собственности</w:t>
            </w:r>
            <w:r w:rsidR="00A07816">
              <w:rPr>
                <w:sz w:val="24"/>
                <w:lang w:val="ru-RU"/>
              </w:rPr>
              <w:t xml:space="preserve"> городских</w:t>
            </w:r>
            <w:r w:rsidRPr="00427D5B">
              <w:rPr>
                <w:sz w:val="24"/>
              </w:rPr>
              <w:t xml:space="preserve"> поселений (за исключением имущества муниципальных </w:t>
            </w:r>
            <w:r>
              <w:rPr>
                <w:sz w:val="24"/>
                <w:lang w:val="ru-RU"/>
              </w:rPr>
              <w:t xml:space="preserve">бюджетных и </w:t>
            </w:r>
            <w:r w:rsidRPr="00427D5B">
              <w:rPr>
                <w:sz w:val="24"/>
              </w:rPr>
              <w:t xml:space="preserve">автономных учреждений, а  также имущества муниципальных унитарных предприятий, в том числе казённых)  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275932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1 14 02053 1</w:t>
            </w:r>
            <w:r w:rsidR="00275932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0000 410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Доходы от  реализации иного имущества, находящегося в собственности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 (за исключением имущества муниципальных </w:t>
            </w:r>
            <w:r>
              <w:rPr>
                <w:sz w:val="24"/>
                <w:lang w:val="ru-RU"/>
              </w:rPr>
              <w:t xml:space="preserve">бюджетных и </w:t>
            </w:r>
            <w:r w:rsidRPr="00427D5B">
              <w:rPr>
                <w:sz w:val="24"/>
              </w:rPr>
              <w:t xml:space="preserve">автономных учреждений, а  также имущества муниципальных унитарных предприятий, в том числе казённых), в части реализации основных средств по указанному имуществу </w:t>
            </w:r>
          </w:p>
        </w:tc>
      </w:tr>
      <w:tr w:rsidR="005B4C30" w:rsidRPr="00CC76B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275932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1 14 02053 1</w:t>
            </w:r>
            <w:r w:rsidR="00275932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0000 440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Доходы от  реализации иного имущества, находящегося в собственности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 (за исключением имущества муниципальных </w:t>
            </w:r>
            <w:r>
              <w:rPr>
                <w:sz w:val="24"/>
                <w:lang w:val="ru-RU"/>
              </w:rPr>
              <w:t xml:space="preserve">бюджетных и </w:t>
            </w:r>
            <w:r w:rsidRPr="00427D5B">
              <w:rPr>
                <w:sz w:val="24"/>
              </w:rPr>
              <w:t xml:space="preserve">автономных учреждений, а  также имущества муниципальных унитарных предприятий, в том числе казённых), в части реализации материальных запасов по указанному имуществу </w:t>
            </w:r>
          </w:p>
        </w:tc>
      </w:tr>
      <w:tr w:rsidR="00786220" w:rsidRPr="00CC76B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20" w:rsidRPr="00786220" w:rsidRDefault="00786220" w:rsidP="00E0627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20" w:rsidRPr="00786220" w:rsidRDefault="00786220" w:rsidP="0027593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1 16 90050 13 0000 140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20" w:rsidRPr="00786220" w:rsidRDefault="00786220" w:rsidP="00E0627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586441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1 17 01050 1</w:t>
            </w:r>
            <w:r w:rsidR="00586441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0000 180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Невыясненные поступления, зачисляемые в бюджеты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586441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1 17 05050 1</w:t>
            </w:r>
            <w:r w:rsidR="00586441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0000 180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Прочие неналоговые доходы бюджетов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center"/>
              <w:rPr>
                <w:b/>
                <w:i/>
                <w:sz w:val="24"/>
              </w:rPr>
            </w:pPr>
            <w:r w:rsidRPr="00427D5B">
              <w:rPr>
                <w:b/>
                <w:i/>
                <w:sz w:val="24"/>
              </w:rPr>
              <w:t>Дотации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303ECF" w:rsidP="00947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2 02 1</w:t>
            </w:r>
            <w:r w:rsidR="00947D26">
              <w:rPr>
                <w:sz w:val="24"/>
                <w:lang w:val="ru-RU"/>
              </w:rPr>
              <w:t>5</w:t>
            </w:r>
            <w:r w:rsidR="005B4C30" w:rsidRPr="00427D5B">
              <w:rPr>
                <w:sz w:val="24"/>
              </w:rPr>
              <w:t>001 1</w:t>
            </w:r>
            <w:r w:rsidR="00586441">
              <w:rPr>
                <w:sz w:val="24"/>
                <w:lang w:val="ru-RU"/>
              </w:rPr>
              <w:t>3</w:t>
            </w:r>
            <w:r w:rsidR="005B4C30" w:rsidRPr="00427D5B">
              <w:rPr>
                <w:sz w:val="24"/>
              </w:rPr>
              <w:t xml:space="preserve">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Дотации бюджетам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 на выравнивание бюджетной обеспеченности</w:t>
            </w:r>
          </w:p>
        </w:tc>
      </w:tr>
      <w:tr w:rsidR="005B4C30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947D26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2 02 1</w:t>
            </w:r>
            <w:r w:rsidR="00947D26">
              <w:rPr>
                <w:sz w:val="24"/>
                <w:lang w:val="ru-RU"/>
              </w:rPr>
              <w:t>5</w:t>
            </w:r>
            <w:r w:rsidRPr="00427D5B">
              <w:rPr>
                <w:sz w:val="24"/>
              </w:rPr>
              <w:t>00</w:t>
            </w:r>
            <w:r w:rsidR="00947D26">
              <w:rPr>
                <w:sz w:val="24"/>
                <w:lang w:val="ru-RU"/>
              </w:rPr>
              <w:t>2</w:t>
            </w:r>
            <w:r w:rsidRPr="00427D5B">
              <w:rPr>
                <w:sz w:val="24"/>
              </w:rPr>
              <w:t xml:space="preserve"> 1</w:t>
            </w:r>
            <w:r w:rsidR="00586441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0" w:rsidRPr="00427D5B" w:rsidRDefault="005B4C30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Дотации бюджетам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245E48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AD3551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AD3551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245E4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>Субсидии</w:t>
            </w:r>
          </w:p>
        </w:tc>
      </w:tr>
      <w:tr w:rsidR="00303ECF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303ECF" w:rsidRDefault="00303ECF" w:rsidP="00AD355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303ECF" w:rsidRDefault="00303ECF" w:rsidP="00303EC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2 02 02008 13 0000 151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303ECF" w:rsidRDefault="00303ECF" w:rsidP="00303ECF">
            <w:pPr>
              <w:jc w:val="both"/>
              <w:rPr>
                <w:sz w:val="24"/>
                <w:lang w:val="ru-RU"/>
              </w:rPr>
            </w:pPr>
            <w:r w:rsidRPr="00303ECF">
              <w:rPr>
                <w:sz w:val="24"/>
                <w:lang w:val="ru-RU"/>
              </w:rPr>
              <w:t>Субсидии бюджетам</w:t>
            </w:r>
            <w:r>
              <w:rPr>
                <w:sz w:val="24"/>
                <w:lang w:val="ru-RU"/>
              </w:rPr>
              <w:t xml:space="preserve"> городских поселений на обеспечение жильем молодых семей</w:t>
            </w:r>
          </w:p>
        </w:tc>
      </w:tr>
      <w:tr w:rsidR="00303ECF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Default="00303ECF" w:rsidP="00AD355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Default="00303ECF" w:rsidP="00947D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2 02 2</w:t>
            </w:r>
            <w:r w:rsidR="00947D26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051 13 0000 151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303ECF" w:rsidRDefault="00303ECF" w:rsidP="00303EC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2B2E5C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5C" w:rsidRDefault="002B2E5C" w:rsidP="00AD355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5C" w:rsidRDefault="002B2E5C" w:rsidP="00947D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2 02 25555 13 0000 151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5C" w:rsidRDefault="002B2E5C" w:rsidP="00303EC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45E48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AD355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947D26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 xml:space="preserve">2 02 </w:t>
            </w:r>
            <w:r>
              <w:rPr>
                <w:sz w:val="24"/>
                <w:lang w:val="ru-RU"/>
              </w:rPr>
              <w:t>2</w:t>
            </w:r>
            <w:r w:rsidR="00947D26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999</w:t>
            </w:r>
            <w:r w:rsidR="008C0DA9">
              <w:rPr>
                <w:sz w:val="24"/>
                <w:lang w:val="ru-RU"/>
              </w:rPr>
              <w:t xml:space="preserve"> </w:t>
            </w:r>
            <w:r w:rsidRPr="00427D5B">
              <w:rPr>
                <w:sz w:val="24"/>
              </w:rPr>
              <w:t>1</w:t>
            </w:r>
            <w:r w:rsidR="00586441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221BA8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Прочие субсидии бюджетам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>
              <w:rPr>
                <w:sz w:val="24"/>
                <w:lang w:val="ru-RU"/>
              </w:rPr>
              <w:t xml:space="preserve"> поселений</w:t>
            </w:r>
          </w:p>
        </w:tc>
      </w:tr>
      <w:tr w:rsidR="00245E48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jc w:val="center"/>
              <w:rPr>
                <w:b/>
                <w:i/>
                <w:sz w:val="24"/>
              </w:rPr>
            </w:pPr>
            <w:r w:rsidRPr="00427D5B">
              <w:rPr>
                <w:b/>
                <w:i/>
                <w:sz w:val="24"/>
              </w:rPr>
              <w:t>Иные межбюджетные трансферты</w:t>
            </w:r>
          </w:p>
        </w:tc>
      </w:tr>
      <w:tr w:rsidR="00245E48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947D26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2 02 4</w:t>
            </w:r>
            <w:r w:rsidR="00947D26">
              <w:rPr>
                <w:sz w:val="24"/>
                <w:lang w:val="ru-RU"/>
              </w:rPr>
              <w:t>0</w:t>
            </w:r>
            <w:r w:rsidRPr="00427D5B">
              <w:rPr>
                <w:sz w:val="24"/>
              </w:rPr>
              <w:t>014 1</w:t>
            </w:r>
            <w:r w:rsidR="00586441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>Межбюджетные трансферты, передаваемые бюджетам</w:t>
            </w:r>
            <w:r w:rsidR="008C0DA9">
              <w:rPr>
                <w:sz w:val="24"/>
                <w:lang w:val="ru-RU"/>
              </w:rPr>
              <w:t xml:space="preserve"> городских </w:t>
            </w:r>
            <w:r w:rsidRPr="00427D5B">
              <w:rPr>
                <w:sz w:val="24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5BD9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D9" w:rsidRPr="00EC5BD9" w:rsidRDefault="00EC5BD9" w:rsidP="00E0627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D9" w:rsidRPr="00EC5BD9" w:rsidRDefault="00EC5BD9" w:rsidP="0058644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2 02 04029 13 0000 151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D9" w:rsidRPr="00EC5BD9" w:rsidRDefault="00EC5BD9" w:rsidP="00E0627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6A563E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E" w:rsidRDefault="006A563E" w:rsidP="00E0627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E" w:rsidRDefault="006A563E" w:rsidP="0058644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2 02 49999 13 0000 151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E" w:rsidRDefault="006A563E" w:rsidP="00E0627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5E48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jc w:val="center"/>
              <w:rPr>
                <w:b/>
                <w:i/>
                <w:sz w:val="24"/>
              </w:rPr>
            </w:pPr>
            <w:r w:rsidRPr="00427D5B">
              <w:rPr>
                <w:b/>
                <w:i/>
                <w:sz w:val="24"/>
              </w:rPr>
              <w:t>Безвозмездные поступления</w:t>
            </w:r>
          </w:p>
        </w:tc>
      </w:tr>
      <w:tr w:rsidR="00EC5BD9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D9" w:rsidRPr="00EC5BD9" w:rsidRDefault="00EC5BD9" w:rsidP="00E0627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D9" w:rsidRPr="00EC5BD9" w:rsidRDefault="00EC5BD9" w:rsidP="00E0627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2 03 05030 13 0000 180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D9" w:rsidRPr="000870D9" w:rsidRDefault="00EC5BD9" w:rsidP="000870D9">
            <w:pPr>
              <w:jc w:val="both"/>
              <w:rPr>
                <w:sz w:val="24"/>
                <w:lang w:val="ru-RU"/>
              </w:rPr>
            </w:pPr>
            <w:r w:rsidRPr="000870D9">
              <w:rPr>
                <w:sz w:val="24"/>
                <w:lang w:val="ru-RU"/>
              </w:rPr>
              <w:t xml:space="preserve">Безвозмездные поступления в бюджеты городских поселений от государственной </w:t>
            </w:r>
            <w:r w:rsidR="000870D9" w:rsidRPr="000870D9">
              <w:rPr>
                <w:sz w:val="24"/>
                <w:lang w:val="ru-RU"/>
              </w:rPr>
              <w:t>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245E48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E06271">
            <w:pPr>
              <w:rPr>
                <w:sz w:val="24"/>
              </w:rPr>
            </w:pPr>
            <w:r w:rsidRPr="00427D5B">
              <w:rPr>
                <w:sz w:val="24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586441">
            <w:pPr>
              <w:jc w:val="center"/>
              <w:rPr>
                <w:sz w:val="24"/>
              </w:rPr>
            </w:pPr>
            <w:r w:rsidRPr="00427D5B">
              <w:rPr>
                <w:sz w:val="24"/>
              </w:rPr>
              <w:t>2 08 05000 1</w:t>
            </w:r>
            <w:r w:rsidR="00586441">
              <w:rPr>
                <w:sz w:val="24"/>
                <w:lang w:val="ru-RU"/>
              </w:rPr>
              <w:t>3</w:t>
            </w:r>
            <w:r w:rsidRPr="00427D5B">
              <w:rPr>
                <w:sz w:val="24"/>
              </w:rPr>
              <w:t xml:space="preserve"> 0000 180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48" w:rsidRPr="00427D5B" w:rsidRDefault="00245E48" w:rsidP="007631FB">
            <w:pPr>
              <w:jc w:val="both"/>
              <w:rPr>
                <w:sz w:val="24"/>
              </w:rPr>
            </w:pPr>
            <w:r w:rsidRPr="00427D5B">
              <w:rPr>
                <w:sz w:val="24"/>
              </w:rPr>
              <w:t xml:space="preserve">Перечисления из бюджетов </w:t>
            </w:r>
            <w:r w:rsidR="008C0DA9">
              <w:rPr>
                <w:sz w:val="24"/>
                <w:lang w:val="ru-RU"/>
              </w:rPr>
              <w:t xml:space="preserve">городских </w:t>
            </w:r>
            <w:r w:rsidRPr="00427D5B">
              <w:rPr>
                <w:sz w:val="24"/>
              </w:rPr>
              <w:t>поселений (</w:t>
            </w:r>
            <w:r w:rsidR="007631FB">
              <w:rPr>
                <w:sz w:val="24"/>
                <w:lang w:val="ru-RU"/>
              </w:rPr>
              <w:t>в</w:t>
            </w:r>
            <w:r w:rsidRPr="00427D5B">
              <w:rPr>
                <w:sz w:val="24"/>
              </w:rPr>
              <w:t xml:space="preserve"> бюджеты </w:t>
            </w:r>
            <w:r w:rsidR="008C0DA9">
              <w:rPr>
                <w:sz w:val="24"/>
                <w:lang w:val="ru-RU"/>
              </w:rPr>
              <w:t xml:space="preserve">городских </w:t>
            </w:r>
            <w:r w:rsidRPr="00427D5B">
              <w:rPr>
                <w:sz w:val="24"/>
              </w:rPr>
              <w:t>поселений) для осуществления возврата (</w:t>
            </w:r>
            <w:r w:rsidR="007631FB">
              <w:rPr>
                <w:sz w:val="24"/>
                <w:lang w:val="ru-RU"/>
              </w:rPr>
              <w:t>з</w:t>
            </w:r>
            <w:r w:rsidRPr="00427D5B">
              <w:rPr>
                <w:sz w:val="24"/>
              </w:rPr>
              <w:t>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3ECF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427D5B" w:rsidRDefault="00303ECF" w:rsidP="00E06271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427D5B" w:rsidRDefault="00303ECF" w:rsidP="00586441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822E3B" w:rsidRDefault="00822E3B" w:rsidP="007631FB">
            <w:pPr>
              <w:jc w:val="both"/>
              <w:rPr>
                <w:b/>
                <w:i/>
                <w:sz w:val="24"/>
                <w:lang w:val="ru-RU"/>
              </w:rPr>
            </w:pPr>
            <w:r w:rsidRPr="00822E3B">
              <w:rPr>
                <w:b/>
                <w:i/>
                <w:sz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03ECF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822E3B" w:rsidRDefault="00822E3B" w:rsidP="00E0627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822E3B" w:rsidRDefault="00822E3B" w:rsidP="0058644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2 18 05010 13 0000 151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822E3B" w:rsidRDefault="00822E3B" w:rsidP="007631FB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3ECF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427D5B" w:rsidRDefault="00303ECF" w:rsidP="00E06271">
            <w:pPr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427D5B" w:rsidRDefault="00303ECF" w:rsidP="00586441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F" w:rsidRPr="00822E3B" w:rsidRDefault="00822E3B" w:rsidP="007631FB">
            <w:pPr>
              <w:jc w:val="both"/>
              <w:rPr>
                <w:b/>
                <w:i/>
                <w:sz w:val="24"/>
                <w:lang w:val="ru-RU"/>
              </w:rPr>
            </w:pPr>
            <w:r w:rsidRPr="00822E3B">
              <w:rPr>
                <w:b/>
                <w:i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22E3B" w:rsidRPr="00471F2C" w:rsidTr="0050790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3B" w:rsidRPr="006F0CF9" w:rsidRDefault="006F0CF9" w:rsidP="00E0627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3B" w:rsidRPr="006F0CF9" w:rsidRDefault="006F0CF9" w:rsidP="0058644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2 19 05000 13 0000 151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3B" w:rsidRPr="006F0CF9" w:rsidRDefault="006F0CF9" w:rsidP="007631FB">
            <w:pPr>
              <w:jc w:val="both"/>
              <w:rPr>
                <w:sz w:val="24"/>
                <w:lang w:val="ru-RU"/>
              </w:rPr>
            </w:pPr>
            <w:r w:rsidRPr="006F0CF9">
              <w:rPr>
                <w:sz w:val="24"/>
                <w:lang w:val="ru-RU"/>
              </w:rPr>
              <w:t>Возврат</w:t>
            </w:r>
            <w:r>
              <w:rPr>
                <w:sz w:val="24"/>
                <w:lang w:val="ru-RU"/>
              </w:rPr>
              <w:t xml:space="preserve"> остатков субсидий, субвенций и иных межбюджетных транфертов,</w:t>
            </w:r>
            <w:r w:rsidR="00A0781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имеющих целевое назначение, прошлых лет из бюджетов городских поселений  </w:t>
            </w:r>
          </w:p>
        </w:tc>
      </w:tr>
    </w:tbl>
    <w:p w:rsidR="005B4C30" w:rsidRDefault="005B4C30" w:rsidP="005B4C30">
      <w:pPr>
        <w:jc w:val="both"/>
      </w:pPr>
      <w:r>
        <w:t xml:space="preserve">                                                                                                  </w:t>
      </w:r>
    </w:p>
    <w:p w:rsidR="005B4C30" w:rsidRDefault="005B4C30" w:rsidP="005B4C30">
      <w:pPr>
        <w:jc w:val="right"/>
        <w:rPr>
          <w:sz w:val="24"/>
          <w:lang w:val="ru-RU"/>
        </w:rPr>
      </w:pPr>
    </w:p>
    <w:p w:rsidR="005B4C30" w:rsidRDefault="005B4C30" w:rsidP="005B4C30">
      <w:pPr>
        <w:jc w:val="right"/>
        <w:rPr>
          <w:sz w:val="24"/>
          <w:lang w:val="ru-RU"/>
        </w:rPr>
      </w:pPr>
    </w:p>
    <w:p w:rsidR="005B4C30" w:rsidRDefault="005B4C30" w:rsidP="00D16799">
      <w:pPr>
        <w:rPr>
          <w:sz w:val="24"/>
          <w:lang w:val="ru-RU"/>
        </w:rPr>
      </w:pPr>
    </w:p>
    <w:p w:rsidR="00CE0363" w:rsidRDefault="00CE0363" w:rsidP="00D16799">
      <w:pPr>
        <w:rPr>
          <w:lang w:val="ru-RU"/>
        </w:rPr>
      </w:pPr>
    </w:p>
    <w:p w:rsidR="004F2F2F" w:rsidRPr="0000225D" w:rsidRDefault="004F2F2F" w:rsidP="004774D3">
      <w:pPr>
        <w:jc w:val="right"/>
        <w:rPr>
          <w:sz w:val="24"/>
        </w:rPr>
      </w:pPr>
      <w:r w:rsidRPr="0000225D">
        <w:rPr>
          <w:sz w:val="24"/>
        </w:rPr>
        <w:lastRenderedPageBreak/>
        <w:t xml:space="preserve">Приложение № </w:t>
      </w:r>
      <w:r>
        <w:rPr>
          <w:sz w:val="24"/>
          <w:lang w:val="ru-RU"/>
        </w:rPr>
        <w:t>4</w:t>
      </w:r>
    </w:p>
    <w:p w:rsidR="004774D3" w:rsidRDefault="004F2F2F" w:rsidP="004774D3">
      <w:pPr>
        <w:jc w:val="right"/>
        <w:rPr>
          <w:sz w:val="24"/>
          <w:lang w:val="ru-RU"/>
        </w:rPr>
      </w:pPr>
      <w:r w:rsidRPr="0000225D">
        <w:t xml:space="preserve">                                                                         </w:t>
      </w:r>
      <w:r w:rsidRPr="0000225D">
        <w:rPr>
          <w:sz w:val="24"/>
        </w:rPr>
        <w:t xml:space="preserve">к </w:t>
      </w:r>
      <w:r>
        <w:rPr>
          <w:sz w:val="24"/>
          <w:lang w:val="ru-RU"/>
        </w:rPr>
        <w:t xml:space="preserve"> р</w:t>
      </w:r>
      <w:r w:rsidRPr="0000225D">
        <w:rPr>
          <w:sz w:val="24"/>
        </w:rPr>
        <w:t>ешени</w:t>
      </w:r>
      <w:r w:rsidR="00092FBD">
        <w:rPr>
          <w:sz w:val="24"/>
          <w:lang w:val="ru-RU"/>
        </w:rPr>
        <w:t>ю</w:t>
      </w:r>
      <w:r w:rsidRPr="0000225D">
        <w:rPr>
          <w:sz w:val="24"/>
        </w:rPr>
        <w:t xml:space="preserve"> Совета </w:t>
      </w:r>
    </w:p>
    <w:p w:rsidR="004F2F2F" w:rsidRPr="0000225D" w:rsidRDefault="004F2F2F" w:rsidP="004774D3">
      <w:pPr>
        <w:jc w:val="right"/>
        <w:rPr>
          <w:sz w:val="24"/>
        </w:rPr>
      </w:pPr>
      <w:r w:rsidRPr="0000225D">
        <w:rPr>
          <w:sz w:val="24"/>
        </w:rPr>
        <w:t xml:space="preserve">городского поселения                                                                                       </w:t>
      </w:r>
    </w:p>
    <w:p w:rsidR="004F2F2F" w:rsidRPr="0000225D" w:rsidRDefault="004F2F2F" w:rsidP="004774D3">
      <w:pPr>
        <w:jc w:val="right"/>
      </w:pPr>
      <w:r w:rsidRPr="0000225D">
        <w:rPr>
          <w:sz w:val="24"/>
        </w:rPr>
        <w:t xml:space="preserve">                                                                                                                 </w:t>
      </w:r>
      <w:r w:rsidRPr="0000225D">
        <w:rPr>
          <w:sz w:val="24"/>
          <w:lang w:val="ru-RU"/>
        </w:rPr>
        <w:t xml:space="preserve">          </w:t>
      </w:r>
      <w:r w:rsidRPr="0000225D">
        <w:rPr>
          <w:sz w:val="24"/>
        </w:rPr>
        <w:t xml:space="preserve"> «</w:t>
      </w:r>
      <w:r w:rsidRPr="0000225D">
        <w:rPr>
          <w:sz w:val="24"/>
          <w:lang w:val="ru-RU"/>
        </w:rPr>
        <w:t xml:space="preserve"> Чернышевское </w:t>
      </w:r>
      <w:r w:rsidRPr="0000225D">
        <w:rPr>
          <w:sz w:val="24"/>
        </w:rPr>
        <w:t>»</w:t>
      </w:r>
      <w:r w:rsidRPr="0000225D">
        <w:t xml:space="preserve"> </w:t>
      </w:r>
    </w:p>
    <w:p w:rsidR="004F2F2F" w:rsidRPr="0000225D" w:rsidRDefault="004F2F2F" w:rsidP="004774D3">
      <w:pPr>
        <w:jc w:val="right"/>
        <w:rPr>
          <w:sz w:val="24"/>
        </w:rPr>
      </w:pPr>
      <w:r w:rsidRPr="0000225D">
        <w:t xml:space="preserve">                                                                                 </w:t>
      </w:r>
      <w:r w:rsidRPr="0000225D">
        <w:rPr>
          <w:sz w:val="24"/>
        </w:rPr>
        <w:t xml:space="preserve">«О </w:t>
      </w:r>
      <w:r w:rsidR="004727CF">
        <w:rPr>
          <w:sz w:val="24"/>
          <w:lang w:val="ru-RU"/>
        </w:rPr>
        <w:t xml:space="preserve"> </w:t>
      </w:r>
      <w:r w:rsidRPr="0000225D">
        <w:rPr>
          <w:sz w:val="24"/>
        </w:rPr>
        <w:t>бюджет</w:t>
      </w:r>
      <w:r w:rsidR="00A515F4">
        <w:rPr>
          <w:sz w:val="24"/>
          <w:lang w:val="ru-RU"/>
        </w:rPr>
        <w:t>е</w:t>
      </w:r>
      <w:r w:rsidRPr="0000225D">
        <w:rPr>
          <w:sz w:val="24"/>
        </w:rPr>
        <w:t xml:space="preserve"> городского поселения </w:t>
      </w:r>
    </w:p>
    <w:p w:rsidR="00092FBD" w:rsidRDefault="004F2F2F" w:rsidP="004774D3">
      <w:pPr>
        <w:jc w:val="right"/>
        <w:rPr>
          <w:sz w:val="24"/>
          <w:lang w:val="ru-RU"/>
        </w:rPr>
      </w:pPr>
      <w:r w:rsidRPr="0000225D">
        <w:rPr>
          <w:sz w:val="24"/>
        </w:rPr>
        <w:t xml:space="preserve">                                                                                              </w:t>
      </w:r>
      <w:r w:rsidRPr="0000225D">
        <w:rPr>
          <w:sz w:val="24"/>
          <w:lang w:val="ru-RU"/>
        </w:rPr>
        <w:t xml:space="preserve">      </w:t>
      </w:r>
      <w:r w:rsidRPr="0000225D">
        <w:rPr>
          <w:sz w:val="24"/>
        </w:rPr>
        <w:t xml:space="preserve"> «</w:t>
      </w:r>
      <w:r w:rsidRPr="0000225D">
        <w:rPr>
          <w:sz w:val="24"/>
          <w:lang w:val="ru-RU"/>
        </w:rPr>
        <w:t xml:space="preserve"> Чернышевское </w:t>
      </w:r>
      <w:r w:rsidRPr="0000225D">
        <w:rPr>
          <w:sz w:val="24"/>
        </w:rPr>
        <w:t>»</w:t>
      </w:r>
      <w:r w:rsidRPr="0000225D">
        <w:t xml:space="preserve"> </w:t>
      </w:r>
      <w:r w:rsidRPr="0000225D">
        <w:rPr>
          <w:sz w:val="24"/>
        </w:rPr>
        <w:t>на 20</w:t>
      </w:r>
      <w:r w:rsidR="00ED7757">
        <w:rPr>
          <w:sz w:val="24"/>
          <w:lang w:val="ru-RU"/>
        </w:rPr>
        <w:t>1</w:t>
      </w:r>
      <w:r w:rsidR="0092759A">
        <w:rPr>
          <w:sz w:val="24"/>
          <w:lang w:val="ru-RU"/>
        </w:rPr>
        <w:t>8</w:t>
      </w:r>
      <w:r w:rsidRPr="0000225D">
        <w:rPr>
          <w:sz w:val="24"/>
        </w:rPr>
        <w:t xml:space="preserve"> год»</w:t>
      </w:r>
    </w:p>
    <w:p w:rsidR="004F2F2F" w:rsidRPr="0000225D" w:rsidRDefault="00092FBD" w:rsidP="004774D3">
      <w:pPr>
        <w:jc w:val="right"/>
        <w:rPr>
          <w:sz w:val="24"/>
        </w:rPr>
      </w:pPr>
      <w:r>
        <w:rPr>
          <w:sz w:val="24"/>
          <w:lang w:val="ru-RU"/>
        </w:rPr>
        <w:t xml:space="preserve">от </w:t>
      </w:r>
      <w:r w:rsidR="001D484C">
        <w:rPr>
          <w:sz w:val="24"/>
          <w:lang w:val="ru-RU"/>
        </w:rPr>
        <w:t xml:space="preserve">28 </w:t>
      </w:r>
      <w:r w:rsidR="00A515F4">
        <w:rPr>
          <w:sz w:val="24"/>
          <w:lang w:val="ru-RU"/>
        </w:rPr>
        <w:t xml:space="preserve">декабря  </w:t>
      </w:r>
      <w:r>
        <w:rPr>
          <w:sz w:val="24"/>
          <w:lang w:val="ru-RU"/>
        </w:rPr>
        <w:t>201</w:t>
      </w:r>
      <w:r w:rsidR="0092759A">
        <w:rPr>
          <w:sz w:val="24"/>
          <w:lang w:val="ru-RU"/>
        </w:rPr>
        <w:t>7</w:t>
      </w:r>
      <w:r>
        <w:rPr>
          <w:sz w:val="24"/>
          <w:lang w:val="ru-RU"/>
        </w:rPr>
        <w:t>г. №</w:t>
      </w:r>
      <w:r w:rsidR="0050790A">
        <w:rPr>
          <w:sz w:val="24"/>
          <w:lang w:val="ru-RU"/>
        </w:rPr>
        <w:t xml:space="preserve"> </w:t>
      </w:r>
      <w:r w:rsidR="001D484C">
        <w:rPr>
          <w:sz w:val="24"/>
          <w:lang w:val="ru-RU"/>
        </w:rPr>
        <w:t>56</w:t>
      </w:r>
    </w:p>
    <w:p w:rsidR="003B62C5" w:rsidRDefault="003B62C5" w:rsidP="004F2F2F">
      <w:pPr>
        <w:pStyle w:val="a5"/>
        <w:jc w:val="center"/>
        <w:rPr>
          <w:sz w:val="24"/>
          <w:lang w:val="ru-RU"/>
        </w:rPr>
      </w:pPr>
    </w:p>
    <w:p w:rsidR="004F2F2F" w:rsidRDefault="004F2F2F" w:rsidP="004F2F2F">
      <w:pPr>
        <w:pStyle w:val="a5"/>
        <w:jc w:val="center"/>
        <w:rPr>
          <w:b/>
        </w:rPr>
      </w:pPr>
      <w:r>
        <w:rPr>
          <w:b/>
        </w:rPr>
        <w:t xml:space="preserve">Перечень главных </w:t>
      </w:r>
      <w:r w:rsidRPr="004F0BCA">
        <w:rPr>
          <w:b/>
        </w:rPr>
        <w:t xml:space="preserve"> администратор</w:t>
      </w:r>
      <w:r>
        <w:rPr>
          <w:b/>
        </w:rPr>
        <w:t>ов</w:t>
      </w:r>
      <w:r w:rsidRPr="004F0BCA">
        <w:rPr>
          <w:b/>
        </w:rPr>
        <w:t xml:space="preserve"> источников финансирования дефицита  </w:t>
      </w:r>
      <w:r w:rsidRPr="000771C2">
        <w:rPr>
          <w:b/>
        </w:rPr>
        <w:t xml:space="preserve">бюджета </w:t>
      </w:r>
      <w:r>
        <w:rPr>
          <w:b/>
          <w:lang w:val="ru-RU"/>
        </w:rPr>
        <w:t xml:space="preserve">городского </w:t>
      </w:r>
      <w:r>
        <w:rPr>
          <w:b/>
        </w:rPr>
        <w:t>поселения</w:t>
      </w:r>
      <w:r w:rsidRPr="00523A63">
        <w:rPr>
          <w:b/>
        </w:rPr>
        <w:t xml:space="preserve"> «</w:t>
      </w:r>
      <w:r>
        <w:rPr>
          <w:b/>
          <w:lang w:val="ru-RU"/>
        </w:rPr>
        <w:t>Чернышевское»</w:t>
      </w:r>
      <w:r>
        <w:rPr>
          <w:b/>
        </w:rPr>
        <w:t xml:space="preserve"> </w:t>
      </w:r>
      <w:r w:rsidRPr="004F0BCA">
        <w:rPr>
          <w:b/>
        </w:rPr>
        <w:t>в 20</w:t>
      </w:r>
      <w:r w:rsidR="00ED7757">
        <w:rPr>
          <w:b/>
          <w:lang w:val="ru-RU"/>
        </w:rPr>
        <w:t>1</w:t>
      </w:r>
      <w:r w:rsidR="0092759A">
        <w:rPr>
          <w:b/>
          <w:lang w:val="ru-RU"/>
        </w:rPr>
        <w:t>8</w:t>
      </w:r>
      <w:r w:rsidRPr="004F0BCA">
        <w:rPr>
          <w:b/>
        </w:rPr>
        <w:t xml:space="preserve"> году</w:t>
      </w:r>
    </w:p>
    <w:p w:rsidR="004F2F2F" w:rsidRPr="004F0BCA" w:rsidRDefault="004F2F2F" w:rsidP="004F2F2F">
      <w:pPr>
        <w:pStyle w:val="a5"/>
        <w:rPr>
          <w:b/>
        </w:rPr>
      </w:pP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8"/>
        <w:gridCol w:w="2492"/>
        <w:gridCol w:w="6866"/>
      </w:tblGrid>
      <w:tr w:rsidR="004F2F2F" w:rsidTr="0050790A">
        <w:trPr>
          <w:cantSplit/>
          <w:trHeight w:val="390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6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pStyle w:val="32"/>
              <w:rPr>
                <w:sz w:val="24"/>
              </w:rPr>
            </w:pPr>
          </w:p>
          <w:p w:rsidR="004F2F2F" w:rsidRDefault="004F2F2F" w:rsidP="00403B0B">
            <w:pPr>
              <w:pStyle w:val="32"/>
              <w:rPr>
                <w:sz w:val="24"/>
              </w:rPr>
            </w:pPr>
          </w:p>
          <w:p w:rsidR="004F2F2F" w:rsidRDefault="004F2F2F" w:rsidP="00403B0B">
            <w:pPr>
              <w:pStyle w:val="32"/>
              <w:rPr>
                <w:sz w:val="24"/>
              </w:rPr>
            </w:pPr>
          </w:p>
          <w:p w:rsidR="004F2F2F" w:rsidRPr="00761D5F" w:rsidRDefault="004F2F2F" w:rsidP="00403B0B">
            <w:pPr>
              <w:jc w:val="center"/>
              <w:rPr>
                <w:b/>
                <w:sz w:val="22"/>
              </w:rPr>
            </w:pPr>
            <w:r w:rsidRPr="00761D5F">
              <w:rPr>
                <w:b/>
                <w:sz w:val="24"/>
              </w:rPr>
              <w:t xml:space="preserve">Наименование главных администраторов источников финансирования дефицита бюджета </w:t>
            </w:r>
            <w:r>
              <w:rPr>
                <w:b/>
                <w:sz w:val="24"/>
                <w:lang w:val="ru-RU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поселения «</w:t>
            </w:r>
            <w:r>
              <w:rPr>
                <w:b/>
                <w:sz w:val="22"/>
                <w:szCs w:val="22"/>
                <w:lang w:val="ru-RU"/>
              </w:rPr>
              <w:t>Чернышевское»</w:t>
            </w:r>
            <w:r>
              <w:rPr>
                <w:b/>
                <w:sz w:val="22"/>
                <w:szCs w:val="22"/>
              </w:rPr>
              <w:t>»</w:t>
            </w:r>
            <w:r w:rsidRPr="00761D5F">
              <w:rPr>
                <w:b/>
                <w:sz w:val="22"/>
                <w:szCs w:val="22"/>
              </w:rPr>
              <w:t xml:space="preserve"> - органов местного самоуправления </w:t>
            </w:r>
            <w:r>
              <w:rPr>
                <w:b/>
                <w:sz w:val="22"/>
                <w:szCs w:val="22"/>
                <w:lang w:val="ru-RU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поселения «</w:t>
            </w:r>
            <w:r>
              <w:rPr>
                <w:b/>
                <w:sz w:val="22"/>
                <w:szCs w:val="22"/>
                <w:lang w:val="ru-RU"/>
              </w:rPr>
              <w:t>Чернышевское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4F2F2F" w:rsidTr="0050790A">
        <w:trPr>
          <w:cantSplit/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238FF" w:rsidRDefault="004F2F2F" w:rsidP="00403B0B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 xml:space="preserve">Код главного администратора </w:t>
            </w:r>
            <w:r>
              <w:rPr>
                <w:b/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238FF" w:rsidRDefault="004F2F2F" w:rsidP="00403B0B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 xml:space="preserve">Код </w:t>
            </w:r>
            <w:r>
              <w:rPr>
                <w:b/>
                <w:sz w:val="18"/>
                <w:szCs w:val="18"/>
              </w:rPr>
              <w:t>группы, подгруппы, статьи и вида источника финансирования дефицита бюджетов,</w:t>
            </w:r>
            <w:r w:rsidRPr="00B238FF">
              <w:rPr>
                <w:b/>
                <w:sz w:val="18"/>
                <w:szCs w:val="18"/>
              </w:rPr>
              <w:t xml:space="preserve"> код классификации операций сектора государственного управления, относящихся к </w:t>
            </w:r>
            <w:r>
              <w:rPr>
                <w:b/>
                <w:sz w:val="18"/>
                <w:szCs w:val="18"/>
              </w:rPr>
              <w:t>источникам финансирования дефицитов</w:t>
            </w:r>
            <w:r w:rsidRPr="00B238FF">
              <w:rPr>
                <w:b/>
                <w:sz w:val="18"/>
                <w:szCs w:val="18"/>
              </w:rPr>
              <w:t xml:space="preserve"> бюджетов</w:t>
            </w:r>
          </w:p>
        </w:tc>
        <w:tc>
          <w:tcPr>
            <w:tcW w:w="6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2F" w:rsidRDefault="004F2F2F" w:rsidP="00403B0B">
            <w:pPr>
              <w:rPr>
                <w:sz w:val="22"/>
              </w:rPr>
            </w:pPr>
          </w:p>
        </w:tc>
      </w:tr>
      <w:tr w:rsidR="004F2F2F" w:rsidTr="0050790A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F2F2F" w:rsidTr="0050790A"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Pr="00224F0C" w:rsidRDefault="004774D3" w:rsidP="00403B0B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8</w:t>
            </w:r>
            <w:r w:rsidR="004F2F2F" w:rsidRPr="00224F0C">
              <w:rPr>
                <w:b/>
                <w:sz w:val="22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Default="004F2F2F" w:rsidP="00403B0B">
            <w:pPr>
              <w:pStyle w:val="a5"/>
              <w:jc w:val="right"/>
              <w:rPr>
                <w:sz w:val="22"/>
              </w:rPr>
            </w:pP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CD55AE" w:rsidRDefault="004F2F2F" w:rsidP="00403B0B">
            <w:pPr>
              <w:pStyle w:val="a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Администрация </w:t>
            </w:r>
            <w:r>
              <w:rPr>
                <w:b/>
                <w:bCs/>
                <w:sz w:val="24"/>
                <w:lang w:val="ru-RU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поселения «</w:t>
            </w:r>
            <w:r>
              <w:rPr>
                <w:b/>
                <w:sz w:val="22"/>
                <w:szCs w:val="22"/>
                <w:lang w:val="ru-RU"/>
              </w:rPr>
              <w:t>Чернышевское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A07816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01 02 00 00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0000 710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402EE">
              <w:rPr>
                <w:sz w:val="24"/>
              </w:rPr>
              <w:t xml:space="preserve">Получение кредитов от кредитных организаций бюджетами </w:t>
            </w:r>
            <w:r w:rsidR="00A07816">
              <w:rPr>
                <w:sz w:val="24"/>
                <w:lang w:val="ru-RU"/>
              </w:rPr>
              <w:t xml:space="preserve">городских  </w:t>
            </w:r>
            <w:r>
              <w:rPr>
                <w:sz w:val="24"/>
              </w:rPr>
              <w:t xml:space="preserve">поселений </w:t>
            </w:r>
            <w:r w:rsidRPr="007402EE">
              <w:rPr>
                <w:sz w:val="24"/>
              </w:rPr>
              <w:t>в валюте Российской Федерации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A07816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01 02 00 00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0000 810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402EE">
              <w:rPr>
                <w:sz w:val="24"/>
              </w:rPr>
              <w:t>Погашение бюджетами</w:t>
            </w:r>
            <w:r w:rsidR="00A07816">
              <w:rPr>
                <w:sz w:val="24"/>
                <w:lang w:val="ru-RU"/>
              </w:rPr>
              <w:t xml:space="preserve"> городских </w:t>
            </w:r>
            <w:r w:rsidRPr="007402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 w:rsidRPr="007402EE">
              <w:rPr>
                <w:sz w:val="24"/>
              </w:rPr>
              <w:t>кредитов от кредитных организаций в валюте Российской Федерации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01 03 00 00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0000 710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402EE">
              <w:rPr>
                <w:sz w:val="24"/>
              </w:rPr>
              <w:t>Получение кредитов от других бюджетов бюджетной системы Российской Федерации бюджетами</w:t>
            </w:r>
            <w:r w:rsidR="00A07816">
              <w:rPr>
                <w:sz w:val="24"/>
                <w:lang w:val="ru-RU"/>
              </w:rPr>
              <w:t xml:space="preserve"> городских </w:t>
            </w:r>
            <w:r w:rsidRPr="007402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 w:rsidRPr="007402EE">
              <w:rPr>
                <w:sz w:val="24"/>
              </w:rPr>
              <w:t>в валюте Российской Федерации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01 03 00 00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0000 810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402EE">
              <w:rPr>
                <w:sz w:val="24"/>
              </w:rPr>
              <w:t>Погашение бюджетами</w:t>
            </w:r>
            <w:r w:rsidR="00A07816">
              <w:rPr>
                <w:sz w:val="24"/>
                <w:lang w:val="ru-RU"/>
              </w:rPr>
              <w:t xml:space="preserve"> городских </w:t>
            </w:r>
            <w:r w:rsidRPr="007402EE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 w:rsidRPr="007402EE">
              <w:rPr>
                <w:sz w:val="24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01 05 02 01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0000 510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02EE">
              <w:rPr>
                <w:sz w:val="24"/>
              </w:rPr>
              <w:t>Увеличение прочих остатков денежных средств бюджетов</w:t>
            </w:r>
            <w:r w:rsidR="00A07816">
              <w:rPr>
                <w:sz w:val="24"/>
                <w:lang w:val="ru-RU"/>
              </w:rPr>
              <w:t xml:space="preserve"> городских </w:t>
            </w:r>
            <w:r w:rsidRPr="007402EE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01 05 02 01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0000 610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02EE">
              <w:rPr>
                <w:sz w:val="24"/>
              </w:rPr>
              <w:t>Уменьшение прочих остатков денежных средств бюджетов</w:t>
            </w:r>
            <w:r w:rsidR="00A07816">
              <w:rPr>
                <w:sz w:val="24"/>
                <w:lang w:val="ru-RU"/>
              </w:rPr>
              <w:t xml:space="preserve">городских </w:t>
            </w:r>
            <w:r w:rsidRPr="007402EE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4F2F2F" w:rsidTr="0050790A">
        <w:trPr>
          <w:trHeight w:val="481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2F2F" w:rsidRDefault="004774D3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402EE">
              <w:rPr>
                <w:sz w:val="22"/>
              </w:rPr>
              <w:t xml:space="preserve">     01 06 05 01 </w:t>
            </w:r>
            <w:r>
              <w:rPr>
                <w:sz w:val="22"/>
              </w:rPr>
              <w:t>1</w:t>
            </w:r>
            <w:r w:rsidR="00A07816">
              <w:rPr>
                <w:sz w:val="22"/>
                <w:lang w:val="ru-RU"/>
              </w:rPr>
              <w:t>3</w:t>
            </w:r>
            <w:r w:rsidRPr="007402EE">
              <w:rPr>
                <w:sz w:val="22"/>
              </w:rPr>
              <w:t xml:space="preserve"> 0000 640</w:t>
            </w:r>
          </w:p>
        </w:tc>
        <w:tc>
          <w:tcPr>
            <w:tcW w:w="6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F2F" w:rsidRPr="007402EE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02EE">
              <w:rPr>
                <w:sz w:val="24"/>
              </w:rPr>
              <w:t xml:space="preserve">Возврат бюджетных кредитов, предоставленных юридическим лицам из бюджетов </w:t>
            </w:r>
            <w:r w:rsidR="00A07816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>поселений</w:t>
            </w:r>
            <w:r w:rsidRPr="007402EE">
              <w:rPr>
                <w:sz w:val="24"/>
              </w:rPr>
              <w:t xml:space="preserve"> в валюте Российской Федерации</w:t>
            </w:r>
          </w:p>
        </w:tc>
      </w:tr>
    </w:tbl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Pr="008C0DA9" w:rsidRDefault="004F2F2F" w:rsidP="004F2F2F">
      <w:pPr>
        <w:rPr>
          <w:sz w:val="24"/>
          <w:lang w:val="ru-RU"/>
        </w:rPr>
      </w:pPr>
    </w:p>
    <w:p w:rsidR="004F2F2F" w:rsidRDefault="004F2F2F" w:rsidP="004F2F2F">
      <w:pPr>
        <w:rPr>
          <w:sz w:val="24"/>
          <w:lang w:val="ru-RU"/>
        </w:rPr>
      </w:pPr>
    </w:p>
    <w:p w:rsidR="006F0CF9" w:rsidRDefault="006F0CF9" w:rsidP="004F2F2F">
      <w:pPr>
        <w:rPr>
          <w:sz w:val="24"/>
          <w:lang w:val="ru-RU"/>
        </w:rPr>
      </w:pPr>
    </w:p>
    <w:p w:rsidR="006F0CF9" w:rsidRDefault="006F0CF9" w:rsidP="004F2F2F">
      <w:pPr>
        <w:rPr>
          <w:sz w:val="24"/>
          <w:lang w:val="ru-RU"/>
        </w:rPr>
      </w:pPr>
    </w:p>
    <w:p w:rsidR="006F0CF9" w:rsidRPr="006F0CF9" w:rsidRDefault="006F0CF9" w:rsidP="004F2F2F">
      <w:pPr>
        <w:rPr>
          <w:sz w:val="24"/>
          <w:lang w:val="ru-RU"/>
        </w:rPr>
      </w:pPr>
    </w:p>
    <w:p w:rsidR="004F2F2F" w:rsidRPr="00E20651" w:rsidRDefault="004F2F2F" w:rsidP="004F2F2F">
      <w:pPr>
        <w:rPr>
          <w:sz w:val="24"/>
          <w:lang w:val="ru-RU"/>
        </w:rPr>
      </w:pPr>
    </w:p>
    <w:p w:rsidR="008C0DA9" w:rsidRPr="008C0DA9" w:rsidRDefault="008C0DA9" w:rsidP="008C0DA9">
      <w:pPr>
        <w:jc w:val="right"/>
        <w:rPr>
          <w:sz w:val="24"/>
          <w:lang w:val="ru-RU"/>
        </w:rPr>
      </w:pPr>
      <w:r w:rsidRPr="008C0DA9">
        <w:rPr>
          <w:sz w:val="24"/>
          <w:lang w:val="ru-RU"/>
        </w:rPr>
        <w:lastRenderedPageBreak/>
        <w:t>П</w:t>
      </w:r>
      <w:r w:rsidRPr="008C0DA9">
        <w:rPr>
          <w:sz w:val="24"/>
        </w:rPr>
        <w:t xml:space="preserve">риложение № </w:t>
      </w:r>
      <w:r>
        <w:rPr>
          <w:sz w:val="24"/>
          <w:lang w:val="ru-RU"/>
        </w:rPr>
        <w:t>5</w:t>
      </w:r>
    </w:p>
    <w:p w:rsidR="008C0DA9" w:rsidRPr="00DD1928" w:rsidRDefault="008C0DA9" w:rsidP="00DD1928">
      <w:pPr>
        <w:jc w:val="right"/>
        <w:rPr>
          <w:sz w:val="24"/>
          <w:lang w:val="ru-RU"/>
        </w:rPr>
      </w:pPr>
      <w:r w:rsidRPr="008C0DA9">
        <w:t xml:space="preserve">                                                                                    </w:t>
      </w:r>
      <w:r w:rsidRPr="008C0DA9">
        <w:rPr>
          <w:sz w:val="24"/>
        </w:rPr>
        <w:t xml:space="preserve">к </w:t>
      </w:r>
      <w:r w:rsidRPr="008C0DA9">
        <w:rPr>
          <w:sz w:val="24"/>
          <w:lang w:val="ru-RU"/>
        </w:rPr>
        <w:t>р</w:t>
      </w:r>
      <w:r w:rsidRPr="008C0DA9">
        <w:rPr>
          <w:sz w:val="24"/>
        </w:rPr>
        <w:t>ешени</w:t>
      </w:r>
      <w:r w:rsidRPr="008C0DA9">
        <w:rPr>
          <w:sz w:val="24"/>
          <w:lang w:val="ru-RU"/>
        </w:rPr>
        <w:t>ю</w:t>
      </w:r>
      <w:r w:rsidRPr="008C0DA9">
        <w:rPr>
          <w:sz w:val="24"/>
        </w:rPr>
        <w:t xml:space="preserve"> Совета городского</w:t>
      </w:r>
      <w:r w:rsidR="00DD1928">
        <w:rPr>
          <w:sz w:val="24"/>
          <w:lang w:val="ru-RU"/>
        </w:rPr>
        <w:t xml:space="preserve"> </w:t>
      </w:r>
      <w:r w:rsidRPr="008C0DA9">
        <w:rPr>
          <w:sz w:val="24"/>
        </w:rPr>
        <w:t xml:space="preserve">поселения    </w:t>
      </w:r>
      <w:r w:rsidRPr="008C0DA9">
        <w:rPr>
          <w:sz w:val="24"/>
          <w:lang w:val="ru-RU"/>
        </w:rPr>
        <w:t>«Ч</w:t>
      </w:r>
      <w:r w:rsidRPr="008C0DA9">
        <w:rPr>
          <w:sz w:val="24"/>
        </w:rPr>
        <w:t>ернышевское»</w:t>
      </w:r>
      <w:r w:rsidRPr="008C0DA9">
        <w:t xml:space="preserve"> </w:t>
      </w:r>
    </w:p>
    <w:p w:rsidR="008C0DA9" w:rsidRPr="008C0DA9" w:rsidRDefault="008C0DA9" w:rsidP="008C0DA9">
      <w:pPr>
        <w:jc w:val="right"/>
        <w:rPr>
          <w:sz w:val="24"/>
        </w:rPr>
      </w:pPr>
      <w:r w:rsidRPr="008C0DA9">
        <w:t xml:space="preserve">                                                                                 </w:t>
      </w:r>
      <w:r w:rsidRPr="008C0DA9">
        <w:rPr>
          <w:sz w:val="24"/>
        </w:rPr>
        <w:t xml:space="preserve">«О </w:t>
      </w:r>
      <w:r w:rsidRPr="008C0DA9">
        <w:rPr>
          <w:sz w:val="24"/>
          <w:lang w:val="ru-RU"/>
        </w:rPr>
        <w:t xml:space="preserve"> </w:t>
      </w:r>
      <w:r w:rsidRPr="008C0DA9">
        <w:rPr>
          <w:sz w:val="24"/>
        </w:rPr>
        <w:t>бюджет</w:t>
      </w:r>
      <w:r w:rsidR="00A515F4">
        <w:rPr>
          <w:sz w:val="24"/>
          <w:lang w:val="ru-RU"/>
        </w:rPr>
        <w:t>е</w:t>
      </w:r>
      <w:r w:rsidRPr="008C0DA9">
        <w:rPr>
          <w:sz w:val="24"/>
        </w:rPr>
        <w:t xml:space="preserve"> городского поселения </w:t>
      </w:r>
    </w:p>
    <w:p w:rsidR="008C0DA9" w:rsidRPr="008C0DA9" w:rsidRDefault="008C0DA9" w:rsidP="008C0DA9">
      <w:pPr>
        <w:jc w:val="right"/>
        <w:rPr>
          <w:sz w:val="24"/>
          <w:lang w:val="ru-RU"/>
        </w:rPr>
      </w:pPr>
      <w:r w:rsidRPr="008C0DA9">
        <w:rPr>
          <w:sz w:val="24"/>
        </w:rPr>
        <w:t xml:space="preserve">                                                                                                      «Чернышевское»</w:t>
      </w:r>
      <w:r w:rsidRPr="008C0DA9">
        <w:t xml:space="preserve"> </w:t>
      </w:r>
      <w:r w:rsidRPr="008C0DA9">
        <w:rPr>
          <w:sz w:val="24"/>
        </w:rPr>
        <w:t>на 20</w:t>
      </w:r>
      <w:r w:rsidRPr="008C0DA9">
        <w:rPr>
          <w:sz w:val="24"/>
          <w:lang w:val="ru-RU"/>
        </w:rPr>
        <w:t>1</w:t>
      </w:r>
      <w:r w:rsidR="0092759A">
        <w:rPr>
          <w:sz w:val="24"/>
          <w:lang w:val="ru-RU"/>
        </w:rPr>
        <w:t>8</w:t>
      </w:r>
      <w:r w:rsidRPr="008C0DA9">
        <w:rPr>
          <w:sz w:val="24"/>
        </w:rPr>
        <w:t>год»</w:t>
      </w:r>
    </w:p>
    <w:p w:rsidR="008C0DA9" w:rsidRPr="008C0DA9" w:rsidRDefault="008C0DA9" w:rsidP="008C0DA9">
      <w:pPr>
        <w:jc w:val="right"/>
        <w:rPr>
          <w:sz w:val="24"/>
          <w:lang w:val="ru-RU"/>
        </w:rPr>
      </w:pPr>
      <w:r w:rsidRPr="008C0DA9">
        <w:rPr>
          <w:sz w:val="24"/>
          <w:lang w:val="ru-RU"/>
        </w:rPr>
        <w:t xml:space="preserve">от </w:t>
      </w:r>
      <w:r w:rsidR="001D484C">
        <w:rPr>
          <w:sz w:val="24"/>
          <w:lang w:val="ru-RU"/>
        </w:rPr>
        <w:t xml:space="preserve">28 </w:t>
      </w:r>
      <w:r w:rsidR="00A515F4">
        <w:rPr>
          <w:sz w:val="24"/>
          <w:lang w:val="ru-RU"/>
        </w:rPr>
        <w:t xml:space="preserve">декабря </w:t>
      </w:r>
      <w:r w:rsidRPr="008C0DA9">
        <w:rPr>
          <w:sz w:val="24"/>
          <w:lang w:val="ru-RU"/>
        </w:rPr>
        <w:t>201</w:t>
      </w:r>
      <w:r w:rsidR="0092759A">
        <w:rPr>
          <w:sz w:val="24"/>
          <w:lang w:val="ru-RU"/>
        </w:rPr>
        <w:t>7</w:t>
      </w:r>
      <w:r w:rsidRPr="008C0DA9">
        <w:rPr>
          <w:sz w:val="24"/>
          <w:lang w:val="ru-RU"/>
        </w:rPr>
        <w:t>г. №</w:t>
      </w:r>
      <w:r w:rsidR="001D484C">
        <w:rPr>
          <w:sz w:val="24"/>
          <w:lang w:val="ru-RU"/>
        </w:rPr>
        <w:t xml:space="preserve"> 56</w:t>
      </w:r>
      <w:r w:rsidRPr="008C0DA9">
        <w:rPr>
          <w:sz w:val="24"/>
          <w:lang w:val="ru-RU"/>
        </w:rPr>
        <w:t xml:space="preserve"> </w:t>
      </w:r>
    </w:p>
    <w:p w:rsidR="008C0DA9" w:rsidRPr="008C0DA9" w:rsidRDefault="008C0DA9" w:rsidP="008C0DA9">
      <w:pPr>
        <w:jc w:val="right"/>
        <w:rPr>
          <w:sz w:val="24"/>
        </w:rPr>
      </w:pPr>
      <w:r w:rsidRPr="008C0DA9">
        <w:rPr>
          <w:sz w:val="24"/>
        </w:rPr>
        <w:t xml:space="preserve">            </w:t>
      </w:r>
    </w:p>
    <w:p w:rsidR="008C0DA9" w:rsidRPr="008C0DA9" w:rsidRDefault="008C0DA9" w:rsidP="008C0DA9">
      <w:pPr>
        <w:jc w:val="right"/>
        <w:rPr>
          <w:sz w:val="24"/>
        </w:rPr>
      </w:pPr>
    </w:p>
    <w:p w:rsidR="008C0DA9" w:rsidRPr="007034B4" w:rsidRDefault="008C0DA9" w:rsidP="007034B4">
      <w:pPr>
        <w:spacing w:after="120"/>
        <w:jc w:val="center"/>
        <w:rPr>
          <w:b/>
          <w:bCs/>
        </w:rPr>
      </w:pPr>
      <w:r w:rsidRPr="008C0DA9">
        <w:rPr>
          <w:b/>
          <w:bCs/>
          <w:lang w:val="ru-RU"/>
        </w:rPr>
        <w:t>О</w:t>
      </w:r>
      <w:r w:rsidRPr="008C0DA9">
        <w:rPr>
          <w:b/>
          <w:bCs/>
        </w:rPr>
        <w:t>бъёмы поступления доходов в  бюджет городского поселения «Чернышевское» по основным источникам на 20</w:t>
      </w:r>
      <w:r w:rsidRPr="008C0DA9">
        <w:rPr>
          <w:b/>
          <w:bCs/>
          <w:lang w:val="ru-RU"/>
        </w:rPr>
        <w:t>1</w:t>
      </w:r>
      <w:r w:rsidR="0092759A">
        <w:rPr>
          <w:b/>
          <w:bCs/>
          <w:lang w:val="ru-RU"/>
        </w:rPr>
        <w:t>8</w:t>
      </w:r>
      <w:r w:rsidRPr="008C0DA9">
        <w:rPr>
          <w:b/>
          <w:bCs/>
        </w:rPr>
        <w:t xml:space="preserve"> год</w:t>
      </w:r>
    </w:p>
    <w:p w:rsidR="004F2F2F" w:rsidRDefault="004F2F2F" w:rsidP="004F2F2F">
      <w:pPr>
        <w:rPr>
          <w:sz w:val="24"/>
        </w:rPr>
      </w:pPr>
    </w:p>
    <w:p w:rsidR="007034B4" w:rsidRDefault="004F2F2F" w:rsidP="004F2F2F">
      <w:pPr>
        <w:jc w:val="both"/>
      </w:pPr>
      <w:r>
        <w:t xml:space="preserve">                         </w:t>
      </w:r>
    </w:p>
    <w:tbl>
      <w:tblPr>
        <w:tblW w:w="10190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7"/>
        <w:gridCol w:w="6167"/>
        <w:gridCol w:w="1356"/>
      </w:tblGrid>
      <w:tr w:rsidR="007034B4" w:rsidRPr="008C0DA9" w:rsidTr="00013A72">
        <w:trPr>
          <w:cantSplit/>
          <w:trHeight w:val="14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b/>
                <w:bCs/>
                <w:sz w:val="24"/>
              </w:rPr>
            </w:pPr>
            <w:r w:rsidRPr="008C0DA9">
              <w:rPr>
                <w:sz w:val="24"/>
              </w:rPr>
              <w:t xml:space="preserve">                                                                              </w:t>
            </w:r>
            <w:r w:rsidRPr="008C0DA9">
              <w:rPr>
                <w:b/>
                <w:bCs/>
                <w:sz w:val="24"/>
              </w:rPr>
              <w:t>Код  бюджетной</w:t>
            </w:r>
          </w:p>
          <w:p w:rsidR="007034B4" w:rsidRPr="008C0DA9" w:rsidRDefault="007034B4" w:rsidP="00013A72">
            <w:pPr>
              <w:jc w:val="center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классификации</w:t>
            </w:r>
          </w:p>
          <w:p w:rsidR="007034B4" w:rsidRPr="008C0DA9" w:rsidRDefault="007034B4" w:rsidP="00013A72">
            <w:pPr>
              <w:jc w:val="center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Российской</w:t>
            </w:r>
          </w:p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b/>
                <w:bCs/>
                <w:sz w:val="24"/>
              </w:rPr>
              <w:t>Федерации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sz w:val="24"/>
              </w:rPr>
            </w:pPr>
          </w:p>
          <w:p w:rsidR="007034B4" w:rsidRPr="008C0DA9" w:rsidRDefault="007034B4" w:rsidP="00013A72">
            <w:pPr>
              <w:rPr>
                <w:sz w:val="24"/>
              </w:rPr>
            </w:pPr>
            <w:r w:rsidRPr="008C0DA9">
              <w:rPr>
                <w:sz w:val="24"/>
              </w:rPr>
              <w:t xml:space="preserve">                     </w:t>
            </w:r>
          </w:p>
          <w:p w:rsidR="007034B4" w:rsidRPr="008C0DA9" w:rsidRDefault="007034B4" w:rsidP="00013A72">
            <w:pPr>
              <w:keepNext/>
              <w:spacing w:before="240" w:after="60"/>
              <w:jc w:val="center"/>
              <w:outlineLvl w:val="2"/>
              <w:rPr>
                <w:rFonts w:cs="Arial"/>
                <w:b/>
                <w:bCs/>
                <w:sz w:val="24"/>
              </w:rPr>
            </w:pPr>
            <w:r w:rsidRPr="008C0DA9">
              <w:rPr>
                <w:rFonts w:cs="Arial"/>
                <w:b/>
                <w:bCs/>
                <w:sz w:val="24"/>
              </w:rPr>
              <w:t>Наименование доходов</w:t>
            </w:r>
          </w:p>
          <w:p w:rsidR="007034B4" w:rsidRPr="008C0DA9" w:rsidRDefault="007034B4" w:rsidP="00013A72">
            <w:pPr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</w:p>
          <w:p w:rsidR="007034B4" w:rsidRPr="008C0DA9" w:rsidRDefault="007034B4" w:rsidP="00013A72">
            <w:pPr>
              <w:jc w:val="center"/>
              <w:rPr>
                <w:b/>
                <w:sz w:val="24"/>
                <w:lang w:val="ru-RU"/>
              </w:rPr>
            </w:pPr>
            <w:r w:rsidRPr="008C0DA9">
              <w:rPr>
                <w:b/>
                <w:sz w:val="24"/>
              </w:rPr>
              <w:t>Сумма</w:t>
            </w:r>
            <w:r w:rsidRPr="008C0DA9">
              <w:rPr>
                <w:b/>
                <w:sz w:val="24"/>
                <w:lang w:val="ru-RU"/>
              </w:rPr>
              <w:t xml:space="preserve"> </w:t>
            </w:r>
          </w:p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(</w:t>
            </w:r>
            <w:r w:rsidRPr="008C0DA9">
              <w:rPr>
                <w:b/>
                <w:bCs/>
                <w:sz w:val="24"/>
              </w:rPr>
              <w:t xml:space="preserve">тыс. </w:t>
            </w:r>
            <w:r>
              <w:rPr>
                <w:b/>
                <w:bCs/>
                <w:sz w:val="24"/>
                <w:lang w:val="ru-RU"/>
              </w:rPr>
              <w:t>р</w:t>
            </w:r>
            <w:r>
              <w:rPr>
                <w:b/>
                <w:bCs/>
                <w:sz w:val="24"/>
              </w:rPr>
              <w:t>уб</w:t>
            </w:r>
            <w:r>
              <w:rPr>
                <w:b/>
                <w:bCs/>
                <w:sz w:val="24"/>
                <w:lang w:val="ru-RU"/>
              </w:rPr>
              <w:t>.</w:t>
            </w:r>
            <w:r w:rsidRPr="008C0DA9">
              <w:rPr>
                <w:b/>
                <w:bCs/>
                <w:sz w:val="24"/>
                <w:lang w:val="ru-RU"/>
              </w:rPr>
              <w:t>)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3</w:t>
            </w:r>
          </w:p>
        </w:tc>
      </w:tr>
      <w:tr w:rsidR="007034B4" w:rsidRPr="008C0DA9" w:rsidTr="00013A72">
        <w:trPr>
          <w:trHeight w:val="42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  <w:lang w:val="ru-RU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D64343" w:rsidRDefault="0030289A" w:rsidP="00D1679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53 83</w:t>
            </w:r>
            <w:r w:rsidR="00D16799">
              <w:rPr>
                <w:b/>
                <w:szCs w:val="28"/>
                <w:lang w:val="ru-RU"/>
              </w:rPr>
              <w:t>7</w:t>
            </w:r>
            <w:r>
              <w:rPr>
                <w:b/>
                <w:szCs w:val="28"/>
                <w:lang w:val="ru-RU"/>
              </w:rPr>
              <w:t>,</w:t>
            </w:r>
            <w:r w:rsidR="00D16799">
              <w:rPr>
                <w:b/>
                <w:szCs w:val="28"/>
                <w:lang w:val="ru-RU"/>
              </w:rPr>
              <w:t>1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1 01 00000 00 0000 000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Налоги на прибыль, 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30289A" w:rsidP="00706E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34 779,2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sz w:val="24"/>
              </w:rPr>
            </w:pPr>
            <w:r w:rsidRPr="008C0DA9">
              <w:rPr>
                <w:sz w:val="24"/>
              </w:rPr>
              <w:t>1 01 02000 01 0000 110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keepNext/>
              <w:jc w:val="both"/>
              <w:outlineLvl w:val="0"/>
              <w:rPr>
                <w:bCs/>
                <w:sz w:val="22"/>
                <w:szCs w:val="22"/>
                <w:lang w:val="ru-RU" w:eastAsia="en-US"/>
              </w:rPr>
            </w:pPr>
            <w:r w:rsidRPr="008C0DA9">
              <w:rPr>
                <w:bCs/>
                <w:sz w:val="22"/>
                <w:szCs w:val="22"/>
                <w:lang w:val="ru-RU" w:eastAsia="en-US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30289A" w:rsidP="00706EFB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34 779,2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b/>
                <w:sz w:val="24"/>
                <w:lang w:val="ru-RU"/>
              </w:rPr>
            </w:pPr>
            <w:r w:rsidRPr="008C0DA9">
              <w:rPr>
                <w:b/>
                <w:sz w:val="24"/>
                <w:lang w:val="ru-RU"/>
              </w:rPr>
              <w:t>1 03 02000 01 0000 110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sz w:val="24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  <w:r w:rsidRPr="008C0DA9">
              <w:rPr>
                <w:b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30289A" w:rsidP="00D16799">
            <w:pPr>
              <w:ind w:right="-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2 83</w:t>
            </w:r>
            <w:r w:rsidR="00D16799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  <w:lang w:val="ru-RU"/>
              </w:rPr>
              <w:t>,</w:t>
            </w:r>
            <w:r w:rsidR="00D16799">
              <w:rPr>
                <w:b/>
                <w:sz w:val="24"/>
                <w:lang w:val="ru-RU"/>
              </w:rPr>
              <w:t>0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1 03 02230 01 0000 110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Cs/>
                <w:sz w:val="22"/>
                <w:szCs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на дизельное топливо,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B4" w:rsidRPr="008C0DA9" w:rsidRDefault="0030289A" w:rsidP="00D16799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</w:t>
            </w:r>
            <w:r w:rsidR="00D16799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,</w:t>
            </w:r>
            <w:r w:rsidR="00D16799">
              <w:rPr>
                <w:sz w:val="24"/>
                <w:lang w:val="ru-RU"/>
              </w:rPr>
              <w:t>0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1 03 02240 01 0000 110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Cs/>
                <w:sz w:val="22"/>
                <w:szCs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на </w:t>
            </w:r>
            <w:r w:rsidRPr="008C0DA9">
              <w:rPr>
                <w:sz w:val="22"/>
                <w:szCs w:val="22"/>
                <w:lang w:val="ru-RU"/>
              </w:rPr>
              <w:t>моторные масла для дизельных (или) карбюраторных (инжекторных) двигателей</w:t>
            </w:r>
            <w:r w:rsidRPr="008C0DA9">
              <w:rPr>
                <w:sz w:val="22"/>
                <w:szCs w:val="22"/>
              </w:rPr>
              <w:t>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B4" w:rsidRPr="008C0DA9" w:rsidRDefault="0030289A" w:rsidP="00013A72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9,0</w:t>
            </w:r>
            <w:r w:rsidR="00237109">
              <w:rPr>
                <w:sz w:val="24"/>
                <w:lang w:val="ru-RU"/>
              </w:rPr>
              <w:t xml:space="preserve"> 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1 03 02250 01 0000 110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Cs/>
                <w:sz w:val="22"/>
                <w:szCs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на </w:t>
            </w:r>
            <w:r w:rsidRPr="008C0DA9">
              <w:rPr>
                <w:sz w:val="22"/>
                <w:szCs w:val="22"/>
                <w:lang w:val="ru-RU"/>
              </w:rPr>
              <w:t>автомобильный бензин</w:t>
            </w:r>
            <w:r w:rsidRPr="008C0DA9">
              <w:rPr>
                <w:sz w:val="22"/>
                <w:szCs w:val="22"/>
              </w:rPr>
              <w:t>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B4" w:rsidRPr="008C0DA9" w:rsidRDefault="009F682B" w:rsidP="00D16799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</w:t>
            </w:r>
            <w:r w:rsidR="0030289A">
              <w:rPr>
                <w:sz w:val="24"/>
                <w:lang w:val="ru-RU"/>
              </w:rPr>
              <w:t>4</w:t>
            </w:r>
            <w:r w:rsidR="00D16799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,</w:t>
            </w:r>
            <w:r w:rsidR="00D16799">
              <w:rPr>
                <w:sz w:val="24"/>
                <w:lang w:val="ru-RU"/>
              </w:rPr>
              <w:t>0</w:t>
            </w:r>
            <w:r w:rsidR="00237109">
              <w:rPr>
                <w:sz w:val="24"/>
                <w:lang w:val="ru-RU"/>
              </w:rPr>
              <w:t xml:space="preserve"> 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1 03 02260 01 0000 110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Cs/>
                <w:sz w:val="22"/>
                <w:szCs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на </w:t>
            </w:r>
            <w:r w:rsidRPr="008C0DA9">
              <w:rPr>
                <w:sz w:val="22"/>
                <w:szCs w:val="22"/>
                <w:lang w:val="ru-RU"/>
              </w:rPr>
              <w:t>прямогонный бензин</w:t>
            </w:r>
            <w:r w:rsidRPr="008C0DA9">
              <w:rPr>
                <w:sz w:val="22"/>
                <w:szCs w:val="22"/>
              </w:rPr>
              <w:t>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B4" w:rsidRPr="008C0DA9" w:rsidRDefault="009F682B" w:rsidP="00D16799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30289A">
              <w:rPr>
                <w:sz w:val="24"/>
                <w:lang w:val="ru-RU"/>
              </w:rPr>
              <w:t>20</w:t>
            </w:r>
            <w:r w:rsidR="00D16799">
              <w:rPr>
                <w:sz w:val="24"/>
                <w:lang w:val="ru-RU"/>
              </w:rPr>
              <w:t>5</w:t>
            </w:r>
            <w:r w:rsidR="0030289A">
              <w:rPr>
                <w:sz w:val="24"/>
                <w:lang w:val="ru-RU"/>
              </w:rPr>
              <w:t>,</w:t>
            </w:r>
            <w:r w:rsidR="00D16799">
              <w:rPr>
                <w:sz w:val="24"/>
                <w:lang w:val="ru-RU"/>
              </w:rPr>
              <w:t>0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1 06 00000 00 0000 000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</w:rPr>
            </w:pPr>
            <w:r w:rsidRPr="008C0DA9">
              <w:rPr>
                <w:b/>
              </w:rPr>
              <w:t>Налоги на имущество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30289A" w:rsidP="00013A72">
            <w:pPr>
              <w:ind w:right="-5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11 456,0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</w:rPr>
              <w:t>1 06 01000 00 0000 110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keepNext/>
              <w:jc w:val="both"/>
              <w:outlineLvl w:val="0"/>
              <w:rPr>
                <w:b/>
                <w:bCs/>
                <w:sz w:val="24"/>
                <w:lang w:val="ru-RU" w:eastAsia="en-US"/>
              </w:rPr>
            </w:pPr>
            <w:r w:rsidRPr="008C0DA9">
              <w:rPr>
                <w:b/>
                <w:bCs/>
                <w:sz w:val="24"/>
                <w:lang w:val="ru-RU" w:eastAsia="en-US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30289A" w:rsidP="00013A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616,0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sz w:val="24"/>
              </w:rPr>
            </w:pPr>
            <w:r w:rsidRPr="008C0DA9">
              <w:rPr>
                <w:sz w:val="24"/>
              </w:rPr>
              <w:t>1 06 010</w:t>
            </w:r>
            <w:r w:rsidRPr="008C0DA9"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0 </w:t>
            </w:r>
            <w:r w:rsidRPr="008C0DA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sz w:val="22"/>
                <w:szCs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30289A" w:rsidP="00013A7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616,0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</w:rPr>
              <w:t>1 06 06000 00 0000 110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</w:rPr>
              <w:t xml:space="preserve">Земельный налог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30289A" w:rsidP="00013A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10 840,0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sz w:val="24"/>
              </w:rPr>
              <w:t>1 06 060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</w:t>
            </w:r>
            <w:r w:rsidRPr="008C0DA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Cs/>
                <w:sz w:val="22"/>
                <w:szCs w:val="22"/>
                <w:lang w:val="ru-RU"/>
              </w:rPr>
            </w:pPr>
            <w:r w:rsidRPr="008C0DA9">
              <w:rPr>
                <w:bCs/>
                <w:sz w:val="22"/>
                <w:szCs w:val="22"/>
                <w:lang w:val="ru-RU"/>
              </w:rPr>
              <w:t>Земельный налог</w:t>
            </w:r>
            <w:r>
              <w:rPr>
                <w:bCs/>
                <w:sz w:val="22"/>
                <w:szCs w:val="22"/>
                <w:lang w:val="ru-RU"/>
              </w:rPr>
              <w:t xml:space="preserve">  с организаций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30289A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7 544,0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sz w:val="24"/>
              </w:rPr>
              <w:t>1 06 060</w:t>
            </w:r>
            <w:r>
              <w:rPr>
                <w:sz w:val="24"/>
                <w:lang w:val="ru-RU"/>
              </w:rPr>
              <w:t>4</w:t>
            </w:r>
            <w:r w:rsidRPr="008C0DA9"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</w:t>
            </w:r>
            <w:r w:rsidRPr="008C0DA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8C0DA9">
              <w:rPr>
                <w:bCs/>
                <w:sz w:val="22"/>
                <w:szCs w:val="22"/>
                <w:lang w:val="ru-RU"/>
              </w:rPr>
              <w:t>Земельный налог</w:t>
            </w:r>
            <w:r>
              <w:rPr>
                <w:bCs/>
                <w:sz w:val="22"/>
                <w:szCs w:val="22"/>
                <w:lang w:val="ru-RU"/>
              </w:rPr>
              <w:t xml:space="preserve"> с физических лиц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30289A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3 296,0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lastRenderedPageBreak/>
              <w:t>1 11 00000 00 0000 000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  <w:lang w:val="ru-RU"/>
              </w:rPr>
            </w:pPr>
            <w:r w:rsidRPr="008C0DA9">
              <w:rPr>
                <w:b/>
                <w:bCs/>
                <w:sz w:val="24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30289A" w:rsidP="00013A72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4 013,8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1 11 05025 1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0000 120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both"/>
              <w:rPr>
                <w:sz w:val="22"/>
                <w:szCs w:val="22"/>
              </w:rPr>
            </w:pPr>
            <w:r w:rsidRPr="008C0DA9">
              <w:rPr>
                <w:sz w:val="22"/>
                <w:szCs w:val="22"/>
              </w:rPr>
              <w:t>Доходы, получаемые в виде арендной платы, а также  средства от продажи права на заключение договоров аренды за земли, находящиеся в собственности</w:t>
            </w:r>
            <w:r>
              <w:rPr>
                <w:sz w:val="22"/>
                <w:szCs w:val="22"/>
                <w:lang w:val="ru-RU"/>
              </w:rPr>
              <w:t xml:space="preserve"> городских</w:t>
            </w:r>
            <w:r w:rsidRPr="008C0DA9">
              <w:rPr>
                <w:sz w:val="22"/>
                <w:szCs w:val="22"/>
              </w:rPr>
              <w:t xml:space="preserve">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30289A">
            <w:pPr>
              <w:spacing w:after="120"/>
              <w:jc w:val="center"/>
              <w:rPr>
                <w:sz w:val="24"/>
                <w:highlight w:val="cyan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0289A">
              <w:rPr>
                <w:sz w:val="24"/>
                <w:lang w:val="ru-RU"/>
              </w:rPr>
              <w:t> 850,0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1 11 09045 13</w:t>
            </w:r>
            <w:r w:rsidRPr="008C0DA9">
              <w:rPr>
                <w:sz w:val="24"/>
                <w:lang w:val="ru-RU"/>
              </w:rPr>
              <w:t xml:space="preserve"> 0000 120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sz w:val="22"/>
                <w:szCs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Прочие поступления от использования имущества, находящегося в собственности</w:t>
            </w:r>
            <w:r>
              <w:rPr>
                <w:sz w:val="22"/>
                <w:szCs w:val="22"/>
                <w:lang w:val="ru-RU"/>
              </w:rPr>
              <w:t xml:space="preserve"> городских</w:t>
            </w:r>
            <w:r w:rsidRPr="008C0DA9">
              <w:rPr>
                <w:sz w:val="22"/>
                <w:szCs w:val="22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30289A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2 163,8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1 1</w:t>
            </w:r>
            <w:r w:rsidRPr="008C0DA9">
              <w:rPr>
                <w:b/>
                <w:bCs/>
                <w:sz w:val="24"/>
                <w:lang w:val="ru-RU"/>
              </w:rPr>
              <w:t xml:space="preserve">4 </w:t>
            </w:r>
            <w:r w:rsidRPr="008C0DA9">
              <w:rPr>
                <w:b/>
                <w:bCs/>
                <w:sz w:val="24"/>
              </w:rPr>
              <w:t>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  <w:lang w:val="ru-RU"/>
              </w:rPr>
            </w:pPr>
            <w:r w:rsidRPr="008C0DA9">
              <w:rPr>
                <w:b/>
                <w:bCs/>
                <w:sz w:val="24"/>
              </w:rPr>
              <w:t xml:space="preserve">Доходы от </w:t>
            </w:r>
            <w:r w:rsidRPr="008C0DA9">
              <w:rPr>
                <w:b/>
                <w:bCs/>
                <w:sz w:val="24"/>
                <w:lang w:val="ru-RU"/>
              </w:rPr>
              <w:t>продажи материальных и нематериальных активов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30289A" w:rsidP="00013A72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273,1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1 14 02053 1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0000 410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both"/>
              <w:rPr>
                <w:sz w:val="22"/>
                <w:szCs w:val="22"/>
              </w:rPr>
            </w:pPr>
            <w:r w:rsidRPr="008C0DA9">
              <w:rPr>
                <w:sz w:val="22"/>
                <w:szCs w:val="22"/>
              </w:rPr>
              <w:t xml:space="preserve">Доходы от  реализации иного имущества, находящегося в собственности </w:t>
            </w:r>
            <w:r>
              <w:rPr>
                <w:sz w:val="22"/>
                <w:szCs w:val="22"/>
                <w:lang w:val="ru-RU"/>
              </w:rPr>
              <w:t xml:space="preserve">городских </w:t>
            </w:r>
            <w:r w:rsidRPr="008C0DA9">
              <w:rPr>
                <w:sz w:val="22"/>
                <w:szCs w:val="22"/>
              </w:rPr>
              <w:t xml:space="preserve">поселений (за исключением имущества муниципальных </w:t>
            </w:r>
            <w:r w:rsidRPr="008C0DA9">
              <w:rPr>
                <w:sz w:val="22"/>
                <w:szCs w:val="22"/>
                <w:lang w:val="ru-RU"/>
              </w:rPr>
              <w:t xml:space="preserve">бюджетных и </w:t>
            </w:r>
            <w:r w:rsidRPr="008C0DA9">
              <w:rPr>
                <w:sz w:val="22"/>
                <w:szCs w:val="22"/>
              </w:rPr>
              <w:t xml:space="preserve">автономных учреждений, а  также имущества муниципальных унитарных предприятий, в том числе казённых), в части реализации основных средств по указанному имуществу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30289A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1 14 06014 1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0000 430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both"/>
              <w:rPr>
                <w:sz w:val="22"/>
                <w:szCs w:val="22"/>
              </w:rPr>
            </w:pPr>
            <w:r w:rsidRPr="008C0DA9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  <w:lang w:val="ru-RU"/>
              </w:rPr>
              <w:t xml:space="preserve">городских </w:t>
            </w:r>
            <w:r w:rsidRPr="008C0DA9">
              <w:rPr>
                <w:sz w:val="22"/>
                <w:szCs w:val="22"/>
              </w:rPr>
              <w:t xml:space="preserve">поселений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30289A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273,1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center"/>
              <w:rPr>
                <w:b/>
                <w:sz w:val="24"/>
                <w:lang w:val="ru-RU"/>
              </w:rPr>
            </w:pPr>
            <w:r w:rsidRPr="008C0DA9">
              <w:rPr>
                <w:b/>
                <w:sz w:val="24"/>
                <w:lang w:val="ru-RU"/>
              </w:rPr>
              <w:t>1 17 00000 00 0000 000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C0DA9">
              <w:rPr>
                <w:b/>
                <w:sz w:val="22"/>
                <w:szCs w:val="22"/>
                <w:lang w:val="ru-RU"/>
              </w:rPr>
              <w:t>Прочие неналоговые доходы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480,0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1 17 05050 13 0000 180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both"/>
              <w:rPr>
                <w:sz w:val="22"/>
                <w:szCs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Прочие неналоговые доходы</w:t>
            </w:r>
            <w:r>
              <w:rPr>
                <w:sz w:val="22"/>
                <w:szCs w:val="22"/>
                <w:lang w:val="ru-RU"/>
              </w:rPr>
              <w:t xml:space="preserve"> бюджетов городских поселений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  <w:lang w:val="ru-RU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D64343" w:rsidRDefault="007034B4" w:rsidP="0030289A">
            <w:pPr>
              <w:spacing w:after="120"/>
              <w:jc w:val="center"/>
              <w:rPr>
                <w:b/>
                <w:szCs w:val="28"/>
                <w:lang w:val="ru-RU"/>
              </w:rPr>
            </w:pPr>
            <w:r w:rsidRPr="00D64343">
              <w:rPr>
                <w:b/>
                <w:szCs w:val="28"/>
                <w:lang w:val="ru-RU"/>
              </w:rPr>
              <w:t>1 9</w:t>
            </w:r>
            <w:r w:rsidR="0030289A">
              <w:rPr>
                <w:b/>
                <w:szCs w:val="28"/>
                <w:lang w:val="ru-RU"/>
              </w:rPr>
              <w:t>15</w:t>
            </w:r>
            <w:r w:rsidRPr="00D64343">
              <w:rPr>
                <w:b/>
                <w:szCs w:val="28"/>
                <w:lang w:val="ru-RU"/>
              </w:rPr>
              <w:t>,</w:t>
            </w:r>
            <w:r w:rsidR="0030289A">
              <w:rPr>
                <w:b/>
                <w:szCs w:val="28"/>
                <w:lang w:val="ru-RU"/>
              </w:rPr>
              <w:t>1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</w:rPr>
            </w:pPr>
            <w:r>
              <w:rPr>
                <w:sz w:val="24"/>
                <w:lang w:val="ru-RU"/>
              </w:rPr>
              <w:t>2 02 01001 13</w:t>
            </w:r>
            <w:r w:rsidRPr="008C0DA9">
              <w:rPr>
                <w:sz w:val="24"/>
                <w:lang w:val="ru-RU"/>
              </w:rPr>
              <w:t xml:space="preserve"> 0000 151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Cs/>
                <w:sz w:val="22"/>
                <w:szCs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Дотации бюджетам</w:t>
            </w:r>
            <w:r>
              <w:rPr>
                <w:sz w:val="22"/>
                <w:szCs w:val="22"/>
                <w:lang w:val="ru-RU"/>
              </w:rPr>
              <w:t xml:space="preserve"> городских </w:t>
            </w:r>
            <w:r w:rsidRPr="008C0DA9">
              <w:rPr>
                <w:sz w:val="22"/>
                <w:szCs w:val="22"/>
                <w:lang w:val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30289A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1 9</w:t>
            </w:r>
            <w:r w:rsidR="0030289A">
              <w:rPr>
                <w:sz w:val="24"/>
                <w:lang w:val="ru-RU"/>
              </w:rPr>
              <w:t>15</w:t>
            </w:r>
            <w:r>
              <w:rPr>
                <w:sz w:val="24"/>
                <w:lang w:val="ru-RU"/>
              </w:rPr>
              <w:t>,</w:t>
            </w:r>
            <w:r w:rsidR="0030289A">
              <w:rPr>
                <w:sz w:val="24"/>
                <w:lang w:val="ru-RU"/>
              </w:rPr>
              <w:t>1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  <w:lang w:val="ru-RU"/>
              </w:rPr>
              <w:t>ВСЕГО ДОХОДОВ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30289A" w:rsidP="00D16799">
            <w:pPr>
              <w:spacing w:after="12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55 7</w:t>
            </w:r>
            <w:r w:rsidR="00D16799">
              <w:rPr>
                <w:b/>
                <w:szCs w:val="28"/>
                <w:lang w:val="ru-RU"/>
              </w:rPr>
              <w:t>52</w:t>
            </w:r>
            <w:r>
              <w:rPr>
                <w:b/>
                <w:szCs w:val="28"/>
                <w:lang w:val="ru-RU"/>
              </w:rPr>
              <w:t>,</w:t>
            </w:r>
            <w:r w:rsidR="00D16799">
              <w:rPr>
                <w:b/>
                <w:szCs w:val="28"/>
                <w:lang w:val="ru-RU"/>
              </w:rPr>
              <w:t>2</w:t>
            </w:r>
          </w:p>
        </w:tc>
      </w:tr>
    </w:tbl>
    <w:p w:rsidR="004F2F2F" w:rsidRDefault="004F2F2F" w:rsidP="004F2F2F">
      <w:pPr>
        <w:jc w:val="both"/>
      </w:pPr>
      <w:r>
        <w:t xml:space="preserve">                                                                                                  </w:t>
      </w:r>
    </w:p>
    <w:p w:rsidR="008C0DA9" w:rsidRDefault="004F2F2F" w:rsidP="00EC7E0B">
      <w:pPr>
        <w:jc w:val="both"/>
        <w:rPr>
          <w:lang w:val="ru-RU"/>
        </w:rPr>
      </w:pPr>
      <w:r>
        <w:t xml:space="preserve">                                                                                                   </w:t>
      </w:r>
      <w:r w:rsidR="00EC7E0B">
        <w:rPr>
          <w:lang w:val="ru-RU"/>
        </w:rPr>
        <w:t xml:space="preserve">   </w:t>
      </w:r>
    </w:p>
    <w:p w:rsidR="008C0DA9" w:rsidRDefault="008C0DA9" w:rsidP="00EC7E0B">
      <w:pPr>
        <w:jc w:val="both"/>
        <w:rPr>
          <w:lang w:val="ru-RU"/>
        </w:rPr>
      </w:pPr>
    </w:p>
    <w:p w:rsidR="008C0DA9" w:rsidRDefault="008C0DA9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8C0DA9" w:rsidRDefault="008C0DA9" w:rsidP="00EC7E0B">
      <w:pPr>
        <w:jc w:val="both"/>
        <w:rPr>
          <w:lang w:val="ru-RU"/>
        </w:rPr>
      </w:pPr>
    </w:p>
    <w:p w:rsidR="006F0CF9" w:rsidRDefault="006F0CF9" w:rsidP="00EC7E0B">
      <w:pPr>
        <w:jc w:val="both"/>
        <w:rPr>
          <w:lang w:val="ru-RU"/>
        </w:rPr>
      </w:pPr>
    </w:p>
    <w:p w:rsidR="008C0DA9" w:rsidRDefault="008C0DA9" w:rsidP="00EC7E0B">
      <w:pPr>
        <w:jc w:val="both"/>
        <w:rPr>
          <w:lang w:val="ru-RU"/>
        </w:rPr>
      </w:pPr>
    </w:p>
    <w:p w:rsidR="00D16799" w:rsidRDefault="00D16799" w:rsidP="00EC7E0B">
      <w:pPr>
        <w:jc w:val="both"/>
        <w:rPr>
          <w:lang w:val="ru-RU"/>
        </w:rPr>
      </w:pPr>
    </w:p>
    <w:p w:rsidR="00D16799" w:rsidRDefault="00D16799" w:rsidP="00EC7E0B">
      <w:pPr>
        <w:jc w:val="both"/>
        <w:rPr>
          <w:lang w:val="ru-RU"/>
        </w:rPr>
      </w:pPr>
    </w:p>
    <w:p w:rsidR="00D16799" w:rsidRDefault="00D16799" w:rsidP="00EC7E0B">
      <w:pPr>
        <w:jc w:val="both"/>
        <w:rPr>
          <w:lang w:val="ru-RU"/>
        </w:rPr>
      </w:pPr>
    </w:p>
    <w:p w:rsidR="00E20651" w:rsidRDefault="00E20651" w:rsidP="00EC7E0B">
      <w:pPr>
        <w:jc w:val="both"/>
        <w:rPr>
          <w:lang w:val="ru-RU"/>
        </w:rPr>
      </w:pPr>
    </w:p>
    <w:p w:rsidR="00E20651" w:rsidRDefault="00E20651" w:rsidP="00EC7E0B">
      <w:pPr>
        <w:jc w:val="both"/>
        <w:rPr>
          <w:lang w:val="ru-RU"/>
        </w:rPr>
      </w:pPr>
    </w:p>
    <w:p w:rsidR="004F2F2F" w:rsidRPr="0000225D" w:rsidRDefault="00EC7E0B" w:rsidP="008C0DA9">
      <w:pPr>
        <w:jc w:val="right"/>
        <w:rPr>
          <w:sz w:val="24"/>
        </w:rPr>
      </w:pPr>
      <w:r>
        <w:rPr>
          <w:lang w:val="ru-RU"/>
        </w:rPr>
        <w:lastRenderedPageBreak/>
        <w:t xml:space="preserve">    </w:t>
      </w:r>
      <w:r w:rsidR="004F2F2F" w:rsidRPr="0000225D">
        <w:t xml:space="preserve">  </w:t>
      </w:r>
      <w:r w:rsidR="004F2F2F" w:rsidRPr="0000225D">
        <w:rPr>
          <w:sz w:val="24"/>
        </w:rPr>
        <w:t xml:space="preserve">Приложение № </w:t>
      </w:r>
      <w:r w:rsidR="008C0DA9">
        <w:rPr>
          <w:sz w:val="24"/>
          <w:lang w:val="ru-RU"/>
        </w:rPr>
        <w:t>6</w:t>
      </w:r>
    </w:p>
    <w:p w:rsidR="004774D3" w:rsidRDefault="004F2F2F" w:rsidP="004F2F2F">
      <w:pPr>
        <w:jc w:val="right"/>
        <w:rPr>
          <w:sz w:val="24"/>
          <w:lang w:val="ru-RU"/>
        </w:rPr>
      </w:pPr>
      <w:r w:rsidRPr="0000225D">
        <w:t xml:space="preserve">                                                                         </w:t>
      </w:r>
      <w:r w:rsidRPr="0000225D">
        <w:rPr>
          <w:sz w:val="24"/>
        </w:rPr>
        <w:t xml:space="preserve">к </w:t>
      </w:r>
      <w:r>
        <w:rPr>
          <w:sz w:val="24"/>
          <w:lang w:val="ru-RU"/>
        </w:rPr>
        <w:t xml:space="preserve"> р</w:t>
      </w:r>
      <w:r w:rsidRPr="0000225D">
        <w:rPr>
          <w:sz w:val="24"/>
        </w:rPr>
        <w:t>ешени</w:t>
      </w:r>
      <w:r w:rsidR="00EC7E0B">
        <w:rPr>
          <w:sz w:val="24"/>
          <w:lang w:val="ru-RU"/>
        </w:rPr>
        <w:t>ю</w:t>
      </w:r>
      <w:r w:rsidRPr="0000225D">
        <w:rPr>
          <w:sz w:val="24"/>
        </w:rPr>
        <w:t xml:space="preserve"> Совета </w:t>
      </w:r>
    </w:p>
    <w:p w:rsidR="004F2F2F" w:rsidRPr="0000225D" w:rsidRDefault="004F2F2F" w:rsidP="004F2F2F">
      <w:pPr>
        <w:jc w:val="right"/>
        <w:rPr>
          <w:sz w:val="24"/>
        </w:rPr>
      </w:pPr>
      <w:r w:rsidRPr="0000225D">
        <w:rPr>
          <w:sz w:val="24"/>
        </w:rPr>
        <w:t xml:space="preserve">городского поселения                                                                                       </w:t>
      </w:r>
    </w:p>
    <w:p w:rsidR="004F2F2F" w:rsidRPr="0000225D" w:rsidRDefault="004F2F2F" w:rsidP="004F2F2F">
      <w:r w:rsidRPr="0000225D">
        <w:rPr>
          <w:sz w:val="24"/>
        </w:rPr>
        <w:t xml:space="preserve">                                                                                                                 </w:t>
      </w:r>
      <w:r w:rsidRPr="0000225D">
        <w:rPr>
          <w:sz w:val="24"/>
          <w:lang w:val="ru-RU"/>
        </w:rPr>
        <w:t xml:space="preserve">          </w:t>
      </w:r>
      <w:r w:rsidRPr="0000225D">
        <w:rPr>
          <w:sz w:val="24"/>
        </w:rPr>
        <w:t xml:space="preserve"> «</w:t>
      </w:r>
      <w:r w:rsidRPr="0000225D">
        <w:rPr>
          <w:sz w:val="24"/>
          <w:lang w:val="ru-RU"/>
        </w:rPr>
        <w:t xml:space="preserve"> Чернышевское </w:t>
      </w:r>
      <w:r w:rsidRPr="0000225D">
        <w:rPr>
          <w:sz w:val="24"/>
        </w:rPr>
        <w:t>»</w:t>
      </w:r>
      <w:r w:rsidRPr="0000225D">
        <w:t xml:space="preserve"> </w:t>
      </w:r>
    </w:p>
    <w:p w:rsidR="004F2F2F" w:rsidRPr="0000225D" w:rsidRDefault="004F2F2F" w:rsidP="004727CF">
      <w:pPr>
        <w:jc w:val="right"/>
        <w:rPr>
          <w:sz w:val="24"/>
        </w:rPr>
      </w:pPr>
      <w:r w:rsidRPr="0000225D">
        <w:t xml:space="preserve">                                                                                 </w:t>
      </w:r>
      <w:r w:rsidRPr="0000225D">
        <w:rPr>
          <w:sz w:val="24"/>
        </w:rPr>
        <w:t xml:space="preserve">«О </w:t>
      </w:r>
      <w:r w:rsidR="004727CF">
        <w:rPr>
          <w:sz w:val="24"/>
          <w:lang w:val="ru-RU"/>
        </w:rPr>
        <w:t xml:space="preserve"> </w:t>
      </w:r>
      <w:r w:rsidRPr="0000225D">
        <w:rPr>
          <w:sz w:val="24"/>
        </w:rPr>
        <w:t>бюджет</w:t>
      </w:r>
      <w:r w:rsidR="00A515F4">
        <w:rPr>
          <w:sz w:val="24"/>
          <w:lang w:val="ru-RU"/>
        </w:rPr>
        <w:t>е</w:t>
      </w:r>
      <w:r w:rsidRPr="0000225D">
        <w:rPr>
          <w:sz w:val="24"/>
        </w:rPr>
        <w:t xml:space="preserve"> городского поселения </w:t>
      </w:r>
    </w:p>
    <w:p w:rsidR="00EC7E0B" w:rsidRDefault="004F2F2F" w:rsidP="004F2F2F">
      <w:pPr>
        <w:rPr>
          <w:sz w:val="24"/>
          <w:lang w:val="ru-RU"/>
        </w:rPr>
      </w:pPr>
      <w:r w:rsidRPr="0000225D">
        <w:rPr>
          <w:sz w:val="24"/>
        </w:rPr>
        <w:t xml:space="preserve">                                                                                              </w:t>
      </w:r>
      <w:r w:rsidRPr="0000225D">
        <w:rPr>
          <w:sz w:val="24"/>
          <w:lang w:val="ru-RU"/>
        </w:rPr>
        <w:t xml:space="preserve">      </w:t>
      </w:r>
      <w:r w:rsidRPr="0000225D">
        <w:rPr>
          <w:sz w:val="24"/>
        </w:rPr>
        <w:t xml:space="preserve"> «</w:t>
      </w:r>
      <w:r w:rsidRPr="0000225D">
        <w:rPr>
          <w:sz w:val="24"/>
          <w:lang w:val="ru-RU"/>
        </w:rPr>
        <w:t xml:space="preserve"> Чернышевское </w:t>
      </w:r>
      <w:r w:rsidRPr="0000225D">
        <w:rPr>
          <w:sz w:val="24"/>
        </w:rPr>
        <w:t>»</w:t>
      </w:r>
      <w:r w:rsidRPr="0000225D">
        <w:t xml:space="preserve"> </w:t>
      </w:r>
      <w:r w:rsidRPr="0000225D">
        <w:rPr>
          <w:sz w:val="24"/>
        </w:rPr>
        <w:t>на 20</w:t>
      </w:r>
      <w:r w:rsidR="00ED7757">
        <w:rPr>
          <w:sz w:val="24"/>
          <w:lang w:val="ru-RU"/>
        </w:rPr>
        <w:t>1</w:t>
      </w:r>
      <w:r w:rsidR="006D7925">
        <w:rPr>
          <w:sz w:val="24"/>
          <w:lang w:val="ru-RU"/>
        </w:rPr>
        <w:t>8</w:t>
      </w:r>
      <w:r w:rsidRPr="0000225D">
        <w:rPr>
          <w:sz w:val="24"/>
        </w:rPr>
        <w:t xml:space="preserve"> год»</w:t>
      </w:r>
    </w:p>
    <w:p w:rsidR="004F2F2F" w:rsidRPr="0000225D" w:rsidRDefault="00EC7E0B" w:rsidP="00EC7E0B">
      <w:pPr>
        <w:jc w:val="right"/>
        <w:rPr>
          <w:sz w:val="24"/>
        </w:rPr>
      </w:pPr>
      <w:r>
        <w:rPr>
          <w:sz w:val="24"/>
          <w:lang w:val="ru-RU"/>
        </w:rPr>
        <w:t xml:space="preserve">от </w:t>
      </w:r>
      <w:r w:rsidR="001D484C">
        <w:rPr>
          <w:sz w:val="24"/>
          <w:lang w:val="ru-RU"/>
        </w:rPr>
        <w:t>28</w:t>
      </w:r>
      <w:r w:rsidR="00A515F4">
        <w:rPr>
          <w:sz w:val="24"/>
          <w:lang w:val="ru-RU"/>
        </w:rPr>
        <w:t xml:space="preserve"> декабря </w:t>
      </w:r>
      <w:r>
        <w:rPr>
          <w:sz w:val="24"/>
          <w:lang w:val="ru-RU"/>
        </w:rPr>
        <w:t>201</w:t>
      </w:r>
      <w:r w:rsidR="006D7925">
        <w:rPr>
          <w:sz w:val="24"/>
          <w:lang w:val="ru-RU"/>
        </w:rPr>
        <w:t>7</w:t>
      </w:r>
      <w:r>
        <w:rPr>
          <w:sz w:val="24"/>
          <w:lang w:val="ru-RU"/>
        </w:rPr>
        <w:t>г. №</w:t>
      </w:r>
      <w:r w:rsidR="00342846">
        <w:rPr>
          <w:sz w:val="24"/>
          <w:lang w:val="ru-RU"/>
        </w:rPr>
        <w:t xml:space="preserve"> </w:t>
      </w:r>
      <w:r w:rsidR="001D484C">
        <w:rPr>
          <w:sz w:val="24"/>
          <w:lang w:val="ru-RU"/>
        </w:rPr>
        <w:t>56</w:t>
      </w:r>
      <w:r w:rsidR="00EB5F69">
        <w:rPr>
          <w:sz w:val="24"/>
          <w:lang w:val="ru-RU"/>
        </w:rPr>
        <w:t xml:space="preserve"> </w:t>
      </w:r>
      <w:r w:rsidR="004F2F2F" w:rsidRPr="0000225D">
        <w:rPr>
          <w:sz w:val="24"/>
        </w:rPr>
        <w:t xml:space="preserve">             </w:t>
      </w:r>
    </w:p>
    <w:p w:rsidR="004F2F2F" w:rsidRDefault="004F2F2F" w:rsidP="004F2F2F">
      <w:pPr>
        <w:rPr>
          <w:sz w:val="24"/>
          <w:lang w:val="ru-RU"/>
        </w:rPr>
      </w:pPr>
    </w:p>
    <w:p w:rsidR="003B62C5" w:rsidRPr="003B62C5" w:rsidRDefault="003B62C5" w:rsidP="004F2F2F">
      <w:pPr>
        <w:rPr>
          <w:sz w:val="24"/>
          <w:lang w:val="ru-RU"/>
        </w:rPr>
      </w:pPr>
    </w:p>
    <w:p w:rsidR="004F2F2F" w:rsidRPr="004F0BCA" w:rsidRDefault="004F2F2F" w:rsidP="004F2F2F">
      <w:pPr>
        <w:jc w:val="center"/>
        <w:rPr>
          <w:b/>
          <w:color w:val="000000"/>
        </w:rPr>
      </w:pPr>
      <w:r w:rsidRPr="004F0BCA">
        <w:rPr>
          <w:b/>
          <w:color w:val="000000"/>
        </w:rPr>
        <w:t xml:space="preserve">Источники финансирования дефицита бюджета </w:t>
      </w:r>
      <w:r>
        <w:rPr>
          <w:b/>
          <w:color w:val="000000"/>
          <w:lang w:val="ru-RU"/>
        </w:rPr>
        <w:t>городского</w:t>
      </w:r>
      <w:r>
        <w:rPr>
          <w:b/>
        </w:rPr>
        <w:t xml:space="preserve"> поселения</w:t>
      </w:r>
      <w:r w:rsidRPr="00523A63">
        <w:rPr>
          <w:b/>
        </w:rPr>
        <w:t xml:space="preserve"> «</w:t>
      </w:r>
      <w:r>
        <w:rPr>
          <w:b/>
          <w:lang w:val="ru-RU"/>
        </w:rPr>
        <w:t>Чернышевское</w:t>
      </w:r>
      <w:r w:rsidRPr="00523A63">
        <w:rPr>
          <w:b/>
        </w:rPr>
        <w:t>»</w:t>
      </w:r>
      <w:r w:rsidRPr="004F0BCA">
        <w:rPr>
          <w:b/>
        </w:rPr>
        <w:t xml:space="preserve"> </w:t>
      </w:r>
      <w:r>
        <w:rPr>
          <w:b/>
        </w:rPr>
        <w:t xml:space="preserve"> </w:t>
      </w:r>
      <w:r w:rsidRPr="004F0BCA">
        <w:rPr>
          <w:b/>
          <w:color w:val="000000"/>
        </w:rPr>
        <w:t xml:space="preserve"> на 20</w:t>
      </w:r>
      <w:r w:rsidR="00ED7757">
        <w:rPr>
          <w:b/>
          <w:color w:val="000000"/>
          <w:lang w:val="ru-RU"/>
        </w:rPr>
        <w:t>1</w:t>
      </w:r>
      <w:r w:rsidR="006D079F">
        <w:rPr>
          <w:b/>
          <w:color w:val="000000"/>
          <w:lang w:val="ru-RU"/>
        </w:rPr>
        <w:t>8</w:t>
      </w:r>
      <w:r w:rsidRPr="004F0BCA">
        <w:rPr>
          <w:b/>
          <w:color w:val="000000"/>
        </w:rPr>
        <w:t xml:space="preserve"> год</w:t>
      </w:r>
    </w:p>
    <w:p w:rsidR="004F2F2F" w:rsidRPr="004F0BCA" w:rsidRDefault="004F2F2F" w:rsidP="004F2F2F">
      <w:pPr>
        <w:pStyle w:val="a5"/>
        <w:rPr>
          <w:b/>
        </w:rPr>
      </w:pP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9"/>
        <w:gridCol w:w="2431"/>
        <w:gridCol w:w="5559"/>
        <w:gridCol w:w="1417"/>
      </w:tblGrid>
      <w:tr w:rsidR="004F2F2F" w:rsidRPr="00EB6753" w:rsidTr="0050790A">
        <w:trPr>
          <w:trHeight w:val="37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b/>
                <w:sz w:val="24"/>
              </w:rPr>
            </w:pPr>
          </w:p>
          <w:p w:rsidR="004F2F2F" w:rsidRDefault="004F2F2F" w:rsidP="00403B0B">
            <w:pPr>
              <w:jc w:val="center"/>
              <w:rPr>
                <w:b/>
                <w:sz w:val="24"/>
              </w:rPr>
            </w:pPr>
          </w:p>
          <w:p w:rsidR="004F2F2F" w:rsidRPr="0051533B" w:rsidRDefault="004F2F2F" w:rsidP="00403B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</w:t>
            </w:r>
            <w:r w:rsidRPr="0051533B">
              <w:rPr>
                <w:b/>
                <w:sz w:val="24"/>
              </w:rPr>
              <w:t>од</w:t>
            </w:r>
            <w:r>
              <w:rPr>
                <w:b/>
                <w:sz w:val="24"/>
              </w:rPr>
              <w:t>а</w:t>
            </w:r>
            <w:r w:rsidRPr="0051533B">
              <w:rPr>
                <w:b/>
                <w:sz w:val="24"/>
              </w:rPr>
              <w:t xml:space="preserve"> группы, подгруппы, статьи и вида источника финансирования дефицита бюджетов, </w:t>
            </w:r>
            <w:r>
              <w:rPr>
                <w:b/>
                <w:sz w:val="24"/>
              </w:rPr>
              <w:t xml:space="preserve">наименование </w:t>
            </w:r>
            <w:r w:rsidRPr="0051533B">
              <w:rPr>
                <w:b/>
                <w:sz w:val="24"/>
              </w:rPr>
              <w:t>код</w:t>
            </w:r>
            <w:r>
              <w:rPr>
                <w:b/>
                <w:sz w:val="24"/>
              </w:rPr>
              <w:t>а</w:t>
            </w:r>
            <w:r w:rsidRPr="0051533B">
              <w:rPr>
                <w:b/>
                <w:sz w:val="24"/>
              </w:rPr>
              <w:t xml:space="preserve">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2F" w:rsidRPr="002615FB" w:rsidRDefault="004F2F2F" w:rsidP="00403B0B">
            <w:pPr>
              <w:pStyle w:val="a5"/>
              <w:rPr>
                <w:b/>
                <w:sz w:val="24"/>
              </w:rPr>
            </w:pPr>
          </w:p>
          <w:p w:rsidR="004F2F2F" w:rsidRPr="002615FB" w:rsidRDefault="004F2F2F" w:rsidP="00403B0B">
            <w:pPr>
              <w:pStyle w:val="a5"/>
              <w:rPr>
                <w:b/>
                <w:sz w:val="24"/>
              </w:rPr>
            </w:pPr>
          </w:p>
          <w:p w:rsidR="004F2F2F" w:rsidRPr="002615FB" w:rsidRDefault="004F2F2F" w:rsidP="00403B0B">
            <w:pPr>
              <w:pStyle w:val="a5"/>
              <w:rPr>
                <w:b/>
                <w:sz w:val="24"/>
              </w:rPr>
            </w:pPr>
          </w:p>
          <w:p w:rsidR="004F2F2F" w:rsidRPr="002615FB" w:rsidRDefault="004F2F2F" w:rsidP="00403B0B">
            <w:pPr>
              <w:pStyle w:val="a5"/>
              <w:rPr>
                <w:b/>
                <w:sz w:val="24"/>
              </w:rPr>
            </w:pPr>
            <w:r w:rsidRPr="002615FB">
              <w:rPr>
                <w:b/>
                <w:sz w:val="24"/>
              </w:rPr>
              <w:t>Сумма               (тыс. рублей)</w:t>
            </w:r>
          </w:p>
        </w:tc>
      </w:tr>
      <w:tr w:rsidR="004F2F2F" w:rsidRPr="00EB6753" w:rsidTr="0050790A">
        <w:trPr>
          <w:trHeight w:val="114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238FF" w:rsidRDefault="004F2F2F" w:rsidP="00403B0B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 xml:space="preserve">Код главного администратора </w:t>
            </w:r>
            <w:r>
              <w:rPr>
                <w:b/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238FF" w:rsidRDefault="004F2F2F" w:rsidP="00403B0B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 xml:space="preserve">Код </w:t>
            </w:r>
            <w:r>
              <w:rPr>
                <w:b/>
                <w:sz w:val="18"/>
                <w:szCs w:val="18"/>
              </w:rPr>
              <w:t>группы, подгруппы, статьи и вида источника финансирования дефицита бюджетов,</w:t>
            </w:r>
            <w:r w:rsidRPr="00B238FF">
              <w:rPr>
                <w:b/>
                <w:sz w:val="18"/>
                <w:szCs w:val="18"/>
              </w:rPr>
              <w:t xml:space="preserve"> код классификации операций сектора государственного управления, относящихся к </w:t>
            </w:r>
            <w:r>
              <w:rPr>
                <w:b/>
                <w:sz w:val="18"/>
                <w:szCs w:val="18"/>
              </w:rPr>
              <w:t>источникам финансирования дефицитов</w:t>
            </w:r>
            <w:r w:rsidRPr="00B238FF">
              <w:rPr>
                <w:b/>
                <w:sz w:val="18"/>
                <w:szCs w:val="18"/>
              </w:rPr>
              <w:t xml:space="preserve"> бюджетов</w:t>
            </w: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51533B" w:rsidRDefault="004F2F2F" w:rsidP="00403B0B">
            <w:pPr>
              <w:pStyle w:val="a5"/>
              <w:ind w:right="-856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51533B" w:rsidRDefault="004F2F2F" w:rsidP="00403B0B">
            <w:pPr>
              <w:pStyle w:val="a5"/>
            </w:pPr>
          </w:p>
        </w:tc>
      </w:tr>
      <w:tr w:rsidR="004F2F2F" w:rsidRPr="00EB6753" w:rsidTr="0050790A">
        <w:trPr>
          <w:trHeight w:val="25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332D29" w:rsidRDefault="004F2F2F" w:rsidP="00403B0B">
            <w:pPr>
              <w:pStyle w:val="a5"/>
              <w:rPr>
                <w:sz w:val="22"/>
                <w:szCs w:val="22"/>
              </w:rPr>
            </w:pPr>
            <w:r w:rsidRPr="00332D29">
              <w:rPr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332D29" w:rsidRDefault="004F2F2F" w:rsidP="00403B0B">
            <w:pPr>
              <w:pStyle w:val="a5"/>
              <w:rPr>
                <w:sz w:val="22"/>
                <w:szCs w:val="22"/>
              </w:rPr>
            </w:pPr>
            <w:r w:rsidRPr="00332D29">
              <w:rPr>
                <w:sz w:val="22"/>
                <w:szCs w:val="22"/>
              </w:rPr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332D29" w:rsidRDefault="004F2F2F" w:rsidP="00403B0B">
            <w:pPr>
              <w:pStyle w:val="a5"/>
              <w:ind w:right="-856"/>
              <w:rPr>
                <w:sz w:val="22"/>
                <w:szCs w:val="22"/>
              </w:rPr>
            </w:pPr>
            <w:r w:rsidRPr="00332D2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2F" w:rsidRPr="00332D29" w:rsidRDefault="004F2F2F" w:rsidP="00403B0B">
            <w:pPr>
              <w:pStyle w:val="a5"/>
              <w:rPr>
                <w:sz w:val="22"/>
                <w:szCs w:val="22"/>
              </w:rPr>
            </w:pPr>
            <w:r w:rsidRPr="00332D29">
              <w:rPr>
                <w:sz w:val="22"/>
                <w:szCs w:val="22"/>
              </w:rPr>
              <w:t>4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EB6753" w:rsidRDefault="004F2F2F" w:rsidP="00403B0B">
            <w:pPr>
              <w:pStyle w:val="a5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EB6753" w:rsidRDefault="004F2F2F" w:rsidP="00403B0B">
            <w:pPr>
              <w:pStyle w:val="a5"/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pStyle w:val="a5"/>
              <w:ind w:right="-856"/>
              <w:rPr>
                <w:b/>
                <w:sz w:val="24"/>
              </w:rPr>
            </w:pPr>
            <w:r w:rsidRPr="00946FDA">
              <w:rPr>
                <w:b/>
                <w:sz w:val="24"/>
              </w:rPr>
              <w:t>Источники внутреннего финансирования дефицита         бюджета, всего,                                                                                                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62746" w:rsidRDefault="006D079F" w:rsidP="004D334D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FB38FC" w:rsidRDefault="00DD12D8" w:rsidP="00403B0B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8</w:t>
            </w:r>
            <w:r w:rsidR="004F2F2F" w:rsidRPr="00FB38FC">
              <w:rPr>
                <w:b/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FB38FC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FB38FC">
              <w:rPr>
                <w:b/>
                <w:color w:val="000000"/>
                <w:sz w:val="22"/>
              </w:rPr>
              <w:t xml:space="preserve">     01 02 00 00 00 0000 000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pStyle w:val="a5"/>
              <w:ind w:right="-856"/>
              <w:rPr>
                <w:b/>
                <w:sz w:val="24"/>
              </w:rPr>
            </w:pPr>
            <w:r w:rsidRPr="00946FDA">
              <w:rPr>
                <w:b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962746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01 02 00 00 00 0000 700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B3090E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0000 710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Получение кредитов от кредитных организаций бюджетами</w:t>
            </w:r>
            <w:r w:rsidR="004B68EA">
              <w:rPr>
                <w:sz w:val="24"/>
                <w:lang w:val="ru-RU"/>
              </w:rPr>
              <w:t xml:space="preserve"> городских </w:t>
            </w:r>
            <w:r w:rsidRPr="00946F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3090E" w:rsidRDefault="00B3090E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01 02 00 00 00 0000 800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B3090E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0000 810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Погашение бюджетами</w:t>
            </w:r>
            <w:r w:rsidR="004B68EA">
              <w:rPr>
                <w:sz w:val="24"/>
                <w:lang w:val="ru-RU"/>
              </w:rPr>
              <w:t xml:space="preserve"> городских </w:t>
            </w:r>
            <w:r w:rsidRPr="00946F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3090E" w:rsidRDefault="00B3090E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4F2F2F" w:rsidRPr="00EB6753" w:rsidTr="0050790A">
        <w:trPr>
          <w:trHeight w:val="7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FB38FC" w:rsidRDefault="00DD12D8" w:rsidP="00403B0B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8</w:t>
            </w:r>
            <w:r w:rsidR="004F2F2F" w:rsidRPr="00FB38FC">
              <w:rPr>
                <w:b/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FB38FC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FB38FC">
              <w:rPr>
                <w:b/>
                <w:color w:val="000000"/>
                <w:sz w:val="22"/>
              </w:rPr>
              <w:t xml:space="preserve">     01 0</w:t>
            </w:r>
            <w:r>
              <w:rPr>
                <w:b/>
                <w:color w:val="000000"/>
                <w:sz w:val="22"/>
              </w:rPr>
              <w:t>3</w:t>
            </w:r>
            <w:r w:rsidRPr="00FB38FC">
              <w:rPr>
                <w:b/>
                <w:color w:val="000000"/>
                <w:sz w:val="22"/>
              </w:rPr>
              <w:t xml:space="preserve"> 00 00 00 0000 000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pStyle w:val="a5"/>
              <w:ind w:right="-856"/>
              <w:rPr>
                <w:b/>
                <w:sz w:val="24"/>
              </w:rPr>
            </w:pPr>
            <w:r w:rsidRPr="00946FDA">
              <w:rPr>
                <w:b/>
                <w:sz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6D079F" w:rsidP="004D334D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01 03 00 00 00 0000 700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FB787D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0000 710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4B68EA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FB787D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01 03 00 00 00 0000 800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 xml:space="preserve">Погашение бюджетных кредитов, полученных от </w:t>
            </w:r>
            <w:r w:rsidRPr="00946FDA">
              <w:rPr>
                <w:sz w:val="24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6D079F" w:rsidP="00B23DBB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0,0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lastRenderedPageBreak/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0000 810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Погашение бюджетами</w:t>
            </w:r>
            <w:r w:rsidR="004B68EA">
              <w:rPr>
                <w:sz w:val="24"/>
                <w:lang w:val="ru-RU"/>
              </w:rPr>
              <w:t xml:space="preserve"> городских</w:t>
            </w:r>
            <w:r w:rsidRPr="00946F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6D079F" w:rsidP="00B23DBB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</w:t>
            </w:r>
          </w:p>
        </w:tc>
      </w:tr>
      <w:tr w:rsidR="004F2F2F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462195" w:rsidRDefault="00DD12D8" w:rsidP="00403B0B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80</w:t>
            </w:r>
            <w:r w:rsidR="004F2F2F" w:rsidRPr="00462195">
              <w:rPr>
                <w:b/>
                <w:sz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462195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462195">
              <w:rPr>
                <w:b/>
                <w:color w:val="000000"/>
                <w:sz w:val="22"/>
              </w:rPr>
              <w:t xml:space="preserve">     01 05 00 00 00 0000 </w:t>
            </w:r>
            <w:r>
              <w:rPr>
                <w:b/>
                <w:color w:val="000000"/>
                <w:sz w:val="22"/>
              </w:rPr>
              <w:t>0</w:t>
            </w:r>
            <w:r w:rsidRPr="00462195">
              <w:rPr>
                <w:b/>
                <w:color w:val="000000"/>
                <w:sz w:val="22"/>
              </w:rPr>
              <w:t>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946FDA">
              <w:rPr>
                <w:b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FB787D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</w:t>
            </w:r>
          </w:p>
        </w:tc>
      </w:tr>
      <w:tr w:rsidR="00FB787D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87D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80</w:t>
            </w:r>
            <w:r w:rsidR="00FB787D">
              <w:rPr>
                <w:sz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87D" w:rsidRDefault="00FB787D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01 05 00 00 00 0000 500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D" w:rsidRPr="00946FDA" w:rsidRDefault="00FB787D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Увеличение остатков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D" w:rsidRPr="006D079F" w:rsidRDefault="006D079F" w:rsidP="00D16799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-55 57</w:t>
            </w:r>
            <w:r w:rsidR="00D16799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,</w:t>
            </w:r>
            <w:r w:rsidR="00D16799">
              <w:rPr>
                <w:szCs w:val="28"/>
                <w:lang w:val="ru-RU"/>
              </w:rPr>
              <w:t>2</w:t>
            </w:r>
          </w:p>
        </w:tc>
      </w:tr>
      <w:tr w:rsidR="00B23DBB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DBB" w:rsidRDefault="00B23DBB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DBB" w:rsidRDefault="00B23DBB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01 05 02 00 00 0000 500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B" w:rsidRPr="00946FDA" w:rsidRDefault="00B23DBB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B" w:rsidRPr="00946ED0" w:rsidRDefault="00B23DBB" w:rsidP="00D16799">
            <w:pPr>
              <w:jc w:val="center"/>
            </w:pPr>
            <w:r w:rsidRPr="00946ED0">
              <w:rPr>
                <w:szCs w:val="28"/>
              </w:rPr>
              <w:t>-</w:t>
            </w:r>
            <w:r w:rsidR="00D16799">
              <w:rPr>
                <w:szCs w:val="28"/>
                <w:lang w:val="ru-RU"/>
              </w:rPr>
              <w:t>55 5</w:t>
            </w:r>
            <w:r w:rsidR="006D079F">
              <w:rPr>
                <w:szCs w:val="28"/>
                <w:lang w:val="ru-RU"/>
              </w:rPr>
              <w:t>7</w:t>
            </w:r>
            <w:r w:rsidR="00D16799">
              <w:rPr>
                <w:szCs w:val="28"/>
                <w:lang w:val="ru-RU"/>
              </w:rPr>
              <w:t>2</w:t>
            </w:r>
            <w:r w:rsidR="006D079F">
              <w:rPr>
                <w:szCs w:val="28"/>
                <w:lang w:val="ru-RU"/>
              </w:rPr>
              <w:t>,</w:t>
            </w:r>
            <w:r w:rsidR="00D16799">
              <w:rPr>
                <w:szCs w:val="28"/>
                <w:lang w:val="ru-RU"/>
              </w:rPr>
              <w:t>2</w:t>
            </w:r>
          </w:p>
        </w:tc>
      </w:tr>
      <w:tr w:rsidR="00B23DBB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DBB" w:rsidRDefault="00B23DBB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DBB" w:rsidRDefault="00B23DBB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01 05 02 01 00 0000 510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B" w:rsidRPr="00946FDA" w:rsidRDefault="00B23DBB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B" w:rsidRPr="00946ED0" w:rsidRDefault="00B23DBB" w:rsidP="00D16799">
            <w:pPr>
              <w:jc w:val="center"/>
            </w:pPr>
            <w:r w:rsidRPr="00946ED0">
              <w:rPr>
                <w:szCs w:val="28"/>
              </w:rPr>
              <w:t>-</w:t>
            </w:r>
            <w:r w:rsidR="006D079F">
              <w:rPr>
                <w:szCs w:val="28"/>
                <w:lang w:val="ru-RU"/>
              </w:rPr>
              <w:t>55 57</w:t>
            </w:r>
            <w:r w:rsidR="00D16799">
              <w:rPr>
                <w:szCs w:val="28"/>
                <w:lang w:val="ru-RU"/>
              </w:rPr>
              <w:t>2</w:t>
            </w:r>
            <w:r w:rsidR="006D079F">
              <w:rPr>
                <w:szCs w:val="28"/>
                <w:lang w:val="ru-RU"/>
              </w:rPr>
              <w:t>,</w:t>
            </w:r>
            <w:r w:rsidR="00D16799">
              <w:rPr>
                <w:szCs w:val="28"/>
                <w:lang w:val="ru-RU"/>
              </w:rPr>
              <w:t>2</w:t>
            </w:r>
          </w:p>
        </w:tc>
      </w:tr>
      <w:tr w:rsidR="00B23DBB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DBB" w:rsidRDefault="00B23DBB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DBB" w:rsidRDefault="00B23DBB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0000 510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B" w:rsidRPr="00946FDA" w:rsidRDefault="00B23DBB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Увеличение прочих остатков денежных средств бюджетов </w:t>
            </w:r>
            <w:r w:rsidR="004B68EA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B" w:rsidRPr="00946ED0" w:rsidRDefault="00B23DBB" w:rsidP="00D16799">
            <w:pPr>
              <w:jc w:val="center"/>
            </w:pPr>
            <w:r w:rsidRPr="00946ED0">
              <w:rPr>
                <w:szCs w:val="28"/>
              </w:rPr>
              <w:t>-</w:t>
            </w:r>
            <w:r w:rsidR="006D079F">
              <w:rPr>
                <w:szCs w:val="28"/>
                <w:lang w:val="ru-RU"/>
              </w:rPr>
              <w:t>55 57</w:t>
            </w:r>
            <w:r w:rsidR="00D16799">
              <w:rPr>
                <w:szCs w:val="28"/>
                <w:lang w:val="ru-RU"/>
              </w:rPr>
              <w:t>2</w:t>
            </w:r>
            <w:r w:rsidR="006D079F">
              <w:rPr>
                <w:szCs w:val="28"/>
                <w:lang w:val="ru-RU"/>
              </w:rPr>
              <w:t>,</w:t>
            </w:r>
            <w:r w:rsidR="00D16799">
              <w:rPr>
                <w:szCs w:val="28"/>
                <w:lang w:val="ru-RU"/>
              </w:rPr>
              <w:t>2</w:t>
            </w:r>
          </w:p>
        </w:tc>
      </w:tr>
      <w:tr w:rsidR="00FB787D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87D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FB787D"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87D" w:rsidRDefault="00FB787D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01 05 00 00 00 0000 600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D" w:rsidRPr="00946FDA" w:rsidRDefault="00FB787D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D" w:rsidRPr="00946ED0" w:rsidRDefault="006D079F" w:rsidP="00D16799">
            <w:pPr>
              <w:jc w:val="center"/>
              <w:rPr>
                <w:lang w:val="ru-RU"/>
              </w:rPr>
            </w:pPr>
            <w:r>
              <w:rPr>
                <w:szCs w:val="28"/>
                <w:lang w:val="ru-RU"/>
              </w:rPr>
              <w:t>55 57</w:t>
            </w:r>
            <w:r w:rsidR="00D16799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,</w:t>
            </w:r>
            <w:r w:rsidR="00D16799">
              <w:rPr>
                <w:szCs w:val="28"/>
                <w:lang w:val="ru-RU"/>
              </w:rPr>
              <w:t>2</w:t>
            </w:r>
          </w:p>
        </w:tc>
      </w:tr>
      <w:tr w:rsidR="00B23DBB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DBB" w:rsidRDefault="00B23DBB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DBB" w:rsidRDefault="00B23DBB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01 05 02 00 00 0000 600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B" w:rsidRPr="00946FDA" w:rsidRDefault="00B23DBB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F3" w:rsidRPr="00F643F3" w:rsidRDefault="006D079F" w:rsidP="00D1679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55 57</w:t>
            </w:r>
            <w:r w:rsidR="00D16799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,</w:t>
            </w:r>
            <w:r w:rsidR="00D16799">
              <w:rPr>
                <w:szCs w:val="28"/>
                <w:lang w:val="ru-RU"/>
              </w:rPr>
              <w:t>2</w:t>
            </w:r>
          </w:p>
        </w:tc>
      </w:tr>
      <w:tr w:rsidR="00B23DBB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DBB" w:rsidRDefault="00B23DBB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DBB" w:rsidRDefault="00B23DBB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01 05 02 01 00 0000 610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B" w:rsidRPr="00946FDA" w:rsidRDefault="00B23DBB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B" w:rsidRPr="00946ED0" w:rsidRDefault="006D079F" w:rsidP="00D16799">
            <w:pPr>
              <w:jc w:val="center"/>
            </w:pPr>
            <w:r>
              <w:rPr>
                <w:szCs w:val="28"/>
                <w:lang w:val="ru-RU"/>
              </w:rPr>
              <w:t>55 57</w:t>
            </w:r>
            <w:r w:rsidR="00D16799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,</w:t>
            </w:r>
            <w:r w:rsidR="00D16799">
              <w:rPr>
                <w:szCs w:val="28"/>
                <w:lang w:val="ru-RU"/>
              </w:rPr>
              <w:t>2</w:t>
            </w:r>
          </w:p>
        </w:tc>
      </w:tr>
      <w:tr w:rsidR="00B23DBB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DBB" w:rsidRDefault="00B23DBB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DBB" w:rsidRDefault="00B23DBB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0000 610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B" w:rsidRPr="00946FDA" w:rsidRDefault="00B23DBB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Уменьшение прочих остатков денежных средств бюджетов </w:t>
            </w:r>
            <w:r w:rsidR="004B68EA">
              <w:rPr>
                <w:sz w:val="24"/>
                <w:lang w:val="ru-RU"/>
              </w:rPr>
              <w:t xml:space="preserve">городских 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B" w:rsidRPr="00946ED0" w:rsidRDefault="006D079F" w:rsidP="00D16799">
            <w:pPr>
              <w:jc w:val="center"/>
            </w:pPr>
            <w:r>
              <w:rPr>
                <w:szCs w:val="28"/>
                <w:lang w:val="ru-RU"/>
              </w:rPr>
              <w:t>55 57</w:t>
            </w:r>
            <w:r w:rsidR="00D16799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,</w:t>
            </w:r>
            <w:r w:rsidR="00D16799">
              <w:rPr>
                <w:szCs w:val="28"/>
                <w:lang w:val="ru-RU"/>
              </w:rPr>
              <w:t>2</w:t>
            </w:r>
          </w:p>
        </w:tc>
      </w:tr>
      <w:tr w:rsidR="00B34150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150" w:rsidRDefault="00B34150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150" w:rsidRDefault="00B34150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01 06 05 00 00 0000 000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0" w:rsidRPr="00946FDA" w:rsidRDefault="00B34150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0" w:rsidRPr="00FB787D" w:rsidRDefault="00B34150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B34150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150" w:rsidRDefault="00B34150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150" w:rsidRDefault="00B34150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01 06 05 00 00 0000 600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0" w:rsidRPr="00946FDA" w:rsidRDefault="00B34150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0" w:rsidRPr="00FB787D" w:rsidRDefault="00B34150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B34150" w:rsidRPr="00EB6753" w:rsidTr="0050790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150" w:rsidRDefault="00B34150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150" w:rsidRDefault="00B34150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01 06 05 01 1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0000 640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0" w:rsidRPr="00946FDA" w:rsidRDefault="00B34150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Возврат бюджетных кредитов, предоставленных юридическим лицам из бюджетов </w:t>
            </w:r>
            <w:r w:rsidR="004B68EA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50" w:rsidRPr="00FB787D" w:rsidRDefault="00B34150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</w:tbl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211411" w:rsidRDefault="00211411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A515F4" w:rsidRDefault="00A515F4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C773CF" w:rsidRPr="008C0DA9" w:rsidRDefault="00C773CF" w:rsidP="00C773CF">
      <w:pPr>
        <w:jc w:val="both"/>
        <w:rPr>
          <w:sz w:val="24"/>
          <w:lang w:val="ru-RU"/>
        </w:rPr>
      </w:pPr>
      <w:r>
        <w:lastRenderedPageBreak/>
        <w:t xml:space="preserve">                                                                                                   </w:t>
      </w:r>
      <w:r>
        <w:rPr>
          <w:lang w:val="ru-RU"/>
        </w:rPr>
        <w:t xml:space="preserve">       </w:t>
      </w:r>
      <w:r w:rsidRPr="0000225D">
        <w:t xml:space="preserve">  </w:t>
      </w:r>
      <w:r w:rsidRPr="0000225D">
        <w:rPr>
          <w:sz w:val="24"/>
        </w:rPr>
        <w:t xml:space="preserve">Приложение № </w:t>
      </w:r>
      <w:r w:rsidR="008C0DA9">
        <w:rPr>
          <w:sz w:val="24"/>
          <w:lang w:val="ru-RU"/>
        </w:rPr>
        <w:t>7</w:t>
      </w:r>
    </w:p>
    <w:p w:rsidR="00C773CF" w:rsidRDefault="00C773CF" w:rsidP="00C773CF">
      <w:pPr>
        <w:jc w:val="right"/>
        <w:rPr>
          <w:sz w:val="24"/>
          <w:lang w:val="ru-RU"/>
        </w:rPr>
      </w:pPr>
      <w:r w:rsidRPr="0000225D">
        <w:t xml:space="preserve">                                                                         </w:t>
      </w:r>
      <w:r w:rsidRPr="0000225D">
        <w:rPr>
          <w:sz w:val="24"/>
        </w:rPr>
        <w:t xml:space="preserve">к </w:t>
      </w:r>
      <w:r>
        <w:rPr>
          <w:sz w:val="24"/>
          <w:lang w:val="ru-RU"/>
        </w:rPr>
        <w:t xml:space="preserve"> р</w:t>
      </w:r>
      <w:r w:rsidRPr="0000225D">
        <w:rPr>
          <w:sz w:val="24"/>
        </w:rPr>
        <w:t>ешени</w:t>
      </w:r>
      <w:r>
        <w:rPr>
          <w:sz w:val="24"/>
          <w:lang w:val="ru-RU"/>
        </w:rPr>
        <w:t>ю</w:t>
      </w:r>
      <w:r w:rsidRPr="0000225D">
        <w:rPr>
          <w:sz w:val="24"/>
        </w:rPr>
        <w:t xml:space="preserve"> Совета </w:t>
      </w:r>
    </w:p>
    <w:p w:rsidR="00C773CF" w:rsidRPr="0000225D" w:rsidRDefault="00C773CF" w:rsidP="00C773CF">
      <w:pPr>
        <w:jc w:val="right"/>
        <w:rPr>
          <w:sz w:val="24"/>
        </w:rPr>
      </w:pPr>
      <w:r w:rsidRPr="0000225D">
        <w:rPr>
          <w:sz w:val="24"/>
        </w:rPr>
        <w:t xml:space="preserve">городского поселения                                                                                       </w:t>
      </w:r>
    </w:p>
    <w:p w:rsidR="00C773CF" w:rsidRPr="0000225D" w:rsidRDefault="00C773CF" w:rsidP="00C773CF">
      <w:r w:rsidRPr="0000225D">
        <w:rPr>
          <w:sz w:val="24"/>
        </w:rPr>
        <w:t xml:space="preserve">                                                                                                                 </w:t>
      </w:r>
      <w:r w:rsidRPr="0000225D">
        <w:rPr>
          <w:sz w:val="24"/>
          <w:lang w:val="ru-RU"/>
        </w:rPr>
        <w:t xml:space="preserve">          </w:t>
      </w:r>
      <w:r w:rsidRPr="0000225D">
        <w:rPr>
          <w:sz w:val="24"/>
        </w:rPr>
        <w:t xml:space="preserve"> «</w:t>
      </w:r>
      <w:r w:rsidRPr="0000225D">
        <w:rPr>
          <w:sz w:val="24"/>
          <w:lang w:val="ru-RU"/>
        </w:rPr>
        <w:t xml:space="preserve"> Чернышевское </w:t>
      </w:r>
      <w:r w:rsidRPr="0000225D">
        <w:rPr>
          <w:sz w:val="24"/>
        </w:rPr>
        <w:t>»</w:t>
      </w:r>
      <w:r w:rsidRPr="0000225D">
        <w:t xml:space="preserve"> </w:t>
      </w:r>
    </w:p>
    <w:p w:rsidR="00C773CF" w:rsidRPr="0000225D" w:rsidRDefault="00C773CF" w:rsidP="00C773CF">
      <w:pPr>
        <w:jc w:val="right"/>
        <w:rPr>
          <w:sz w:val="24"/>
        </w:rPr>
      </w:pPr>
      <w:r w:rsidRPr="0000225D">
        <w:t xml:space="preserve">                                                                                 </w:t>
      </w:r>
      <w:r w:rsidRPr="0000225D">
        <w:rPr>
          <w:sz w:val="24"/>
        </w:rPr>
        <w:t xml:space="preserve">«О </w:t>
      </w:r>
      <w:r>
        <w:rPr>
          <w:sz w:val="24"/>
          <w:lang w:val="ru-RU"/>
        </w:rPr>
        <w:t xml:space="preserve"> </w:t>
      </w:r>
      <w:r w:rsidRPr="0000225D">
        <w:rPr>
          <w:sz w:val="24"/>
        </w:rPr>
        <w:t>бюджет</w:t>
      </w:r>
      <w:r w:rsidR="00A515F4">
        <w:rPr>
          <w:sz w:val="24"/>
          <w:lang w:val="ru-RU"/>
        </w:rPr>
        <w:t>е</w:t>
      </w:r>
      <w:r w:rsidRPr="0000225D">
        <w:rPr>
          <w:sz w:val="24"/>
        </w:rPr>
        <w:t xml:space="preserve"> городского поселения </w:t>
      </w:r>
    </w:p>
    <w:p w:rsidR="00C773CF" w:rsidRDefault="00C773CF" w:rsidP="00C773CF">
      <w:pPr>
        <w:rPr>
          <w:sz w:val="24"/>
          <w:lang w:val="ru-RU"/>
        </w:rPr>
      </w:pPr>
      <w:r w:rsidRPr="0000225D">
        <w:rPr>
          <w:sz w:val="24"/>
        </w:rPr>
        <w:t xml:space="preserve">                                                                                              </w:t>
      </w:r>
      <w:r w:rsidRPr="0000225D">
        <w:rPr>
          <w:sz w:val="24"/>
          <w:lang w:val="ru-RU"/>
        </w:rPr>
        <w:t xml:space="preserve">      </w:t>
      </w:r>
      <w:r w:rsidRPr="0000225D">
        <w:rPr>
          <w:sz w:val="24"/>
        </w:rPr>
        <w:t xml:space="preserve"> «</w:t>
      </w:r>
      <w:r w:rsidRPr="0000225D">
        <w:rPr>
          <w:sz w:val="24"/>
          <w:lang w:val="ru-RU"/>
        </w:rPr>
        <w:t xml:space="preserve"> Чернышевское </w:t>
      </w:r>
      <w:r w:rsidRPr="0000225D">
        <w:rPr>
          <w:sz w:val="24"/>
        </w:rPr>
        <w:t>»</w:t>
      </w:r>
      <w:r w:rsidRPr="0000225D">
        <w:t xml:space="preserve"> </w:t>
      </w:r>
      <w:r w:rsidRPr="0000225D">
        <w:rPr>
          <w:sz w:val="24"/>
        </w:rPr>
        <w:t>на 20</w:t>
      </w:r>
      <w:r>
        <w:rPr>
          <w:sz w:val="24"/>
          <w:lang w:val="ru-RU"/>
        </w:rPr>
        <w:t>1</w:t>
      </w:r>
      <w:r w:rsidR="006D7925">
        <w:rPr>
          <w:sz w:val="24"/>
          <w:lang w:val="ru-RU"/>
        </w:rPr>
        <w:t>8</w:t>
      </w:r>
      <w:r w:rsidRPr="0000225D">
        <w:rPr>
          <w:sz w:val="24"/>
        </w:rPr>
        <w:t xml:space="preserve"> год»</w:t>
      </w:r>
    </w:p>
    <w:p w:rsidR="00C773CF" w:rsidRPr="0000225D" w:rsidRDefault="00C773CF" w:rsidP="00C773CF">
      <w:pPr>
        <w:jc w:val="right"/>
        <w:rPr>
          <w:sz w:val="24"/>
        </w:rPr>
      </w:pPr>
      <w:r>
        <w:rPr>
          <w:sz w:val="24"/>
          <w:lang w:val="ru-RU"/>
        </w:rPr>
        <w:t xml:space="preserve">от </w:t>
      </w:r>
      <w:r w:rsidR="001D484C">
        <w:rPr>
          <w:sz w:val="24"/>
          <w:lang w:val="ru-RU"/>
        </w:rPr>
        <w:t>28</w:t>
      </w:r>
      <w:r w:rsidR="00A515F4">
        <w:rPr>
          <w:sz w:val="24"/>
          <w:lang w:val="ru-RU"/>
        </w:rPr>
        <w:t xml:space="preserve"> декабря </w:t>
      </w:r>
      <w:r>
        <w:rPr>
          <w:sz w:val="24"/>
          <w:lang w:val="ru-RU"/>
        </w:rPr>
        <w:t>201</w:t>
      </w:r>
      <w:r w:rsidR="006D7925">
        <w:rPr>
          <w:sz w:val="24"/>
          <w:lang w:val="ru-RU"/>
        </w:rPr>
        <w:t>7</w:t>
      </w:r>
      <w:r>
        <w:rPr>
          <w:sz w:val="24"/>
          <w:lang w:val="ru-RU"/>
        </w:rPr>
        <w:t>г. №</w:t>
      </w:r>
      <w:r w:rsidR="001D484C">
        <w:rPr>
          <w:sz w:val="24"/>
          <w:lang w:val="ru-RU"/>
        </w:rPr>
        <w:t>56</w:t>
      </w:r>
      <w:r w:rsidRPr="0000225D">
        <w:rPr>
          <w:sz w:val="24"/>
        </w:rPr>
        <w:t xml:space="preserve">           </w:t>
      </w:r>
    </w:p>
    <w:p w:rsidR="00C773CF" w:rsidRDefault="00C773CF" w:rsidP="00C773CF">
      <w:pPr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tbl>
      <w:tblPr>
        <w:tblW w:w="9678" w:type="dxa"/>
        <w:tblInd w:w="93" w:type="dxa"/>
        <w:tblLook w:val="0000"/>
      </w:tblPr>
      <w:tblGrid>
        <w:gridCol w:w="8115"/>
        <w:gridCol w:w="1218"/>
        <w:gridCol w:w="345"/>
      </w:tblGrid>
      <w:tr w:rsidR="00C773CF" w:rsidRPr="00732199" w:rsidTr="00AD3551">
        <w:trPr>
          <w:trHeight w:val="600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3CF" w:rsidRPr="00732199" w:rsidRDefault="00C773CF" w:rsidP="006D079F">
            <w:pPr>
              <w:jc w:val="center"/>
              <w:rPr>
                <w:b/>
                <w:bCs/>
                <w:lang w:val="ru-RU"/>
              </w:rPr>
            </w:pPr>
            <w:r w:rsidRPr="00732199">
              <w:rPr>
                <w:b/>
                <w:bCs/>
                <w:lang w:val="ru-RU"/>
              </w:rPr>
              <w:t>Программа муниципальных внутренних заимствований городского поселения</w:t>
            </w:r>
            <w:r w:rsidR="00766FD7">
              <w:rPr>
                <w:b/>
                <w:bCs/>
                <w:lang w:val="ru-RU"/>
              </w:rPr>
              <w:t xml:space="preserve"> «Чернышевское»</w:t>
            </w:r>
            <w:r w:rsidRPr="00732199">
              <w:rPr>
                <w:b/>
                <w:bCs/>
                <w:lang w:val="ru-RU"/>
              </w:rPr>
              <w:t xml:space="preserve"> на 201</w:t>
            </w:r>
            <w:r w:rsidR="006D079F">
              <w:rPr>
                <w:b/>
                <w:bCs/>
                <w:lang w:val="ru-RU"/>
              </w:rPr>
              <w:t>8</w:t>
            </w:r>
            <w:r w:rsidRPr="00732199">
              <w:rPr>
                <w:b/>
                <w:bCs/>
                <w:lang w:val="ru-RU"/>
              </w:rPr>
              <w:t xml:space="preserve"> год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Pr="00732199" w:rsidRDefault="00C773CF" w:rsidP="00AD3551">
            <w:pPr>
              <w:rPr>
                <w:sz w:val="20"/>
                <w:szCs w:val="20"/>
                <w:lang w:val="ru-RU"/>
              </w:rPr>
            </w:pPr>
          </w:p>
        </w:tc>
      </w:tr>
      <w:tr w:rsidR="00C773CF" w:rsidTr="00AD3551">
        <w:trPr>
          <w:trHeight w:val="255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Pr="00732199" w:rsidRDefault="00C773CF" w:rsidP="00AD35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тыс. руб.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255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F" w:rsidRPr="00C773CF" w:rsidRDefault="00C773CF" w:rsidP="00AD3551">
            <w:pPr>
              <w:jc w:val="center"/>
              <w:rPr>
                <w:b/>
                <w:bCs/>
                <w:sz w:val="24"/>
              </w:rPr>
            </w:pPr>
            <w:r w:rsidRPr="00C773CF">
              <w:rPr>
                <w:b/>
                <w:bCs/>
                <w:sz w:val="24"/>
              </w:rPr>
              <w:t>Форма муниципального внутреннего заимствования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CF" w:rsidRPr="00C773CF" w:rsidRDefault="00C773CF" w:rsidP="00AD3551">
            <w:pPr>
              <w:jc w:val="center"/>
              <w:rPr>
                <w:b/>
                <w:bCs/>
                <w:sz w:val="24"/>
              </w:rPr>
            </w:pPr>
            <w:r w:rsidRPr="00C773CF">
              <w:rPr>
                <w:b/>
                <w:bCs/>
                <w:sz w:val="24"/>
              </w:rPr>
              <w:t>Сумма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51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6D079F" w:rsidP="00B23DBB">
            <w:pPr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51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>Погашение задолженности местного бюджета по муниципальным ценным бумагам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51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>Погашение задолженности бюджета муниципального образования по предоставленным муниципальным гарантиям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51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>Погашение задолженности бюджета муниципального образования по кредитам кредитным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255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b/>
                <w:bCs/>
                <w:sz w:val="24"/>
              </w:rPr>
            </w:pPr>
            <w:r w:rsidRPr="00C773CF">
              <w:rPr>
                <w:b/>
                <w:bCs/>
                <w:sz w:val="24"/>
              </w:rPr>
              <w:t>ИТОГО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6D079F" w:rsidP="00B23DBB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ru-RU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51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>Привлечение денежных средств в виде бюджетных кредитов из вышестоящего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345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 xml:space="preserve">Привлечение денежных средств в виде муниципальных ценных бумаг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405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sz w:val="24"/>
                <w:lang w:val="ru-RU"/>
              </w:rPr>
            </w:pPr>
            <w:r w:rsidRPr="00C773CF">
              <w:rPr>
                <w:sz w:val="24"/>
                <w:lang w:val="ru-RU"/>
              </w:rPr>
              <w:t>Привлечение денежных средств в виде кредитов кредитных организаций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sz w:val="24"/>
              </w:rPr>
            </w:pPr>
            <w:r w:rsidRPr="00C773CF">
              <w:rPr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  <w:tr w:rsidR="00C773CF" w:rsidTr="00AD3551">
        <w:trPr>
          <w:trHeight w:val="255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rPr>
                <w:b/>
                <w:bCs/>
                <w:sz w:val="24"/>
              </w:rPr>
            </w:pPr>
            <w:r w:rsidRPr="00C773CF">
              <w:rPr>
                <w:b/>
                <w:bCs/>
                <w:sz w:val="24"/>
              </w:rPr>
              <w:t>ИТОГО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CF" w:rsidRPr="00C773CF" w:rsidRDefault="00C773CF" w:rsidP="00AD3551">
            <w:pPr>
              <w:jc w:val="right"/>
              <w:rPr>
                <w:b/>
                <w:bCs/>
                <w:sz w:val="24"/>
              </w:rPr>
            </w:pPr>
            <w:r w:rsidRPr="00C773CF">
              <w:rPr>
                <w:b/>
                <w:bCs/>
                <w:sz w:val="24"/>
              </w:rPr>
              <w:t>0,0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3CF" w:rsidRDefault="00C773CF" w:rsidP="00AD3551">
            <w:pPr>
              <w:rPr>
                <w:sz w:val="20"/>
                <w:szCs w:val="20"/>
              </w:rPr>
            </w:pPr>
          </w:p>
        </w:tc>
      </w:tr>
    </w:tbl>
    <w:p w:rsidR="00C773CF" w:rsidRDefault="00C773CF" w:rsidP="00C773CF">
      <w:pPr>
        <w:rPr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C773CF" w:rsidRDefault="00C773CF" w:rsidP="00A32A7A">
      <w:pPr>
        <w:rPr>
          <w:sz w:val="24"/>
          <w:lang w:val="ru-RU"/>
        </w:rPr>
      </w:pPr>
    </w:p>
    <w:p w:rsidR="00C773CF" w:rsidRDefault="00C773CF" w:rsidP="008C0DA9">
      <w:pPr>
        <w:rPr>
          <w:sz w:val="24"/>
          <w:lang w:val="ru-RU"/>
        </w:rPr>
      </w:pPr>
    </w:p>
    <w:p w:rsidR="00A515F4" w:rsidRDefault="00A515F4" w:rsidP="008C0DA9">
      <w:pPr>
        <w:rPr>
          <w:sz w:val="24"/>
          <w:lang w:val="ru-RU"/>
        </w:rPr>
      </w:pPr>
    </w:p>
    <w:p w:rsidR="00A515F4" w:rsidRDefault="00A515F4" w:rsidP="008C0DA9">
      <w:pPr>
        <w:rPr>
          <w:sz w:val="24"/>
          <w:lang w:val="ru-RU"/>
        </w:rPr>
      </w:pPr>
    </w:p>
    <w:p w:rsidR="00A32A7A" w:rsidRDefault="00A32A7A" w:rsidP="008C0DA9">
      <w:pPr>
        <w:rPr>
          <w:sz w:val="24"/>
          <w:lang w:val="ru-RU"/>
        </w:rPr>
      </w:pPr>
    </w:p>
    <w:p w:rsidR="00D16799" w:rsidRDefault="00D16799" w:rsidP="008C0DA9">
      <w:pPr>
        <w:rPr>
          <w:sz w:val="24"/>
          <w:lang w:val="ru-RU"/>
        </w:rPr>
      </w:pPr>
    </w:p>
    <w:p w:rsidR="00D16799" w:rsidRDefault="00D16799" w:rsidP="008C0DA9">
      <w:pPr>
        <w:rPr>
          <w:sz w:val="24"/>
          <w:lang w:val="ru-RU"/>
        </w:rPr>
      </w:pPr>
    </w:p>
    <w:p w:rsidR="00D16799" w:rsidRDefault="00D16799" w:rsidP="008C0DA9">
      <w:pPr>
        <w:rPr>
          <w:sz w:val="24"/>
          <w:lang w:val="ru-RU"/>
        </w:rPr>
      </w:pPr>
    </w:p>
    <w:p w:rsidR="00A32A7A" w:rsidRDefault="00A32A7A" w:rsidP="008C0DA9">
      <w:pPr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766FD7" w:rsidRPr="008C0DA9" w:rsidRDefault="00766FD7" w:rsidP="00766FD7">
      <w:pPr>
        <w:jc w:val="both"/>
        <w:rPr>
          <w:sz w:val="24"/>
          <w:lang w:val="ru-RU"/>
        </w:rPr>
      </w:pPr>
      <w:r>
        <w:t xml:space="preserve">                                                                                                   </w:t>
      </w:r>
      <w:r>
        <w:rPr>
          <w:lang w:val="ru-RU"/>
        </w:rPr>
        <w:t xml:space="preserve">       </w:t>
      </w:r>
      <w:r w:rsidRPr="0000225D">
        <w:t xml:space="preserve">  </w:t>
      </w:r>
      <w:r w:rsidRPr="0000225D">
        <w:rPr>
          <w:sz w:val="24"/>
        </w:rPr>
        <w:t xml:space="preserve">Приложение № </w:t>
      </w:r>
      <w:r w:rsidR="008C0DA9">
        <w:rPr>
          <w:sz w:val="24"/>
          <w:lang w:val="ru-RU"/>
        </w:rPr>
        <w:t>8</w:t>
      </w:r>
    </w:p>
    <w:p w:rsidR="00766FD7" w:rsidRDefault="00766FD7" w:rsidP="00766FD7">
      <w:pPr>
        <w:jc w:val="right"/>
        <w:rPr>
          <w:sz w:val="24"/>
          <w:lang w:val="ru-RU"/>
        </w:rPr>
      </w:pPr>
      <w:r w:rsidRPr="0000225D">
        <w:t xml:space="preserve">                                                                         </w:t>
      </w:r>
      <w:r w:rsidRPr="0000225D">
        <w:rPr>
          <w:sz w:val="24"/>
        </w:rPr>
        <w:t xml:space="preserve">к </w:t>
      </w:r>
      <w:r>
        <w:rPr>
          <w:sz w:val="24"/>
          <w:lang w:val="ru-RU"/>
        </w:rPr>
        <w:t xml:space="preserve"> р</w:t>
      </w:r>
      <w:r w:rsidRPr="0000225D">
        <w:rPr>
          <w:sz w:val="24"/>
        </w:rPr>
        <w:t>ешени</w:t>
      </w:r>
      <w:r>
        <w:rPr>
          <w:sz w:val="24"/>
          <w:lang w:val="ru-RU"/>
        </w:rPr>
        <w:t>ю</w:t>
      </w:r>
      <w:r w:rsidRPr="0000225D">
        <w:rPr>
          <w:sz w:val="24"/>
        </w:rPr>
        <w:t xml:space="preserve"> Совета </w:t>
      </w:r>
    </w:p>
    <w:p w:rsidR="00766FD7" w:rsidRPr="0000225D" w:rsidRDefault="00766FD7" w:rsidP="00766FD7">
      <w:pPr>
        <w:jc w:val="right"/>
        <w:rPr>
          <w:sz w:val="24"/>
        </w:rPr>
      </w:pPr>
      <w:r w:rsidRPr="0000225D">
        <w:rPr>
          <w:sz w:val="24"/>
        </w:rPr>
        <w:t xml:space="preserve">городского поселения                                                                                       </w:t>
      </w:r>
    </w:p>
    <w:p w:rsidR="00766FD7" w:rsidRPr="0000225D" w:rsidRDefault="00766FD7" w:rsidP="00766FD7">
      <w:r w:rsidRPr="0000225D">
        <w:rPr>
          <w:sz w:val="24"/>
        </w:rPr>
        <w:t xml:space="preserve">                                                                                                                 </w:t>
      </w:r>
      <w:r w:rsidRPr="0000225D">
        <w:rPr>
          <w:sz w:val="24"/>
          <w:lang w:val="ru-RU"/>
        </w:rPr>
        <w:t xml:space="preserve">          </w:t>
      </w:r>
      <w:r w:rsidRPr="0000225D">
        <w:rPr>
          <w:sz w:val="24"/>
        </w:rPr>
        <w:t xml:space="preserve"> «</w:t>
      </w:r>
      <w:r w:rsidRPr="0000225D">
        <w:rPr>
          <w:sz w:val="24"/>
          <w:lang w:val="ru-RU"/>
        </w:rPr>
        <w:t xml:space="preserve"> Чернышевское </w:t>
      </w:r>
      <w:r w:rsidRPr="0000225D">
        <w:rPr>
          <w:sz w:val="24"/>
        </w:rPr>
        <w:t>»</w:t>
      </w:r>
      <w:r w:rsidRPr="0000225D">
        <w:t xml:space="preserve"> </w:t>
      </w:r>
    </w:p>
    <w:p w:rsidR="00766FD7" w:rsidRPr="0000225D" w:rsidRDefault="00766FD7" w:rsidP="00766FD7">
      <w:pPr>
        <w:jc w:val="right"/>
        <w:rPr>
          <w:sz w:val="24"/>
        </w:rPr>
      </w:pPr>
      <w:r w:rsidRPr="0000225D">
        <w:t xml:space="preserve">                                                                                 </w:t>
      </w:r>
      <w:r w:rsidRPr="0000225D">
        <w:rPr>
          <w:sz w:val="24"/>
        </w:rPr>
        <w:t xml:space="preserve">«О </w:t>
      </w:r>
      <w:r>
        <w:rPr>
          <w:sz w:val="24"/>
          <w:lang w:val="ru-RU"/>
        </w:rPr>
        <w:t xml:space="preserve"> </w:t>
      </w:r>
      <w:r w:rsidRPr="0000225D">
        <w:rPr>
          <w:sz w:val="24"/>
        </w:rPr>
        <w:t>бюджет</w:t>
      </w:r>
      <w:r w:rsidR="00A515F4">
        <w:rPr>
          <w:sz w:val="24"/>
          <w:lang w:val="ru-RU"/>
        </w:rPr>
        <w:t>е</w:t>
      </w:r>
      <w:r w:rsidRPr="0000225D">
        <w:rPr>
          <w:sz w:val="24"/>
        </w:rPr>
        <w:t xml:space="preserve"> городского поселения </w:t>
      </w:r>
    </w:p>
    <w:p w:rsidR="00766FD7" w:rsidRDefault="00766FD7" w:rsidP="00766FD7">
      <w:pPr>
        <w:rPr>
          <w:sz w:val="24"/>
          <w:lang w:val="ru-RU"/>
        </w:rPr>
      </w:pPr>
      <w:r w:rsidRPr="0000225D">
        <w:rPr>
          <w:sz w:val="24"/>
        </w:rPr>
        <w:t xml:space="preserve">                                                                                              </w:t>
      </w:r>
      <w:r w:rsidRPr="0000225D">
        <w:rPr>
          <w:sz w:val="24"/>
          <w:lang w:val="ru-RU"/>
        </w:rPr>
        <w:t xml:space="preserve">      </w:t>
      </w:r>
      <w:r w:rsidRPr="0000225D">
        <w:rPr>
          <w:sz w:val="24"/>
        </w:rPr>
        <w:t xml:space="preserve"> «</w:t>
      </w:r>
      <w:r w:rsidRPr="0000225D">
        <w:rPr>
          <w:sz w:val="24"/>
          <w:lang w:val="ru-RU"/>
        </w:rPr>
        <w:t xml:space="preserve"> Чернышевское </w:t>
      </w:r>
      <w:r w:rsidRPr="0000225D">
        <w:rPr>
          <w:sz w:val="24"/>
        </w:rPr>
        <w:t>»</w:t>
      </w:r>
      <w:r w:rsidRPr="0000225D">
        <w:t xml:space="preserve"> </w:t>
      </w:r>
      <w:r w:rsidRPr="0000225D">
        <w:rPr>
          <w:sz w:val="24"/>
        </w:rPr>
        <w:t>на 20</w:t>
      </w:r>
      <w:r>
        <w:rPr>
          <w:sz w:val="24"/>
          <w:lang w:val="ru-RU"/>
        </w:rPr>
        <w:t>1</w:t>
      </w:r>
      <w:r w:rsidR="006D7925">
        <w:rPr>
          <w:sz w:val="24"/>
          <w:lang w:val="ru-RU"/>
        </w:rPr>
        <w:t>8</w:t>
      </w:r>
      <w:r w:rsidRPr="0000225D">
        <w:rPr>
          <w:sz w:val="24"/>
        </w:rPr>
        <w:t xml:space="preserve"> год»</w:t>
      </w:r>
    </w:p>
    <w:p w:rsidR="00A515F4" w:rsidRPr="00A515F4" w:rsidRDefault="00A515F4" w:rsidP="00766FD7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</w:t>
      </w:r>
      <w:r w:rsidR="00C31CA0">
        <w:rPr>
          <w:sz w:val="24"/>
          <w:lang w:val="ru-RU"/>
        </w:rPr>
        <w:t xml:space="preserve">                             </w:t>
      </w:r>
      <w:r>
        <w:rPr>
          <w:sz w:val="24"/>
          <w:lang w:val="ru-RU"/>
        </w:rPr>
        <w:t xml:space="preserve">  </w:t>
      </w:r>
      <w:r w:rsidR="00C31CA0">
        <w:rPr>
          <w:sz w:val="24"/>
          <w:lang w:val="ru-RU"/>
        </w:rPr>
        <w:t xml:space="preserve">   </w:t>
      </w:r>
      <w:r>
        <w:rPr>
          <w:sz w:val="24"/>
          <w:lang w:val="ru-RU"/>
        </w:rPr>
        <w:t xml:space="preserve">от </w:t>
      </w:r>
      <w:r w:rsidR="001D484C">
        <w:rPr>
          <w:sz w:val="24"/>
          <w:lang w:val="ru-RU"/>
        </w:rPr>
        <w:t>28</w:t>
      </w:r>
      <w:r>
        <w:rPr>
          <w:sz w:val="24"/>
          <w:lang w:val="ru-RU"/>
        </w:rPr>
        <w:t xml:space="preserve"> декабря 201</w:t>
      </w:r>
      <w:r w:rsidR="006D7925">
        <w:rPr>
          <w:sz w:val="24"/>
          <w:lang w:val="ru-RU"/>
        </w:rPr>
        <w:t>7</w:t>
      </w:r>
      <w:r>
        <w:rPr>
          <w:sz w:val="24"/>
          <w:lang w:val="ru-RU"/>
        </w:rPr>
        <w:t xml:space="preserve"> года </w:t>
      </w:r>
      <w:r w:rsidR="00C31CA0">
        <w:rPr>
          <w:sz w:val="24"/>
          <w:lang w:val="ru-RU"/>
        </w:rPr>
        <w:t xml:space="preserve">№ </w:t>
      </w:r>
      <w:r w:rsidR="001D484C">
        <w:rPr>
          <w:sz w:val="24"/>
          <w:lang w:val="ru-RU"/>
        </w:rPr>
        <w:t>56</w:t>
      </w:r>
    </w:p>
    <w:p w:rsidR="00766FD7" w:rsidRDefault="00766FD7" w:rsidP="00766FD7">
      <w:pPr>
        <w:rPr>
          <w:sz w:val="24"/>
          <w:lang w:val="ru-RU"/>
        </w:rPr>
      </w:pPr>
    </w:p>
    <w:p w:rsidR="00C773CF" w:rsidRDefault="00C773CF" w:rsidP="007631FB">
      <w:pPr>
        <w:rPr>
          <w:sz w:val="24"/>
          <w:lang w:val="ru-RU"/>
        </w:rPr>
      </w:pPr>
    </w:p>
    <w:p w:rsidR="00C773CF" w:rsidRDefault="00C773CF" w:rsidP="00DE7E4E">
      <w:pPr>
        <w:jc w:val="right"/>
        <w:rPr>
          <w:sz w:val="24"/>
          <w:lang w:val="ru-RU"/>
        </w:rPr>
      </w:pPr>
    </w:p>
    <w:p w:rsidR="007631FB" w:rsidRPr="007631FB" w:rsidRDefault="007631FB" w:rsidP="007631FB">
      <w:pPr>
        <w:jc w:val="center"/>
        <w:rPr>
          <w:b/>
          <w:sz w:val="24"/>
        </w:rPr>
      </w:pPr>
      <w:r w:rsidRPr="007631FB">
        <w:rPr>
          <w:b/>
          <w:sz w:val="24"/>
        </w:rPr>
        <w:t>Программа</w:t>
      </w:r>
    </w:p>
    <w:p w:rsidR="007631FB" w:rsidRPr="007631FB" w:rsidRDefault="007631FB" w:rsidP="007631FB">
      <w:pPr>
        <w:jc w:val="center"/>
        <w:rPr>
          <w:b/>
          <w:sz w:val="24"/>
          <w:lang w:val="ru-RU"/>
        </w:rPr>
      </w:pPr>
      <w:r w:rsidRPr="007631FB">
        <w:rPr>
          <w:b/>
          <w:sz w:val="24"/>
          <w:lang w:val="ru-RU"/>
        </w:rPr>
        <w:t>муниципальных</w:t>
      </w:r>
      <w:r w:rsidRPr="007631FB">
        <w:rPr>
          <w:b/>
          <w:sz w:val="24"/>
        </w:rPr>
        <w:t xml:space="preserve"> гарантий </w:t>
      </w:r>
      <w:r>
        <w:rPr>
          <w:b/>
          <w:sz w:val="24"/>
          <w:lang w:val="ru-RU"/>
        </w:rPr>
        <w:t>городского поселения  «Чернышевское</w:t>
      </w:r>
      <w:r w:rsidRPr="007631FB">
        <w:rPr>
          <w:b/>
          <w:sz w:val="24"/>
          <w:lang w:val="ru-RU"/>
        </w:rPr>
        <w:t>»</w:t>
      </w:r>
    </w:p>
    <w:p w:rsidR="007631FB" w:rsidRPr="007631FB" w:rsidRDefault="007631FB" w:rsidP="007631FB">
      <w:pPr>
        <w:jc w:val="center"/>
        <w:rPr>
          <w:b/>
          <w:sz w:val="24"/>
          <w:lang w:val="ru-RU"/>
        </w:rPr>
      </w:pPr>
      <w:r w:rsidRPr="007631FB">
        <w:rPr>
          <w:b/>
          <w:sz w:val="24"/>
          <w:lang w:val="ru-RU"/>
        </w:rPr>
        <w:t>на 201</w:t>
      </w:r>
      <w:r w:rsidR="006D7925">
        <w:rPr>
          <w:b/>
          <w:sz w:val="24"/>
          <w:lang w:val="ru-RU"/>
        </w:rPr>
        <w:t>8</w:t>
      </w:r>
      <w:r w:rsidRPr="007631FB">
        <w:rPr>
          <w:b/>
          <w:sz w:val="24"/>
          <w:lang w:val="ru-RU"/>
        </w:rPr>
        <w:t xml:space="preserve"> год.</w:t>
      </w:r>
    </w:p>
    <w:p w:rsidR="007631FB" w:rsidRDefault="007631FB" w:rsidP="007631FB">
      <w:pPr>
        <w:jc w:val="center"/>
        <w:rPr>
          <w:b/>
          <w:sz w:val="20"/>
          <w:szCs w:val="20"/>
        </w:rPr>
      </w:pPr>
    </w:p>
    <w:p w:rsidR="007631FB" w:rsidRDefault="007631FB" w:rsidP="007631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ru-RU"/>
        </w:rPr>
        <w:t xml:space="preserve">. </w:t>
      </w:r>
      <w:r>
        <w:rPr>
          <w:b/>
          <w:sz w:val="20"/>
          <w:szCs w:val="20"/>
        </w:rPr>
        <w:t xml:space="preserve">Перечень </w:t>
      </w:r>
      <w:r>
        <w:rPr>
          <w:b/>
          <w:sz w:val="20"/>
          <w:szCs w:val="20"/>
          <w:lang w:val="ru-RU"/>
        </w:rPr>
        <w:t>муниципаль</w:t>
      </w:r>
      <w:r>
        <w:rPr>
          <w:b/>
          <w:sz w:val="20"/>
          <w:szCs w:val="20"/>
        </w:rPr>
        <w:t xml:space="preserve">ных гарантий </w:t>
      </w:r>
      <w:r>
        <w:rPr>
          <w:b/>
          <w:sz w:val="20"/>
          <w:szCs w:val="20"/>
          <w:lang w:val="ru-RU"/>
        </w:rPr>
        <w:t>городского поселения   «Чернышевское», предоставляемых</w:t>
      </w:r>
      <w:r>
        <w:rPr>
          <w:b/>
          <w:sz w:val="20"/>
          <w:szCs w:val="20"/>
        </w:rPr>
        <w:t xml:space="preserve"> в 20</w:t>
      </w:r>
      <w:r>
        <w:rPr>
          <w:b/>
          <w:sz w:val="20"/>
          <w:szCs w:val="20"/>
          <w:lang w:val="ru-RU"/>
        </w:rPr>
        <w:t>1</w:t>
      </w:r>
      <w:r w:rsidR="006D7925">
        <w:rPr>
          <w:b/>
          <w:sz w:val="20"/>
          <w:szCs w:val="20"/>
          <w:lang w:val="ru-RU"/>
        </w:rPr>
        <w:t>8</w:t>
      </w:r>
      <w:r>
        <w:rPr>
          <w:b/>
          <w:sz w:val="20"/>
          <w:szCs w:val="20"/>
        </w:rPr>
        <w:t xml:space="preserve"> году</w:t>
      </w:r>
    </w:p>
    <w:p w:rsidR="007631FB" w:rsidRDefault="007631FB" w:rsidP="007631FB">
      <w:pPr>
        <w:jc w:val="center"/>
        <w:rPr>
          <w:b/>
          <w:color w:val="FF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0"/>
        <w:gridCol w:w="3247"/>
        <w:gridCol w:w="1405"/>
        <w:gridCol w:w="1506"/>
        <w:gridCol w:w="2921"/>
      </w:tblGrid>
      <w:tr w:rsidR="007631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rPr>
                <w:b/>
                <w:bCs/>
                <w:sz w:val="20"/>
                <w:szCs w:val="20"/>
              </w:rPr>
            </w:pPr>
          </w:p>
          <w:p w:rsidR="007631FB" w:rsidRDefault="007631FB">
            <w:pPr>
              <w:rPr>
                <w:b/>
                <w:bCs/>
                <w:sz w:val="20"/>
                <w:szCs w:val="20"/>
              </w:rPr>
            </w:pPr>
          </w:p>
          <w:p w:rsidR="007631FB" w:rsidRDefault="0076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Муниципальные </w:t>
            </w:r>
            <w:r>
              <w:rPr>
                <w:b/>
                <w:bCs/>
                <w:sz w:val="20"/>
                <w:szCs w:val="20"/>
              </w:rPr>
              <w:t>гарантии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права </w:t>
            </w:r>
          </w:p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регрессного требования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бюджетных ассигнований, предусмотренных на исполнение гарантий по возможным гарантийным случаям</w:t>
            </w:r>
          </w:p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7631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631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7631FB" w:rsidRDefault="007631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7631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 поддержку инвесторам, осуществляющим инвестиционную  деятельность в </w:t>
            </w:r>
            <w:r>
              <w:rPr>
                <w:color w:val="000000"/>
                <w:sz w:val="20"/>
                <w:szCs w:val="20"/>
                <w:lang w:val="ru-RU"/>
              </w:rPr>
              <w:t>Чернышевском районе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7631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на поддержку </w:t>
            </w:r>
            <w:r>
              <w:rPr>
                <w:bCs/>
                <w:sz w:val="20"/>
                <w:szCs w:val="20"/>
                <w:lang w:val="ru-RU"/>
              </w:rPr>
              <w:t>сельскохозяйственных товаропроизводителей муниципального района «Чернышевский район»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7631FB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</w:t>
            </w:r>
          </w:p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</w:tbl>
    <w:p w:rsidR="007631FB" w:rsidRDefault="007631FB" w:rsidP="007631FB">
      <w:pPr>
        <w:rPr>
          <w:sz w:val="20"/>
          <w:szCs w:val="20"/>
        </w:rPr>
      </w:pPr>
    </w:p>
    <w:p w:rsidR="007631FB" w:rsidRDefault="007631FB" w:rsidP="007631FB">
      <w:pPr>
        <w:rPr>
          <w:b/>
          <w:sz w:val="20"/>
          <w:szCs w:val="20"/>
          <w:lang w:val="ru-RU"/>
        </w:rPr>
      </w:pPr>
    </w:p>
    <w:p w:rsidR="007631FB" w:rsidRDefault="007631FB" w:rsidP="007631FB">
      <w:pPr>
        <w:jc w:val="center"/>
        <w:rPr>
          <w:b/>
          <w:sz w:val="20"/>
          <w:szCs w:val="20"/>
          <w:lang w:val="ru-RU"/>
        </w:rPr>
      </w:pPr>
    </w:p>
    <w:p w:rsidR="007631FB" w:rsidRDefault="007631FB" w:rsidP="007631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  <w:lang w:val="ru-RU"/>
        </w:rPr>
        <w:t xml:space="preserve">. </w:t>
      </w:r>
      <w:r>
        <w:rPr>
          <w:b/>
          <w:sz w:val="20"/>
          <w:szCs w:val="20"/>
        </w:rPr>
        <w:t xml:space="preserve">Перечень </w:t>
      </w:r>
      <w:r>
        <w:rPr>
          <w:b/>
          <w:sz w:val="20"/>
          <w:szCs w:val="20"/>
          <w:lang w:val="ru-RU"/>
        </w:rPr>
        <w:t>муниципаль</w:t>
      </w:r>
      <w:r>
        <w:rPr>
          <w:b/>
          <w:sz w:val="20"/>
          <w:szCs w:val="20"/>
        </w:rPr>
        <w:t xml:space="preserve">ных гарантий </w:t>
      </w:r>
      <w:r>
        <w:rPr>
          <w:b/>
          <w:sz w:val="20"/>
          <w:szCs w:val="20"/>
          <w:lang w:val="ru-RU"/>
        </w:rPr>
        <w:t>муниципального района   «Чернышевский район»</w:t>
      </w:r>
      <w:r>
        <w:rPr>
          <w:b/>
          <w:sz w:val="20"/>
          <w:szCs w:val="20"/>
        </w:rPr>
        <w:t>,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подлежащих исполнению в 20</w:t>
      </w:r>
      <w:r>
        <w:rPr>
          <w:b/>
          <w:sz w:val="20"/>
          <w:szCs w:val="20"/>
          <w:lang w:val="ru-RU"/>
        </w:rPr>
        <w:t>1</w:t>
      </w:r>
      <w:r w:rsidR="00E20651">
        <w:rPr>
          <w:b/>
          <w:sz w:val="20"/>
          <w:szCs w:val="20"/>
          <w:lang w:val="ru-RU"/>
        </w:rPr>
        <w:t>7</w:t>
      </w:r>
      <w:r>
        <w:rPr>
          <w:b/>
          <w:sz w:val="20"/>
          <w:szCs w:val="20"/>
        </w:rPr>
        <w:t xml:space="preserve"> году</w:t>
      </w:r>
    </w:p>
    <w:p w:rsidR="007631FB" w:rsidRDefault="007631FB" w:rsidP="007631FB">
      <w:pPr>
        <w:jc w:val="center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3294"/>
        <w:gridCol w:w="1408"/>
        <w:gridCol w:w="1448"/>
        <w:gridCol w:w="2949"/>
      </w:tblGrid>
      <w:tr w:rsidR="007631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rPr>
                <w:bCs/>
                <w:sz w:val="20"/>
                <w:szCs w:val="20"/>
              </w:rPr>
            </w:pPr>
          </w:p>
          <w:p w:rsidR="007631FB" w:rsidRDefault="007631FB">
            <w:pPr>
              <w:rPr>
                <w:bCs/>
                <w:sz w:val="20"/>
                <w:szCs w:val="20"/>
              </w:rPr>
            </w:pPr>
          </w:p>
          <w:p w:rsidR="007631FB" w:rsidRDefault="007631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rPr>
                <w:bCs/>
                <w:sz w:val="20"/>
                <w:szCs w:val="20"/>
              </w:rPr>
            </w:pPr>
          </w:p>
          <w:p w:rsidR="007631FB" w:rsidRDefault="007631FB">
            <w:pPr>
              <w:rPr>
                <w:bCs/>
                <w:sz w:val="20"/>
                <w:szCs w:val="20"/>
              </w:rPr>
            </w:pPr>
          </w:p>
          <w:p w:rsidR="007631FB" w:rsidRDefault="007631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(тыс. рублей)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бюджетных ассигнований, предусмотренных на исполнение гарантий по возможным гарантийным случаям</w:t>
            </w:r>
          </w:p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рублей)</w:t>
            </w:r>
          </w:p>
        </w:tc>
      </w:tr>
      <w:tr w:rsidR="007631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631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</w:t>
            </w:r>
          </w:p>
          <w:p w:rsidR="007631FB" w:rsidRDefault="007631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7631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FB" w:rsidRDefault="007631FB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юридические лица муниципального района «Чернышевский район»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7631FB" w:rsidRDefault="007631F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</w:p>
          <w:p w:rsidR="007631FB" w:rsidRDefault="007631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</w:tbl>
    <w:p w:rsidR="007631FB" w:rsidRDefault="007631FB" w:rsidP="008C0DA9">
      <w:pPr>
        <w:rPr>
          <w:sz w:val="24"/>
          <w:lang w:val="ru-RU"/>
        </w:rPr>
      </w:pPr>
    </w:p>
    <w:p w:rsidR="00C234F2" w:rsidRDefault="00C234F2" w:rsidP="00DE7E4E">
      <w:pPr>
        <w:rPr>
          <w:sz w:val="24"/>
          <w:lang w:val="ru-RU"/>
        </w:rPr>
      </w:pPr>
    </w:p>
    <w:p w:rsidR="00C234F2" w:rsidRDefault="00C234F2" w:rsidP="00DE7E4E">
      <w:pPr>
        <w:rPr>
          <w:sz w:val="24"/>
          <w:lang w:val="ru-RU"/>
        </w:rPr>
      </w:pPr>
    </w:p>
    <w:p w:rsidR="00A515F4" w:rsidRDefault="00A515F4" w:rsidP="00DE7E4E">
      <w:pPr>
        <w:rPr>
          <w:sz w:val="24"/>
          <w:lang w:val="ru-RU"/>
        </w:rPr>
      </w:pPr>
    </w:p>
    <w:p w:rsidR="006331E0" w:rsidRDefault="006331E0" w:rsidP="00DE7E4E">
      <w:pPr>
        <w:rPr>
          <w:sz w:val="24"/>
          <w:lang w:val="ru-RU"/>
        </w:rPr>
      </w:pPr>
    </w:p>
    <w:p w:rsidR="00B85D51" w:rsidRDefault="00B85D51" w:rsidP="00DE7E4E">
      <w:pPr>
        <w:rPr>
          <w:sz w:val="24"/>
          <w:lang w:val="ru-RU"/>
        </w:rPr>
      </w:pPr>
    </w:p>
    <w:p w:rsidR="00224D4D" w:rsidRDefault="00224D4D" w:rsidP="00224D4D">
      <w:pPr>
        <w:jc w:val="right"/>
        <w:rPr>
          <w:lang w:val="ru-RU"/>
        </w:rPr>
      </w:pPr>
      <w:r w:rsidRPr="0000225D">
        <w:rPr>
          <w:sz w:val="24"/>
          <w:lang w:val="ru-RU"/>
        </w:rPr>
        <w:t>П</w:t>
      </w:r>
      <w:r w:rsidRPr="0000225D">
        <w:rPr>
          <w:sz w:val="24"/>
        </w:rPr>
        <w:t xml:space="preserve">риложение № </w:t>
      </w:r>
      <w:r w:rsidR="00C234F2">
        <w:rPr>
          <w:sz w:val="24"/>
          <w:lang w:val="ru-RU"/>
        </w:rPr>
        <w:t>9</w:t>
      </w:r>
      <w:r w:rsidRPr="0000225D">
        <w:t xml:space="preserve">                                                                               </w:t>
      </w:r>
    </w:p>
    <w:p w:rsidR="00224D4D" w:rsidRDefault="00224D4D" w:rsidP="00224D4D">
      <w:pPr>
        <w:jc w:val="right"/>
        <w:rPr>
          <w:sz w:val="24"/>
          <w:lang w:val="ru-RU"/>
        </w:rPr>
      </w:pPr>
      <w:r w:rsidRPr="0000225D">
        <w:t xml:space="preserve">     </w:t>
      </w:r>
      <w:r w:rsidRPr="0000225D">
        <w:rPr>
          <w:sz w:val="24"/>
        </w:rPr>
        <w:t xml:space="preserve">к </w:t>
      </w:r>
      <w:r>
        <w:rPr>
          <w:sz w:val="24"/>
          <w:lang w:val="ru-RU"/>
        </w:rPr>
        <w:t>р</w:t>
      </w:r>
      <w:r w:rsidRPr="0000225D">
        <w:rPr>
          <w:sz w:val="24"/>
        </w:rPr>
        <w:t>ешени</w:t>
      </w:r>
      <w:r>
        <w:rPr>
          <w:sz w:val="24"/>
          <w:lang w:val="ru-RU"/>
        </w:rPr>
        <w:t>ю</w:t>
      </w:r>
      <w:r w:rsidRPr="0000225D">
        <w:rPr>
          <w:sz w:val="24"/>
        </w:rPr>
        <w:t xml:space="preserve"> Совета городского</w:t>
      </w:r>
      <w:r>
        <w:rPr>
          <w:sz w:val="24"/>
          <w:lang w:val="ru-RU"/>
        </w:rPr>
        <w:t xml:space="preserve"> </w:t>
      </w:r>
      <w:r w:rsidRPr="0000225D">
        <w:rPr>
          <w:sz w:val="24"/>
        </w:rPr>
        <w:t xml:space="preserve">поселения    </w:t>
      </w:r>
    </w:p>
    <w:p w:rsidR="00224D4D" w:rsidRPr="0000225D" w:rsidRDefault="00224D4D" w:rsidP="00224D4D">
      <w:pPr>
        <w:jc w:val="right"/>
      </w:pPr>
      <w:r w:rsidRPr="0000225D">
        <w:rPr>
          <w:sz w:val="24"/>
        </w:rPr>
        <w:t xml:space="preserve"> </w:t>
      </w:r>
      <w:r w:rsidRPr="0000225D">
        <w:rPr>
          <w:sz w:val="24"/>
          <w:lang w:val="ru-RU"/>
        </w:rPr>
        <w:t>«Ч</w:t>
      </w:r>
      <w:r w:rsidRPr="0000225D">
        <w:rPr>
          <w:sz w:val="24"/>
        </w:rPr>
        <w:t>ернышевское»</w:t>
      </w:r>
      <w:r w:rsidRPr="0000225D">
        <w:t xml:space="preserve"> </w:t>
      </w:r>
    </w:p>
    <w:p w:rsidR="00224D4D" w:rsidRPr="0000225D" w:rsidRDefault="00224D4D" w:rsidP="00224D4D">
      <w:pPr>
        <w:jc w:val="right"/>
        <w:rPr>
          <w:sz w:val="24"/>
        </w:rPr>
      </w:pPr>
      <w:r w:rsidRPr="0000225D">
        <w:t xml:space="preserve">                                                                                 </w:t>
      </w:r>
      <w:r w:rsidRPr="0000225D">
        <w:rPr>
          <w:sz w:val="24"/>
        </w:rPr>
        <w:t xml:space="preserve">«О </w:t>
      </w:r>
      <w:r w:rsidR="00DA67D0">
        <w:rPr>
          <w:sz w:val="24"/>
          <w:lang w:val="ru-RU"/>
        </w:rPr>
        <w:t xml:space="preserve"> </w:t>
      </w:r>
      <w:r w:rsidRPr="0000225D">
        <w:rPr>
          <w:sz w:val="24"/>
        </w:rPr>
        <w:t>бюджет</w:t>
      </w:r>
      <w:r w:rsidR="00A515F4">
        <w:rPr>
          <w:sz w:val="24"/>
          <w:lang w:val="ru-RU"/>
        </w:rPr>
        <w:t>е</w:t>
      </w:r>
      <w:r w:rsidRPr="0000225D">
        <w:rPr>
          <w:sz w:val="24"/>
        </w:rPr>
        <w:t xml:space="preserve"> городского поселения </w:t>
      </w:r>
    </w:p>
    <w:p w:rsidR="00224D4D" w:rsidRDefault="00224D4D" w:rsidP="00224D4D">
      <w:pPr>
        <w:jc w:val="right"/>
        <w:rPr>
          <w:sz w:val="24"/>
          <w:lang w:val="ru-RU"/>
        </w:rPr>
      </w:pPr>
      <w:r w:rsidRPr="0000225D">
        <w:rPr>
          <w:sz w:val="24"/>
        </w:rPr>
        <w:t xml:space="preserve">                                                                                                      «Чернышевское»</w:t>
      </w:r>
      <w:r w:rsidRPr="0000225D">
        <w:t xml:space="preserve"> </w:t>
      </w:r>
      <w:r w:rsidRPr="0000225D">
        <w:rPr>
          <w:sz w:val="24"/>
        </w:rPr>
        <w:t>на 20</w:t>
      </w:r>
      <w:r>
        <w:rPr>
          <w:sz w:val="24"/>
          <w:lang w:val="ru-RU"/>
        </w:rPr>
        <w:t>1</w:t>
      </w:r>
      <w:r w:rsidR="006D7925">
        <w:rPr>
          <w:sz w:val="24"/>
          <w:lang w:val="ru-RU"/>
        </w:rPr>
        <w:t>8</w:t>
      </w:r>
      <w:r w:rsidRPr="0000225D">
        <w:rPr>
          <w:sz w:val="24"/>
        </w:rPr>
        <w:t>год»</w:t>
      </w:r>
    </w:p>
    <w:p w:rsidR="00C31CA0" w:rsidRDefault="00224D4D" w:rsidP="00224D4D">
      <w:pPr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от </w:t>
      </w:r>
      <w:r w:rsidR="001D484C">
        <w:rPr>
          <w:sz w:val="24"/>
          <w:lang w:val="ru-RU"/>
        </w:rPr>
        <w:t>28</w:t>
      </w:r>
      <w:r w:rsidR="00E20651">
        <w:rPr>
          <w:sz w:val="24"/>
          <w:lang w:val="ru-RU"/>
        </w:rPr>
        <w:t xml:space="preserve"> </w:t>
      </w:r>
      <w:r w:rsidR="00A515F4">
        <w:rPr>
          <w:sz w:val="24"/>
          <w:lang w:val="ru-RU"/>
        </w:rPr>
        <w:t xml:space="preserve"> декабря </w:t>
      </w:r>
      <w:r>
        <w:rPr>
          <w:sz w:val="24"/>
          <w:lang w:val="ru-RU"/>
        </w:rPr>
        <w:t>201</w:t>
      </w:r>
      <w:r w:rsidR="006D7925">
        <w:rPr>
          <w:sz w:val="24"/>
          <w:lang w:val="ru-RU"/>
        </w:rPr>
        <w:t>7</w:t>
      </w:r>
      <w:r>
        <w:rPr>
          <w:sz w:val="24"/>
          <w:lang w:val="ru-RU"/>
        </w:rPr>
        <w:t>г. №</w:t>
      </w:r>
      <w:r w:rsidR="00C31CA0">
        <w:rPr>
          <w:sz w:val="24"/>
          <w:lang w:val="ru-RU"/>
        </w:rPr>
        <w:t xml:space="preserve"> </w:t>
      </w:r>
      <w:r w:rsidR="001D484C">
        <w:rPr>
          <w:sz w:val="24"/>
          <w:lang w:val="ru-RU"/>
        </w:rPr>
        <w:t>56</w:t>
      </w:r>
    </w:p>
    <w:p w:rsidR="00DB032E" w:rsidRDefault="00224D4D" w:rsidP="00224D4D">
      <w:pPr>
        <w:jc w:val="right"/>
        <w:rPr>
          <w:sz w:val="24"/>
          <w:lang w:val="ru-RU"/>
        </w:rPr>
      </w:pPr>
      <w:r w:rsidRPr="0000225D">
        <w:rPr>
          <w:sz w:val="24"/>
        </w:rPr>
        <w:t xml:space="preserve">           </w:t>
      </w:r>
    </w:p>
    <w:p w:rsidR="007A2700" w:rsidRDefault="007A2700" w:rsidP="00DE7E4E">
      <w:pPr>
        <w:rPr>
          <w:sz w:val="24"/>
          <w:lang w:val="ru-RU"/>
        </w:rPr>
      </w:pPr>
    </w:p>
    <w:p w:rsidR="00C16A93" w:rsidRDefault="00C16A93" w:rsidP="00C16A93">
      <w:pPr>
        <w:jc w:val="center"/>
        <w:rPr>
          <w:b/>
          <w:szCs w:val="28"/>
          <w:lang w:val="ru-RU"/>
        </w:rPr>
      </w:pPr>
      <w:r w:rsidRPr="00DA4EC7">
        <w:rPr>
          <w:b/>
          <w:szCs w:val="28"/>
          <w:lang w:val="ru-RU"/>
        </w:rPr>
        <w:t>Распределение бюджетных ассигнований</w:t>
      </w:r>
    </w:p>
    <w:p w:rsidR="00C16A93" w:rsidRDefault="00C16A93" w:rsidP="00C16A93">
      <w:pPr>
        <w:jc w:val="center"/>
        <w:rPr>
          <w:b/>
          <w:szCs w:val="28"/>
          <w:lang w:val="ru-RU"/>
        </w:rPr>
      </w:pPr>
      <w:r w:rsidRPr="00DA4EC7">
        <w:rPr>
          <w:b/>
          <w:szCs w:val="28"/>
          <w:lang w:val="ru-RU"/>
        </w:rPr>
        <w:t xml:space="preserve"> по разделам, подразделам, целевым статьям и видам расходов классификации расходов бюджета городского поселения «Чернышевское» на 201</w:t>
      </w:r>
      <w:r w:rsidR="00E20651">
        <w:rPr>
          <w:b/>
          <w:szCs w:val="28"/>
          <w:lang w:val="ru-RU"/>
        </w:rPr>
        <w:t>7</w:t>
      </w:r>
      <w:r w:rsidRPr="00DA4EC7">
        <w:rPr>
          <w:b/>
          <w:szCs w:val="28"/>
          <w:lang w:val="ru-RU"/>
        </w:rPr>
        <w:t xml:space="preserve"> год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6"/>
        <w:gridCol w:w="605"/>
        <w:gridCol w:w="709"/>
        <w:gridCol w:w="1701"/>
        <w:gridCol w:w="709"/>
        <w:gridCol w:w="1134"/>
      </w:tblGrid>
      <w:tr w:rsidR="00C16A93" w:rsidRPr="007B2F4F" w:rsidTr="000903CD">
        <w:trPr>
          <w:trHeight w:val="300"/>
        </w:trPr>
        <w:tc>
          <w:tcPr>
            <w:tcW w:w="5916" w:type="dxa"/>
            <w:vMerge w:val="restart"/>
            <w:shd w:val="clear" w:color="auto" w:fill="auto"/>
            <w:noWrap/>
            <w:vAlign w:val="center"/>
          </w:tcPr>
          <w:p w:rsidR="00C16A93" w:rsidRPr="007B2F4F" w:rsidRDefault="00C16A93" w:rsidP="004B7F7E">
            <w:pPr>
              <w:jc w:val="center"/>
              <w:rPr>
                <w:sz w:val="24"/>
                <w:lang w:val="ru-RU"/>
              </w:rPr>
            </w:pPr>
            <w:r w:rsidRPr="007B2F4F">
              <w:rPr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3724" w:type="dxa"/>
            <w:gridSpan w:val="4"/>
            <w:shd w:val="clear" w:color="auto" w:fill="auto"/>
            <w:vAlign w:val="center"/>
          </w:tcPr>
          <w:p w:rsidR="00C16A93" w:rsidRPr="007B2F4F" w:rsidRDefault="00C16A93" w:rsidP="004B7F7E">
            <w:pPr>
              <w:jc w:val="center"/>
              <w:rPr>
                <w:sz w:val="24"/>
                <w:lang w:val="ru-RU"/>
              </w:rPr>
            </w:pPr>
            <w:r w:rsidRPr="007B2F4F">
              <w:rPr>
                <w:sz w:val="24"/>
                <w:lang w:val="ru-RU"/>
              </w:rPr>
              <w:t xml:space="preserve">Коды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6A93" w:rsidRPr="007B2F4F" w:rsidRDefault="00C16A93" w:rsidP="004B7F7E">
            <w:pPr>
              <w:jc w:val="center"/>
              <w:rPr>
                <w:sz w:val="24"/>
                <w:lang w:val="ru-RU"/>
              </w:rPr>
            </w:pPr>
            <w:r w:rsidRPr="007B2F4F">
              <w:rPr>
                <w:sz w:val="24"/>
                <w:lang w:val="ru-RU"/>
              </w:rPr>
              <w:t>Сумма              (тыс. рублей)</w:t>
            </w:r>
          </w:p>
        </w:tc>
      </w:tr>
      <w:tr w:rsidR="00C16A93" w:rsidRPr="007B2F4F" w:rsidTr="000903CD">
        <w:trPr>
          <w:trHeight w:val="276"/>
        </w:trPr>
        <w:tc>
          <w:tcPr>
            <w:tcW w:w="5916" w:type="dxa"/>
            <w:vMerge/>
            <w:vAlign w:val="center"/>
          </w:tcPr>
          <w:p w:rsidR="00C16A93" w:rsidRPr="007B2F4F" w:rsidRDefault="00C16A93" w:rsidP="004B7F7E">
            <w:pPr>
              <w:rPr>
                <w:sz w:val="24"/>
                <w:lang w:val="ru-RU"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C16A93" w:rsidRPr="007B2F4F" w:rsidRDefault="00C16A93" w:rsidP="004B7F7E">
            <w:pPr>
              <w:jc w:val="center"/>
              <w:rPr>
                <w:sz w:val="24"/>
                <w:lang w:val="ru-RU"/>
              </w:rPr>
            </w:pPr>
            <w:r w:rsidRPr="007B2F4F">
              <w:rPr>
                <w:sz w:val="24"/>
                <w:lang w:val="ru-RU"/>
              </w:rPr>
              <w:t xml:space="preserve">Рз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16A93" w:rsidRPr="007B2F4F" w:rsidRDefault="00C16A93" w:rsidP="004B7F7E">
            <w:pPr>
              <w:jc w:val="center"/>
              <w:rPr>
                <w:sz w:val="24"/>
                <w:lang w:val="ru-RU"/>
              </w:rPr>
            </w:pPr>
            <w:r w:rsidRPr="007B2F4F">
              <w:rPr>
                <w:sz w:val="24"/>
                <w:lang w:val="ru-RU"/>
              </w:rPr>
              <w:t>ПР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16A93" w:rsidRPr="007B2F4F" w:rsidRDefault="00C16A93" w:rsidP="004B7F7E">
            <w:pPr>
              <w:jc w:val="center"/>
              <w:rPr>
                <w:sz w:val="24"/>
                <w:lang w:val="ru-RU"/>
              </w:rPr>
            </w:pPr>
            <w:r w:rsidRPr="007B2F4F">
              <w:rPr>
                <w:sz w:val="24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16A93" w:rsidRPr="007B2F4F" w:rsidRDefault="00C16A93" w:rsidP="004B7F7E">
            <w:pPr>
              <w:jc w:val="center"/>
              <w:rPr>
                <w:sz w:val="24"/>
                <w:lang w:val="ru-RU"/>
              </w:rPr>
            </w:pPr>
            <w:r w:rsidRPr="007B2F4F">
              <w:rPr>
                <w:sz w:val="24"/>
                <w:lang w:val="ru-RU"/>
              </w:rPr>
              <w:t>ВР</w:t>
            </w:r>
          </w:p>
        </w:tc>
        <w:tc>
          <w:tcPr>
            <w:tcW w:w="1134" w:type="dxa"/>
            <w:vMerge/>
            <w:vAlign w:val="center"/>
          </w:tcPr>
          <w:p w:rsidR="00C16A93" w:rsidRPr="007B2F4F" w:rsidRDefault="00C16A93" w:rsidP="004B7F7E">
            <w:pPr>
              <w:rPr>
                <w:sz w:val="24"/>
                <w:lang w:val="ru-RU"/>
              </w:rPr>
            </w:pPr>
          </w:p>
        </w:tc>
      </w:tr>
      <w:tr w:rsidR="00C16A93" w:rsidRPr="007B2F4F" w:rsidTr="000903CD">
        <w:trPr>
          <w:trHeight w:val="450"/>
        </w:trPr>
        <w:tc>
          <w:tcPr>
            <w:tcW w:w="5916" w:type="dxa"/>
            <w:vMerge/>
            <w:vAlign w:val="center"/>
          </w:tcPr>
          <w:p w:rsidR="00C16A93" w:rsidRPr="007B2F4F" w:rsidRDefault="00C16A93" w:rsidP="004B7F7E">
            <w:pPr>
              <w:rPr>
                <w:sz w:val="24"/>
                <w:lang w:val="ru-RU"/>
              </w:rPr>
            </w:pPr>
          </w:p>
        </w:tc>
        <w:tc>
          <w:tcPr>
            <w:tcW w:w="605" w:type="dxa"/>
            <w:vMerge/>
            <w:vAlign w:val="center"/>
          </w:tcPr>
          <w:p w:rsidR="00C16A93" w:rsidRPr="007B2F4F" w:rsidRDefault="00C16A93" w:rsidP="004B7F7E">
            <w:pPr>
              <w:rPr>
                <w:sz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C16A93" w:rsidRPr="007B2F4F" w:rsidRDefault="00C16A93" w:rsidP="004B7F7E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C16A93" w:rsidRPr="007B2F4F" w:rsidRDefault="00C16A93" w:rsidP="004B7F7E">
            <w:pPr>
              <w:rPr>
                <w:sz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C16A93" w:rsidRPr="007B2F4F" w:rsidRDefault="00C16A93" w:rsidP="004B7F7E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C16A93" w:rsidRPr="007B2F4F" w:rsidRDefault="00C16A93" w:rsidP="004B7F7E">
            <w:pPr>
              <w:rPr>
                <w:sz w:val="24"/>
                <w:lang w:val="ru-RU"/>
              </w:rPr>
            </w:pPr>
          </w:p>
        </w:tc>
      </w:tr>
      <w:tr w:rsidR="00C16A93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bottom"/>
          </w:tcPr>
          <w:p w:rsidR="00C16A93" w:rsidRPr="007B2F4F" w:rsidRDefault="00C16A93" w:rsidP="004B7F7E">
            <w:pPr>
              <w:jc w:val="center"/>
              <w:rPr>
                <w:sz w:val="24"/>
                <w:lang w:val="ru-RU"/>
              </w:rPr>
            </w:pPr>
            <w:r w:rsidRPr="007B2F4F">
              <w:rPr>
                <w:sz w:val="24"/>
                <w:lang w:val="ru-RU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7B2F4F" w:rsidRDefault="00C16A93" w:rsidP="004B7F7E">
            <w:pPr>
              <w:jc w:val="center"/>
              <w:rPr>
                <w:sz w:val="24"/>
                <w:lang w:val="ru-RU"/>
              </w:rPr>
            </w:pPr>
            <w:r w:rsidRPr="007B2F4F"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7B2F4F" w:rsidRDefault="00C16A93" w:rsidP="004B7F7E">
            <w:pPr>
              <w:jc w:val="center"/>
              <w:rPr>
                <w:sz w:val="24"/>
                <w:lang w:val="ru-RU"/>
              </w:rPr>
            </w:pPr>
            <w:r w:rsidRPr="007B2F4F">
              <w:rPr>
                <w:sz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7B2F4F" w:rsidRDefault="00C16A93" w:rsidP="004B7F7E">
            <w:pPr>
              <w:jc w:val="center"/>
              <w:rPr>
                <w:sz w:val="24"/>
                <w:lang w:val="ru-RU"/>
              </w:rPr>
            </w:pPr>
            <w:r w:rsidRPr="007B2F4F">
              <w:rPr>
                <w:sz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7B2F4F" w:rsidRDefault="00C16A93" w:rsidP="004B7F7E">
            <w:pPr>
              <w:jc w:val="center"/>
              <w:rPr>
                <w:sz w:val="24"/>
                <w:lang w:val="ru-RU"/>
              </w:rPr>
            </w:pPr>
            <w:r w:rsidRPr="007B2F4F"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A93" w:rsidRPr="007B2F4F" w:rsidRDefault="00C16A93" w:rsidP="004B7F7E">
            <w:pPr>
              <w:jc w:val="center"/>
              <w:rPr>
                <w:sz w:val="24"/>
                <w:lang w:val="ru-RU"/>
              </w:rPr>
            </w:pPr>
            <w:r w:rsidRPr="007B2F4F">
              <w:rPr>
                <w:sz w:val="24"/>
                <w:lang w:val="ru-RU"/>
              </w:rPr>
              <w:t>6</w:t>
            </w:r>
          </w:p>
        </w:tc>
      </w:tr>
      <w:tr w:rsidR="00C16A93" w:rsidRPr="007B2F4F" w:rsidTr="000903CD">
        <w:trPr>
          <w:trHeight w:val="435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A93" w:rsidRPr="00037FA1" w:rsidRDefault="004C7700" w:rsidP="00952801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1</w:t>
            </w:r>
            <w:r w:rsidR="00952801">
              <w:rPr>
                <w:b/>
                <w:bCs/>
                <w:color w:val="FF0000"/>
                <w:sz w:val="24"/>
                <w:lang w:val="ru-RU"/>
              </w:rPr>
              <w:t>1</w:t>
            </w:r>
            <w:r>
              <w:rPr>
                <w:b/>
                <w:bCs/>
                <w:color w:val="FF0000"/>
                <w:sz w:val="24"/>
                <w:lang w:val="ru-RU"/>
              </w:rPr>
              <w:t> </w:t>
            </w:r>
            <w:r w:rsidR="00952801">
              <w:rPr>
                <w:b/>
                <w:bCs/>
                <w:color w:val="FF0000"/>
                <w:sz w:val="24"/>
                <w:lang w:val="ru-RU"/>
              </w:rPr>
              <w:t>178</w:t>
            </w:r>
            <w:r>
              <w:rPr>
                <w:b/>
                <w:bCs/>
                <w:color w:val="FF0000"/>
                <w:sz w:val="24"/>
                <w:lang w:val="ru-RU"/>
              </w:rPr>
              <w:t>,</w:t>
            </w:r>
            <w:r w:rsidR="00952801">
              <w:rPr>
                <w:b/>
                <w:bCs/>
                <w:color w:val="FF0000"/>
                <w:sz w:val="24"/>
                <w:lang w:val="ru-RU"/>
              </w:rPr>
              <w:t>5</w:t>
            </w:r>
          </w:p>
        </w:tc>
      </w:tr>
      <w:tr w:rsidR="00C16A93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D91780" w:rsidP="004B7F7E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D91780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</w:t>
            </w:r>
            <w:r w:rsidR="00D91780">
              <w:rPr>
                <w:b/>
                <w:bCs/>
                <w:sz w:val="24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A93" w:rsidRPr="00F243B3" w:rsidRDefault="00E20651" w:rsidP="009E4773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81</w:t>
            </w:r>
            <w:r w:rsidR="009E4773">
              <w:rPr>
                <w:b/>
                <w:bCs/>
                <w:sz w:val="24"/>
                <w:lang w:val="ru-RU"/>
              </w:rPr>
              <w:t>6</w:t>
            </w:r>
            <w:r>
              <w:rPr>
                <w:b/>
                <w:bCs/>
                <w:sz w:val="24"/>
                <w:lang w:val="ru-RU"/>
              </w:rPr>
              <w:t>,</w:t>
            </w:r>
            <w:r w:rsidR="009E4773">
              <w:rPr>
                <w:b/>
                <w:bCs/>
                <w:sz w:val="24"/>
                <w:lang w:val="ru-RU"/>
              </w:rPr>
              <w:t>9</w:t>
            </w:r>
          </w:p>
        </w:tc>
      </w:tr>
      <w:tr w:rsidR="00C16A93" w:rsidRPr="007B2F4F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F93D1A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 xml:space="preserve">Глава </w:t>
            </w:r>
            <w:r w:rsidR="00C16A93" w:rsidRPr="00F243B3">
              <w:rPr>
                <w:b/>
                <w:bCs/>
                <w:i/>
                <w:iCs/>
                <w:sz w:val="24"/>
                <w:lang w:val="ru-RU"/>
              </w:rPr>
              <w:t>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F93D1A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</w:t>
            </w:r>
            <w:r w:rsidR="00F93D1A">
              <w:rPr>
                <w:b/>
                <w:bCs/>
                <w:i/>
                <w:iCs/>
                <w:sz w:val="24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D91780" w:rsidP="00F93D1A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000 00 2</w:t>
            </w:r>
            <w:r w:rsidR="00F93D1A">
              <w:rPr>
                <w:b/>
                <w:bCs/>
                <w:i/>
                <w:iCs/>
                <w:sz w:val="24"/>
                <w:lang w:val="ru-RU"/>
              </w:rPr>
              <w:t>03</w:t>
            </w:r>
            <w:r>
              <w:rPr>
                <w:b/>
                <w:bCs/>
                <w:i/>
                <w:iCs/>
                <w:sz w:val="24"/>
                <w:lang w:val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A93" w:rsidRPr="00F243B3" w:rsidRDefault="00E20651" w:rsidP="009E477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81</w:t>
            </w:r>
            <w:r w:rsidR="009E4773">
              <w:rPr>
                <w:b/>
                <w:bCs/>
                <w:i/>
                <w:iCs/>
                <w:sz w:val="24"/>
                <w:lang w:val="ru-RU"/>
              </w:rPr>
              <w:t>6</w:t>
            </w:r>
            <w:r>
              <w:rPr>
                <w:b/>
                <w:bCs/>
                <w:i/>
                <w:iCs/>
                <w:sz w:val="24"/>
                <w:lang w:val="ru-RU"/>
              </w:rPr>
              <w:t>,</w:t>
            </w:r>
            <w:r w:rsidR="009E4773">
              <w:rPr>
                <w:b/>
                <w:bCs/>
                <w:i/>
                <w:iCs/>
                <w:sz w:val="24"/>
                <w:lang w:val="ru-RU"/>
              </w:rPr>
              <w:t>9</w:t>
            </w:r>
          </w:p>
        </w:tc>
      </w:tr>
      <w:tr w:rsidR="00C16A93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F93D1A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</w:t>
            </w:r>
            <w:r w:rsidR="00F93D1A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D91780" w:rsidRDefault="00D91780" w:rsidP="00F93D1A">
            <w:pPr>
              <w:jc w:val="center"/>
              <w:rPr>
                <w:sz w:val="24"/>
                <w:lang w:val="ru-RU"/>
              </w:rPr>
            </w:pPr>
            <w:r w:rsidRPr="00D91780">
              <w:rPr>
                <w:bCs/>
                <w:iCs/>
                <w:sz w:val="24"/>
                <w:lang w:val="ru-RU"/>
              </w:rPr>
              <w:t>000 00 2</w:t>
            </w:r>
            <w:r w:rsidR="00F93D1A">
              <w:rPr>
                <w:bCs/>
                <w:iCs/>
                <w:sz w:val="24"/>
                <w:lang w:val="ru-RU"/>
              </w:rPr>
              <w:t>03</w:t>
            </w:r>
            <w:r w:rsidRPr="00D91780">
              <w:rPr>
                <w:bCs/>
                <w:iCs/>
                <w:sz w:val="24"/>
                <w:lang w:val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A93" w:rsidRPr="00F243B3" w:rsidRDefault="00E20651" w:rsidP="009E477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</w:t>
            </w:r>
            <w:r w:rsidR="009E4773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,</w:t>
            </w:r>
            <w:r w:rsidR="009E4773">
              <w:rPr>
                <w:sz w:val="24"/>
                <w:lang w:val="ru-RU"/>
              </w:rPr>
              <w:t>9</w:t>
            </w:r>
          </w:p>
        </w:tc>
      </w:tr>
      <w:tr w:rsidR="00C16A93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</w:t>
            </w:r>
            <w:r w:rsidR="00F93D1A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D91780" w:rsidP="00F93D1A">
            <w:pPr>
              <w:jc w:val="center"/>
              <w:rPr>
                <w:sz w:val="24"/>
                <w:lang w:val="ru-RU"/>
              </w:rPr>
            </w:pPr>
            <w:r w:rsidRPr="00D91780">
              <w:rPr>
                <w:bCs/>
                <w:iCs/>
                <w:sz w:val="24"/>
                <w:lang w:val="ru-RU"/>
              </w:rPr>
              <w:t>000 00 2</w:t>
            </w:r>
            <w:r w:rsidR="00F93D1A">
              <w:rPr>
                <w:bCs/>
                <w:iCs/>
                <w:sz w:val="24"/>
                <w:lang w:val="ru-RU"/>
              </w:rPr>
              <w:t>03</w:t>
            </w:r>
            <w:r w:rsidRPr="00D91780">
              <w:rPr>
                <w:bCs/>
                <w:iCs/>
                <w:sz w:val="24"/>
                <w:lang w:val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F243B3" w:rsidRDefault="00E20651" w:rsidP="009E477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</w:t>
            </w:r>
            <w:r w:rsidR="009E4773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,</w:t>
            </w:r>
            <w:r w:rsidR="009E4773">
              <w:rPr>
                <w:sz w:val="24"/>
                <w:lang w:val="ru-RU"/>
              </w:rPr>
              <w:t>9</w:t>
            </w:r>
          </w:p>
        </w:tc>
      </w:tr>
      <w:tr w:rsidR="00C16A93" w:rsidRPr="007B2F4F" w:rsidTr="000903CD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 xml:space="preserve">Функционирование  высшего  исполнительного органа государственной власти субъекта Российской Федерации, местных администраций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F243B3" w:rsidRDefault="009E4773" w:rsidP="004F55E9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4 222,5</w:t>
            </w:r>
          </w:p>
        </w:tc>
      </w:tr>
      <w:tr w:rsidR="00C16A93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Центральный аппарат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D9178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F243B3" w:rsidRDefault="009E4773" w:rsidP="006F6005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4 222,5</w:t>
            </w:r>
          </w:p>
        </w:tc>
      </w:tr>
      <w:tr w:rsidR="00C16A93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D91780" w:rsidP="004B7F7E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F243B3" w:rsidRDefault="009E4773" w:rsidP="009E4773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3 993</w:t>
            </w:r>
            <w:r w:rsidR="00E20651">
              <w:rPr>
                <w:i/>
                <w:sz w:val="24"/>
                <w:lang w:val="ru-RU"/>
              </w:rPr>
              <w:t>,</w:t>
            </w:r>
            <w:r>
              <w:rPr>
                <w:i/>
                <w:sz w:val="24"/>
                <w:lang w:val="ru-RU"/>
              </w:rPr>
              <w:t>9</w:t>
            </w:r>
          </w:p>
        </w:tc>
      </w:tr>
      <w:tr w:rsidR="00C16A93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D9178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F243B3" w:rsidRDefault="009E4773" w:rsidP="009E477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3 941</w:t>
            </w:r>
            <w:r w:rsidR="00E20651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C16A93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D9178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F243B3" w:rsidRDefault="00E20651" w:rsidP="009E477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9E4773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,</w:t>
            </w:r>
            <w:r w:rsidR="009E4773">
              <w:rPr>
                <w:sz w:val="24"/>
                <w:lang w:val="ru-RU"/>
              </w:rPr>
              <w:t>0</w:t>
            </w:r>
          </w:p>
        </w:tc>
      </w:tr>
      <w:tr w:rsidR="00C16A93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D91780" w:rsidP="004B7F7E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Default="009E4773" w:rsidP="0012204E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228,6</w:t>
            </w:r>
          </w:p>
          <w:p w:rsidR="00AC55A8" w:rsidRPr="00F243B3" w:rsidRDefault="00AC55A8" w:rsidP="0012204E">
            <w:pPr>
              <w:jc w:val="right"/>
              <w:rPr>
                <w:i/>
                <w:sz w:val="24"/>
                <w:lang w:val="ru-RU"/>
              </w:rPr>
            </w:pPr>
          </w:p>
        </w:tc>
      </w:tr>
      <w:tr w:rsidR="00C16A93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D9178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651" w:rsidRPr="00F243B3" w:rsidRDefault="00E20651" w:rsidP="009E477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9E4773">
              <w:rPr>
                <w:sz w:val="24"/>
                <w:lang w:val="ru-RU"/>
              </w:rPr>
              <w:t>72</w:t>
            </w:r>
            <w:r>
              <w:rPr>
                <w:sz w:val="24"/>
                <w:lang w:val="ru-RU"/>
              </w:rPr>
              <w:t>,</w:t>
            </w:r>
            <w:r w:rsidR="009E4773">
              <w:rPr>
                <w:sz w:val="24"/>
                <w:lang w:val="ru-RU"/>
              </w:rPr>
              <w:t>2</w:t>
            </w:r>
          </w:p>
        </w:tc>
      </w:tr>
      <w:tr w:rsidR="00C16A93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D9178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F243B3" w:rsidRDefault="00C16A93" w:rsidP="004B7F7E">
            <w:pPr>
              <w:jc w:val="right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0,0</w:t>
            </w:r>
          </w:p>
        </w:tc>
      </w:tr>
      <w:tr w:rsidR="00C16A93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D9178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200F" w:rsidRDefault="0020200F" w:rsidP="004601C5">
            <w:pPr>
              <w:jc w:val="right"/>
              <w:rPr>
                <w:sz w:val="24"/>
                <w:lang w:val="ru-RU"/>
              </w:rPr>
            </w:pPr>
          </w:p>
          <w:p w:rsidR="0020200F" w:rsidRDefault="0020200F" w:rsidP="004601C5">
            <w:pPr>
              <w:jc w:val="right"/>
              <w:rPr>
                <w:sz w:val="24"/>
                <w:lang w:val="ru-RU"/>
              </w:rPr>
            </w:pPr>
          </w:p>
          <w:p w:rsidR="00C16A93" w:rsidRPr="00F243B3" w:rsidRDefault="009E4773" w:rsidP="00B863A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56,4</w:t>
            </w:r>
          </w:p>
        </w:tc>
      </w:tr>
      <w:tr w:rsidR="00C16A93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D91780" w:rsidP="004B7F7E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F243B3" w:rsidRDefault="009E4773" w:rsidP="003E4DCB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0,0</w:t>
            </w:r>
          </w:p>
        </w:tc>
      </w:tr>
      <w:tr w:rsidR="00C16A93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16A93" w:rsidRPr="00F243B3" w:rsidRDefault="00C16A93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A93" w:rsidRPr="00F243B3" w:rsidRDefault="00D9178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A93" w:rsidRPr="00F243B3" w:rsidRDefault="00C16A93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6A93" w:rsidRPr="00F243B3" w:rsidRDefault="009E4773" w:rsidP="003E4DC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3E4DC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3E4DCB" w:rsidRPr="00F243B3" w:rsidRDefault="003E4DCB" w:rsidP="003E4DCB">
            <w:pPr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3E4DCB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</w:t>
            </w:r>
            <w:r>
              <w:rPr>
                <w:b/>
                <w:bCs/>
                <w:i/>
                <w:iCs/>
                <w:sz w:val="24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F243B3" w:rsidRDefault="00F93D1A" w:rsidP="003E4DCB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F243B3" w:rsidRDefault="0050694F" w:rsidP="003E4DCB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3E4DC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3E4DCB" w:rsidRPr="00F243B3" w:rsidRDefault="003E4DC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3E4DCB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F243B3" w:rsidRDefault="00F93D1A" w:rsidP="003E4DC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3E4DC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F243B3" w:rsidRDefault="0050694F" w:rsidP="003E4DC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3E4DC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3E4DCB" w:rsidRPr="00F243B3" w:rsidRDefault="003E4DCB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lastRenderedPageBreak/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F243B3" w:rsidRDefault="003E4DCB" w:rsidP="004B7F7E">
            <w:pPr>
              <w:jc w:val="right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0,0</w:t>
            </w:r>
          </w:p>
        </w:tc>
      </w:tr>
      <w:tr w:rsidR="003E4DCB" w:rsidRPr="007B2F4F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3E4DCB" w:rsidRPr="00F243B3" w:rsidRDefault="003E4DCB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F243B3" w:rsidRDefault="00A14619" w:rsidP="00510CFA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 xml:space="preserve">000 00 </w:t>
            </w:r>
            <w:r w:rsidR="00510CFA">
              <w:rPr>
                <w:b/>
                <w:bCs/>
                <w:i/>
                <w:iCs/>
                <w:sz w:val="24"/>
                <w:lang w:val="ru-RU"/>
              </w:rPr>
              <w:t>0</w:t>
            </w:r>
            <w:r>
              <w:rPr>
                <w:b/>
                <w:bCs/>
                <w:i/>
                <w:iCs/>
                <w:sz w:val="24"/>
                <w:lang w:val="ru-RU"/>
              </w:rPr>
              <w:t>70</w:t>
            </w:r>
            <w:r w:rsidR="00510CFA">
              <w:rPr>
                <w:b/>
                <w:bCs/>
                <w:i/>
                <w:iCs/>
                <w:sz w:val="24"/>
                <w:lang w:val="ru-RU"/>
              </w:rPr>
              <w:t>0</w:t>
            </w:r>
            <w:r>
              <w:rPr>
                <w:b/>
                <w:bCs/>
                <w:i/>
                <w:iCs/>
                <w:sz w:val="24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F243B3" w:rsidRDefault="00C53624" w:rsidP="004B7F7E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3E4DC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3E4DCB" w:rsidRPr="00F243B3" w:rsidRDefault="003E4DC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 xml:space="preserve">01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F243B3" w:rsidRDefault="00A14619" w:rsidP="00510CF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000 00 </w:t>
            </w:r>
            <w:r w:rsidR="00510CFA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7</w:t>
            </w:r>
            <w:r w:rsidR="00510CFA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F243B3" w:rsidRDefault="003E4DCB" w:rsidP="004B7F7E">
            <w:pPr>
              <w:jc w:val="right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0,0</w:t>
            </w:r>
          </w:p>
        </w:tc>
      </w:tr>
      <w:tr w:rsidR="003E4DC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3E4DCB" w:rsidRPr="00F243B3" w:rsidRDefault="003E4DC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 xml:space="preserve">01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F243B3" w:rsidRDefault="00510CFA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000 00 07005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F243B3" w:rsidRDefault="003E4DCB" w:rsidP="004B7F7E">
            <w:pPr>
              <w:jc w:val="right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0,0</w:t>
            </w:r>
          </w:p>
        </w:tc>
      </w:tr>
      <w:tr w:rsidR="003E4DC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3E4DCB" w:rsidRPr="00F243B3" w:rsidRDefault="003E4DCB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DCB" w:rsidRPr="00887BB3" w:rsidRDefault="00991690" w:rsidP="000A6970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5 921,4</w:t>
            </w:r>
          </w:p>
        </w:tc>
      </w:tr>
      <w:tr w:rsidR="003E4DCB" w:rsidRPr="007B2F4F" w:rsidTr="000903CD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3E4DCB" w:rsidRPr="00F243B3" w:rsidRDefault="003E4DC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DCB" w:rsidRPr="00F243B3" w:rsidRDefault="00991690" w:rsidP="000A6970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5 921,4</w:t>
            </w:r>
          </w:p>
        </w:tc>
      </w:tr>
      <w:tr w:rsidR="003E4DCB" w:rsidRPr="007B2F4F" w:rsidTr="000903CD">
        <w:trPr>
          <w:trHeight w:val="810"/>
        </w:trPr>
        <w:tc>
          <w:tcPr>
            <w:tcW w:w="5916" w:type="dxa"/>
            <w:shd w:val="clear" w:color="auto" w:fill="auto"/>
            <w:vAlign w:val="center"/>
          </w:tcPr>
          <w:p w:rsidR="003E4DCB" w:rsidRPr="00F243B3" w:rsidRDefault="003E4DCB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DCB" w:rsidRPr="00F243B3" w:rsidRDefault="00991690" w:rsidP="003E4DCB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5 921,4</w:t>
            </w:r>
          </w:p>
        </w:tc>
      </w:tr>
      <w:tr w:rsidR="003E4DCB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3E4DCB" w:rsidRPr="00F243B3" w:rsidRDefault="003E4DCB" w:rsidP="004B7F7E">
            <w:pPr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F243B3" w:rsidRDefault="00F93D1A" w:rsidP="004A2858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</w:t>
            </w:r>
            <w:r w:rsidR="004A2858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0 00 0</w:t>
            </w:r>
            <w:r w:rsidR="004A2858">
              <w:rPr>
                <w:i/>
                <w:sz w:val="24"/>
                <w:lang w:val="ru-RU"/>
              </w:rPr>
              <w:t>6090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DCB" w:rsidRPr="00F243B3" w:rsidRDefault="009E4773" w:rsidP="003E4DCB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630,5</w:t>
            </w:r>
          </w:p>
        </w:tc>
      </w:tr>
      <w:tr w:rsidR="003E4DCB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3E4DCB" w:rsidRPr="00F243B3" w:rsidRDefault="003E4DC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F243B3" w:rsidRDefault="004A2858" w:rsidP="004B7F7E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00 0 00 06090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DCB" w:rsidRPr="00F243B3" w:rsidRDefault="009E4773" w:rsidP="009E477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630</w:t>
            </w:r>
            <w:r w:rsidR="0050694F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3E4DCB" w:rsidRPr="0024314A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3E4DCB" w:rsidRPr="00F243B3" w:rsidRDefault="003E4DCB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color w:val="000000"/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F243B3" w:rsidRDefault="00F93D1A" w:rsidP="003E22DA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000 00 </w:t>
            </w:r>
            <w:r w:rsidR="003E22DA">
              <w:rPr>
                <w:b/>
                <w:bCs/>
                <w:sz w:val="24"/>
                <w:lang w:val="ru-RU"/>
              </w:rPr>
              <w:t>0</w:t>
            </w:r>
            <w:r>
              <w:rPr>
                <w:b/>
                <w:bCs/>
                <w:sz w:val="24"/>
                <w:lang w:val="ru-RU"/>
              </w:rPr>
              <w:t>939</w:t>
            </w:r>
            <w:r w:rsidR="003E22DA">
              <w:rPr>
                <w:b/>
                <w:bCs/>
                <w:sz w:val="24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4DCB" w:rsidRPr="00F243B3" w:rsidRDefault="009E4773" w:rsidP="000A6970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3 117,1</w:t>
            </w:r>
          </w:p>
        </w:tc>
      </w:tr>
      <w:tr w:rsidR="003E4DCB" w:rsidRPr="007B2F4F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3E4DCB" w:rsidRPr="00F243B3" w:rsidRDefault="003E4DCB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color w:val="000000"/>
                <w:sz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Cs/>
                <w:sz w:val="24"/>
                <w:lang w:val="ru-RU"/>
              </w:rPr>
            </w:pPr>
            <w:r w:rsidRPr="00F243B3">
              <w:rPr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Cs/>
                <w:sz w:val="24"/>
                <w:lang w:val="ru-RU"/>
              </w:rPr>
            </w:pPr>
            <w:r w:rsidRPr="00F243B3">
              <w:rPr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DCB" w:rsidRPr="00F243B3" w:rsidRDefault="00F93D1A" w:rsidP="003E22DA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000 00 </w:t>
            </w:r>
            <w:r w:rsidR="003E22DA">
              <w:rPr>
                <w:bCs/>
                <w:sz w:val="24"/>
                <w:lang w:val="ru-RU"/>
              </w:rPr>
              <w:t>0</w:t>
            </w:r>
            <w:r>
              <w:rPr>
                <w:bCs/>
                <w:sz w:val="24"/>
                <w:lang w:val="ru-RU"/>
              </w:rPr>
              <w:t>939</w:t>
            </w:r>
            <w:r w:rsidR="003E22DA">
              <w:rPr>
                <w:bCs/>
                <w:sz w:val="24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4DCB" w:rsidRPr="00F243B3" w:rsidRDefault="003E4DCB" w:rsidP="004B7F7E">
            <w:pPr>
              <w:jc w:val="center"/>
              <w:rPr>
                <w:bCs/>
                <w:sz w:val="24"/>
                <w:lang w:val="ru-RU"/>
              </w:rPr>
            </w:pPr>
            <w:r w:rsidRPr="00F243B3">
              <w:rPr>
                <w:bCs/>
                <w:sz w:val="24"/>
                <w:lang w:val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DCB" w:rsidRPr="00F243B3" w:rsidRDefault="009E4773" w:rsidP="000A6970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3 117,1</w:t>
            </w:r>
          </w:p>
        </w:tc>
      </w:tr>
      <w:tr w:rsidR="009E4773" w:rsidRPr="007B2F4F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9E4773" w:rsidRPr="00991690" w:rsidRDefault="00991690" w:rsidP="004B7F7E">
            <w:pPr>
              <w:rPr>
                <w:b/>
                <w:color w:val="000000"/>
                <w:sz w:val="24"/>
                <w:lang w:val="ru-RU"/>
              </w:rPr>
            </w:pPr>
            <w:r w:rsidRPr="00991690">
              <w:rPr>
                <w:b/>
                <w:color w:val="000000"/>
                <w:sz w:val="24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E4773" w:rsidRPr="00991690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991690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773" w:rsidRPr="00991690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991690"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773" w:rsidRPr="00991690" w:rsidRDefault="00991690" w:rsidP="003E22DA">
            <w:pPr>
              <w:jc w:val="center"/>
              <w:rPr>
                <w:b/>
                <w:bCs/>
                <w:sz w:val="24"/>
                <w:lang w:val="ru-RU"/>
              </w:rPr>
            </w:pPr>
            <w:r w:rsidRPr="00991690">
              <w:rPr>
                <w:b/>
                <w:bCs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4773" w:rsidRPr="00991690" w:rsidRDefault="009E4773" w:rsidP="004B7F7E">
            <w:pPr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4773" w:rsidRPr="00991690" w:rsidRDefault="00991690" w:rsidP="0095280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2 3</w:t>
            </w:r>
            <w:r w:rsidR="00952801">
              <w:rPr>
                <w:b/>
                <w:bCs/>
                <w:sz w:val="24"/>
                <w:lang w:val="ru-RU"/>
              </w:rPr>
              <w:t>91</w:t>
            </w:r>
            <w:r>
              <w:rPr>
                <w:b/>
                <w:bCs/>
                <w:sz w:val="24"/>
                <w:lang w:val="ru-RU"/>
              </w:rPr>
              <w:t>,</w:t>
            </w:r>
            <w:r w:rsidR="00952801">
              <w:rPr>
                <w:b/>
                <w:bCs/>
                <w:sz w:val="24"/>
                <w:lang w:val="ru-RU"/>
              </w:rPr>
              <w:t>5</w:t>
            </w:r>
          </w:p>
        </w:tc>
      </w:tr>
      <w:tr w:rsidR="00991690" w:rsidRPr="007B2F4F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78288A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Default="00991690" w:rsidP="003E22DA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Default="00991690" w:rsidP="000A6970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20,4</w:t>
            </w:r>
          </w:p>
        </w:tc>
      </w:tr>
      <w:tr w:rsidR="00991690" w:rsidRPr="007B2F4F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78288A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Default="00991690" w:rsidP="003E22DA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Default="00991690" w:rsidP="00952801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2 </w:t>
            </w:r>
            <w:r w:rsidR="00952801">
              <w:rPr>
                <w:bCs/>
                <w:sz w:val="24"/>
                <w:lang w:val="ru-RU"/>
              </w:rPr>
              <w:t>371</w:t>
            </w:r>
            <w:r>
              <w:rPr>
                <w:bCs/>
                <w:sz w:val="24"/>
                <w:lang w:val="ru-RU"/>
              </w:rPr>
              <w:t>,</w:t>
            </w:r>
            <w:r w:rsidR="00952801">
              <w:rPr>
                <w:bCs/>
                <w:sz w:val="24"/>
                <w:lang w:val="ru-RU"/>
              </w:rPr>
              <w:t>1</w:t>
            </w:r>
          </w:p>
        </w:tc>
      </w:tr>
      <w:tr w:rsidR="00991690" w:rsidRPr="007B2F4F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37FA1" w:rsidRDefault="00780F3C" w:rsidP="000A6970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4</w:t>
            </w:r>
            <w:r w:rsidR="00991690">
              <w:rPr>
                <w:b/>
                <w:bCs/>
                <w:color w:val="FF0000"/>
                <w:sz w:val="24"/>
                <w:lang w:val="ru-RU"/>
              </w:rPr>
              <w:t>0</w:t>
            </w:r>
            <w:r>
              <w:rPr>
                <w:b/>
                <w:bCs/>
                <w:color w:val="FF0000"/>
                <w:sz w:val="24"/>
                <w:lang w:val="ru-RU"/>
              </w:rPr>
              <w:t>2</w:t>
            </w:r>
            <w:r w:rsidR="00991690">
              <w:rPr>
                <w:b/>
                <w:bCs/>
                <w:color w:val="FF0000"/>
                <w:sz w:val="24"/>
                <w:lang w:val="ru-RU"/>
              </w:rPr>
              <w:t>,0</w:t>
            </w:r>
          </w:p>
        </w:tc>
      </w:tr>
      <w:tr w:rsidR="00991690" w:rsidRPr="007B2F4F" w:rsidTr="000903CD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780F3C" w:rsidP="00780F3C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302</w:t>
            </w:r>
            <w:r w:rsidR="00991690">
              <w:rPr>
                <w:b/>
                <w:bCs/>
                <w:sz w:val="24"/>
                <w:lang w:val="ru-RU"/>
              </w:rPr>
              <w:t>,0</w:t>
            </w:r>
          </w:p>
        </w:tc>
      </w:tr>
      <w:tr w:rsidR="00991690" w:rsidRPr="007B2F4F" w:rsidTr="000903CD">
        <w:trPr>
          <w:trHeight w:val="81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3E22DA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000 00 218</w:t>
            </w:r>
            <w:r w:rsidRPr="00F243B3">
              <w:rPr>
                <w:b/>
                <w:bCs/>
                <w:i/>
                <w:iCs/>
                <w:sz w:val="24"/>
                <w:lang w:val="ru-RU"/>
              </w:rPr>
              <w:t>0</w:t>
            </w:r>
            <w:r>
              <w:rPr>
                <w:b/>
                <w:bCs/>
                <w:i/>
                <w:iCs/>
                <w:sz w:val="24"/>
                <w:lang w:val="ru-RU"/>
              </w:rPr>
              <w:t>1</w:t>
            </w:r>
            <w:r w:rsidRPr="00F243B3">
              <w:rPr>
                <w:b/>
                <w:bCs/>
                <w:i/>
                <w:iCs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780F3C" w:rsidP="00780F3C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30</w:t>
            </w:r>
            <w:r w:rsidR="00991690">
              <w:rPr>
                <w:b/>
                <w:bCs/>
                <w:i/>
                <w:iCs/>
                <w:sz w:val="24"/>
                <w:lang w:val="ru-RU"/>
              </w:rPr>
              <w:t>2,0</w:t>
            </w:r>
          </w:p>
        </w:tc>
      </w:tr>
      <w:tr w:rsidR="00991690" w:rsidRPr="007B2F4F" w:rsidTr="000903CD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3E22D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000 00 21801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780F3C" w:rsidP="00780F3C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="00991690">
              <w:rPr>
                <w:sz w:val="24"/>
                <w:lang w:val="ru-RU"/>
              </w:rPr>
              <w:t>2,0</w:t>
            </w:r>
          </w:p>
        </w:tc>
      </w:tr>
      <w:tr w:rsidR="00991690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3E22D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000 00 21801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780F3C" w:rsidP="00780F3C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="00991690">
              <w:rPr>
                <w:sz w:val="24"/>
                <w:lang w:val="ru-RU"/>
              </w:rPr>
              <w:t>2,0</w:t>
            </w:r>
          </w:p>
        </w:tc>
      </w:tr>
      <w:tr w:rsidR="00991690" w:rsidRPr="007B2F4F" w:rsidTr="000903CD">
        <w:trPr>
          <w:trHeight w:val="300"/>
        </w:trPr>
        <w:tc>
          <w:tcPr>
            <w:tcW w:w="5916" w:type="dxa"/>
            <w:shd w:val="clear" w:color="auto" w:fill="auto"/>
            <w:noWrap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3E22D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000 00 21801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91690" w:rsidRPr="00F243B3" w:rsidRDefault="00780F3C" w:rsidP="00780F3C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="00991690">
              <w:rPr>
                <w:sz w:val="24"/>
                <w:lang w:val="ru-RU"/>
              </w:rPr>
              <w:t>2,0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91690" w:rsidRPr="00F243B3" w:rsidRDefault="00991690" w:rsidP="004B7F7E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100</w:t>
            </w:r>
            <w:r w:rsidRPr="00F243B3">
              <w:rPr>
                <w:b/>
                <w:bCs/>
                <w:sz w:val="24"/>
                <w:lang w:val="ru-RU"/>
              </w:rPr>
              <w:t>,0</w:t>
            </w:r>
          </w:p>
        </w:tc>
      </w:tr>
      <w:tr w:rsidR="00991690" w:rsidRPr="007B2F4F" w:rsidTr="000903CD">
        <w:trPr>
          <w:trHeight w:val="135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E91299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Муниципальная  программа "Межведомственное взаимодействие по профилактике наркомании и другим социально-негативным явлениям на 201</w:t>
            </w:r>
            <w:r>
              <w:rPr>
                <w:b/>
                <w:bCs/>
                <w:i/>
                <w:iCs/>
                <w:sz w:val="24"/>
                <w:lang w:val="ru-RU"/>
              </w:rPr>
              <w:t>7</w:t>
            </w:r>
            <w:r w:rsidRPr="00F243B3">
              <w:rPr>
                <w:b/>
                <w:bCs/>
                <w:i/>
                <w:iCs/>
                <w:sz w:val="24"/>
                <w:lang w:val="ru-RU"/>
              </w:rPr>
              <w:t xml:space="preserve"> год в городском поселении "Чернышевское""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3E22DA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000 00 79521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91690" w:rsidRPr="00F243B3" w:rsidRDefault="00991690" w:rsidP="004B7F7E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 w:rsidRPr="00F243B3"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91690" w:rsidRPr="00F243B3" w:rsidRDefault="00991690" w:rsidP="004B7F7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F243B3">
              <w:rPr>
                <w:sz w:val="24"/>
                <w:lang w:val="ru-RU"/>
              </w:rPr>
              <w:t>0,0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91690" w:rsidRPr="00F243B3" w:rsidRDefault="00991690" w:rsidP="004B7F7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F243B3">
              <w:rPr>
                <w:sz w:val="24"/>
                <w:lang w:val="ru-RU"/>
              </w:rPr>
              <w:t>0,0</w:t>
            </w:r>
          </w:p>
        </w:tc>
      </w:tr>
      <w:tr w:rsidR="00991690" w:rsidRPr="007B2F4F" w:rsidTr="000903CD">
        <w:trPr>
          <w:trHeight w:val="108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E91299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lastRenderedPageBreak/>
              <w:t>Муниципальная  программа "Профилактика и противодействие терроризму и экстремизму в городском поселении "Чернышевское" на 201</w:t>
            </w:r>
            <w:r>
              <w:rPr>
                <w:b/>
                <w:bCs/>
                <w:i/>
                <w:iCs/>
                <w:sz w:val="24"/>
                <w:lang w:val="ru-RU"/>
              </w:rPr>
              <w:t>7</w:t>
            </w:r>
            <w:r w:rsidRPr="00F243B3">
              <w:rPr>
                <w:b/>
                <w:bCs/>
                <w:i/>
                <w:iCs/>
                <w:sz w:val="24"/>
                <w:lang w:val="ru-RU"/>
              </w:rPr>
              <w:t xml:space="preserve"> год"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000 00 79522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91690" w:rsidRPr="00F243B3" w:rsidRDefault="00991690" w:rsidP="004B7F7E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 w:rsidRPr="00F243B3"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91690" w:rsidRPr="00F243B3" w:rsidRDefault="00991690" w:rsidP="004B7F7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F243B3">
              <w:rPr>
                <w:sz w:val="24"/>
                <w:lang w:val="ru-RU"/>
              </w:rPr>
              <w:t>0,0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91690" w:rsidRPr="00F243B3" w:rsidRDefault="00991690" w:rsidP="004B7F7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F243B3">
              <w:rPr>
                <w:sz w:val="24"/>
                <w:lang w:val="ru-RU"/>
              </w:rPr>
              <w:t>0,0</w:t>
            </w:r>
          </w:p>
        </w:tc>
      </w:tr>
      <w:tr w:rsidR="00991690" w:rsidRPr="007B2F4F" w:rsidTr="000903CD">
        <w:trPr>
          <w:trHeight w:val="345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37FA1" w:rsidRDefault="00780F3C" w:rsidP="00D16799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2</w:t>
            </w:r>
            <w:r w:rsidR="00991690">
              <w:rPr>
                <w:b/>
                <w:bCs/>
                <w:color w:val="FF0000"/>
                <w:sz w:val="24"/>
                <w:lang w:val="ru-RU"/>
              </w:rPr>
              <w:t> 8</w:t>
            </w:r>
            <w:r>
              <w:rPr>
                <w:b/>
                <w:bCs/>
                <w:color w:val="FF0000"/>
                <w:sz w:val="24"/>
                <w:lang w:val="ru-RU"/>
              </w:rPr>
              <w:t>3</w:t>
            </w:r>
            <w:r w:rsidR="00D16799">
              <w:rPr>
                <w:b/>
                <w:bCs/>
                <w:color w:val="FF0000"/>
                <w:sz w:val="24"/>
                <w:lang w:val="ru-RU"/>
              </w:rPr>
              <w:t>5</w:t>
            </w:r>
            <w:r w:rsidR="00991690">
              <w:rPr>
                <w:b/>
                <w:bCs/>
                <w:color w:val="FF0000"/>
                <w:sz w:val="24"/>
                <w:lang w:val="ru-RU"/>
              </w:rPr>
              <w:t>,</w:t>
            </w:r>
            <w:r w:rsidR="00D16799">
              <w:rPr>
                <w:b/>
                <w:bCs/>
                <w:color w:val="FF0000"/>
                <w:sz w:val="24"/>
                <w:lang w:val="ru-RU"/>
              </w:rPr>
              <w:t>0</w:t>
            </w:r>
          </w:p>
        </w:tc>
      </w:tr>
      <w:tr w:rsidR="00991690" w:rsidRPr="007B2F4F" w:rsidTr="000903CD">
        <w:trPr>
          <w:trHeight w:val="345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991690" w:rsidP="00D16799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2 8</w:t>
            </w:r>
            <w:r w:rsidR="00780F3C">
              <w:rPr>
                <w:sz w:val="24"/>
                <w:lang w:val="ru-RU"/>
              </w:rPr>
              <w:t>3</w:t>
            </w:r>
            <w:r w:rsidR="00D16799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,</w:t>
            </w:r>
            <w:r w:rsidR="00D16799">
              <w:rPr>
                <w:sz w:val="24"/>
                <w:lang w:val="ru-RU"/>
              </w:rPr>
              <w:t>0</w:t>
            </w:r>
          </w:p>
        </w:tc>
      </w:tr>
      <w:tr w:rsidR="00991690" w:rsidRPr="007B2F4F" w:rsidTr="000903CD">
        <w:trPr>
          <w:trHeight w:val="63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Капитальный ремонт, ремонт и содержание автомобильных дорог муниципального значения из дорожных фондов поселений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62196C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000 00 31512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991690" w:rsidP="00D16799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2 8</w:t>
            </w:r>
            <w:r w:rsidR="00780F3C">
              <w:rPr>
                <w:b/>
                <w:bCs/>
                <w:i/>
                <w:iCs/>
                <w:sz w:val="24"/>
                <w:lang w:val="ru-RU"/>
              </w:rPr>
              <w:t>3</w:t>
            </w:r>
            <w:r w:rsidR="00D16799"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>
              <w:rPr>
                <w:b/>
                <w:bCs/>
                <w:i/>
                <w:iCs/>
                <w:sz w:val="24"/>
                <w:lang w:val="ru-RU"/>
              </w:rPr>
              <w:t>,</w:t>
            </w:r>
            <w:r w:rsidR="00D16799">
              <w:rPr>
                <w:b/>
                <w:bCs/>
                <w:i/>
                <w:iCs/>
                <w:sz w:val="24"/>
                <w:lang w:val="ru-RU"/>
              </w:rPr>
              <w:t>0</w:t>
            </w:r>
          </w:p>
        </w:tc>
      </w:tr>
      <w:tr w:rsidR="00991690" w:rsidRPr="007B2F4F" w:rsidTr="000903CD">
        <w:trPr>
          <w:trHeight w:val="630"/>
        </w:trPr>
        <w:tc>
          <w:tcPr>
            <w:tcW w:w="5916" w:type="dxa"/>
            <w:shd w:val="clear" w:color="auto" w:fill="auto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6219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000 00 31512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991690" w:rsidP="00D16799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2 8</w:t>
            </w:r>
            <w:r w:rsidR="00780F3C">
              <w:rPr>
                <w:sz w:val="24"/>
                <w:lang w:val="ru-RU"/>
              </w:rPr>
              <w:t>3</w:t>
            </w:r>
            <w:r w:rsidR="00D16799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,</w:t>
            </w:r>
            <w:r w:rsidR="00D16799">
              <w:rPr>
                <w:sz w:val="24"/>
                <w:lang w:val="ru-RU"/>
              </w:rPr>
              <w:t>0</w:t>
            </w:r>
          </w:p>
        </w:tc>
      </w:tr>
      <w:tr w:rsidR="00991690" w:rsidRPr="007B2F4F" w:rsidTr="000903CD">
        <w:trPr>
          <w:trHeight w:val="63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 xml:space="preserve"> Капитальный ремонт и  ремонт дворовых территорий многоквартирных домов, проездов к дворовым территориям многоквартирных домов из бюджетов поселений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000 00 31513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991690" w:rsidRPr="007B2F4F" w:rsidTr="000903CD">
        <w:trPr>
          <w:trHeight w:val="630"/>
        </w:trPr>
        <w:tc>
          <w:tcPr>
            <w:tcW w:w="5916" w:type="dxa"/>
            <w:shd w:val="clear" w:color="auto" w:fill="auto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000 00 31513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right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0,0</w:t>
            </w:r>
          </w:p>
        </w:tc>
      </w:tr>
      <w:tr w:rsidR="00991690" w:rsidRPr="007B2F4F" w:rsidTr="000903CD">
        <w:trPr>
          <w:trHeight w:val="630"/>
        </w:trPr>
        <w:tc>
          <w:tcPr>
            <w:tcW w:w="5916" w:type="dxa"/>
            <w:shd w:val="clear" w:color="auto" w:fill="auto"/>
          </w:tcPr>
          <w:p w:rsidR="00991690" w:rsidRDefault="00991690" w:rsidP="007E73A3">
            <w:pPr>
              <w:rPr>
                <w:sz w:val="24"/>
                <w:lang w:val="ru-RU"/>
              </w:rPr>
            </w:pPr>
            <w:r w:rsidRPr="002878CF">
              <w:rPr>
                <w:b/>
                <w:sz w:val="24"/>
                <w:lang w:val="ru-RU"/>
              </w:rPr>
              <w:t>Софинансирование мероприятий по</w:t>
            </w:r>
            <w:r>
              <w:rPr>
                <w:sz w:val="24"/>
                <w:lang w:val="ru-RU"/>
              </w:rPr>
              <w:t xml:space="preserve"> </w:t>
            </w:r>
            <w:r w:rsidRPr="00741E24">
              <w:rPr>
                <w:b/>
                <w:i/>
                <w:sz w:val="24"/>
                <w:lang w:val="ru-RU"/>
              </w:rPr>
              <w:t>с</w:t>
            </w:r>
            <w:r>
              <w:rPr>
                <w:b/>
                <w:bCs/>
                <w:i/>
                <w:iCs/>
                <w:sz w:val="24"/>
                <w:lang w:val="ru-RU"/>
              </w:rPr>
              <w:t>троительству, реконструкции,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за счет средств бюджета поселения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C71417" w:rsidRDefault="00991690" w:rsidP="00C7141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 xml:space="preserve">000 00 </w:t>
            </w:r>
            <w:r>
              <w:rPr>
                <w:sz w:val="24"/>
                <w:lang w:val="en-US"/>
              </w:rPr>
              <w:t>S4317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Default="00991690" w:rsidP="004B7F7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780F3C" w:rsidRDefault="00780F3C" w:rsidP="00C7141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991690" w:rsidRPr="007B2F4F" w:rsidTr="000903CD">
        <w:trPr>
          <w:trHeight w:val="630"/>
        </w:trPr>
        <w:tc>
          <w:tcPr>
            <w:tcW w:w="5916" w:type="dxa"/>
            <w:shd w:val="clear" w:color="auto" w:fill="auto"/>
          </w:tcPr>
          <w:p w:rsidR="00991690" w:rsidRPr="00F243B3" w:rsidRDefault="00991690" w:rsidP="007E73A3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C71417" w:rsidRDefault="00991690" w:rsidP="004B7F7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C71417" w:rsidRDefault="00991690" w:rsidP="004B7F7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C71417" w:rsidRDefault="00991690" w:rsidP="00C7141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000 00 S4317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C71417" w:rsidRDefault="00991690" w:rsidP="004B7F7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780F3C" w:rsidRDefault="00780F3C" w:rsidP="00C7141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991690" w:rsidRPr="007B2F4F" w:rsidTr="000903CD">
        <w:trPr>
          <w:trHeight w:val="39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037FA1" w:rsidRDefault="00863AB9" w:rsidP="000660B0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3</w:t>
            </w:r>
            <w:r w:rsidR="00952801">
              <w:rPr>
                <w:b/>
                <w:bCs/>
                <w:color w:val="FF0000"/>
                <w:sz w:val="24"/>
                <w:lang w:val="ru-RU"/>
              </w:rPr>
              <w:t>3</w:t>
            </w:r>
            <w:r w:rsidR="00991690">
              <w:rPr>
                <w:b/>
                <w:bCs/>
                <w:color w:val="FF0000"/>
                <w:sz w:val="24"/>
                <w:lang w:val="ru-RU"/>
              </w:rPr>
              <w:t> </w:t>
            </w:r>
            <w:r>
              <w:rPr>
                <w:b/>
                <w:bCs/>
                <w:color w:val="FF0000"/>
                <w:sz w:val="24"/>
                <w:lang w:val="ru-RU"/>
              </w:rPr>
              <w:t>0</w:t>
            </w:r>
            <w:r w:rsidR="00952801">
              <w:rPr>
                <w:b/>
                <w:bCs/>
                <w:color w:val="FF0000"/>
                <w:sz w:val="24"/>
                <w:lang w:val="ru-RU"/>
              </w:rPr>
              <w:t>71</w:t>
            </w:r>
            <w:r w:rsidR="00991690">
              <w:rPr>
                <w:b/>
                <w:bCs/>
                <w:color w:val="FF0000"/>
                <w:sz w:val="24"/>
                <w:lang w:val="ru-RU"/>
              </w:rPr>
              <w:t>,</w:t>
            </w:r>
            <w:r w:rsidR="000660B0">
              <w:rPr>
                <w:b/>
                <w:bCs/>
                <w:color w:val="FF0000"/>
                <w:sz w:val="24"/>
                <w:lang w:val="ru-RU"/>
              </w:rPr>
              <w:t>3</w:t>
            </w:r>
          </w:p>
        </w:tc>
      </w:tr>
      <w:tr w:rsidR="00991690" w:rsidRPr="007B2F4F" w:rsidTr="000903CD">
        <w:trPr>
          <w:trHeight w:val="300"/>
        </w:trPr>
        <w:tc>
          <w:tcPr>
            <w:tcW w:w="5916" w:type="dxa"/>
            <w:shd w:val="clear" w:color="auto" w:fill="auto"/>
            <w:noWrap/>
            <w:vAlign w:val="center"/>
          </w:tcPr>
          <w:p w:rsidR="00991690" w:rsidRPr="00F243B3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2B46A4" w:rsidP="002B46A4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</w:t>
            </w:r>
            <w:r w:rsidR="00780F3C">
              <w:rPr>
                <w:b/>
                <w:bCs/>
                <w:sz w:val="24"/>
                <w:lang w:val="ru-RU"/>
              </w:rPr>
              <w:t> </w:t>
            </w:r>
            <w:r>
              <w:rPr>
                <w:b/>
                <w:bCs/>
                <w:sz w:val="24"/>
                <w:lang w:val="ru-RU"/>
              </w:rPr>
              <w:t>72</w:t>
            </w:r>
            <w:r w:rsidR="00780F3C">
              <w:rPr>
                <w:b/>
                <w:bCs/>
                <w:sz w:val="24"/>
                <w:lang w:val="ru-RU"/>
              </w:rPr>
              <w:t>4,9</w:t>
            </w:r>
          </w:p>
        </w:tc>
      </w:tr>
      <w:tr w:rsidR="00991690" w:rsidRPr="007B2F4F" w:rsidTr="000903CD">
        <w:trPr>
          <w:trHeight w:val="540"/>
        </w:trPr>
        <w:tc>
          <w:tcPr>
            <w:tcW w:w="5916" w:type="dxa"/>
            <w:shd w:val="clear" w:color="auto" w:fill="auto"/>
          </w:tcPr>
          <w:p w:rsidR="00991690" w:rsidRPr="00F243B3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Поддержка жилищного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2B46A4" w:rsidP="002B46A4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3</w:t>
            </w:r>
            <w:r w:rsidR="00780F3C">
              <w:rPr>
                <w:b/>
                <w:bCs/>
                <w:i/>
                <w:iCs/>
                <w:sz w:val="24"/>
                <w:lang w:val="ru-RU"/>
              </w:rPr>
              <w:t> </w:t>
            </w:r>
            <w:r>
              <w:rPr>
                <w:b/>
                <w:bCs/>
                <w:i/>
                <w:iCs/>
                <w:sz w:val="24"/>
                <w:lang w:val="ru-RU"/>
              </w:rPr>
              <w:t>72</w:t>
            </w:r>
            <w:r w:rsidR="00780F3C">
              <w:rPr>
                <w:b/>
                <w:bCs/>
                <w:i/>
                <w:iCs/>
                <w:sz w:val="24"/>
                <w:lang w:val="ru-RU"/>
              </w:rPr>
              <w:t>4,9</w:t>
            </w:r>
          </w:p>
        </w:tc>
      </w:tr>
      <w:tr w:rsidR="00991690" w:rsidRPr="007B2F4F" w:rsidTr="000903CD">
        <w:trPr>
          <w:trHeight w:val="810"/>
        </w:trPr>
        <w:tc>
          <w:tcPr>
            <w:tcW w:w="5916" w:type="dxa"/>
            <w:shd w:val="clear" w:color="auto" w:fill="auto"/>
          </w:tcPr>
          <w:p w:rsidR="00991690" w:rsidRPr="00F243B3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2B46A4" w:rsidP="002B46A4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3</w:t>
            </w:r>
            <w:r w:rsidR="00780F3C">
              <w:rPr>
                <w:b/>
                <w:bCs/>
                <w:i/>
                <w:iCs/>
                <w:sz w:val="24"/>
                <w:lang w:val="ru-RU"/>
              </w:rPr>
              <w:t> </w:t>
            </w:r>
            <w:r>
              <w:rPr>
                <w:b/>
                <w:bCs/>
                <w:i/>
                <w:iCs/>
                <w:sz w:val="24"/>
                <w:lang w:val="ru-RU"/>
              </w:rPr>
              <w:t>72</w:t>
            </w:r>
            <w:r w:rsidR="00780F3C">
              <w:rPr>
                <w:b/>
                <w:bCs/>
                <w:i/>
                <w:iCs/>
                <w:sz w:val="24"/>
                <w:lang w:val="ru-RU"/>
              </w:rPr>
              <w:t>4,9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2B46A4" w:rsidP="002B46A4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780F3C">
              <w:rPr>
                <w:sz w:val="24"/>
                <w:lang w:val="ru-RU"/>
              </w:rPr>
              <w:t> </w:t>
            </w:r>
            <w:r>
              <w:rPr>
                <w:sz w:val="24"/>
                <w:lang w:val="ru-RU"/>
              </w:rPr>
              <w:t>72</w:t>
            </w:r>
            <w:r w:rsidR="00780F3C">
              <w:rPr>
                <w:sz w:val="24"/>
                <w:lang w:val="ru-RU"/>
              </w:rPr>
              <w:t>4,9</w:t>
            </w:r>
            <w:r w:rsidR="00991690">
              <w:rPr>
                <w:sz w:val="24"/>
                <w:lang w:val="ru-RU"/>
              </w:rPr>
              <w:t xml:space="preserve"> 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8A7BAB" w:rsidP="00B863A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1 173,3</w:t>
            </w:r>
          </w:p>
        </w:tc>
      </w:tr>
      <w:tr w:rsidR="00991690" w:rsidRPr="007B2F4F" w:rsidTr="000903CD">
        <w:trPr>
          <w:trHeight w:val="345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663876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9650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9650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8A7BAB" w:rsidP="002B46A4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</w:t>
            </w:r>
            <w:r w:rsidR="002B46A4">
              <w:rPr>
                <w:sz w:val="24"/>
                <w:lang w:val="ru-RU"/>
              </w:rPr>
              <w:t>551</w:t>
            </w:r>
            <w:r>
              <w:rPr>
                <w:sz w:val="24"/>
                <w:lang w:val="ru-RU"/>
              </w:rPr>
              <w:t>,6</w:t>
            </w:r>
          </w:p>
        </w:tc>
      </w:tr>
      <w:tr w:rsidR="00991690" w:rsidRPr="007B2F4F" w:rsidTr="000903CD">
        <w:trPr>
          <w:trHeight w:val="345"/>
        </w:trPr>
        <w:tc>
          <w:tcPr>
            <w:tcW w:w="5916" w:type="dxa"/>
            <w:shd w:val="clear" w:color="auto" w:fill="auto"/>
          </w:tcPr>
          <w:p w:rsidR="00991690" w:rsidRPr="00F243B3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2B46A4" w:rsidP="002B46A4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5 5</w:t>
            </w:r>
            <w:r w:rsidR="008A7BAB">
              <w:rPr>
                <w:b/>
                <w:bCs/>
                <w:i/>
                <w:iCs/>
                <w:sz w:val="24"/>
                <w:lang w:val="ru-RU"/>
              </w:rPr>
              <w:t>72,0</w:t>
            </w:r>
          </w:p>
        </w:tc>
      </w:tr>
      <w:tr w:rsidR="00991690" w:rsidRPr="007B2F4F" w:rsidTr="000903CD">
        <w:trPr>
          <w:trHeight w:val="300"/>
        </w:trPr>
        <w:tc>
          <w:tcPr>
            <w:tcW w:w="5916" w:type="dxa"/>
            <w:shd w:val="clear" w:color="auto" w:fill="auto"/>
          </w:tcPr>
          <w:p w:rsidR="00991690" w:rsidRPr="00F243B3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Поддержка коммунального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2B46A4" w:rsidP="002B46A4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 w:rsidR="008A7BAB">
              <w:rPr>
                <w:b/>
                <w:bCs/>
                <w:i/>
                <w:iCs/>
                <w:sz w:val="24"/>
                <w:lang w:val="ru-RU"/>
              </w:rPr>
              <w:t> </w:t>
            </w:r>
            <w:r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 w:rsidR="008A7BAB">
              <w:rPr>
                <w:b/>
                <w:bCs/>
                <w:i/>
                <w:iCs/>
                <w:sz w:val="24"/>
                <w:lang w:val="ru-RU"/>
              </w:rPr>
              <w:t>72,0</w:t>
            </w:r>
          </w:p>
        </w:tc>
      </w:tr>
      <w:tr w:rsidR="00991690" w:rsidRPr="007B2F4F" w:rsidTr="000903CD">
        <w:trPr>
          <w:trHeight w:val="300"/>
        </w:trPr>
        <w:tc>
          <w:tcPr>
            <w:tcW w:w="5916" w:type="dxa"/>
            <w:shd w:val="clear" w:color="auto" w:fill="auto"/>
          </w:tcPr>
          <w:p w:rsidR="00991690" w:rsidRPr="00F243B3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757197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2B46A4" w:rsidP="002B46A4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 w:rsidR="008A7BAB">
              <w:rPr>
                <w:b/>
                <w:bCs/>
                <w:i/>
                <w:iCs/>
                <w:sz w:val="24"/>
                <w:lang w:val="ru-RU"/>
              </w:rPr>
              <w:t> </w:t>
            </w:r>
            <w:r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 w:rsidR="008A7BAB">
              <w:rPr>
                <w:b/>
                <w:bCs/>
                <w:i/>
                <w:iCs/>
                <w:sz w:val="24"/>
                <w:lang w:val="ru-RU"/>
              </w:rPr>
              <w:t>72,0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b/>
                <w:i/>
                <w:sz w:val="24"/>
                <w:lang w:val="ru-RU"/>
              </w:rPr>
            </w:pPr>
            <w:r w:rsidRPr="00F243B3">
              <w:rPr>
                <w:b/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i/>
                <w:sz w:val="24"/>
                <w:lang w:val="ru-RU"/>
              </w:rPr>
            </w:pPr>
            <w:r w:rsidRPr="00F243B3">
              <w:rPr>
                <w:b/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i/>
                <w:sz w:val="24"/>
                <w:lang w:val="ru-RU"/>
              </w:rPr>
            </w:pPr>
            <w:r w:rsidRPr="00F243B3">
              <w:rPr>
                <w:b/>
                <w:i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757197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i/>
                <w:sz w:val="24"/>
                <w:lang w:val="ru-RU"/>
              </w:rPr>
            </w:pPr>
            <w:r w:rsidRPr="00F243B3">
              <w:rPr>
                <w:b/>
                <w:i/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2B46A4" w:rsidP="002B46A4">
            <w:pPr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3</w:t>
            </w:r>
            <w:r w:rsidR="008A7BAB">
              <w:rPr>
                <w:b/>
                <w:i/>
                <w:sz w:val="24"/>
                <w:lang w:val="ru-RU"/>
              </w:rPr>
              <w:t> </w:t>
            </w:r>
            <w:r>
              <w:rPr>
                <w:b/>
                <w:i/>
                <w:sz w:val="24"/>
                <w:lang w:val="ru-RU"/>
              </w:rPr>
              <w:t>7</w:t>
            </w:r>
            <w:r w:rsidR="008A7BAB">
              <w:rPr>
                <w:b/>
                <w:i/>
                <w:sz w:val="24"/>
                <w:lang w:val="ru-RU"/>
              </w:rPr>
              <w:t>87,4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8A7BAB" w:rsidP="008E536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850,0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2B46A4" w:rsidP="002B46A4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8A7BA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</w:t>
            </w:r>
            <w:r w:rsidR="008A7BAB">
              <w:rPr>
                <w:sz w:val="24"/>
                <w:lang w:val="ru-RU"/>
              </w:rPr>
              <w:t>37,4</w:t>
            </w:r>
          </w:p>
        </w:tc>
      </w:tr>
      <w:tr w:rsidR="00991690" w:rsidRPr="007B2F4F" w:rsidTr="0049650C">
        <w:trPr>
          <w:trHeight w:val="439"/>
        </w:trPr>
        <w:tc>
          <w:tcPr>
            <w:tcW w:w="5916" w:type="dxa"/>
            <w:shd w:val="clear" w:color="auto" w:fill="auto"/>
            <w:vAlign w:val="center"/>
          </w:tcPr>
          <w:p w:rsidR="00991690" w:rsidRPr="0049650C" w:rsidRDefault="00991690" w:rsidP="004B7F7E">
            <w:pPr>
              <w:rPr>
                <w:b/>
                <w:sz w:val="24"/>
                <w:lang w:val="ru-RU"/>
              </w:rPr>
            </w:pPr>
            <w:r w:rsidRPr="0049650C">
              <w:rPr>
                <w:b/>
                <w:sz w:val="24"/>
                <w:lang w:val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D608E5" w:rsidRDefault="00991690" w:rsidP="004B7F7E">
            <w:pPr>
              <w:jc w:val="center"/>
              <w:rPr>
                <w:b/>
                <w:sz w:val="24"/>
                <w:lang w:val="ru-RU"/>
              </w:rPr>
            </w:pPr>
            <w:r w:rsidRPr="00D608E5">
              <w:rPr>
                <w:b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D608E5" w:rsidRDefault="00991690" w:rsidP="004B7F7E">
            <w:pPr>
              <w:jc w:val="center"/>
              <w:rPr>
                <w:b/>
                <w:sz w:val="24"/>
                <w:lang w:val="ru-RU"/>
              </w:rPr>
            </w:pPr>
            <w:r w:rsidRPr="00D608E5">
              <w:rPr>
                <w:b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D608E5" w:rsidRDefault="00991690" w:rsidP="00757197">
            <w:pPr>
              <w:jc w:val="center"/>
              <w:rPr>
                <w:b/>
                <w:sz w:val="24"/>
                <w:lang w:val="ru-RU"/>
              </w:rPr>
            </w:pPr>
            <w:r w:rsidRPr="00D608E5">
              <w:rPr>
                <w:b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D608E5" w:rsidRDefault="00991690" w:rsidP="004B7F7E">
            <w:pPr>
              <w:jc w:val="center"/>
              <w:rPr>
                <w:b/>
                <w:sz w:val="24"/>
                <w:lang w:val="ru-RU"/>
              </w:rPr>
            </w:pPr>
            <w:r w:rsidRPr="00D608E5">
              <w:rPr>
                <w:b/>
                <w:sz w:val="24"/>
                <w:lang w:val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D608E5" w:rsidRDefault="008A7BAB" w:rsidP="00D608E5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500,0</w:t>
            </w:r>
          </w:p>
        </w:tc>
      </w:tr>
      <w:tr w:rsidR="00991690" w:rsidRPr="007B2F4F" w:rsidTr="0049650C">
        <w:trPr>
          <w:trHeight w:val="439"/>
        </w:trPr>
        <w:tc>
          <w:tcPr>
            <w:tcW w:w="5916" w:type="dxa"/>
            <w:shd w:val="clear" w:color="auto" w:fill="auto"/>
            <w:vAlign w:val="center"/>
          </w:tcPr>
          <w:p w:rsidR="00991690" w:rsidRPr="0049650C" w:rsidRDefault="00991690" w:rsidP="004B7F7E">
            <w:pPr>
              <w:rPr>
                <w:sz w:val="24"/>
                <w:lang w:val="ru-RU"/>
              </w:rPr>
            </w:pPr>
            <w:r w:rsidRPr="0049650C">
              <w:rPr>
                <w:sz w:val="24"/>
                <w:lang w:val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Default="00991690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Default="008A7BAB" w:rsidP="0061470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Default="00991690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Default="008A7BAB" w:rsidP="0061470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500,0</w:t>
            </w:r>
          </w:p>
        </w:tc>
      </w:tr>
      <w:tr w:rsidR="00991690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991690" w:rsidRPr="00D608E5" w:rsidRDefault="00991690" w:rsidP="004B7F7E">
            <w:pPr>
              <w:rPr>
                <w:b/>
                <w:i/>
                <w:sz w:val="24"/>
                <w:lang w:val="ru-RU"/>
              </w:rPr>
            </w:pPr>
            <w:r w:rsidRPr="00D608E5">
              <w:rPr>
                <w:b/>
                <w:i/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D608E5" w:rsidRDefault="00991690" w:rsidP="004B7F7E">
            <w:pPr>
              <w:jc w:val="center"/>
              <w:rPr>
                <w:b/>
                <w:i/>
                <w:sz w:val="24"/>
                <w:lang w:val="ru-RU"/>
              </w:rPr>
            </w:pPr>
            <w:r w:rsidRPr="00D608E5">
              <w:rPr>
                <w:b/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D608E5" w:rsidRDefault="00991690" w:rsidP="004B7F7E">
            <w:pPr>
              <w:jc w:val="center"/>
              <w:rPr>
                <w:b/>
                <w:i/>
                <w:sz w:val="24"/>
                <w:lang w:val="ru-RU"/>
              </w:rPr>
            </w:pPr>
            <w:r w:rsidRPr="00D608E5">
              <w:rPr>
                <w:b/>
                <w:i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D608E5" w:rsidRDefault="00991690" w:rsidP="00757197">
            <w:pPr>
              <w:jc w:val="center"/>
              <w:rPr>
                <w:b/>
                <w:sz w:val="24"/>
                <w:lang w:val="ru-RU"/>
              </w:rPr>
            </w:pPr>
            <w:r w:rsidRPr="00D608E5">
              <w:rPr>
                <w:b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D608E5" w:rsidRDefault="00991690" w:rsidP="004B7F7E">
            <w:pPr>
              <w:jc w:val="center"/>
              <w:rPr>
                <w:b/>
                <w:i/>
                <w:sz w:val="24"/>
                <w:lang w:val="ru-RU"/>
              </w:rPr>
            </w:pPr>
            <w:r w:rsidRPr="00D608E5">
              <w:rPr>
                <w:b/>
                <w:i/>
                <w:sz w:val="24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D608E5" w:rsidRDefault="008A7BAB" w:rsidP="00D06D00">
            <w:pPr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1 284,6</w:t>
            </w:r>
          </w:p>
        </w:tc>
      </w:tr>
      <w:tr w:rsidR="00991690" w:rsidRPr="00100932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991690" w:rsidRPr="00D06D00" w:rsidRDefault="00991690" w:rsidP="004B7F7E">
            <w:pPr>
              <w:rPr>
                <w:sz w:val="24"/>
                <w:lang w:val="ru-RU"/>
              </w:rPr>
            </w:pPr>
            <w:r w:rsidRPr="00D06D00">
              <w:rPr>
                <w:sz w:val="24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D06D00" w:rsidRDefault="00991690" w:rsidP="004B7F7E">
            <w:pPr>
              <w:jc w:val="center"/>
              <w:rPr>
                <w:sz w:val="24"/>
                <w:lang w:val="ru-RU"/>
              </w:rPr>
            </w:pPr>
            <w:r w:rsidRPr="00D06D00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D06D00" w:rsidRDefault="00991690" w:rsidP="004B7F7E">
            <w:pPr>
              <w:jc w:val="center"/>
              <w:rPr>
                <w:sz w:val="24"/>
                <w:lang w:val="ru-RU"/>
              </w:rPr>
            </w:pPr>
            <w:r w:rsidRPr="00D06D00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D06D00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D06D00" w:rsidRDefault="00991690" w:rsidP="004B7F7E">
            <w:pPr>
              <w:jc w:val="right"/>
              <w:rPr>
                <w:sz w:val="24"/>
                <w:lang w:val="ru-RU"/>
              </w:rPr>
            </w:pPr>
          </w:p>
          <w:p w:rsidR="00991690" w:rsidRPr="00D06D00" w:rsidRDefault="008A7BAB" w:rsidP="00D06D00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1 284,6</w:t>
            </w:r>
          </w:p>
        </w:tc>
      </w:tr>
      <w:tr w:rsidR="00991690" w:rsidRPr="007B2F4F" w:rsidTr="000903CD">
        <w:trPr>
          <w:trHeight w:val="345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863AB9" w:rsidP="000660B0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</w:t>
            </w:r>
            <w:r w:rsidR="00971D26">
              <w:rPr>
                <w:b/>
                <w:bCs/>
                <w:sz w:val="24"/>
                <w:lang w:val="ru-RU"/>
              </w:rPr>
              <w:t>3</w:t>
            </w:r>
            <w:r w:rsidR="00991690">
              <w:rPr>
                <w:b/>
                <w:bCs/>
                <w:sz w:val="24"/>
                <w:lang w:val="ru-RU"/>
              </w:rPr>
              <w:t> </w:t>
            </w:r>
            <w:r>
              <w:rPr>
                <w:b/>
                <w:bCs/>
                <w:sz w:val="24"/>
                <w:lang w:val="ru-RU"/>
              </w:rPr>
              <w:t>77</w:t>
            </w:r>
            <w:r w:rsidR="00971D26">
              <w:rPr>
                <w:b/>
                <w:bCs/>
                <w:sz w:val="24"/>
                <w:lang w:val="ru-RU"/>
              </w:rPr>
              <w:t>4</w:t>
            </w:r>
            <w:r w:rsidR="00991690">
              <w:rPr>
                <w:b/>
                <w:bCs/>
                <w:sz w:val="24"/>
                <w:lang w:val="ru-RU"/>
              </w:rPr>
              <w:t>,</w:t>
            </w:r>
            <w:r w:rsidR="000660B0">
              <w:rPr>
                <w:b/>
                <w:bCs/>
                <w:sz w:val="24"/>
                <w:lang w:val="ru-RU"/>
              </w:rPr>
              <w:t>4</w:t>
            </w:r>
          </w:p>
        </w:tc>
      </w:tr>
      <w:tr w:rsidR="00991690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Уличное освещение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8A7BAB" w:rsidP="00D06D00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2 697,0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8A7BAB" w:rsidP="009A2B8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2 697,0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8A7BAB" w:rsidP="00D06D00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2 447,0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8A7BAB" w:rsidP="00CF6AE4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250,0</w:t>
            </w:r>
          </w:p>
        </w:tc>
      </w:tr>
      <w:tr w:rsidR="00991690" w:rsidRPr="007B2F4F" w:rsidTr="000903CD">
        <w:trPr>
          <w:trHeight w:val="99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2D4596" w:rsidP="002D4596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 w:rsidR="00971D26">
              <w:rPr>
                <w:b/>
                <w:bCs/>
                <w:i/>
                <w:iCs/>
                <w:sz w:val="24"/>
                <w:lang w:val="ru-RU"/>
              </w:rPr>
              <w:t> </w:t>
            </w:r>
            <w:r>
              <w:rPr>
                <w:b/>
                <w:bCs/>
                <w:i/>
                <w:iCs/>
                <w:sz w:val="24"/>
                <w:lang w:val="ru-RU"/>
              </w:rPr>
              <w:t>1</w:t>
            </w:r>
            <w:r w:rsidR="00971D26">
              <w:rPr>
                <w:b/>
                <w:bCs/>
                <w:i/>
                <w:iCs/>
                <w:sz w:val="24"/>
                <w:lang w:val="ru-RU"/>
              </w:rPr>
              <w:t>60,</w:t>
            </w:r>
            <w:r>
              <w:rPr>
                <w:b/>
                <w:bCs/>
                <w:i/>
                <w:iCs/>
                <w:sz w:val="24"/>
                <w:lang w:val="ru-RU"/>
              </w:rPr>
              <w:t>1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A40E54" w:rsidRDefault="00991690" w:rsidP="004B7F7E">
            <w:pPr>
              <w:rPr>
                <w:i/>
                <w:sz w:val="24"/>
                <w:lang w:val="ru-RU"/>
              </w:rPr>
            </w:pPr>
            <w:r w:rsidRPr="00A40E54"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A40E54" w:rsidRDefault="00991690" w:rsidP="004B7F7E">
            <w:pPr>
              <w:jc w:val="center"/>
              <w:rPr>
                <w:i/>
                <w:sz w:val="24"/>
                <w:lang w:val="ru-RU"/>
              </w:rPr>
            </w:pPr>
            <w:r w:rsidRPr="00A40E54"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A40E54" w:rsidRDefault="00991690" w:rsidP="004B7F7E">
            <w:pPr>
              <w:jc w:val="center"/>
              <w:rPr>
                <w:i/>
                <w:sz w:val="24"/>
                <w:lang w:val="ru-RU"/>
              </w:rPr>
            </w:pPr>
            <w:r w:rsidRPr="00A40E54">
              <w:rPr>
                <w:i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A40E54" w:rsidRDefault="00991690" w:rsidP="004B7F7E">
            <w:pPr>
              <w:jc w:val="center"/>
              <w:rPr>
                <w:i/>
                <w:sz w:val="24"/>
                <w:lang w:val="ru-RU"/>
              </w:rPr>
            </w:pPr>
            <w:r w:rsidRPr="00A40E54">
              <w:rPr>
                <w:i/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A40E54" w:rsidRDefault="00991690" w:rsidP="004B7F7E">
            <w:pPr>
              <w:jc w:val="center"/>
              <w:rPr>
                <w:i/>
                <w:sz w:val="24"/>
                <w:lang w:val="ru-RU"/>
              </w:rPr>
            </w:pPr>
            <w:r w:rsidRPr="00A40E54">
              <w:rPr>
                <w:i/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A40E54" w:rsidRDefault="002D4596" w:rsidP="002D4596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4</w:t>
            </w:r>
            <w:r w:rsidR="008A7BAB" w:rsidRPr="00A40E54">
              <w:rPr>
                <w:i/>
                <w:sz w:val="24"/>
                <w:lang w:val="ru-RU"/>
              </w:rPr>
              <w:t> </w:t>
            </w:r>
            <w:r>
              <w:rPr>
                <w:i/>
                <w:sz w:val="24"/>
                <w:lang w:val="ru-RU"/>
              </w:rPr>
              <w:t>434</w:t>
            </w:r>
            <w:r w:rsidR="008A7BAB" w:rsidRPr="00A40E54">
              <w:rPr>
                <w:i/>
                <w:sz w:val="24"/>
                <w:lang w:val="ru-RU"/>
              </w:rPr>
              <w:t>,</w:t>
            </w:r>
            <w:r>
              <w:rPr>
                <w:i/>
                <w:sz w:val="24"/>
                <w:lang w:val="ru-RU"/>
              </w:rPr>
              <w:t>7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8A7BAB" w:rsidP="00F33C0F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956,4</w:t>
            </w:r>
          </w:p>
        </w:tc>
      </w:tr>
      <w:tr w:rsidR="00991690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991690" w:rsidRPr="00F243B3" w:rsidRDefault="00991690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690" w:rsidRPr="00F243B3" w:rsidRDefault="00991690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90" w:rsidRPr="00F243B3" w:rsidRDefault="00991690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90" w:rsidRPr="00F243B3" w:rsidRDefault="002D4596" w:rsidP="002D4596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971D26">
              <w:rPr>
                <w:sz w:val="24"/>
                <w:lang w:val="ru-RU"/>
              </w:rPr>
              <w:t> </w:t>
            </w:r>
            <w:r>
              <w:rPr>
                <w:sz w:val="24"/>
                <w:lang w:val="ru-RU"/>
              </w:rPr>
              <w:t>4</w:t>
            </w:r>
            <w:r w:rsidR="00971D26">
              <w:rPr>
                <w:sz w:val="24"/>
                <w:lang w:val="ru-RU"/>
              </w:rPr>
              <w:t>78,</w:t>
            </w:r>
            <w:r>
              <w:rPr>
                <w:sz w:val="24"/>
                <w:lang w:val="ru-RU"/>
              </w:rPr>
              <w:t>3</w:t>
            </w:r>
          </w:p>
        </w:tc>
      </w:tr>
      <w:tr w:rsidR="008A7BAB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8A7BAB" w:rsidRPr="00A40E54" w:rsidRDefault="008A7BAB" w:rsidP="0078288A">
            <w:pPr>
              <w:rPr>
                <w:i/>
                <w:sz w:val="24"/>
                <w:lang w:val="ru-RU"/>
              </w:rPr>
            </w:pPr>
            <w:r w:rsidRPr="00A40E54">
              <w:rPr>
                <w:i/>
                <w:sz w:val="24"/>
                <w:lang w:val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A40E54" w:rsidRDefault="008A7BAB" w:rsidP="004B7F7E">
            <w:pPr>
              <w:jc w:val="center"/>
              <w:rPr>
                <w:i/>
                <w:sz w:val="24"/>
                <w:lang w:val="ru-RU"/>
              </w:rPr>
            </w:pPr>
            <w:r w:rsidRPr="00A40E54"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A40E54" w:rsidRDefault="008A7BAB" w:rsidP="004B7F7E">
            <w:pPr>
              <w:jc w:val="center"/>
              <w:rPr>
                <w:i/>
                <w:sz w:val="24"/>
                <w:lang w:val="ru-RU"/>
              </w:rPr>
            </w:pPr>
            <w:r w:rsidRPr="00A40E54">
              <w:rPr>
                <w:i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A40E54" w:rsidRDefault="008A7BAB" w:rsidP="00757197">
            <w:pPr>
              <w:jc w:val="center"/>
              <w:rPr>
                <w:i/>
                <w:sz w:val="24"/>
                <w:lang w:val="ru-RU"/>
              </w:rPr>
            </w:pPr>
            <w:r w:rsidRPr="00A40E54">
              <w:rPr>
                <w:i/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A40E54" w:rsidRDefault="008A7BAB" w:rsidP="004B7F7E">
            <w:pPr>
              <w:jc w:val="center"/>
              <w:rPr>
                <w:i/>
                <w:sz w:val="24"/>
                <w:lang w:val="ru-RU"/>
              </w:rPr>
            </w:pPr>
            <w:r w:rsidRPr="00A40E54">
              <w:rPr>
                <w:i/>
                <w:sz w:val="24"/>
                <w:lang w:val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A40E54" w:rsidRDefault="008A7BAB" w:rsidP="0018445C">
            <w:pPr>
              <w:jc w:val="right"/>
              <w:rPr>
                <w:i/>
                <w:sz w:val="24"/>
                <w:lang w:val="ru-RU"/>
              </w:rPr>
            </w:pPr>
            <w:r w:rsidRPr="00A40E54">
              <w:rPr>
                <w:i/>
                <w:sz w:val="24"/>
                <w:lang w:val="ru-RU"/>
              </w:rPr>
              <w:t>725,4</w:t>
            </w:r>
          </w:p>
        </w:tc>
      </w:tr>
      <w:tr w:rsidR="008A7BAB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78288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Default="008A7BAB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Default="008A7BAB" w:rsidP="0018445C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725,4</w:t>
            </w:r>
          </w:p>
        </w:tc>
      </w:tr>
      <w:tr w:rsidR="008A7BA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F243B3" w:rsidRDefault="00A40E54" w:rsidP="00D06D00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406,1</w:t>
            </w:r>
          </w:p>
        </w:tc>
      </w:tr>
      <w:tr w:rsidR="008A7BAB" w:rsidRPr="007B2F4F" w:rsidTr="000903CD">
        <w:trPr>
          <w:trHeight w:val="825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F243B3" w:rsidRDefault="00A40E54" w:rsidP="00D06D00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406,1</w:t>
            </w:r>
          </w:p>
        </w:tc>
      </w:tr>
      <w:tr w:rsidR="008A7BAB" w:rsidRPr="007B2F4F" w:rsidTr="000903CD">
        <w:trPr>
          <w:trHeight w:val="825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F243B3" w:rsidRDefault="00A40E54" w:rsidP="00D06D00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406,1</w:t>
            </w:r>
          </w:p>
        </w:tc>
      </w:tr>
      <w:tr w:rsidR="008A7BAB" w:rsidRPr="007B2F4F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F243B3" w:rsidRDefault="00A40E54" w:rsidP="00D06D00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8A7BAB" w:rsidRPr="007B2F4F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F243B3" w:rsidRDefault="00A40E54" w:rsidP="00D06D00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8A7BAB" w:rsidRPr="007B2F4F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 xml:space="preserve"> </w:t>
            </w:r>
          </w:p>
          <w:p w:rsidR="008A7BAB" w:rsidRPr="00F243B3" w:rsidRDefault="008A7BAB" w:rsidP="002D4596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1</w:t>
            </w:r>
            <w:r w:rsidR="002D4596"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>
              <w:rPr>
                <w:b/>
                <w:bCs/>
                <w:i/>
                <w:iCs/>
                <w:sz w:val="24"/>
                <w:lang w:val="ru-RU"/>
              </w:rPr>
              <w:t> </w:t>
            </w:r>
            <w:r w:rsidR="002D4596"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 w:rsidR="00863AB9">
              <w:rPr>
                <w:b/>
                <w:bCs/>
                <w:i/>
                <w:iCs/>
                <w:sz w:val="24"/>
                <w:lang w:val="ru-RU"/>
              </w:rPr>
              <w:t>1</w:t>
            </w:r>
            <w:r w:rsidR="00C30F81">
              <w:rPr>
                <w:b/>
                <w:bCs/>
                <w:i/>
                <w:iCs/>
                <w:sz w:val="24"/>
                <w:lang w:val="ru-RU"/>
              </w:rPr>
              <w:t>1</w:t>
            </w:r>
            <w:r>
              <w:rPr>
                <w:b/>
                <w:bCs/>
                <w:i/>
                <w:iCs/>
                <w:sz w:val="24"/>
                <w:lang w:val="ru-RU"/>
              </w:rPr>
              <w:t>,</w:t>
            </w:r>
            <w:r w:rsidR="00C30F81">
              <w:rPr>
                <w:b/>
                <w:bCs/>
                <w:i/>
                <w:iCs/>
                <w:sz w:val="24"/>
                <w:lang w:val="ru-RU"/>
              </w:rPr>
              <w:t>2</w:t>
            </w:r>
          </w:p>
        </w:tc>
      </w:tr>
      <w:tr w:rsidR="008A7BAB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F243B3" w:rsidRDefault="00C30F81" w:rsidP="002D4596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</w:t>
            </w:r>
            <w:r w:rsidR="002D4596">
              <w:rPr>
                <w:i/>
                <w:sz w:val="24"/>
                <w:lang w:val="ru-RU"/>
              </w:rPr>
              <w:t>2</w:t>
            </w:r>
            <w:r w:rsidR="008A7BAB">
              <w:rPr>
                <w:i/>
                <w:sz w:val="24"/>
                <w:lang w:val="ru-RU"/>
              </w:rPr>
              <w:t> </w:t>
            </w:r>
            <w:r w:rsidR="002D4596">
              <w:rPr>
                <w:i/>
                <w:sz w:val="24"/>
                <w:lang w:val="ru-RU"/>
              </w:rPr>
              <w:t>5</w:t>
            </w:r>
            <w:r w:rsidR="00863AB9">
              <w:rPr>
                <w:i/>
                <w:sz w:val="24"/>
                <w:lang w:val="ru-RU"/>
              </w:rPr>
              <w:t>8</w:t>
            </w:r>
            <w:r w:rsidR="008A7BAB">
              <w:rPr>
                <w:i/>
                <w:sz w:val="24"/>
                <w:lang w:val="ru-RU"/>
              </w:rPr>
              <w:t>1,</w:t>
            </w:r>
            <w:r>
              <w:rPr>
                <w:i/>
                <w:sz w:val="24"/>
                <w:lang w:val="ru-RU"/>
              </w:rPr>
              <w:t>2</w:t>
            </w:r>
          </w:p>
        </w:tc>
      </w:tr>
      <w:tr w:rsidR="008A7BAB" w:rsidRPr="007B2F4F" w:rsidTr="000903CD">
        <w:trPr>
          <w:trHeight w:val="510"/>
        </w:trPr>
        <w:tc>
          <w:tcPr>
            <w:tcW w:w="5916" w:type="dxa"/>
            <w:shd w:val="clear" w:color="auto" w:fill="auto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F243B3" w:rsidRDefault="008A7BAB" w:rsidP="00D06D00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8A7BAB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F243B3" w:rsidRDefault="00C30F81" w:rsidP="002D4596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2D4596">
              <w:rPr>
                <w:sz w:val="24"/>
                <w:lang w:val="ru-RU"/>
              </w:rPr>
              <w:t>2</w:t>
            </w:r>
            <w:r w:rsidR="008A7BAB">
              <w:rPr>
                <w:sz w:val="24"/>
                <w:lang w:val="ru-RU"/>
              </w:rPr>
              <w:t xml:space="preserve"> </w:t>
            </w:r>
            <w:r w:rsidR="002D4596">
              <w:rPr>
                <w:sz w:val="24"/>
                <w:lang w:val="ru-RU"/>
              </w:rPr>
              <w:t>5</w:t>
            </w:r>
            <w:r w:rsidR="002B46A4">
              <w:rPr>
                <w:sz w:val="24"/>
                <w:lang w:val="ru-RU"/>
              </w:rPr>
              <w:t>8</w:t>
            </w:r>
            <w:r w:rsidR="008A7BAB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8A7BA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3E28F1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0</w:t>
            </w:r>
            <w:r>
              <w:rPr>
                <w:i/>
                <w:sz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i/>
                <w:sz w:val="24"/>
                <w:lang w:val="ru-RU"/>
              </w:rPr>
            </w:pPr>
            <w:r w:rsidRPr="00F243B3">
              <w:rPr>
                <w:i/>
                <w:sz w:val="24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F243B3" w:rsidRDefault="00C30F81" w:rsidP="00C30F81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</w:t>
            </w:r>
            <w:r w:rsidR="008A7BAB">
              <w:rPr>
                <w:i/>
                <w:sz w:val="24"/>
                <w:lang w:val="ru-RU"/>
              </w:rPr>
              <w:t> 9</w:t>
            </w:r>
            <w:r>
              <w:rPr>
                <w:i/>
                <w:sz w:val="24"/>
                <w:lang w:val="ru-RU"/>
              </w:rPr>
              <w:t>30</w:t>
            </w:r>
            <w:r w:rsidR="008A7BAB">
              <w:rPr>
                <w:i/>
                <w:sz w:val="24"/>
                <w:lang w:val="ru-RU"/>
              </w:rPr>
              <w:t>,0</w:t>
            </w:r>
          </w:p>
        </w:tc>
      </w:tr>
      <w:tr w:rsidR="008A7BAB" w:rsidRPr="007B2F4F" w:rsidTr="000903CD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3E28F1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F243B3" w:rsidRDefault="00C30F81" w:rsidP="00C30F8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8A7BAB">
              <w:rPr>
                <w:sz w:val="24"/>
                <w:lang w:val="ru-RU"/>
              </w:rPr>
              <w:t> 9</w:t>
            </w:r>
            <w:r>
              <w:rPr>
                <w:sz w:val="24"/>
                <w:lang w:val="ru-RU"/>
              </w:rPr>
              <w:t>30</w:t>
            </w:r>
            <w:r w:rsidR="008A7BAB">
              <w:rPr>
                <w:sz w:val="24"/>
                <w:lang w:val="ru-RU"/>
              </w:rPr>
              <w:t>,0</w:t>
            </w:r>
          </w:p>
        </w:tc>
      </w:tr>
      <w:tr w:rsidR="008A7BA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КУЛЬТУРА И КИНЕМАТОГРАФИЯ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037FA1" w:rsidRDefault="00C30F81" w:rsidP="00182445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3</w:t>
            </w:r>
            <w:r w:rsidR="008A7BAB">
              <w:rPr>
                <w:b/>
                <w:bCs/>
                <w:color w:val="FF0000"/>
                <w:sz w:val="24"/>
                <w:lang w:val="ru-RU"/>
              </w:rPr>
              <w:t> </w:t>
            </w:r>
            <w:r w:rsidR="00182445">
              <w:rPr>
                <w:b/>
                <w:bCs/>
                <w:color w:val="FF0000"/>
                <w:sz w:val="24"/>
                <w:lang w:val="ru-RU"/>
              </w:rPr>
              <w:t>8</w:t>
            </w:r>
            <w:r>
              <w:rPr>
                <w:b/>
                <w:bCs/>
                <w:color w:val="FF0000"/>
                <w:sz w:val="24"/>
                <w:lang w:val="ru-RU"/>
              </w:rPr>
              <w:t>0</w:t>
            </w:r>
            <w:r w:rsidR="008A7BAB">
              <w:rPr>
                <w:b/>
                <w:bCs/>
                <w:color w:val="FF0000"/>
                <w:sz w:val="24"/>
                <w:lang w:val="ru-RU"/>
              </w:rPr>
              <w:t>1,</w:t>
            </w:r>
            <w:r>
              <w:rPr>
                <w:b/>
                <w:bCs/>
                <w:color w:val="FF0000"/>
                <w:sz w:val="24"/>
                <w:lang w:val="ru-RU"/>
              </w:rPr>
              <w:t>4</w:t>
            </w:r>
          </w:p>
        </w:tc>
      </w:tr>
      <w:tr w:rsidR="008A7BA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 xml:space="preserve">Культура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BAB" w:rsidRPr="00F243B3" w:rsidRDefault="00182445" w:rsidP="0005771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3 8</w:t>
            </w:r>
            <w:r w:rsidR="00C30F81">
              <w:rPr>
                <w:sz w:val="24"/>
                <w:lang w:val="ru-RU"/>
              </w:rPr>
              <w:t>01,4</w:t>
            </w:r>
          </w:p>
        </w:tc>
      </w:tr>
      <w:tr w:rsidR="008A7BAB" w:rsidRPr="007B2F4F" w:rsidTr="000903CD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8A7BAB" w:rsidRDefault="00182445" w:rsidP="0005771B">
            <w:pPr>
              <w:jc w:val="right"/>
            </w:pPr>
            <w:r>
              <w:rPr>
                <w:sz w:val="24"/>
                <w:lang w:val="ru-RU"/>
              </w:rPr>
              <w:t>3 8</w:t>
            </w:r>
            <w:r w:rsidR="00C30F81">
              <w:rPr>
                <w:sz w:val="24"/>
                <w:lang w:val="ru-RU"/>
              </w:rPr>
              <w:t>01,4</w:t>
            </w:r>
            <w:r w:rsidR="008A7BAB">
              <w:rPr>
                <w:sz w:val="24"/>
                <w:lang w:val="ru-RU"/>
              </w:rPr>
              <w:t xml:space="preserve"> </w:t>
            </w:r>
          </w:p>
        </w:tc>
      </w:tr>
      <w:tr w:rsidR="008A7BAB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000 00 44099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8A7BAB" w:rsidRDefault="00182445" w:rsidP="0005771B">
            <w:pPr>
              <w:jc w:val="right"/>
            </w:pPr>
            <w:r>
              <w:rPr>
                <w:sz w:val="24"/>
                <w:lang w:val="ru-RU"/>
              </w:rPr>
              <w:t>3 8</w:t>
            </w:r>
            <w:r w:rsidR="00C30F81">
              <w:rPr>
                <w:sz w:val="24"/>
                <w:lang w:val="ru-RU"/>
              </w:rPr>
              <w:t>01,4</w:t>
            </w:r>
          </w:p>
        </w:tc>
      </w:tr>
      <w:tr w:rsidR="008A7BA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000 00 44099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</w:tcPr>
          <w:p w:rsidR="008A7BAB" w:rsidRDefault="00182445" w:rsidP="0005771B">
            <w:pPr>
              <w:jc w:val="right"/>
            </w:pPr>
            <w:r>
              <w:rPr>
                <w:sz w:val="24"/>
                <w:lang w:val="ru-RU"/>
              </w:rPr>
              <w:t>3 8</w:t>
            </w:r>
            <w:r w:rsidR="00C30F81">
              <w:rPr>
                <w:sz w:val="24"/>
                <w:lang w:val="ru-RU"/>
              </w:rPr>
              <w:t>01,4</w:t>
            </w:r>
          </w:p>
        </w:tc>
      </w:tr>
      <w:tr w:rsidR="008A7BAB" w:rsidRPr="007B2F4F" w:rsidTr="000903CD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Субсидии бюджетным учреждениям на финансовые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000 00 44099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</w:tcPr>
          <w:p w:rsidR="008A7BAB" w:rsidRDefault="00182445" w:rsidP="0005771B">
            <w:pPr>
              <w:jc w:val="right"/>
            </w:pPr>
            <w:r>
              <w:rPr>
                <w:sz w:val="24"/>
                <w:lang w:val="ru-RU"/>
              </w:rPr>
              <w:t>3 8</w:t>
            </w:r>
            <w:r w:rsidR="00C30F81">
              <w:rPr>
                <w:sz w:val="24"/>
                <w:lang w:val="ru-RU"/>
              </w:rPr>
              <w:t>01,4</w:t>
            </w:r>
          </w:p>
        </w:tc>
      </w:tr>
      <w:tr w:rsidR="008A7BA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037FA1" w:rsidRDefault="008A7BAB" w:rsidP="00CA591B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1 </w:t>
            </w:r>
            <w:r w:rsidR="00CA591B">
              <w:rPr>
                <w:b/>
                <w:bCs/>
                <w:color w:val="FF0000"/>
                <w:sz w:val="24"/>
                <w:lang w:val="ru-RU"/>
              </w:rPr>
              <w:t>340</w:t>
            </w:r>
            <w:r>
              <w:rPr>
                <w:b/>
                <w:bCs/>
                <w:color w:val="FF0000"/>
                <w:sz w:val="24"/>
                <w:lang w:val="ru-RU"/>
              </w:rPr>
              <w:t>,</w:t>
            </w:r>
            <w:r w:rsidR="00CA591B">
              <w:rPr>
                <w:b/>
                <w:bCs/>
                <w:color w:val="FF0000"/>
                <w:sz w:val="24"/>
                <w:lang w:val="ru-RU"/>
              </w:rPr>
              <w:t>5</w:t>
            </w:r>
          </w:p>
        </w:tc>
      </w:tr>
      <w:tr w:rsidR="008A7BA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BAB" w:rsidRPr="00F243B3" w:rsidRDefault="00C30F81" w:rsidP="001B5358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480,2</w:t>
            </w:r>
          </w:p>
        </w:tc>
      </w:tr>
      <w:tr w:rsidR="008A7BAB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BAB" w:rsidRPr="00F243B3" w:rsidRDefault="00C30F81" w:rsidP="001B535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480,2</w:t>
            </w:r>
          </w:p>
        </w:tc>
      </w:tr>
      <w:tr w:rsidR="008A7BA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 xml:space="preserve">Доплаты к пенсиям государственных служащих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BAB" w:rsidRPr="00F243B3" w:rsidRDefault="00C30F81" w:rsidP="001B535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480,2</w:t>
            </w:r>
          </w:p>
        </w:tc>
      </w:tr>
      <w:tr w:rsidR="008A7BAB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BAB" w:rsidRPr="00F243B3" w:rsidRDefault="00C30F81" w:rsidP="001B535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480,2</w:t>
            </w:r>
          </w:p>
        </w:tc>
      </w:tr>
      <w:tr w:rsidR="008A7BAB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BAB" w:rsidRPr="00F243B3" w:rsidRDefault="00C30F81" w:rsidP="001B5358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480,2</w:t>
            </w:r>
          </w:p>
        </w:tc>
      </w:tr>
      <w:tr w:rsidR="008A7BA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b/>
                <w:sz w:val="24"/>
                <w:lang w:val="ru-RU"/>
              </w:rPr>
            </w:pPr>
            <w:r w:rsidRPr="00F243B3">
              <w:rPr>
                <w:b/>
                <w:sz w:val="24"/>
                <w:lang w:val="ru-RU"/>
              </w:rPr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sz w:val="24"/>
                <w:lang w:val="ru-RU"/>
              </w:rPr>
            </w:pPr>
            <w:r w:rsidRPr="00F243B3"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sz w:val="24"/>
                <w:lang w:val="ru-RU"/>
              </w:rPr>
            </w:pPr>
            <w:r w:rsidRPr="00F243B3">
              <w:rPr>
                <w:b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sz w:val="24"/>
                <w:lang w:val="ru-RU"/>
              </w:rPr>
            </w:pPr>
            <w:r w:rsidRPr="00F243B3">
              <w:rPr>
                <w:b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sz w:val="24"/>
                <w:lang w:val="ru-RU"/>
              </w:rPr>
            </w:pPr>
            <w:r w:rsidRPr="00F243B3">
              <w:rPr>
                <w:b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BAB" w:rsidRPr="00F243B3" w:rsidRDefault="00CA591B" w:rsidP="00CA591B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86</w:t>
            </w:r>
            <w:r w:rsidR="008A7BAB">
              <w:rPr>
                <w:b/>
                <w:sz w:val="24"/>
                <w:lang w:val="ru-RU"/>
              </w:rPr>
              <w:t>0,</w:t>
            </w:r>
            <w:r>
              <w:rPr>
                <w:b/>
                <w:sz w:val="24"/>
                <w:lang w:val="ru-RU"/>
              </w:rPr>
              <w:t>3</w:t>
            </w:r>
          </w:p>
        </w:tc>
      </w:tr>
      <w:tr w:rsidR="008A7BA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000 00 79524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BAB" w:rsidRPr="00F243B3" w:rsidRDefault="00C30F81" w:rsidP="004B7F7E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26</w:t>
            </w:r>
            <w:r w:rsidR="008A7BAB"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8A7BAB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C30F8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Муниципальная программа «Обеспечение жильем молодых семей городского поселения «Чернышевское» на 201</w:t>
            </w:r>
            <w:r w:rsidR="00C30F81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 xml:space="preserve"> год»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BAB" w:rsidRPr="00F243B3" w:rsidRDefault="00C30F81" w:rsidP="004B7F7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  <w:r w:rsidR="008A7BAB">
              <w:rPr>
                <w:sz w:val="24"/>
                <w:lang w:val="ru-RU"/>
              </w:rPr>
              <w:t>0,0</w:t>
            </w:r>
          </w:p>
        </w:tc>
      </w:tr>
      <w:tr w:rsidR="008A7BAB" w:rsidRPr="007B2F4F" w:rsidTr="000903CD">
        <w:trPr>
          <w:trHeight w:val="96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C30F81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Муниципальная  программа "Организация досуга и социальная поддержка населения на 201</w:t>
            </w:r>
            <w:r w:rsidR="00C30F81">
              <w:rPr>
                <w:b/>
                <w:bCs/>
                <w:i/>
                <w:iCs/>
                <w:sz w:val="24"/>
                <w:lang w:val="ru-RU"/>
              </w:rPr>
              <w:t>8</w:t>
            </w:r>
            <w:r w:rsidRPr="00F243B3">
              <w:rPr>
                <w:b/>
                <w:bCs/>
                <w:i/>
                <w:iCs/>
                <w:sz w:val="24"/>
                <w:lang w:val="ru-RU"/>
              </w:rPr>
              <w:t xml:space="preserve"> год в городском поселении "Чернышевское"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000 00 79511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BAB" w:rsidRPr="00F243B3" w:rsidRDefault="008A7BAB" w:rsidP="00CA591B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5</w:t>
            </w:r>
            <w:r w:rsidR="00CA591B">
              <w:rPr>
                <w:b/>
                <w:bCs/>
                <w:i/>
                <w:iCs/>
                <w:sz w:val="24"/>
                <w:lang w:val="ru-RU"/>
              </w:rPr>
              <w:t>4</w:t>
            </w:r>
            <w:r>
              <w:rPr>
                <w:b/>
                <w:bCs/>
                <w:i/>
                <w:iCs/>
                <w:sz w:val="24"/>
                <w:lang w:val="ru-RU"/>
              </w:rPr>
              <w:t>7,0</w:t>
            </w:r>
          </w:p>
        </w:tc>
      </w:tr>
      <w:tr w:rsidR="008A7BAB" w:rsidRPr="007B2F4F" w:rsidTr="000903CD">
        <w:trPr>
          <w:trHeight w:val="60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BAB" w:rsidRPr="00F243B3" w:rsidRDefault="00CA591B" w:rsidP="00CA591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452</w:t>
            </w:r>
            <w:r w:rsidR="008A7BAB">
              <w:rPr>
                <w:sz w:val="24"/>
                <w:lang w:val="ru-RU"/>
              </w:rPr>
              <w:t>,0</w:t>
            </w:r>
          </w:p>
        </w:tc>
      </w:tr>
      <w:tr w:rsidR="008A7BAB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BAB" w:rsidRPr="00F243B3" w:rsidRDefault="00C30F81" w:rsidP="00C30F8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8A7BAB">
              <w:rPr>
                <w:sz w:val="24"/>
                <w:lang w:val="ru-RU"/>
              </w:rPr>
              <w:t>52,0</w:t>
            </w:r>
          </w:p>
        </w:tc>
      </w:tr>
      <w:tr w:rsidR="008A7BAB" w:rsidRPr="00661135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8A7BAB" w:rsidRPr="00F243B3" w:rsidRDefault="008A7BAB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color w:val="000000"/>
                <w:sz w:val="24"/>
              </w:rPr>
              <w:t>Приобретение товаров, работ, услуг в пользу граждан</w:t>
            </w:r>
            <w:r w:rsidRPr="00F243B3">
              <w:t xml:space="preserve"> </w:t>
            </w:r>
            <w:r w:rsidRPr="00F243B3">
              <w:rPr>
                <w:color w:val="000000"/>
                <w:sz w:val="24"/>
              </w:rPr>
              <w:t>в целях их социального обеспечения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BAB" w:rsidRPr="00F243B3" w:rsidRDefault="008A7BAB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BAB" w:rsidRPr="00F243B3" w:rsidRDefault="008A7BAB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BAB" w:rsidRPr="00F243B3" w:rsidRDefault="00C30F81" w:rsidP="00C30F81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9</w:t>
            </w:r>
            <w:r w:rsidR="008A7BAB">
              <w:rPr>
                <w:bCs/>
                <w:sz w:val="24"/>
                <w:lang w:val="ru-RU"/>
              </w:rPr>
              <w:t>5,0</w:t>
            </w:r>
          </w:p>
        </w:tc>
      </w:tr>
      <w:tr w:rsidR="00C30F81" w:rsidRPr="00661135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30F81" w:rsidRPr="00C30F81" w:rsidRDefault="00C30F81" w:rsidP="004B7F7E">
            <w:pPr>
              <w:rPr>
                <w:b/>
                <w:i/>
                <w:color w:val="000000"/>
                <w:sz w:val="24"/>
                <w:lang w:val="ru-RU"/>
              </w:rPr>
            </w:pPr>
            <w:r w:rsidRPr="00C30F81">
              <w:rPr>
                <w:b/>
                <w:i/>
                <w:color w:val="000000"/>
                <w:sz w:val="24"/>
                <w:lang w:val="ru-RU"/>
              </w:rPr>
              <w:t>Муниципальная программа «Доступная среда в городском поселении «Чернышевское» на 2018-2020 годы»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Default="00C30F81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0F81" w:rsidRDefault="00C30F81" w:rsidP="00C30F81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53,3</w:t>
            </w:r>
          </w:p>
        </w:tc>
      </w:tr>
      <w:tr w:rsidR="00C30F81" w:rsidRPr="00661135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78288A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Default="00C30F81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F81" w:rsidRDefault="00C30F81" w:rsidP="00C30F81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53,3</w:t>
            </w:r>
          </w:p>
        </w:tc>
      </w:tr>
      <w:tr w:rsidR="00C30F81" w:rsidRPr="00661135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78288A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Default="00C30F81" w:rsidP="007571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000 00 79520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F81" w:rsidRDefault="00C30F81" w:rsidP="00C30F81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53,3</w:t>
            </w:r>
          </w:p>
        </w:tc>
      </w:tr>
      <w:tr w:rsidR="00C30F81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F81" w:rsidRPr="00037FA1" w:rsidRDefault="00C30F81" w:rsidP="0030337A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300,0</w:t>
            </w:r>
          </w:p>
        </w:tc>
      </w:tr>
      <w:tr w:rsidR="00C30F81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 xml:space="preserve">Массовый спорт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F81" w:rsidRPr="00F243B3" w:rsidRDefault="00C30F81" w:rsidP="0030337A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300,0</w:t>
            </w:r>
          </w:p>
        </w:tc>
      </w:tr>
      <w:tr w:rsidR="00C30F81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0F81" w:rsidRPr="00F243B3" w:rsidRDefault="00C30F81" w:rsidP="00CF6AE4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300,0</w:t>
            </w:r>
          </w:p>
        </w:tc>
      </w:tr>
      <w:tr w:rsidR="00C30F81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0F81" w:rsidRPr="00F243B3" w:rsidRDefault="00C30F81" w:rsidP="0030337A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300,0</w:t>
            </w:r>
          </w:p>
        </w:tc>
      </w:tr>
      <w:tr w:rsidR="00C30F81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0F81" w:rsidRPr="00F243B3" w:rsidRDefault="00C30F81" w:rsidP="0030337A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300,0</w:t>
            </w:r>
          </w:p>
        </w:tc>
      </w:tr>
      <w:tr w:rsidR="00C30F81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F81" w:rsidRPr="00037FA1" w:rsidRDefault="00CA591B" w:rsidP="004C7700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color w:val="FF0000"/>
                <w:sz w:val="24"/>
                <w:lang w:val="ru-RU"/>
              </w:rPr>
              <w:t>0,0</w:t>
            </w:r>
          </w:p>
        </w:tc>
      </w:tr>
      <w:tr w:rsidR="00C30F81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0F81" w:rsidRPr="00F243B3" w:rsidRDefault="00CA591B" w:rsidP="004C7700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C30F81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000 00 06065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0F81" w:rsidRPr="00037FA1" w:rsidRDefault="00CA591B" w:rsidP="004C7700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0,0</w:t>
            </w:r>
          </w:p>
        </w:tc>
      </w:tr>
      <w:tr w:rsidR="00C30F81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000 00 06065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0F81" w:rsidRPr="00F243B3" w:rsidRDefault="00CA591B" w:rsidP="004C7700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C30F81" w:rsidRPr="007B2F4F" w:rsidTr="000903CD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Обслуживание муниципального долга</w:t>
            </w:r>
          </w:p>
          <w:p w:rsidR="00C30F81" w:rsidRPr="00F243B3" w:rsidRDefault="00C30F81" w:rsidP="004B7F7E">
            <w:pPr>
              <w:rPr>
                <w:sz w:val="24"/>
                <w:lang w:val="ru-RU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000 00 06065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ind w:left="-151"/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0F81" w:rsidRPr="00F243B3" w:rsidRDefault="00CA591B" w:rsidP="004C7700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</w:tr>
      <w:tr w:rsidR="00C30F81" w:rsidRPr="007B2F4F" w:rsidTr="000903CD">
        <w:trPr>
          <w:trHeight w:val="274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МЕЖБЮДЖЕТНЫЕ ТРАНСФЕРТЫ БЮДЖЕТАМ СУБЪЕКТОВ РОССИЙСКОЙ ФЕДЕРАЦИИ И МУНИЦИПАЛЬНЫМ ОБРАЗОВАНИЯМ ОБЩЕГО ХАРАКТЕРА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F81" w:rsidRPr="00037FA1" w:rsidRDefault="00182445" w:rsidP="00614707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2 823,5</w:t>
            </w:r>
          </w:p>
        </w:tc>
      </w:tr>
      <w:tr w:rsidR="00C30F81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0F81" w:rsidRPr="00F243B3" w:rsidRDefault="00182445" w:rsidP="0061470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2 823,5</w:t>
            </w:r>
          </w:p>
        </w:tc>
      </w:tr>
      <w:tr w:rsidR="00C30F81" w:rsidRPr="007B2F4F" w:rsidTr="000903CD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000 00 52160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0F81" w:rsidRPr="00F243B3" w:rsidRDefault="00182445" w:rsidP="00614707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2 823,5</w:t>
            </w:r>
          </w:p>
        </w:tc>
      </w:tr>
      <w:tr w:rsidR="00C30F81" w:rsidRPr="007B2F4F" w:rsidTr="000903CD">
        <w:trPr>
          <w:trHeight w:val="153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библиотечного обслуживания населения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000 00 52160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0F81" w:rsidRPr="00F243B3" w:rsidRDefault="00182445" w:rsidP="004B7F7E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2728,5</w:t>
            </w:r>
          </w:p>
        </w:tc>
      </w:tr>
      <w:tr w:rsidR="00C30F81" w:rsidRPr="007B2F4F" w:rsidTr="000903CD">
        <w:trPr>
          <w:trHeight w:val="1530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614707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</w:t>
            </w:r>
            <w:r>
              <w:rPr>
                <w:sz w:val="24"/>
                <w:lang w:val="ru-RU"/>
              </w:rPr>
              <w:t>осуществлению внешнего муниципального финансового контроля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E773DB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E773DB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E773D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000 00 52160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E773DB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0F81" w:rsidRPr="00F243B3" w:rsidRDefault="00C30F81" w:rsidP="00E773DB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</w:t>
            </w:r>
            <w:r w:rsidRPr="00F243B3">
              <w:rPr>
                <w:sz w:val="24"/>
                <w:lang w:val="ru-RU"/>
              </w:rPr>
              <w:t>,0</w:t>
            </w:r>
          </w:p>
        </w:tc>
      </w:tr>
      <w:tr w:rsidR="00C30F81" w:rsidRPr="00BE486A" w:rsidTr="000903CD">
        <w:trPr>
          <w:trHeight w:val="375"/>
        </w:trPr>
        <w:tc>
          <w:tcPr>
            <w:tcW w:w="5916" w:type="dxa"/>
            <w:shd w:val="clear" w:color="auto" w:fill="auto"/>
            <w:vAlign w:val="center"/>
          </w:tcPr>
          <w:p w:rsidR="00C30F81" w:rsidRPr="00F243B3" w:rsidRDefault="00C30F81" w:rsidP="004B7F7E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ИТОГО РАСХОДОВ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F81" w:rsidRPr="00F243B3" w:rsidRDefault="00C30F81" w:rsidP="004B7F7E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F81" w:rsidRPr="00037FA1" w:rsidRDefault="00CA591B" w:rsidP="002D4596">
            <w:pPr>
              <w:jc w:val="right"/>
              <w:rPr>
                <w:b/>
                <w:bCs/>
                <w:color w:val="FF0000"/>
                <w:sz w:val="24"/>
                <w:lang w:val="ru-RU"/>
              </w:rPr>
            </w:pPr>
            <w:r>
              <w:rPr>
                <w:b/>
                <w:bCs/>
                <w:color w:val="FF0000"/>
                <w:sz w:val="24"/>
                <w:lang w:val="ru-RU"/>
              </w:rPr>
              <w:t>55 </w:t>
            </w:r>
            <w:r w:rsidR="00182445">
              <w:rPr>
                <w:b/>
                <w:bCs/>
                <w:color w:val="FF0000"/>
                <w:sz w:val="24"/>
                <w:lang w:val="ru-RU"/>
              </w:rPr>
              <w:t>7</w:t>
            </w:r>
            <w:r w:rsidR="002D4596">
              <w:rPr>
                <w:b/>
                <w:bCs/>
                <w:color w:val="FF0000"/>
                <w:sz w:val="24"/>
                <w:lang w:val="ru-RU"/>
              </w:rPr>
              <w:t>52</w:t>
            </w:r>
            <w:r>
              <w:rPr>
                <w:b/>
                <w:bCs/>
                <w:color w:val="FF0000"/>
                <w:sz w:val="24"/>
                <w:lang w:val="ru-RU"/>
              </w:rPr>
              <w:t>,</w:t>
            </w:r>
            <w:r w:rsidR="002D4596">
              <w:rPr>
                <w:b/>
                <w:bCs/>
                <w:color w:val="FF0000"/>
                <w:sz w:val="24"/>
                <w:lang w:val="ru-RU"/>
              </w:rPr>
              <w:t>2</w:t>
            </w:r>
          </w:p>
        </w:tc>
      </w:tr>
    </w:tbl>
    <w:p w:rsidR="00224D4D" w:rsidRDefault="00224D4D" w:rsidP="00DE7E4E">
      <w:pPr>
        <w:rPr>
          <w:sz w:val="24"/>
          <w:lang w:val="ru-RU"/>
        </w:rPr>
      </w:pPr>
    </w:p>
    <w:p w:rsidR="00A07938" w:rsidRDefault="00A07938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6175F7" w:rsidRDefault="006175F7" w:rsidP="00DE7E4E">
      <w:pPr>
        <w:rPr>
          <w:sz w:val="24"/>
          <w:lang w:val="ru-RU"/>
        </w:rPr>
      </w:pPr>
    </w:p>
    <w:p w:rsidR="003B7062" w:rsidRDefault="003B7062" w:rsidP="00DE7E4E">
      <w:pPr>
        <w:rPr>
          <w:sz w:val="24"/>
          <w:lang w:val="ru-RU"/>
        </w:rPr>
      </w:pPr>
    </w:p>
    <w:p w:rsidR="00C5473C" w:rsidRDefault="00C5473C" w:rsidP="00013A72">
      <w:pPr>
        <w:rPr>
          <w:sz w:val="24"/>
          <w:lang w:val="ru-RU"/>
        </w:rPr>
      </w:pPr>
    </w:p>
    <w:p w:rsidR="003E5F15" w:rsidRPr="0000225D" w:rsidRDefault="003E5F15" w:rsidP="003E5F15">
      <w:pPr>
        <w:jc w:val="right"/>
        <w:rPr>
          <w:sz w:val="24"/>
          <w:lang w:val="ru-RU"/>
        </w:rPr>
      </w:pPr>
      <w:r w:rsidRPr="0000225D">
        <w:rPr>
          <w:sz w:val="24"/>
          <w:lang w:val="ru-RU"/>
        </w:rPr>
        <w:lastRenderedPageBreak/>
        <w:t xml:space="preserve">Приложение № </w:t>
      </w:r>
      <w:r w:rsidR="003B7062">
        <w:rPr>
          <w:sz w:val="24"/>
          <w:lang w:val="ru-RU"/>
        </w:rPr>
        <w:t>10</w:t>
      </w:r>
    </w:p>
    <w:p w:rsidR="003E5F15" w:rsidRPr="0000225D" w:rsidRDefault="003E5F15" w:rsidP="003E5F15">
      <w:pPr>
        <w:ind w:firstLine="6120"/>
        <w:jc w:val="right"/>
        <w:rPr>
          <w:sz w:val="24"/>
          <w:lang w:val="ru-RU"/>
        </w:rPr>
      </w:pPr>
      <w:r w:rsidRPr="0000225D">
        <w:rPr>
          <w:sz w:val="24"/>
          <w:lang w:val="ru-RU"/>
        </w:rPr>
        <w:t xml:space="preserve">к </w:t>
      </w:r>
      <w:r>
        <w:rPr>
          <w:sz w:val="24"/>
          <w:lang w:val="ru-RU"/>
        </w:rPr>
        <w:t xml:space="preserve"> </w:t>
      </w:r>
      <w:r w:rsidRPr="0000225D">
        <w:rPr>
          <w:sz w:val="24"/>
          <w:lang w:val="ru-RU"/>
        </w:rPr>
        <w:t>решени</w:t>
      </w:r>
      <w:r w:rsidR="00EC7E0B">
        <w:rPr>
          <w:sz w:val="24"/>
          <w:lang w:val="ru-RU"/>
        </w:rPr>
        <w:t>ю</w:t>
      </w:r>
      <w:r w:rsidRPr="0000225D">
        <w:rPr>
          <w:sz w:val="24"/>
          <w:lang w:val="ru-RU"/>
        </w:rPr>
        <w:t xml:space="preserve"> Совета  городского поселения  «Чернышевское»</w:t>
      </w:r>
    </w:p>
    <w:p w:rsidR="003E5F15" w:rsidRPr="0000225D" w:rsidRDefault="003E5F15" w:rsidP="003E5F15">
      <w:pPr>
        <w:jc w:val="right"/>
        <w:rPr>
          <w:sz w:val="24"/>
          <w:lang w:val="ru-RU"/>
        </w:rPr>
      </w:pPr>
      <w:r w:rsidRPr="0000225D">
        <w:rPr>
          <w:sz w:val="24"/>
          <w:lang w:val="ru-RU"/>
        </w:rPr>
        <w:t xml:space="preserve">«О  </w:t>
      </w:r>
      <w:r w:rsidR="0016112D">
        <w:rPr>
          <w:sz w:val="24"/>
          <w:lang w:val="ru-RU"/>
        </w:rPr>
        <w:t xml:space="preserve"> </w:t>
      </w:r>
      <w:r w:rsidRPr="0000225D">
        <w:rPr>
          <w:sz w:val="24"/>
          <w:lang w:val="ru-RU"/>
        </w:rPr>
        <w:t>бюджет</w:t>
      </w:r>
      <w:r w:rsidR="00A515F4">
        <w:rPr>
          <w:sz w:val="24"/>
          <w:lang w:val="ru-RU"/>
        </w:rPr>
        <w:t>е</w:t>
      </w:r>
      <w:r w:rsidRPr="0000225D">
        <w:rPr>
          <w:sz w:val="24"/>
          <w:lang w:val="ru-RU"/>
        </w:rPr>
        <w:t xml:space="preserve"> городского поселения</w:t>
      </w:r>
    </w:p>
    <w:p w:rsidR="003E5F15" w:rsidRDefault="003E5F15" w:rsidP="003E5F15">
      <w:pPr>
        <w:jc w:val="right"/>
        <w:rPr>
          <w:sz w:val="24"/>
          <w:lang w:val="ru-RU"/>
        </w:rPr>
      </w:pPr>
      <w:r w:rsidRPr="0000225D">
        <w:rPr>
          <w:sz w:val="24"/>
          <w:lang w:val="ru-RU"/>
        </w:rPr>
        <w:t>«Чернышевское» на 20</w:t>
      </w:r>
      <w:r>
        <w:rPr>
          <w:sz w:val="24"/>
          <w:lang w:val="ru-RU"/>
        </w:rPr>
        <w:t>1</w:t>
      </w:r>
      <w:r w:rsidR="00CA591B">
        <w:rPr>
          <w:sz w:val="24"/>
          <w:lang w:val="ru-RU"/>
        </w:rPr>
        <w:t>8</w:t>
      </w:r>
      <w:r w:rsidRPr="0000225D">
        <w:rPr>
          <w:sz w:val="24"/>
          <w:lang w:val="ru-RU"/>
        </w:rPr>
        <w:t xml:space="preserve"> год»</w:t>
      </w:r>
    </w:p>
    <w:p w:rsidR="00EC7E0B" w:rsidRPr="0000225D" w:rsidRDefault="00CA591B" w:rsidP="003E5F15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="00EC7E0B">
        <w:rPr>
          <w:sz w:val="24"/>
          <w:lang w:val="ru-RU"/>
        </w:rPr>
        <w:t>т</w:t>
      </w:r>
      <w:r w:rsidR="001D484C">
        <w:rPr>
          <w:sz w:val="24"/>
          <w:lang w:val="ru-RU"/>
        </w:rPr>
        <w:t xml:space="preserve"> 28</w:t>
      </w:r>
      <w:r w:rsidR="00EC7E0B">
        <w:rPr>
          <w:sz w:val="24"/>
          <w:lang w:val="ru-RU"/>
        </w:rPr>
        <w:t xml:space="preserve"> </w:t>
      </w:r>
      <w:r w:rsidR="00A515F4">
        <w:rPr>
          <w:sz w:val="24"/>
          <w:lang w:val="ru-RU"/>
        </w:rPr>
        <w:t xml:space="preserve"> декабря </w:t>
      </w:r>
      <w:r w:rsidR="00342846">
        <w:rPr>
          <w:sz w:val="24"/>
          <w:lang w:val="ru-RU"/>
        </w:rPr>
        <w:t>20</w:t>
      </w:r>
      <w:r w:rsidR="00EC7E0B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="00EC7E0B">
        <w:rPr>
          <w:sz w:val="24"/>
          <w:lang w:val="ru-RU"/>
        </w:rPr>
        <w:t>г. №</w:t>
      </w:r>
      <w:r w:rsidR="00342846">
        <w:rPr>
          <w:sz w:val="24"/>
          <w:lang w:val="ru-RU"/>
        </w:rPr>
        <w:t xml:space="preserve"> </w:t>
      </w:r>
      <w:r w:rsidR="001D484C">
        <w:rPr>
          <w:sz w:val="24"/>
          <w:lang w:val="ru-RU"/>
        </w:rPr>
        <w:t>56</w:t>
      </w:r>
      <w:r w:rsidR="00EB5F69">
        <w:rPr>
          <w:sz w:val="24"/>
          <w:lang w:val="ru-RU"/>
        </w:rPr>
        <w:t xml:space="preserve"> </w:t>
      </w:r>
    </w:p>
    <w:p w:rsidR="003E5F15" w:rsidRDefault="003E5F15" w:rsidP="003E5F15">
      <w:pPr>
        <w:pStyle w:val="1"/>
        <w:spacing w:line="240" w:lineRule="exact"/>
        <w:jc w:val="center"/>
        <w:rPr>
          <w:b/>
          <w:sz w:val="32"/>
          <w:szCs w:val="32"/>
        </w:rPr>
      </w:pPr>
    </w:p>
    <w:p w:rsidR="006F0CF9" w:rsidRPr="006F0CF9" w:rsidRDefault="006F0CF9" w:rsidP="006F0CF9">
      <w:pPr>
        <w:rPr>
          <w:lang w:val="ru-RU" w:eastAsia="en-US"/>
        </w:rPr>
      </w:pPr>
    </w:p>
    <w:p w:rsidR="003B62C5" w:rsidRPr="003B62C5" w:rsidRDefault="003B62C5" w:rsidP="003B62C5">
      <w:pPr>
        <w:rPr>
          <w:lang w:val="ru-RU" w:eastAsia="en-US"/>
        </w:rPr>
      </w:pPr>
    </w:p>
    <w:p w:rsidR="003E5F15" w:rsidRPr="003E5F15" w:rsidRDefault="003E5F15" w:rsidP="003E5F15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Межбю</w:t>
      </w:r>
      <w:r w:rsidR="001D2BD0">
        <w:rPr>
          <w:b/>
          <w:lang w:val="ru-RU" w:eastAsia="en-US"/>
        </w:rPr>
        <w:t>джетные трансферты бюджету муниципального района «Чернышевский район» из бюджета городского поселения «Чернышевское» на 201</w:t>
      </w:r>
      <w:r w:rsidR="00013A72">
        <w:rPr>
          <w:b/>
          <w:lang w:val="ru-RU" w:eastAsia="en-US"/>
        </w:rPr>
        <w:t>7</w:t>
      </w:r>
      <w:r w:rsidR="001D2BD0">
        <w:rPr>
          <w:b/>
          <w:lang w:val="ru-RU" w:eastAsia="en-US"/>
        </w:rPr>
        <w:t xml:space="preserve"> год</w:t>
      </w:r>
    </w:p>
    <w:p w:rsidR="003E5F15" w:rsidRDefault="003E5F15" w:rsidP="003E5F15">
      <w:pPr>
        <w:jc w:val="center"/>
        <w:rPr>
          <w:lang w:val="ru-RU"/>
        </w:rPr>
      </w:pPr>
      <w:r>
        <w:rPr>
          <w:b/>
        </w:rPr>
        <w:t xml:space="preserve">                                                                                           </w:t>
      </w: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160"/>
      </w:tblGrid>
      <w:tr w:rsidR="003E5F15" w:rsidRPr="00F4260C" w:rsidTr="00F4260C">
        <w:tc>
          <w:tcPr>
            <w:tcW w:w="7308" w:type="dxa"/>
            <w:shd w:val="clear" w:color="auto" w:fill="auto"/>
          </w:tcPr>
          <w:p w:rsidR="003E5F15" w:rsidRPr="00F4260C" w:rsidRDefault="003E5F15" w:rsidP="00F4260C">
            <w:pPr>
              <w:jc w:val="center"/>
              <w:rPr>
                <w:lang w:val="ru-RU" w:eastAsia="en-US"/>
              </w:rPr>
            </w:pPr>
            <w:r w:rsidRPr="00F4260C">
              <w:rPr>
                <w:lang w:val="ru-RU" w:eastAsia="en-US"/>
              </w:rPr>
              <w:t>Виды передаваемых</w:t>
            </w:r>
            <w:r w:rsidR="001D2BD0" w:rsidRPr="00F4260C">
              <w:rPr>
                <w:lang w:val="ru-RU" w:eastAsia="en-US"/>
              </w:rPr>
              <w:t xml:space="preserve"> межбюджетных трансфертов</w:t>
            </w:r>
            <w:r w:rsidRPr="00F4260C">
              <w:rPr>
                <w:lang w:val="ru-RU" w:eastAsia="en-U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E5F15" w:rsidRPr="00F4260C" w:rsidRDefault="001D2BD0" w:rsidP="00F4260C">
            <w:pPr>
              <w:jc w:val="center"/>
              <w:rPr>
                <w:lang w:val="ru-RU" w:eastAsia="en-US"/>
              </w:rPr>
            </w:pPr>
            <w:r w:rsidRPr="00F4260C">
              <w:rPr>
                <w:lang w:val="ru-RU" w:eastAsia="en-US"/>
              </w:rPr>
              <w:t>Сумма</w:t>
            </w:r>
          </w:p>
        </w:tc>
      </w:tr>
      <w:tr w:rsidR="003E5F15" w:rsidRPr="00F4260C" w:rsidTr="00F4260C">
        <w:tc>
          <w:tcPr>
            <w:tcW w:w="7308" w:type="dxa"/>
            <w:shd w:val="clear" w:color="auto" w:fill="auto"/>
          </w:tcPr>
          <w:p w:rsidR="003E5F15" w:rsidRPr="00F4260C" w:rsidRDefault="00850B35" w:rsidP="00850B35">
            <w:pPr>
              <w:rPr>
                <w:sz w:val="24"/>
                <w:lang w:val="ru-RU" w:eastAsia="en-US"/>
              </w:rPr>
            </w:pPr>
            <w:r w:rsidRPr="00F4260C">
              <w:rPr>
                <w:sz w:val="24"/>
                <w:lang w:val="ru-RU" w:eastAsia="en-US"/>
              </w:rPr>
              <w:t>Межбюджетные трансферты на обеспечение переданных полномочий по организации библиотечного обслуживания населения</w:t>
            </w:r>
          </w:p>
        </w:tc>
        <w:tc>
          <w:tcPr>
            <w:tcW w:w="2160" w:type="dxa"/>
            <w:shd w:val="clear" w:color="auto" w:fill="auto"/>
          </w:tcPr>
          <w:p w:rsidR="003E5F15" w:rsidRPr="00F4260C" w:rsidRDefault="00971D26" w:rsidP="004F7CC6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2 728,5</w:t>
            </w:r>
          </w:p>
        </w:tc>
      </w:tr>
      <w:tr w:rsidR="006175F7" w:rsidRPr="00F4260C" w:rsidTr="00F4260C">
        <w:tc>
          <w:tcPr>
            <w:tcW w:w="7308" w:type="dxa"/>
            <w:shd w:val="clear" w:color="auto" w:fill="auto"/>
          </w:tcPr>
          <w:p w:rsidR="006175F7" w:rsidRPr="00F4260C" w:rsidRDefault="006175F7" w:rsidP="006175F7">
            <w:pPr>
              <w:rPr>
                <w:sz w:val="24"/>
                <w:lang w:val="ru-RU" w:eastAsia="en-US"/>
              </w:rPr>
            </w:pPr>
            <w:r w:rsidRPr="00F4260C">
              <w:rPr>
                <w:sz w:val="24"/>
                <w:lang w:val="ru-RU" w:eastAsia="en-US"/>
              </w:rPr>
              <w:t xml:space="preserve">Межбюджетные трансферты на обеспечение переданных полномочий по </w:t>
            </w:r>
            <w:r>
              <w:rPr>
                <w:sz w:val="24"/>
                <w:lang w:val="ru-RU" w:eastAsia="en-US"/>
              </w:rPr>
              <w:t xml:space="preserve">осуществлению </w:t>
            </w:r>
            <w:r w:rsidRPr="006175F7">
              <w:rPr>
                <w:sz w:val="24"/>
                <w:lang w:val="ru-RU" w:eastAsia="en-US"/>
              </w:rPr>
              <w:t>внешнего муниципального финансового контроля</w:t>
            </w:r>
          </w:p>
        </w:tc>
        <w:tc>
          <w:tcPr>
            <w:tcW w:w="2160" w:type="dxa"/>
            <w:shd w:val="clear" w:color="auto" w:fill="auto"/>
          </w:tcPr>
          <w:p w:rsidR="006175F7" w:rsidRDefault="006175F7" w:rsidP="004F7CC6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95,0</w:t>
            </w:r>
          </w:p>
        </w:tc>
      </w:tr>
      <w:tr w:rsidR="006175F7" w:rsidRPr="00F4260C" w:rsidTr="00F4260C">
        <w:tc>
          <w:tcPr>
            <w:tcW w:w="7308" w:type="dxa"/>
            <w:shd w:val="clear" w:color="auto" w:fill="auto"/>
          </w:tcPr>
          <w:p w:rsidR="006175F7" w:rsidRPr="00F4260C" w:rsidRDefault="006175F7" w:rsidP="001D2BD0">
            <w:pPr>
              <w:rPr>
                <w:b/>
                <w:lang w:val="ru-RU" w:eastAsia="en-US"/>
              </w:rPr>
            </w:pPr>
            <w:r w:rsidRPr="00F4260C">
              <w:rPr>
                <w:b/>
                <w:lang w:val="ru-RU" w:eastAsia="en-US"/>
              </w:rPr>
              <w:t>Всего</w:t>
            </w:r>
          </w:p>
        </w:tc>
        <w:tc>
          <w:tcPr>
            <w:tcW w:w="2160" w:type="dxa"/>
            <w:shd w:val="clear" w:color="auto" w:fill="auto"/>
          </w:tcPr>
          <w:p w:rsidR="006175F7" w:rsidRPr="00F4260C" w:rsidRDefault="00971D26" w:rsidP="006175F7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2 823,5</w:t>
            </w:r>
          </w:p>
        </w:tc>
      </w:tr>
    </w:tbl>
    <w:p w:rsidR="003E5F15" w:rsidRDefault="003E5F1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05359A" w:rsidRDefault="0005359A" w:rsidP="00013A72">
      <w:pPr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CA591B" w:rsidRDefault="00CA591B" w:rsidP="003E5F15">
      <w:pPr>
        <w:jc w:val="center"/>
        <w:rPr>
          <w:lang w:val="ru-RU" w:eastAsia="en-US"/>
        </w:rPr>
      </w:pPr>
    </w:p>
    <w:p w:rsidR="003B62C5" w:rsidRDefault="003B62C5" w:rsidP="003E5F15">
      <w:pPr>
        <w:jc w:val="center"/>
        <w:rPr>
          <w:lang w:val="ru-RU" w:eastAsia="en-US"/>
        </w:rPr>
      </w:pPr>
    </w:p>
    <w:p w:rsidR="00C57793" w:rsidRPr="0000225D" w:rsidRDefault="00C57793" w:rsidP="00C57793">
      <w:pPr>
        <w:jc w:val="right"/>
        <w:rPr>
          <w:sz w:val="24"/>
          <w:lang w:val="ru-RU"/>
        </w:rPr>
      </w:pPr>
      <w:r w:rsidRPr="0000225D">
        <w:rPr>
          <w:sz w:val="24"/>
          <w:lang w:val="ru-RU"/>
        </w:rPr>
        <w:lastRenderedPageBreak/>
        <w:t xml:space="preserve">Приложение № </w:t>
      </w:r>
      <w:r w:rsidR="003B7062">
        <w:rPr>
          <w:sz w:val="24"/>
          <w:lang w:val="ru-RU"/>
        </w:rPr>
        <w:t>11</w:t>
      </w:r>
    </w:p>
    <w:p w:rsidR="00C57793" w:rsidRPr="0000225D" w:rsidRDefault="00C57793" w:rsidP="00C57793">
      <w:pPr>
        <w:ind w:firstLine="6120"/>
        <w:jc w:val="right"/>
        <w:rPr>
          <w:sz w:val="24"/>
          <w:lang w:val="ru-RU"/>
        </w:rPr>
      </w:pPr>
      <w:r w:rsidRPr="0000225D">
        <w:rPr>
          <w:sz w:val="24"/>
          <w:lang w:val="ru-RU"/>
        </w:rPr>
        <w:t xml:space="preserve">к </w:t>
      </w:r>
      <w:r>
        <w:rPr>
          <w:sz w:val="24"/>
          <w:lang w:val="ru-RU"/>
        </w:rPr>
        <w:t xml:space="preserve"> </w:t>
      </w:r>
      <w:r w:rsidR="00087DEB">
        <w:rPr>
          <w:sz w:val="24"/>
          <w:lang w:val="ru-RU"/>
        </w:rPr>
        <w:t>решени</w:t>
      </w:r>
      <w:r w:rsidR="00EC7E0B">
        <w:rPr>
          <w:sz w:val="24"/>
          <w:lang w:val="ru-RU"/>
        </w:rPr>
        <w:t>ю</w:t>
      </w:r>
      <w:r w:rsidRPr="0000225D">
        <w:rPr>
          <w:sz w:val="24"/>
          <w:lang w:val="ru-RU"/>
        </w:rPr>
        <w:t xml:space="preserve"> Совета  городского поселения  «Чернышевское»</w:t>
      </w:r>
    </w:p>
    <w:p w:rsidR="00C57793" w:rsidRPr="0000225D" w:rsidRDefault="00C57793" w:rsidP="00C57793">
      <w:pPr>
        <w:jc w:val="right"/>
        <w:rPr>
          <w:sz w:val="24"/>
          <w:lang w:val="ru-RU"/>
        </w:rPr>
      </w:pPr>
      <w:r w:rsidRPr="0000225D">
        <w:rPr>
          <w:sz w:val="24"/>
          <w:lang w:val="ru-RU"/>
        </w:rPr>
        <w:t>«О  бюджет</w:t>
      </w:r>
      <w:r w:rsidR="00A515F4">
        <w:rPr>
          <w:sz w:val="24"/>
          <w:lang w:val="ru-RU"/>
        </w:rPr>
        <w:t>е</w:t>
      </w:r>
      <w:r w:rsidRPr="0000225D">
        <w:rPr>
          <w:sz w:val="24"/>
          <w:lang w:val="ru-RU"/>
        </w:rPr>
        <w:t xml:space="preserve"> городского поселения</w:t>
      </w:r>
    </w:p>
    <w:p w:rsidR="00C57793" w:rsidRDefault="00C57793" w:rsidP="00C57793">
      <w:pPr>
        <w:jc w:val="right"/>
        <w:rPr>
          <w:sz w:val="24"/>
          <w:lang w:val="ru-RU"/>
        </w:rPr>
      </w:pPr>
      <w:r w:rsidRPr="0000225D">
        <w:rPr>
          <w:sz w:val="24"/>
          <w:lang w:val="ru-RU"/>
        </w:rPr>
        <w:t>«Чернышевское» на 20</w:t>
      </w:r>
      <w:r w:rsidR="0070606A">
        <w:rPr>
          <w:sz w:val="24"/>
          <w:lang w:val="ru-RU"/>
        </w:rPr>
        <w:t>1</w:t>
      </w:r>
      <w:r w:rsidR="00CA591B">
        <w:rPr>
          <w:sz w:val="24"/>
          <w:lang w:val="ru-RU"/>
        </w:rPr>
        <w:t>8</w:t>
      </w:r>
      <w:r w:rsidRPr="0000225D">
        <w:rPr>
          <w:sz w:val="24"/>
          <w:lang w:val="ru-RU"/>
        </w:rPr>
        <w:t xml:space="preserve"> год»</w:t>
      </w:r>
    </w:p>
    <w:p w:rsidR="00EC7E0B" w:rsidRPr="0000225D" w:rsidRDefault="00013A72" w:rsidP="00013A72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</w:t>
      </w:r>
      <w:r w:rsidR="00C31CA0">
        <w:rPr>
          <w:sz w:val="24"/>
          <w:lang w:val="ru-RU"/>
        </w:rPr>
        <w:t xml:space="preserve">                   </w:t>
      </w:r>
      <w:r>
        <w:rPr>
          <w:sz w:val="24"/>
          <w:lang w:val="ru-RU"/>
        </w:rPr>
        <w:t xml:space="preserve">  </w:t>
      </w:r>
      <w:r w:rsidR="00C31CA0">
        <w:rPr>
          <w:sz w:val="24"/>
          <w:lang w:val="ru-RU"/>
        </w:rPr>
        <w:t>о</w:t>
      </w:r>
      <w:r w:rsidR="00EC7E0B">
        <w:rPr>
          <w:sz w:val="24"/>
          <w:lang w:val="ru-RU"/>
        </w:rPr>
        <w:t>т</w:t>
      </w:r>
      <w:r w:rsidR="001D484C">
        <w:rPr>
          <w:sz w:val="24"/>
          <w:lang w:val="ru-RU"/>
        </w:rPr>
        <w:t xml:space="preserve"> 28</w:t>
      </w:r>
      <w:r w:rsidR="00342846">
        <w:rPr>
          <w:sz w:val="24"/>
          <w:lang w:val="ru-RU"/>
        </w:rPr>
        <w:t xml:space="preserve"> </w:t>
      </w:r>
      <w:r w:rsidR="00A515F4">
        <w:rPr>
          <w:sz w:val="24"/>
          <w:lang w:val="ru-RU"/>
        </w:rPr>
        <w:t xml:space="preserve"> декабря </w:t>
      </w:r>
      <w:r w:rsidR="00EC7E0B">
        <w:rPr>
          <w:sz w:val="24"/>
          <w:lang w:val="ru-RU"/>
        </w:rPr>
        <w:t>201</w:t>
      </w:r>
      <w:r w:rsidR="00CA591B">
        <w:rPr>
          <w:sz w:val="24"/>
          <w:lang w:val="ru-RU"/>
        </w:rPr>
        <w:t>7</w:t>
      </w:r>
      <w:r w:rsidR="00EC7E0B">
        <w:rPr>
          <w:sz w:val="24"/>
          <w:lang w:val="ru-RU"/>
        </w:rPr>
        <w:t xml:space="preserve">г. </w:t>
      </w:r>
      <w:r w:rsidR="00C31CA0">
        <w:rPr>
          <w:sz w:val="24"/>
          <w:lang w:val="ru-RU"/>
        </w:rPr>
        <w:t xml:space="preserve"> №</w:t>
      </w:r>
      <w:r w:rsidR="00342846">
        <w:rPr>
          <w:sz w:val="24"/>
          <w:lang w:val="ru-RU"/>
        </w:rPr>
        <w:t xml:space="preserve"> </w:t>
      </w:r>
      <w:r w:rsidR="00493034">
        <w:rPr>
          <w:sz w:val="24"/>
          <w:lang w:val="ru-RU"/>
        </w:rPr>
        <w:t xml:space="preserve"> </w:t>
      </w:r>
      <w:r w:rsidR="001D484C">
        <w:rPr>
          <w:sz w:val="24"/>
          <w:lang w:val="ru-RU"/>
        </w:rPr>
        <w:t>56</w:t>
      </w:r>
    </w:p>
    <w:p w:rsidR="00C57793" w:rsidRDefault="00C57793" w:rsidP="00C57793">
      <w:pPr>
        <w:pStyle w:val="a7"/>
        <w:tabs>
          <w:tab w:val="left" w:pos="708"/>
        </w:tabs>
        <w:rPr>
          <w:lang w:val="ru-RU"/>
        </w:rPr>
      </w:pPr>
    </w:p>
    <w:p w:rsidR="004725F9" w:rsidRPr="006E4DF0" w:rsidRDefault="004725F9" w:rsidP="004725F9">
      <w:pPr>
        <w:pStyle w:val="1"/>
        <w:spacing w:line="240" w:lineRule="exact"/>
        <w:ind w:firstLine="0"/>
        <w:jc w:val="center"/>
        <w:rPr>
          <w:b/>
          <w:sz w:val="28"/>
          <w:szCs w:val="28"/>
        </w:rPr>
      </w:pPr>
      <w:r w:rsidRPr="006E4DF0">
        <w:rPr>
          <w:b/>
          <w:sz w:val="28"/>
          <w:szCs w:val="28"/>
        </w:rPr>
        <w:t>Перечень</w:t>
      </w:r>
    </w:p>
    <w:p w:rsidR="004725F9" w:rsidRPr="00013A72" w:rsidRDefault="004725F9" w:rsidP="00013A72">
      <w:pPr>
        <w:pStyle w:val="1"/>
        <w:spacing w:line="240" w:lineRule="exact"/>
        <w:ind w:firstLine="0"/>
        <w:jc w:val="center"/>
        <w:rPr>
          <w:b/>
          <w:sz w:val="28"/>
          <w:szCs w:val="28"/>
        </w:rPr>
      </w:pPr>
      <w:r w:rsidRPr="006E4DF0">
        <w:rPr>
          <w:b/>
          <w:sz w:val="28"/>
          <w:szCs w:val="28"/>
        </w:rPr>
        <w:t xml:space="preserve"> муниципальных целе</w:t>
      </w:r>
      <w:r w:rsidR="00013A72">
        <w:rPr>
          <w:b/>
          <w:sz w:val="28"/>
          <w:szCs w:val="28"/>
        </w:rPr>
        <w:t xml:space="preserve">вых программ, предусмотренных к </w:t>
      </w:r>
      <w:r w:rsidRPr="006E4DF0">
        <w:rPr>
          <w:b/>
          <w:sz w:val="28"/>
          <w:szCs w:val="28"/>
        </w:rPr>
        <w:t>финансированию</w:t>
      </w:r>
      <w:r w:rsidR="00013A72">
        <w:rPr>
          <w:b/>
          <w:sz w:val="28"/>
          <w:szCs w:val="28"/>
        </w:rPr>
        <w:t xml:space="preserve"> </w:t>
      </w:r>
      <w:r w:rsidRPr="00013A72">
        <w:rPr>
          <w:b/>
          <w:sz w:val="28"/>
          <w:szCs w:val="28"/>
        </w:rPr>
        <w:t>за счет средств бюджета  городского  поселения</w:t>
      </w:r>
      <w:r w:rsidRPr="006E4DF0">
        <w:rPr>
          <w:b/>
          <w:szCs w:val="28"/>
        </w:rPr>
        <w:t xml:space="preserve"> </w:t>
      </w:r>
    </w:p>
    <w:p w:rsidR="004725F9" w:rsidRPr="006E4DF0" w:rsidRDefault="004725F9" w:rsidP="004725F9">
      <w:pPr>
        <w:jc w:val="center"/>
        <w:rPr>
          <w:b/>
          <w:szCs w:val="28"/>
        </w:rPr>
      </w:pPr>
      <w:r w:rsidRPr="006E4DF0">
        <w:rPr>
          <w:b/>
          <w:szCs w:val="28"/>
        </w:rPr>
        <w:t>«</w:t>
      </w:r>
      <w:r w:rsidRPr="006E4DF0">
        <w:rPr>
          <w:b/>
          <w:szCs w:val="28"/>
          <w:lang w:val="ru-RU"/>
        </w:rPr>
        <w:t>Чернышевское</w:t>
      </w:r>
      <w:r w:rsidRPr="006E4DF0">
        <w:rPr>
          <w:b/>
          <w:szCs w:val="28"/>
        </w:rPr>
        <w:t>» на 20</w:t>
      </w:r>
      <w:r w:rsidRPr="006E4DF0">
        <w:rPr>
          <w:b/>
          <w:szCs w:val="28"/>
          <w:lang w:val="ru-RU"/>
        </w:rPr>
        <w:t>1</w:t>
      </w:r>
      <w:r w:rsidR="00CA591B">
        <w:rPr>
          <w:b/>
          <w:szCs w:val="28"/>
          <w:lang w:val="ru-RU"/>
        </w:rPr>
        <w:t>8</w:t>
      </w:r>
      <w:r w:rsidRPr="006E4DF0">
        <w:rPr>
          <w:b/>
          <w:szCs w:val="28"/>
        </w:rPr>
        <w:t xml:space="preserve"> год.</w:t>
      </w:r>
    </w:p>
    <w:p w:rsidR="004725F9" w:rsidRDefault="004725F9" w:rsidP="004725F9">
      <w:pPr>
        <w:jc w:val="right"/>
        <w:rPr>
          <w:b/>
          <w:lang w:val="ru-RU" w:eastAsia="en-US"/>
        </w:rPr>
      </w:pPr>
    </w:p>
    <w:p w:rsidR="004725F9" w:rsidRPr="00433AA2" w:rsidRDefault="004725F9" w:rsidP="004725F9">
      <w:pPr>
        <w:jc w:val="center"/>
        <w:rPr>
          <w:lang w:val="ru-RU" w:eastAsia="en-US"/>
        </w:rPr>
      </w:pPr>
      <w:r>
        <w:rPr>
          <w:b/>
          <w:lang w:val="ru-RU"/>
        </w:rPr>
        <w:t xml:space="preserve">                                                                                           </w:t>
      </w:r>
      <w:r w:rsidRPr="00433AA2">
        <w:rPr>
          <w:lang w:val="ru-RU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5"/>
        <w:gridCol w:w="1621"/>
      </w:tblGrid>
      <w:tr w:rsidR="004725F9" w:rsidTr="004B7F7E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5F9" w:rsidRPr="00087DEB" w:rsidRDefault="004725F9" w:rsidP="004B7F7E">
            <w:pPr>
              <w:jc w:val="center"/>
              <w:rPr>
                <w:szCs w:val="28"/>
                <w:lang w:val="ru-RU" w:eastAsia="en-US"/>
              </w:rPr>
            </w:pPr>
          </w:p>
          <w:p w:rsidR="004725F9" w:rsidRPr="00087DEB" w:rsidRDefault="004725F9" w:rsidP="004B7F7E">
            <w:pPr>
              <w:jc w:val="center"/>
              <w:rPr>
                <w:szCs w:val="28"/>
                <w:lang w:val="ru-RU" w:eastAsia="en-US"/>
              </w:rPr>
            </w:pPr>
            <w:r w:rsidRPr="00087DEB">
              <w:rPr>
                <w:szCs w:val="28"/>
                <w:lang w:val="ru-RU"/>
              </w:rPr>
              <w:t>Наименование муниципальной целевой программы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5F9" w:rsidRPr="00087DEB" w:rsidRDefault="004725F9" w:rsidP="004B7F7E">
            <w:pPr>
              <w:jc w:val="center"/>
              <w:rPr>
                <w:szCs w:val="28"/>
                <w:lang w:val="ru-RU" w:eastAsia="en-US"/>
              </w:rPr>
            </w:pPr>
          </w:p>
          <w:p w:rsidR="004725F9" w:rsidRPr="00087DEB" w:rsidRDefault="004725F9" w:rsidP="004B7F7E">
            <w:pPr>
              <w:jc w:val="center"/>
              <w:rPr>
                <w:szCs w:val="28"/>
                <w:lang w:val="ru-RU" w:eastAsia="en-US"/>
              </w:rPr>
            </w:pPr>
            <w:r w:rsidRPr="00087DEB">
              <w:rPr>
                <w:szCs w:val="28"/>
                <w:lang w:val="ru-RU"/>
              </w:rPr>
              <w:t>Объем финансирования</w:t>
            </w:r>
          </w:p>
          <w:p w:rsidR="004725F9" w:rsidRPr="00087DEB" w:rsidRDefault="004725F9" w:rsidP="004B7F7E">
            <w:pPr>
              <w:jc w:val="center"/>
              <w:rPr>
                <w:szCs w:val="28"/>
                <w:lang w:val="ru-RU" w:eastAsia="en-US"/>
              </w:rPr>
            </w:pPr>
          </w:p>
        </w:tc>
      </w:tr>
      <w:tr w:rsidR="004725F9" w:rsidTr="004B7F7E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Pr="00087DEB" w:rsidRDefault="004725F9" w:rsidP="00CA591B">
            <w:pPr>
              <w:jc w:val="both"/>
              <w:rPr>
                <w:szCs w:val="28"/>
                <w:lang w:val="ru-RU" w:eastAsia="en-US"/>
              </w:rPr>
            </w:pPr>
            <w:r w:rsidRPr="00087DEB">
              <w:rPr>
                <w:szCs w:val="28"/>
                <w:lang w:val="ru-RU"/>
              </w:rPr>
              <w:t>1. П</w:t>
            </w:r>
            <w:r w:rsidRPr="00087DEB">
              <w:rPr>
                <w:szCs w:val="28"/>
              </w:rPr>
              <w:t>рограмм</w:t>
            </w:r>
            <w:r w:rsidRPr="00087DEB">
              <w:rPr>
                <w:szCs w:val="28"/>
                <w:lang w:val="ru-RU"/>
              </w:rPr>
              <w:t>а</w:t>
            </w:r>
            <w:r w:rsidRPr="00087DEB">
              <w:rPr>
                <w:szCs w:val="28"/>
              </w:rPr>
              <w:t xml:space="preserve"> «Межведомственное взаимодействие по профилактике наркомании и другим социально-негативным явлениям на 201</w:t>
            </w:r>
            <w:r w:rsidR="00CA591B">
              <w:rPr>
                <w:szCs w:val="28"/>
                <w:lang w:val="ru-RU"/>
              </w:rPr>
              <w:t>8</w:t>
            </w:r>
            <w:r>
              <w:rPr>
                <w:szCs w:val="28"/>
                <w:lang w:val="ru-RU"/>
              </w:rPr>
              <w:t xml:space="preserve"> год</w:t>
            </w:r>
            <w:r w:rsidRPr="00087DEB">
              <w:rPr>
                <w:szCs w:val="28"/>
              </w:rPr>
              <w:t xml:space="preserve"> в городском поселении </w:t>
            </w:r>
            <w:r w:rsidRPr="00087DEB">
              <w:rPr>
                <w:szCs w:val="28"/>
                <w:lang w:val="ru-RU"/>
              </w:rPr>
              <w:t>«</w:t>
            </w:r>
            <w:r w:rsidRPr="00087DEB">
              <w:rPr>
                <w:szCs w:val="28"/>
              </w:rPr>
              <w:t>Чернышевское</w:t>
            </w:r>
            <w:r w:rsidRPr="00087DEB">
              <w:rPr>
                <w:szCs w:val="28"/>
                <w:lang w:val="ru-RU"/>
              </w:rPr>
              <w:t>»»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Pr="00087DEB" w:rsidRDefault="00CD44E2" w:rsidP="004B7F7E">
            <w:pPr>
              <w:jc w:val="center"/>
              <w:rPr>
                <w:b/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5</w:t>
            </w:r>
            <w:r w:rsidR="004725F9">
              <w:rPr>
                <w:szCs w:val="28"/>
                <w:lang w:val="ru-RU" w:eastAsia="en-US"/>
              </w:rPr>
              <w:t>0,0</w:t>
            </w:r>
          </w:p>
        </w:tc>
      </w:tr>
      <w:tr w:rsidR="004725F9" w:rsidTr="004B7F7E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Pr="00087DEB" w:rsidRDefault="004725F9" w:rsidP="00CA591B">
            <w:pPr>
              <w:rPr>
                <w:szCs w:val="28"/>
                <w:lang w:val="ru-RU" w:eastAsia="en-US"/>
              </w:rPr>
            </w:pPr>
            <w:r w:rsidRPr="00087DEB">
              <w:rPr>
                <w:szCs w:val="28"/>
                <w:lang w:val="ru-RU" w:eastAsia="en-US"/>
              </w:rPr>
              <w:t>2. Программа «Профилактика и противодействие терроризму и экстремизму в городском поселении «Чернышевское» на 201</w:t>
            </w:r>
            <w:r w:rsidR="00CA591B">
              <w:rPr>
                <w:szCs w:val="28"/>
                <w:lang w:val="ru-RU" w:eastAsia="en-US"/>
              </w:rPr>
              <w:t>8</w:t>
            </w:r>
            <w:r>
              <w:rPr>
                <w:szCs w:val="28"/>
                <w:lang w:val="ru-RU" w:eastAsia="en-US"/>
              </w:rPr>
              <w:t xml:space="preserve"> год</w:t>
            </w:r>
            <w:r w:rsidRPr="00087DEB">
              <w:rPr>
                <w:szCs w:val="28"/>
                <w:lang w:val="ru-RU" w:eastAsia="en-US"/>
              </w:rPr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Pr="00087DEB" w:rsidRDefault="00CD44E2" w:rsidP="004B7F7E">
            <w:pPr>
              <w:jc w:val="center"/>
              <w:rPr>
                <w:b/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5</w:t>
            </w:r>
            <w:r w:rsidR="004725F9" w:rsidRPr="00087DEB">
              <w:rPr>
                <w:szCs w:val="28"/>
                <w:lang w:val="ru-RU" w:eastAsia="en-US"/>
              </w:rPr>
              <w:t>0,0</w:t>
            </w:r>
          </w:p>
        </w:tc>
      </w:tr>
      <w:tr w:rsidR="004725F9" w:rsidTr="004B7F7E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Pr="00087DEB" w:rsidRDefault="004725F9" w:rsidP="00CA591B">
            <w:pPr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3</w:t>
            </w:r>
            <w:r w:rsidRPr="00087DEB">
              <w:rPr>
                <w:szCs w:val="28"/>
                <w:lang w:val="ru-RU" w:eastAsia="en-US"/>
              </w:rPr>
              <w:t>. Программа «Организация досуга и социальная поддержка населения на 201</w:t>
            </w:r>
            <w:r w:rsidR="00CA591B">
              <w:rPr>
                <w:szCs w:val="28"/>
                <w:lang w:val="ru-RU" w:eastAsia="en-US"/>
              </w:rPr>
              <w:t>8</w:t>
            </w:r>
            <w:r>
              <w:rPr>
                <w:szCs w:val="28"/>
                <w:lang w:val="ru-RU" w:eastAsia="en-US"/>
              </w:rPr>
              <w:t xml:space="preserve"> год</w:t>
            </w:r>
            <w:r w:rsidRPr="00087DEB">
              <w:rPr>
                <w:szCs w:val="28"/>
                <w:lang w:val="ru-RU" w:eastAsia="en-US"/>
              </w:rPr>
              <w:t xml:space="preserve"> в городском поселении «Чернышевское»»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Pr="00087DEB" w:rsidRDefault="00CA591B" w:rsidP="004725F9">
            <w:pPr>
              <w:jc w:val="center"/>
              <w:rPr>
                <w:b/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547,0</w:t>
            </w:r>
          </w:p>
        </w:tc>
      </w:tr>
      <w:tr w:rsidR="004725F9" w:rsidTr="004B7F7E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Pr="00087DEB" w:rsidRDefault="004725F9" w:rsidP="00CA591B">
            <w:pPr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4.</w:t>
            </w:r>
            <w:r w:rsidRPr="00087DEB">
              <w:rPr>
                <w:szCs w:val="28"/>
                <w:lang w:val="ru-RU" w:eastAsia="en-US"/>
              </w:rPr>
              <w:t xml:space="preserve"> </w:t>
            </w:r>
            <w:r w:rsidR="008D24E5" w:rsidRPr="008D24E5">
              <w:rPr>
                <w:szCs w:val="28"/>
                <w:lang w:val="ru-RU" w:eastAsia="en-US"/>
              </w:rPr>
              <w:t>Программа</w:t>
            </w:r>
            <w:r w:rsidR="008D24E5" w:rsidRPr="008D24E5">
              <w:rPr>
                <w:szCs w:val="28"/>
                <w:lang w:val="ru-RU"/>
              </w:rPr>
              <w:t xml:space="preserve"> «Обеспечение жильем молодых семей городского поселения «Чернышевское» на 201</w:t>
            </w:r>
            <w:r w:rsidR="00CA591B">
              <w:rPr>
                <w:szCs w:val="28"/>
                <w:lang w:val="ru-RU"/>
              </w:rPr>
              <w:t>8</w:t>
            </w:r>
            <w:r w:rsidR="008D24E5" w:rsidRPr="008D24E5">
              <w:rPr>
                <w:szCs w:val="28"/>
                <w:lang w:val="ru-RU"/>
              </w:rPr>
              <w:t xml:space="preserve"> год»</w:t>
            </w:r>
            <w:r w:rsidRPr="00087DEB">
              <w:rPr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Default="00CA591B" w:rsidP="004B7F7E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26</w:t>
            </w:r>
            <w:r w:rsidR="00013A72">
              <w:rPr>
                <w:szCs w:val="28"/>
                <w:lang w:val="ru-RU" w:eastAsia="en-US"/>
              </w:rPr>
              <w:t>0,0</w:t>
            </w:r>
          </w:p>
        </w:tc>
      </w:tr>
      <w:tr w:rsidR="00CA591B" w:rsidTr="004B7F7E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1B" w:rsidRDefault="00CA591B" w:rsidP="00CA591B">
            <w:pPr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5. Программа «Доступная среда в городском поселении «Чернышевское» на 2018-2020 годы»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1B" w:rsidRDefault="00CA591B" w:rsidP="004B7F7E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53,3</w:t>
            </w:r>
          </w:p>
        </w:tc>
      </w:tr>
      <w:tr w:rsidR="004725F9" w:rsidTr="004B7F7E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Pr="00087DEB" w:rsidRDefault="004725F9" w:rsidP="004B7F7E">
            <w:pPr>
              <w:rPr>
                <w:szCs w:val="28"/>
                <w:lang w:val="ru-RU" w:eastAsia="en-US"/>
              </w:rPr>
            </w:pPr>
            <w:r w:rsidRPr="00087DEB">
              <w:rPr>
                <w:szCs w:val="28"/>
                <w:lang w:val="ru-RU" w:eastAsia="en-US"/>
              </w:rPr>
              <w:t>Итого по целевым программам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5F9" w:rsidRPr="00087DEB" w:rsidRDefault="00CA591B" w:rsidP="00CD44E2">
            <w:pPr>
              <w:jc w:val="center"/>
              <w:rPr>
                <w:b/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960,3</w:t>
            </w:r>
          </w:p>
        </w:tc>
      </w:tr>
    </w:tbl>
    <w:p w:rsidR="003B62C5" w:rsidRDefault="003B62C5" w:rsidP="00C57793">
      <w:pPr>
        <w:pStyle w:val="a7"/>
        <w:tabs>
          <w:tab w:val="left" w:pos="708"/>
        </w:tabs>
        <w:rPr>
          <w:lang w:val="ru-RU"/>
        </w:rPr>
      </w:pPr>
    </w:p>
    <w:sectPr w:rsidR="003B62C5" w:rsidSect="00574D4D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8E" w:rsidRDefault="00D02D8E">
      <w:r>
        <w:separator/>
      </w:r>
    </w:p>
  </w:endnote>
  <w:endnote w:type="continuationSeparator" w:id="1">
    <w:p w:rsidR="00D02D8E" w:rsidRDefault="00D0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4C" w:rsidRDefault="001D484C" w:rsidP="00687C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484C" w:rsidRDefault="001D484C" w:rsidP="00215F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4C" w:rsidRDefault="001D484C" w:rsidP="00687C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276E">
      <w:rPr>
        <w:rStyle w:val="a9"/>
        <w:noProof/>
      </w:rPr>
      <w:t>2</w:t>
    </w:r>
    <w:r>
      <w:rPr>
        <w:rStyle w:val="a9"/>
      </w:rPr>
      <w:fldChar w:fldCharType="end"/>
    </w:r>
  </w:p>
  <w:p w:rsidR="001D484C" w:rsidRDefault="001D484C" w:rsidP="00215F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8E" w:rsidRDefault="00D02D8E">
      <w:r>
        <w:separator/>
      </w:r>
    </w:p>
  </w:footnote>
  <w:footnote w:type="continuationSeparator" w:id="1">
    <w:p w:rsidR="00D02D8E" w:rsidRDefault="00D0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4F4"/>
    <w:multiLevelType w:val="hybridMultilevel"/>
    <w:tmpl w:val="B246AF38"/>
    <w:lvl w:ilvl="0" w:tplc="2B78F958">
      <w:start w:val="1"/>
      <w:numFmt w:val="decimal"/>
      <w:lvlText w:val="%1."/>
      <w:lvlJc w:val="left"/>
      <w:pPr>
        <w:tabs>
          <w:tab w:val="num" w:pos="851"/>
        </w:tabs>
        <w:ind w:left="-141" w:firstLine="851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80469DF6">
      <w:start w:val="1"/>
      <w:numFmt w:val="bullet"/>
      <w:lvlText w:val=""/>
      <w:lvlJc w:val="left"/>
      <w:pPr>
        <w:tabs>
          <w:tab w:val="num" w:pos="900"/>
        </w:tabs>
        <w:ind w:left="-169" w:firstLine="709"/>
      </w:pPr>
      <w:rPr>
        <w:rFonts w:ascii="Wingdings" w:hAnsi="Wingdings" w:hint="default"/>
        <w:b w:val="0"/>
        <w:i w:val="0"/>
        <w:sz w:val="18"/>
        <w:szCs w:val="18"/>
      </w:rPr>
    </w:lvl>
    <w:lvl w:ilvl="2" w:tplc="9120EBE0">
      <w:start w:val="1"/>
      <w:numFmt w:val="bullet"/>
      <w:lvlText w:val=""/>
      <w:lvlJc w:val="left"/>
      <w:pPr>
        <w:tabs>
          <w:tab w:val="num" w:pos="2831"/>
        </w:tabs>
        <w:ind w:left="2264" w:firstLine="567"/>
      </w:pPr>
      <w:rPr>
        <w:rFonts w:ascii="Symbol" w:hAnsi="Symbol" w:hint="default"/>
        <w:b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F2746"/>
    <w:multiLevelType w:val="hybridMultilevel"/>
    <w:tmpl w:val="BB623B92"/>
    <w:lvl w:ilvl="0" w:tplc="8E7E10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D45AC"/>
    <w:multiLevelType w:val="hybridMultilevel"/>
    <w:tmpl w:val="FE049EFA"/>
    <w:lvl w:ilvl="0" w:tplc="581CA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B7616"/>
    <w:multiLevelType w:val="hybridMultilevel"/>
    <w:tmpl w:val="B3901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B92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D33C0"/>
    <w:multiLevelType w:val="hybridMultilevel"/>
    <w:tmpl w:val="2C66B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067"/>
    <w:rsid w:val="000004EC"/>
    <w:rsid w:val="0000150B"/>
    <w:rsid w:val="0000225D"/>
    <w:rsid w:val="000026C7"/>
    <w:rsid w:val="00010E3D"/>
    <w:rsid w:val="000112D6"/>
    <w:rsid w:val="00013A72"/>
    <w:rsid w:val="00015484"/>
    <w:rsid w:val="0002480E"/>
    <w:rsid w:val="000356BB"/>
    <w:rsid w:val="00037F98"/>
    <w:rsid w:val="00037FA1"/>
    <w:rsid w:val="00041E5F"/>
    <w:rsid w:val="00042B14"/>
    <w:rsid w:val="0004373B"/>
    <w:rsid w:val="00045799"/>
    <w:rsid w:val="0005013E"/>
    <w:rsid w:val="0005359A"/>
    <w:rsid w:val="00054A1B"/>
    <w:rsid w:val="0005771B"/>
    <w:rsid w:val="00062757"/>
    <w:rsid w:val="00062B25"/>
    <w:rsid w:val="00062EC2"/>
    <w:rsid w:val="000637E4"/>
    <w:rsid w:val="000638DD"/>
    <w:rsid w:val="000660B0"/>
    <w:rsid w:val="00066E62"/>
    <w:rsid w:val="000707C4"/>
    <w:rsid w:val="00071FEE"/>
    <w:rsid w:val="00072478"/>
    <w:rsid w:val="0007290F"/>
    <w:rsid w:val="00075146"/>
    <w:rsid w:val="0008162B"/>
    <w:rsid w:val="00086532"/>
    <w:rsid w:val="000870D9"/>
    <w:rsid w:val="00087DEB"/>
    <w:rsid w:val="000903CD"/>
    <w:rsid w:val="00090E07"/>
    <w:rsid w:val="00091DAD"/>
    <w:rsid w:val="00092FBD"/>
    <w:rsid w:val="0009771B"/>
    <w:rsid w:val="000A169C"/>
    <w:rsid w:val="000A3EF3"/>
    <w:rsid w:val="000A622D"/>
    <w:rsid w:val="000A6970"/>
    <w:rsid w:val="000B64B1"/>
    <w:rsid w:val="000C1D8D"/>
    <w:rsid w:val="000C4D29"/>
    <w:rsid w:val="000D3A04"/>
    <w:rsid w:val="000D46F6"/>
    <w:rsid w:val="000D4AA3"/>
    <w:rsid w:val="000E525F"/>
    <w:rsid w:val="000E70F1"/>
    <w:rsid w:val="000E73EC"/>
    <w:rsid w:val="000E76DC"/>
    <w:rsid w:val="000F3A5F"/>
    <w:rsid w:val="0010052C"/>
    <w:rsid w:val="00100F91"/>
    <w:rsid w:val="001020CA"/>
    <w:rsid w:val="00104A70"/>
    <w:rsid w:val="00105D7C"/>
    <w:rsid w:val="001104C0"/>
    <w:rsid w:val="00111D0C"/>
    <w:rsid w:val="001145BC"/>
    <w:rsid w:val="0011672B"/>
    <w:rsid w:val="00120E52"/>
    <w:rsid w:val="00121DAC"/>
    <w:rsid w:val="0012204E"/>
    <w:rsid w:val="001273E6"/>
    <w:rsid w:val="00136649"/>
    <w:rsid w:val="00140794"/>
    <w:rsid w:val="00145434"/>
    <w:rsid w:val="00150C2A"/>
    <w:rsid w:val="00151823"/>
    <w:rsid w:val="00153578"/>
    <w:rsid w:val="001535B4"/>
    <w:rsid w:val="00154548"/>
    <w:rsid w:val="0015503D"/>
    <w:rsid w:val="0015732E"/>
    <w:rsid w:val="0016112D"/>
    <w:rsid w:val="00162D16"/>
    <w:rsid w:val="001635F0"/>
    <w:rsid w:val="001645EB"/>
    <w:rsid w:val="00164C50"/>
    <w:rsid w:val="00171B68"/>
    <w:rsid w:val="00171C9C"/>
    <w:rsid w:val="00182445"/>
    <w:rsid w:val="00182837"/>
    <w:rsid w:val="00182995"/>
    <w:rsid w:val="0018445C"/>
    <w:rsid w:val="00187EF8"/>
    <w:rsid w:val="0019097A"/>
    <w:rsid w:val="001A0E60"/>
    <w:rsid w:val="001A0FDA"/>
    <w:rsid w:val="001A1EC3"/>
    <w:rsid w:val="001A2176"/>
    <w:rsid w:val="001A2628"/>
    <w:rsid w:val="001A5BDB"/>
    <w:rsid w:val="001A6406"/>
    <w:rsid w:val="001A77C6"/>
    <w:rsid w:val="001B5358"/>
    <w:rsid w:val="001C06B6"/>
    <w:rsid w:val="001C360B"/>
    <w:rsid w:val="001D072D"/>
    <w:rsid w:val="001D0A0A"/>
    <w:rsid w:val="001D2BD0"/>
    <w:rsid w:val="001D4694"/>
    <w:rsid w:val="001D4787"/>
    <w:rsid w:val="001D484C"/>
    <w:rsid w:val="001D74BE"/>
    <w:rsid w:val="001E5C7E"/>
    <w:rsid w:val="001E6861"/>
    <w:rsid w:val="001F4758"/>
    <w:rsid w:val="00201F8C"/>
    <w:rsid w:val="0020200F"/>
    <w:rsid w:val="002073DF"/>
    <w:rsid w:val="00211411"/>
    <w:rsid w:val="0021310A"/>
    <w:rsid w:val="00215F51"/>
    <w:rsid w:val="00221BA8"/>
    <w:rsid w:val="00224D4D"/>
    <w:rsid w:val="00225E0D"/>
    <w:rsid w:val="00237109"/>
    <w:rsid w:val="00240618"/>
    <w:rsid w:val="00242BF2"/>
    <w:rsid w:val="00245E48"/>
    <w:rsid w:val="00250C34"/>
    <w:rsid w:val="00252CA0"/>
    <w:rsid w:val="00253BF5"/>
    <w:rsid w:val="002607A2"/>
    <w:rsid w:val="00261056"/>
    <w:rsid w:val="00261614"/>
    <w:rsid w:val="0026696D"/>
    <w:rsid w:val="00271429"/>
    <w:rsid w:val="00272391"/>
    <w:rsid w:val="00274360"/>
    <w:rsid w:val="00275932"/>
    <w:rsid w:val="00275AEF"/>
    <w:rsid w:val="00276EB3"/>
    <w:rsid w:val="002904B1"/>
    <w:rsid w:val="002904B3"/>
    <w:rsid w:val="002922F6"/>
    <w:rsid w:val="002A0A9C"/>
    <w:rsid w:val="002A0EAB"/>
    <w:rsid w:val="002A3E92"/>
    <w:rsid w:val="002A7C9F"/>
    <w:rsid w:val="002B1D9E"/>
    <w:rsid w:val="002B2E5C"/>
    <w:rsid w:val="002B3CFB"/>
    <w:rsid w:val="002B46A4"/>
    <w:rsid w:val="002B73C4"/>
    <w:rsid w:val="002C5055"/>
    <w:rsid w:val="002D3849"/>
    <w:rsid w:val="002D413A"/>
    <w:rsid w:val="002D4596"/>
    <w:rsid w:val="002E0A09"/>
    <w:rsid w:val="002E68F2"/>
    <w:rsid w:val="00300E47"/>
    <w:rsid w:val="0030289A"/>
    <w:rsid w:val="0030337A"/>
    <w:rsid w:val="003039A4"/>
    <w:rsid w:val="00303ECF"/>
    <w:rsid w:val="003061E2"/>
    <w:rsid w:val="0030774A"/>
    <w:rsid w:val="00314B54"/>
    <w:rsid w:val="00314E5C"/>
    <w:rsid w:val="003163CB"/>
    <w:rsid w:val="00317E47"/>
    <w:rsid w:val="003333BE"/>
    <w:rsid w:val="00333F4D"/>
    <w:rsid w:val="00341274"/>
    <w:rsid w:val="00342846"/>
    <w:rsid w:val="00344C7A"/>
    <w:rsid w:val="0036220A"/>
    <w:rsid w:val="003632CA"/>
    <w:rsid w:val="00366D43"/>
    <w:rsid w:val="0037298C"/>
    <w:rsid w:val="00376535"/>
    <w:rsid w:val="0037679C"/>
    <w:rsid w:val="00384172"/>
    <w:rsid w:val="00396DBA"/>
    <w:rsid w:val="00397AA3"/>
    <w:rsid w:val="003A2D6C"/>
    <w:rsid w:val="003A7139"/>
    <w:rsid w:val="003A78DA"/>
    <w:rsid w:val="003B0D23"/>
    <w:rsid w:val="003B20A7"/>
    <w:rsid w:val="003B62C5"/>
    <w:rsid w:val="003B7062"/>
    <w:rsid w:val="003B7F23"/>
    <w:rsid w:val="003C1741"/>
    <w:rsid w:val="003C5222"/>
    <w:rsid w:val="003D1881"/>
    <w:rsid w:val="003D4D0C"/>
    <w:rsid w:val="003D5B66"/>
    <w:rsid w:val="003E22DA"/>
    <w:rsid w:val="003E28F1"/>
    <w:rsid w:val="003E2B84"/>
    <w:rsid w:val="003E2EBF"/>
    <w:rsid w:val="003E3212"/>
    <w:rsid w:val="003E4DCB"/>
    <w:rsid w:val="003E5237"/>
    <w:rsid w:val="003E5F15"/>
    <w:rsid w:val="003E76D9"/>
    <w:rsid w:val="003F1C52"/>
    <w:rsid w:val="003F3225"/>
    <w:rsid w:val="00403B0B"/>
    <w:rsid w:val="0040439A"/>
    <w:rsid w:val="00412045"/>
    <w:rsid w:val="00413679"/>
    <w:rsid w:val="00414D5C"/>
    <w:rsid w:val="00420FED"/>
    <w:rsid w:val="00421854"/>
    <w:rsid w:val="00426DB0"/>
    <w:rsid w:val="00432158"/>
    <w:rsid w:val="00457299"/>
    <w:rsid w:val="00457A7C"/>
    <w:rsid w:val="00457EBB"/>
    <w:rsid w:val="004601C5"/>
    <w:rsid w:val="00470FD5"/>
    <w:rsid w:val="004725F9"/>
    <w:rsid w:val="004727CF"/>
    <w:rsid w:val="00472934"/>
    <w:rsid w:val="004774D3"/>
    <w:rsid w:val="00484B68"/>
    <w:rsid w:val="00491C1D"/>
    <w:rsid w:val="00491F79"/>
    <w:rsid w:val="00493034"/>
    <w:rsid w:val="0049650C"/>
    <w:rsid w:val="00496A7F"/>
    <w:rsid w:val="004A1608"/>
    <w:rsid w:val="004A2858"/>
    <w:rsid w:val="004B1B92"/>
    <w:rsid w:val="004B68EA"/>
    <w:rsid w:val="004B7F7E"/>
    <w:rsid w:val="004C09B3"/>
    <w:rsid w:val="004C0A4F"/>
    <w:rsid w:val="004C7700"/>
    <w:rsid w:val="004C7B33"/>
    <w:rsid w:val="004D334D"/>
    <w:rsid w:val="004D3F1D"/>
    <w:rsid w:val="004D56AC"/>
    <w:rsid w:val="004E0935"/>
    <w:rsid w:val="004E0ECA"/>
    <w:rsid w:val="004E2252"/>
    <w:rsid w:val="004E4000"/>
    <w:rsid w:val="004E4F9C"/>
    <w:rsid w:val="004F0866"/>
    <w:rsid w:val="004F2F03"/>
    <w:rsid w:val="004F2F2F"/>
    <w:rsid w:val="004F55E9"/>
    <w:rsid w:val="004F7006"/>
    <w:rsid w:val="004F7384"/>
    <w:rsid w:val="004F7CC6"/>
    <w:rsid w:val="00502F41"/>
    <w:rsid w:val="005032C9"/>
    <w:rsid w:val="0050344D"/>
    <w:rsid w:val="0050383B"/>
    <w:rsid w:val="0050694F"/>
    <w:rsid w:val="0050790A"/>
    <w:rsid w:val="00510CFA"/>
    <w:rsid w:val="005127EF"/>
    <w:rsid w:val="00514695"/>
    <w:rsid w:val="00516D9B"/>
    <w:rsid w:val="00521FAA"/>
    <w:rsid w:val="005253BA"/>
    <w:rsid w:val="005267F2"/>
    <w:rsid w:val="00533405"/>
    <w:rsid w:val="00536EAE"/>
    <w:rsid w:val="005445D6"/>
    <w:rsid w:val="0054672B"/>
    <w:rsid w:val="005479C4"/>
    <w:rsid w:val="00551289"/>
    <w:rsid w:val="00553DE8"/>
    <w:rsid w:val="00564882"/>
    <w:rsid w:val="00571ABF"/>
    <w:rsid w:val="00574D4D"/>
    <w:rsid w:val="00585029"/>
    <w:rsid w:val="00586441"/>
    <w:rsid w:val="005870D6"/>
    <w:rsid w:val="0059522D"/>
    <w:rsid w:val="00595A09"/>
    <w:rsid w:val="005979C6"/>
    <w:rsid w:val="005A1B8C"/>
    <w:rsid w:val="005A771C"/>
    <w:rsid w:val="005B0AE3"/>
    <w:rsid w:val="005B283D"/>
    <w:rsid w:val="005B4C30"/>
    <w:rsid w:val="005B57CB"/>
    <w:rsid w:val="005B7331"/>
    <w:rsid w:val="005C18DE"/>
    <w:rsid w:val="005C4790"/>
    <w:rsid w:val="005D1DED"/>
    <w:rsid w:val="005D275D"/>
    <w:rsid w:val="005E6892"/>
    <w:rsid w:val="0060240D"/>
    <w:rsid w:val="0060692D"/>
    <w:rsid w:val="00614707"/>
    <w:rsid w:val="0061588D"/>
    <w:rsid w:val="006175F7"/>
    <w:rsid w:val="0062196C"/>
    <w:rsid w:val="00625308"/>
    <w:rsid w:val="006255FC"/>
    <w:rsid w:val="00627BD7"/>
    <w:rsid w:val="00632F51"/>
    <w:rsid w:val="006331E0"/>
    <w:rsid w:val="00636353"/>
    <w:rsid w:val="00642AF5"/>
    <w:rsid w:val="00643C2D"/>
    <w:rsid w:val="00643F3F"/>
    <w:rsid w:val="0064474E"/>
    <w:rsid w:val="006447F3"/>
    <w:rsid w:val="00652218"/>
    <w:rsid w:val="00654C78"/>
    <w:rsid w:val="00655D64"/>
    <w:rsid w:val="00662475"/>
    <w:rsid w:val="00663876"/>
    <w:rsid w:val="00664860"/>
    <w:rsid w:val="006708EA"/>
    <w:rsid w:val="00670C7D"/>
    <w:rsid w:val="00672981"/>
    <w:rsid w:val="00687C2F"/>
    <w:rsid w:val="006950B1"/>
    <w:rsid w:val="006A08FC"/>
    <w:rsid w:val="006A3140"/>
    <w:rsid w:val="006A563E"/>
    <w:rsid w:val="006A7D7E"/>
    <w:rsid w:val="006B0840"/>
    <w:rsid w:val="006B2078"/>
    <w:rsid w:val="006C04E2"/>
    <w:rsid w:val="006C0864"/>
    <w:rsid w:val="006C1239"/>
    <w:rsid w:val="006C1EFD"/>
    <w:rsid w:val="006C2FEE"/>
    <w:rsid w:val="006D079F"/>
    <w:rsid w:val="006D1A3C"/>
    <w:rsid w:val="006D639A"/>
    <w:rsid w:val="006D7925"/>
    <w:rsid w:val="006E20A8"/>
    <w:rsid w:val="006E4DF0"/>
    <w:rsid w:val="006F0CF9"/>
    <w:rsid w:val="006F6005"/>
    <w:rsid w:val="006F6733"/>
    <w:rsid w:val="007034B4"/>
    <w:rsid w:val="0070606A"/>
    <w:rsid w:val="00706EFB"/>
    <w:rsid w:val="00721BBC"/>
    <w:rsid w:val="00722526"/>
    <w:rsid w:val="00722804"/>
    <w:rsid w:val="00733EDF"/>
    <w:rsid w:val="00741C3A"/>
    <w:rsid w:val="00746522"/>
    <w:rsid w:val="007518D9"/>
    <w:rsid w:val="00751B60"/>
    <w:rsid w:val="00751F6C"/>
    <w:rsid w:val="007532B6"/>
    <w:rsid w:val="00754A61"/>
    <w:rsid w:val="00757197"/>
    <w:rsid w:val="007631FB"/>
    <w:rsid w:val="00766FD7"/>
    <w:rsid w:val="00770690"/>
    <w:rsid w:val="00771F3C"/>
    <w:rsid w:val="0077659D"/>
    <w:rsid w:val="00780F3C"/>
    <w:rsid w:val="0078288A"/>
    <w:rsid w:val="00786220"/>
    <w:rsid w:val="00794678"/>
    <w:rsid w:val="00796F48"/>
    <w:rsid w:val="00797D16"/>
    <w:rsid w:val="00797D82"/>
    <w:rsid w:val="007A1DC8"/>
    <w:rsid w:val="007A2524"/>
    <w:rsid w:val="007A2700"/>
    <w:rsid w:val="007A3113"/>
    <w:rsid w:val="007A3C17"/>
    <w:rsid w:val="007A5C3C"/>
    <w:rsid w:val="007B3612"/>
    <w:rsid w:val="007B4E32"/>
    <w:rsid w:val="007B603B"/>
    <w:rsid w:val="007C109B"/>
    <w:rsid w:val="007C1CDD"/>
    <w:rsid w:val="007C3D5C"/>
    <w:rsid w:val="007D2985"/>
    <w:rsid w:val="007D3BB9"/>
    <w:rsid w:val="007D7F5F"/>
    <w:rsid w:val="007E1E37"/>
    <w:rsid w:val="007E229E"/>
    <w:rsid w:val="007E3D11"/>
    <w:rsid w:val="007E73A3"/>
    <w:rsid w:val="007E7672"/>
    <w:rsid w:val="007F59A1"/>
    <w:rsid w:val="008042BF"/>
    <w:rsid w:val="00804881"/>
    <w:rsid w:val="00815587"/>
    <w:rsid w:val="00816C69"/>
    <w:rsid w:val="0081786B"/>
    <w:rsid w:val="008214DB"/>
    <w:rsid w:val="00822E3B"/>
    <w:rsid w:val="0082536A"/>
    <w:rsid w:val="0082576A"/>
    <w:rsid w:val="00826A50"/>
    <w:rsid w:val="008316E9"/>
    <w:rsid w:val="0083706F"/>
    <w:rsid w:val="008405EA"/>
    <w:rsid w:val="0084727D"/>
    <w:rsid w:val="0084790A"/>
    <w:rsid w:val="00850B35"/>
    <w:rsid w:val="00854983"/>
    <w:rsid w:val="00860349"/>
    <w:rsid w:val="00863AB9"/>
    <w:rsid w:val="00864076"/>
    <w:rsid w:val="00887BB3"/>
    <w:rsid w:val="00890EAD"/>
    <w:rsid w:val="00892A11"/>
    <w:rsid w:val="00897014"/>
    <w:rsid w:val="008A7BAB"/>
    <w:rsid w:val="008B0898"/>
    <w:rsid w:val="008B0922"/>
    <w:rsid w:val="008B5BA9"/>
    <w:rsid w:val="008C0B34"/>
    <w:rsid w:val="008C0DA9"/>
    <w:rsid w:val="008C3BB4"/>
    <w:rsid w:val="008D24E5"/>
    <w:rsid w:val="008D526C"/>
    <w:rsid w:val="008E00EC"/>
    <w:rsid w:val="008E2411"/>
    <w:rsid w:val="008E3EC4"/>
    <w:rsid w:val="008E5363"/>
    <w:rsid w:val="008E5F1E"/>
    <w:rsid w:val="008E69F0"/>
    <w:rsid w:val="008E74BA"/>
    <w:rsid w:val="00900841"/>
    <w:rsid w:val="00901EA7"/>
    <w:rsid w:val="00912B36"/>
    <w:rsid w:val="009154BA"/>
    <w:rsid w:val="0092759A"/>
    <w:rsid w:val="009326B9"/>
    <w:rsid w:val="00935E1A"/>
    <w:rsid w:val="0093776A"/>
    <w:rsid w:val="0094101C"/>
    <w:rsid w:val="00943762"/>
    <w:rsid w:val="00943FA9"/>
    <w:rsid w:val="0094525A"/>
    <w:rsid w:val="00946ED0"/>
    <w:rsid w:val="00947D26"/>
    <w:rsid w:val="00950E13"/>
    <w:rsid w:val="009516C6"/>
    <w:rsid w:val="00952801"/>
    <w:rsid w:val="00957D3D"/>
    <w:rsid w:val="00962746"/>
    <w:rsid w:val="009646C8"/>
    <w:rsid w:val="00971D26"/>
    <w:rsid w:val="00977B4F"/>
    <w:rsid w:val="00980EE2"/>
    <w:rsid w:val="00981E1B"/>
    <w:rsid w:val="00986F28"/>
    <w:rsid w:val="00986F65"/>
    <w:rsid w:val="009879BF"/>
    <w:rsid w:val="009902E1"/>
    <w:rsid w:val="00990F6F"/>
    <w:rsid w:val="00991690"/>
    <w:rsid w:val="009A2B88"/>
    <w:rsid w:val="009A5569"/>
    <w:rsid w:val="009A68ED"/>
    <w:rsid w:val="009A77D6"/>
    <w:rsid w:val="009C0C99"/>
    <w:rsid w:val="009D1271"/>
    <w:rsid w:val="009D216F"/>
    <w:rsid w:val="009D283D"/>
    <w:rsid w:val="009D5352"/>
    <w:rsid w:val="009D6390"/>
    <w:rsid w:val="009D68D3"/>
    <w:rsid w:val="009E0738"/>
    <w:rsid w:val="009E16BC"/>
    <w:rsid w:val="009E276E"/>
    <w:rsid w:val="009E4773"/>
    <w:rsid w:val="009E4E6B"/>
    <w:rsid w:val="009F0F01"/>
    <w:rsid w:val="009F2302"/>
    <w:rsid w:val="009F28EF"/>
    <w:rsid w:val="009F633B"/>
    <w:rsid w:val="009F682B"/>
    <w:rsid w:val="00A01494"/>
    <w:rsid w:val="00A02A4F"/>
    <w:rsid w:val="00A07816"/>
    <w:rsid w:val="00A07938"/>
    <w:rsid w:val="00A14619"/>
    <w:rsid w:val="00A20D74"/>
    <w:rsid w:val="00A224C0"/>
    <w:rsid w:val="00A32A7A"/>
    <w:rsid w:val="00A36721"/>
    <w:rsid w:val="00A3774D"/>
    <w:rsid w:val="00A40E54"/>
    <w:rsid w:val="00A439C1"/>
    <w:rsid w:val="00A47C73"/>
    <w:rsid w:val="00A515F4"/>
    <w:rsid w:val="00A51CB6"/>
    <w:rsid w:val="00A52CBB"/>
    <w:rsid w:val="00A53EED"/>
    <w:rsid w:val="00A60303"/>
    <w:rsid w:val="00A67723"/>
    <w:rsid w:val="00A7084C"/>
    <w:rsid w:val="00A76791"/>
    <w:rsid w:val="00A769CB"/>
    <w:rsid w:val="00A8003F"/>
    <w:rsid w:val="00A81DCA"/>
    <w:rsid w:val="00A81DF8"/>
    <w:rsid w:val="00A837AC"/>
    <w:rsid w:val="00A91BDD"/>
    <w:rsid w:val="00A92C78"/>
    <w:rsid w:val="00A9540A"/>
    <w:rsid w:val="00AA3A95"/>
    <w:rsid w:val="00AA3D76"/>
    <w:rsid w:val="00AA4429"/>
    <w:rsid w:val="00AB0714"/>
    <w:rsid w:val="00AB47EE"/>
    <w:rsid w:val="00AB5A4D"/>
    <w:rsid w:val="00AC0356"/>
    <w:rsid w:val="00AC0E23"/>
    <w:rsid w:val="00AC2F25"/>
    <w:rsid w:val="00AC4C5F"/>
    <w:rsid w:val="00AC55A8"/>
    <w:rsid w:val="00AD3551"/>
    <w:rsid w:val="00AE22DD"/>
    <w:rsid w:val="00AE53AA"/>
    <w:rsid w:val="00AF3A64"/>
    <w:rsid w:val="00AF552F"/>
    <w:rsid w:val="00B003E6"/>
    <w:rsid w:val="00B04E7E"/>
    <w:rsid w:val="00B06603"/>
    <w:rsid w:val="00B07740"/>
    <w:rsid w:val="00B12D8C"/>
    <w:rsid w:val="00B12F5C"/>
    <w:rsid w:val="00B20E13"/>
    <w:rsid w:val="00B23DBB"/>
    <w:rsid w:val="00B3090E"/>
    <w:rsid w:val="00B34150"/>
    <w:rsid w:val="00B43AAF"/>
    <w:rsid w:val="00B440AF"/>
    <w:rsid w:val="00B476E4"/>
    <w:rsid w:val="00B50C95"/>
    <w:rsid w:val="00B52010"/>
    <w:rsid w:val="00B56775"/>
    <w:rsid w:val="00B655EA"/>
    <w:rsid w:val="00B66112"/>
    <w:rsid w:val="00B667B4"/>
    <w:rsid w:val="00B670E2"/>
    <w:rsid w:val="00B71879"/>
    <w:rsid w:val="00B756FD"/>
    <w:rsid w:val="00B8171D"/>
    <w:rsid w:val="00B83953"/>
    <w:rsid w:val="00B85D51"/>
    <w:rsid w:val="00B863AF"/>
    <w:rsid w:val="00BA7112"/>
    <w:rsid w:val="00BA71AA"/>
    <w:rsid w:val="00BA7215"/>
    <w:rsid w:val="00BA729B"/>
    <w:rsid w:val="00BB2B1A"/>
    <w:rsid w:val="00BB62A6"/>
    <w:rsid w:val="00BC4716"/>
    <w:rsid w:val="00BE1CC1"/>
    <w:rsid w:val="00BE27ED"/>
    <w:rsid w:val="00BE3AF9"/>
    <w:rsid w:val="00BE3DF4"/>
    <w:rsid w:val="00BE6397"/>
    <w:rsid w:val="00BE7829"/>
    <w:rsid w:val="00BE7E55"/>
    <w:rsid w:val="00BE7E8A"/>
    <w:rsid w:val="00BF291E"/>
    <w:rsid w:val="00BF3C15"/>
    <w:rsid w:val="00BF66F7"/>
    <w:rsid w:val="00BF6C10"/>
    <w:rsid w:val="00BF71FC"/>
    <w:rsid w:val="00C01901"/>
    <w:rsid w:val="00C0750E"/>
    <w:rsid w:val="00C10877"/>
    <w:rsid w:val="00C111F4"/>
    <w:rsid w:val="00C16A93"/>
    <w:rsid w:val="00C22F72"/>
    <w:rsid w:val="00C234F2"/>
    <w:rsid w:val="00C26266"/>
    <w:rsid w:val="00C267E7"/>
    <w:rsid w:val="00C30F81"/>
    <w:rsid w:val="00C31CA0"/>
    <w:rsid w:val="00C32EBC"/>
    <w:rsid w:val="00C44201"/>
    <w:rsid w:val="00C50F56"/>
    <w:rsid w:val="00C53240"/>
    <w:rsid w:val="00C53624"/>
    <w:rsid w:val="00C5473C"/>
    <w:rsid w:val="00C557CA"/>
    <w:rsid w:val="00C57793"/>
    <w:rsid w:val="00C71417"/>
    <w:rsid w:val="00C773CF"/>
    <w:rsid w:val="00C853C1"/>
    <w:rsid w:val="00C85A42"/>
    <w:rsid w:val="00C876BB"/>
    <w:rsid w:val="00C91DF9"/>
    <w:rsid w:val="00CA1225"/>
    <w:rsid w:val="00CA4AE7"/>
    <w:rsid w:val="00CA591B"/>
    <w:rsid w:val="00CB1BB9"/>
    <w:rsid w:val="00CB6816"/>
    <w:rsid w:val="00CC044B"/>
    <w:rsid w:val="00CC1E78"/>
    <w:rsid w:val="00CC2E4D"/>
    <w:rsid w:val="00CD32A2"/>
    <w:rsid w:val="00CD3FE1"/>
    <w:rsid w:val="00CD44E2"/>
    <w:rsid w:val="00CD476D"/>
    <w:rsid w:val="00CD61C1"/>
    <w:rsid w:val="00CE0296"/>
    <w:rsid w:val="00CE0363"/>
    <w:rsid w:val="00CF3779"/>
    <w:rsid w:val="00CF410F"/>
    <w:rsid w:val="00CF6A83"/>
    <w:rsid w:val="00CF6AE4"/>
    <w:rsid w:val="00D01DBF"/>
    <w:rsid w:val="00D021A3"/>
    <w:rsid w:val="00D02D8E"/>
    <w:rsid w:val="00D06D00"/>
    <w:rsid w:val="00D13FE5"/>
    <w:rsid w:val="00D16799"/>
    <w:rsid w:val="00D203D3"/>
    <w:rsid w:val="00D20750"/>
    <w:rsid w:val="00D229FA"/>
    <w:rsid w:val="00D22E92"/>
    <w:rsid w:val="00D27FC6"/>
    <w:rsid w:val="00D332EA"/>
    <w:rsid w:val="00D42B0A"/>
    <w:rsid w:val="00D47C32"/>
    <w:rsid w:val="00D50C4C"/>
    <w:rsid w:val="00D525A3"/>
    <w:rsid w:val="00D56448"/>
    <w:rsid w:val="00D575ED"/>
    <w:rsid w:val="00D608E5"/>
    <w:rsid w:val="00D60B22"/>
    <w:rsid w:val="00D64343"/>
    <w:rsid w:val="00D64A4C"/>
    <w:rsid w:val="00D77432"/>
    <w:rsid w:val="00D846A0"/>
    <w:rsid w:val="00D91780"/>
    <w:rsid w:val="00D92CE6"/>
    <w:rsid w:val="00DA34F4"/>
    <w:rsid w:val="00DA4EC7"/>
    <w:rsid w:val="00DA67D0"/>
    <w:rsid w:val="00DB0067"/>
    <w:rsid w:val="00DB032E"/>
    <w:rsid w:val="00DB08C3"/>
    <w:rsid w:val="00DB1450"/>
    <w:rsid w:val="00DB567A"/>
    <w:rsid w:val="00DB56EB"/>
    <w:rsid w:val="00DB790D"/>
    <w:rsid w:val="00DC19DD"/>
    <w:rsid w:val="00DD12D8"/>
    <w:rsid w:val="00DD1928"/>
    <w:rsid w:val="00DD3BB5"/>
    <w:rsid w:val="00DD493D"/>
    <w:rsid w:val="00DD7640"/>
    <w:rsid w:val="00DE56C9"/>
    <w:rsid w:val="00DE7E4E"/>
    <w:rsid w:val="00DF0F2F"/>
    <w:rsid w:val="00DF18D5"/>
    <w:rsid w:val="00DF3DD2"/>
    <w:rsid w:val="00DF58BC"/>
    <w:rsid w:val="00DF7BC9"/>
    <w:rsid w:val="00E01188"/>
    <w:rsid w:val="00E02216"/>
    <w:rsid w:val="00E035B6"/>
    <w:rsid w:val="00E04F44"/>
    <w:rsid w:val="00E06271"/>
    <w:rsid w:val="00E1042A"/>
    <w:rsid w:val="00E1230A"/>
    <w:rsid w:val="00E14F15"/>
    <w:rsid w:val="00E1584D"/>
    <w:rsid w:val="00E15F78"/>
    <w:rsid w:val="00E160EB"/>
    <w:rsid w:val="00E167A3"/>
    <w:rsid w:val="00E20651"/>
    <w:rsid w:val="00E31BC8"/>
    <w:rsid w:val="00E31D5A"/>
    <w:rsid w:val="00E32085"/>
    <w:rsid w:val="00E45257"/>
    <w:rsid w:val="00E50062"/>
    <w:rsid w:val="00E51C76"/>
    <w:rsid w:val="00E5217F"/>
    <w:rsid w:val="00E54818"/>
    <w:rsid w:val="00E54A54"/>
    <w:rsid w:val="00E552A7"/>
    <w:rsid w:val="00E6764A"/>
    <w:rsid w:val="00E72394"/>
    <w:rsid w:val="00E737A8"/>
    <w:rsid w:val="00E760BA"/>
    <w:rsid w:val="00E773DB"/>
    <w:rsid w:val="00E827E7"/>
    <w:rsid w:val="00E82EB0"/>
    <w:rsid w:val="00E83B40"/>
    <w:rsid w:val="00E87BCF"/>
    <w:rsid w:val="00E91299"/>
    <w:rsid w:val="00E974E0"/>
    <w:rsid w:val="00EA2E57"/>
    <w:rsid w:val="00EA3870"/>
    <w:rsid w:val="00EA4FCF"/>
    <w:rsid w:val="00EA78A4"/>
    <w:rsid w:val="00EB5F69"/>
    <w:rsid w:val="00EC16F3"/>
    <w:rsid w:val="00EC5BD9"/>
    <w:rsid w:val="00EC7E0B"/>
    <w:rsid w:val="00ED0AFA"/>
    <w:rsid w:val="00ED3835"/>
    <w:rsid w:val="00ED4742"/>
    <w:rsid w:val="00ED68D7"/>
    <w:rsid w:val="00ED7757"/>
    <w:rsid w:val="00EE0553"/>
    <w:rsid w:val="00EF0107"/>
    <w:rsid w:val="00EF038F"/>
    <w:rsid w:val="00EF55DE"/>
    <w:rsid w:val="00F01761"/>
    <w:rsid w:val="00F13144"/>
    <w:rsid w:val="00F141FC"/>
    <w:rsid w:val="00F15D9E"/>
    <w:rsid w:val="00F215CC"/>
    <w:rsid w:val="00F21C6C"/>
    <w:rsid w:val="00F24BE5"/>
    <w:rsid w:val="00F27303"/>
    <w:rsid w:val="00F33258"/>
    <w:rsid w:val="00F33C0F"/>
    <w:rsid w:val="00F34FB3"/>
    <w:rsid w:val="00F405F5"/>
    <w:rsid w:val="00F42072"/>
    <w:rsid w:val="00F4260C"/>
    <w:rsid w:val="00F45D21"/>
    <w:rsid w:val="00F52A67"/>
    <w:rsid w:val="00F53968"/>
    <w:rsid w:val="00F57521"/>
    <w:rsid w:val="00F575A1"/>
    <w:rsid w:val="00F643F3"/>
    <w:rsid w:val="00F65390"/>
    <w:rsid w:val="00F710E2"/>
    <w:rsid w:val="00F73E0B"/>
    <w:rsid w:val="00F813B4"/>
    <w:rsid w:val="00F926F3"/>
    <w:rsid w:val="00F93D1A"/>
    <w:rsid w:val="00F9513B"/>
    <w:rsid w:val="00F97C28"/>
    <w:rsid w:val="00FA1B53"/>
    <w:rsid w:val="00FA5DA2"/>
    <w:rsid w:val="00FA6990"/>
    <w:rsid w:val="00FB35D1"/>
    <w:rsid w:val="00FB74E1"/>
    <w:rsid w:val="00FB787D"/>
    <w:rsid w:val="00FB7920"/>
    <w:rsid w:val="00FC4FF9"/>
    <w:rsid w:val="00FC6192"/>
    <w:rsid w:val="00FD1025"/>
    <w:rsid w:val="00FD21E7"/>
    <w:rsid w:val="00FD6AE6"/>
    <w:rsid w:val="00FE0415"/>
    <w:rsid w:val="00FE54A5"/>
    <w:rsid w:val="00FE79A1"/>
    <w:rsid w:val="00FE7FD4"/>
    <w:rsid w:val="00FF1305"/>
    <w:rsid w:val="00FF4491"/>
    <w:rsid w:val="00FF4D1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DF"/>
    <w:rPr>
      <w:sz w:val="28"/>
      <w:szCs w:val="24"/>
      <w:lang w:val="de-DE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073DF"/>
    <w:pPr>
      <w:keepNext/>
      <w:ind w:firstLine="540"/>
      <w:jc w:val="both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qFormat/>
    <w:rsid w:val="00DE7E4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E7E4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706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73DF"/>
    <w:pPr>
      <w:ind w:firstLine="708"/>
      <w:jc w:val="both"/>
    </w:pPr>
    <w:rPr>
      <w:lang w:val="ru-RU"/>
    </w:rPr>
  </w:style>
  <w:style w:type="paragraph" w:styleId="31">
    <w:name w:val="Body Text Indent 3"/>
    <w:basedOn w:val="a"/>
    <w:rsid w:val="002073DF"/>
    <w:pPr>
      <w:ind w:firstLine="708"/>
      <w:jc w:val="both"/>
    </w:pPr>
    <w:rPr>
      <w:color w:val="FF0000"/>
      <w:lang w:val="ru-RU"/>
    </w:rPr>
  </w:style>
  <w:style w:type="paragraph" w:customStyle="1" w:styleId="ConsTitle">
    <w:name w:val="ConsTitle"/>
    <w:rsid w:val="002073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A5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A1B53"/>
    <w:pPr>
      <w:spacing w:after="120"/>
    </w:pPr>
  </w:style>
  <w:style w:type="paragraph" w:styleId="32">
    <w:name w:val="Body Text 3"/>
    <w:basedOn w:val="a"/>
    <w:rsid w:val="00484B68"/>
    <w:pPr>
      <w:spacing w:after="120"/>
    </w:pPr>
    <w:rPr>
      <w:sz w:val="16"/>
      <w:szCs w:val="16"/>
    </w:rPr>
  </w:style>
  <w:style w:type="paragraph" w:styleId="a7">
    <w:name w:val="footer"/>
    <w:basedOn w:val="a"/>
    <w:rsid w:val="0083706F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paragraph" w:styleId="20">
    <w:name w:val="Body Text 2"/>
    <w:basedOn w:val="a"/>
    <w:rsid w:val="00341274"/>
    <w:pPr>
      <w:spacing w:after="120" w:line="480" w:lineRule="auto"/>
    </w:pPr>
  </w:style>
  <w:style w:type="paragraph" w:styleId="a8">
    <w:name w:val="Balloon Text"/>
    <w:basedOn w:val="a"/>
    <w:semiHidden/>
    <w:rsid w:val="007E3D1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215F51"/>
  </w:style>
  <w:style w:type="paragraph" w:styleId="aa">
    <w:name w:val="No Spacing"/>
    <w:qFormat/>
    <w:rsid w:val="005C18DE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 Знак Знак Знак"/>
    <w:basedOn w:val="a"/>
    <w:rsid w:val="00826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797D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642AF5"/>
    <w:rPr>
      <w:rFonts w:cs="Times New Roman"/>
      <w:b/>
      <w:bCs/>
    </w:rPr>
  </w:style>
  <w:style w:type="paragraph" w:customStyle="1" w:styleId="ConsPlusNormal">
    <w:name w:val="ConsPlusNormal"/>
    <w:rsid w:val="007765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5B4C30"/>
    <w:rPr>
      <w:sz w:val="28"/>
      <w:szCs w:val="24"/>
      <w:lang w:val="de-DE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171B68"/>
    <w:rPr>
      <w:sz w:val="24"/>
      <w:szCs w:val="24"/>
      <w:lang w:eastAsia="en-US"/>
    </w:rPr>
  </w:style>
  <w:style w:type="character" w:styleId="ae">
    <w:name w:val="Hyperlink"/>
    <w:uiPriority w:val="99"/>
    <w:unhideWhenUsed/>
    <w:rsid w:val="00496A7F"/>
    <w:rPr>
      <w:color w:val="0000FF"/>
      <w:u w:val="single"/>
    </w:rPr>
  </w:style>
  <w:style w:type="character" w:customStyle="1" w:styleId="30">
    <w:name w:val="Заголовок 3 Знак"/>
    <w:link w:val="3"/>
    <w:rsid w:val="003A2D6C"/>
    <w:rPr>
      <w:rFonts w:ascii="Arial" w:hAnsi="Arial" w:cs="Arial"/>
      <w:b/>
      <w:bCs/>
      <w:sz w:val="26"/>
      <w:szCs w:val="2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3C4B-7BBD-442C-93C8-29C1533C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7979</Words>
  <Characters>45482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</Company>
  <LinksUpToDate>false</LinksUpToDate>
  <CharactersWithSpaces>53355</CharactersWithSpaces>
  <SharedDoc>false</SharedDoc>
  <HLinks>
    <vt:vector size="6" baseType="variant">
      <vt:variant>
        <vt:i4>2753633</vt:i4>
      </vt:variant>
      <vt:variant>
        <vt:i4>0</vt:i4>
      </vt:variant>
      <vt:variant>
        <vt:i4>0</vt:i4>
      </vt:variant>
      <vt:variant>
        <vt:i4>5</vt:i4>
      </vt:variant>
      <vt:variant>
        <vt:lpwstr>http://www.чернышевск-администрация.рф/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адм</cp:lastModifiedBy>
  <cp:revision>10</cp:revision>
  <cp:lastPrinted>2017-12-29T04:44:00Z</cp:lastPrinted>
  <dcterms:created xsi:type="dcterms:W3CDTF">2017-11-20T00:47:00Z</dcterms:created>
  <dcterms:modified xsi:type="dcterms:W3CDTF">2017-12-29T04:50:00Z</dcterms:modified>
</cp:coreProperties>
</file>