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CC6" w:rsidRPr="007734E4" w:rsidRDefault="008F3CC6" w:rsidP="00773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                                        «ЧЕРНЫШЕВСКОЕ»</w:t>
      </w:r>
    </w:p>
    <w:p w:rsidR="008F3CC6" w:rsidRPr="007734E4" w:rsidRDefault="008F3CC6" w:rsidP="007734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7734E4" w:rsidRDefault="008F3CC6" w:rsidP="007734E4">
      <w:pPr>
        <w:pStyle w:val="3"/>
        <w:spacing w:before="0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734E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 О С Т А Н О В Л Е Н И Е</w:t>
      </w:r>
    </w:p>
    <w:p w:rsidR="008F3CC6" w:rsidRPr="007734E4" w:rsidRDefault="008F3CC6" w:rsidP="007734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7734E4" w:rsidRDefault="008F3CC6" w:rsidP="00773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« 29»</w:t>
      </w:r>
      <w:r w:rsidR="000E7E56">
        <w:rPr>
          <w:rFonts w:ascii="Times New Roman" w:hAnsi="Times New Roman" w:cs="Times New Roman"/>
          <w:sz w:val="28"/>
          <w:szCs w:val="28"/>
        </w:rPr>
        <w:t xml:space="preserve"> </w:t>
      </w:r>
      <w:r w:rsidRPr="007734E4">
        <w:rPr>
          <w:rFonts w:ascii="Times New Roman" w:hAnsi="Times New Roman" w:cs="Times New Roman"/>
          <w:sz w:val="28"/>
          <w:szCs w:val="28"/>
        </w:rPr>
        <w:t xml:space="preserve"> марта 2018 года                                                                           </w:t>
      </w:r>
      <w:r w:rsidR="000E7E5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734E4">
        <w:rPr>
          <w:rFonts w:ascii="Times New Roman" w:hAnsi="Times New Roman" w:cs="Times New Roman"/>
          <w:sz w:val="28"/>
          <w:szCs w:val="28"/>
        </w:rPr>
        <w:t>№ 222</w:t>
      </w:r>
      <w:r w:rsidRPr="007734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734E4">
        <w:rPr>
          <w:rFonts w:ascii="Times New Roman" w:hAnsi="Times New Roman" w:cs="Times New Roman"/>
          <w:sz w:val="28"/>
          <w:szCs w:val="28"/>
        </w:rPr>
        <w:t xml:space="preserve">                       пгт.Чернышевск</w:t>
      </w:r>
    </w:p>
    <w:p w:rsidR="008F3CC6" w:rsidRPr="007734E4" w:rsidRDefault="008F3CC6" w:rsidP="007734E4">
      <w:pPr>
        <w:spacing w:after="0" w:line="240" w:lineRule="auto"/>
        <w:ind w:right="-2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7734E4" w:rsidRDefault="008F3CC6" w:rsidP="007734E4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  <w:r w:rsidRPr="007734E4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городского поселения «Чернышевское» Чернышевского района Забайкальского края на 2018-2022 год»  </w:t>
      </w:r>
    </w:p>
    <w:p w:rsidR="008F3CC6" w:rsidRPr="007734E4" w:rsidRDefault="008F3CC6" w:rsidP="007734E4">
      <w:pPr>
        <w:pStyle w:val="ConsPlusNonformat"/>
        <w:tabs>
          <w:tab w:val="left" w:pos="4140"/>
        </w:tabs>
        <w:ind w:right="5215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7734E4" w:rsidRDefault="008F3CC6" w:rsidP="007734E4">
      <w:pPr>
        <w:pStyle w:val="ConsPlusNonforma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  в городском поселении «Чернышевское», руководствуясь Федеральным законом от 06.10.2003 года № 131-ФЗ 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на основании постановления  Правительства Забайкальского края   №74 от 21.02.2018 года, протокола  общественной комиссии от 06.12.2017 года  по оценке предложений, поступивших в ходе общественного  обсуждения проекта муниципальной программы «Формирование современной городской среды на территории городского поселения «Чернышевское» на 2018-2022 годы</w:t>
      </w:r>
      <w:r w:rsidR="000E7E56">
        <w:rPr>
          <w:rFonts w:ascii="Times New Roman" w:hAnsi="Times New Roman" w:cs="Times New Roman"/>
          <w:sz w:val="28"/>
          <w:szCs w:val="28"/>
        </w:rPr>
        <w:t>,</w:t>
      </w:r>
      <w:r w:rsidRPr="007734E4">
        <w:rPr>
          <w:rFonts w:ascii="Times New Roman" w:hAnsi="Times New Roman" w:cs="Times New Roman"/>
          <w:sz w:val="28"/>
          <w:szCs w:val="28"/>
        </w:rPr>
        <w:t xml:space="preserve"> руководствуясь Уставом городского поселения  «Чернышевское», администрация городского поселения  «Чернышевское»,</w:t>
      </w:r>
    </w:p>
    <w:p w:rsidR="008F3CC6" w:rsidRPr="007734E4" w:rsidRDefault="008F3CC6" w:rsidP="007734E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8F3CC6" w:rsidRPr="007734E4" w:rsidRDefault="008F3CC6" w:rsidP="007734E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8F3CC6" w:rsidRPr="007734E4" w:rsidRDefault="008F3CC6" w:rsidP="007734E4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 ПОСТАНОВЛЯЕТ:</w:t>
      </w:r>
    </w:p>
    <w:p w:rsidR="008F3CC6" w:rsidRPr="007734E4" w:rsidRDefault="008F3CC6" w:rsidP="007734E4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F3CC6" w:rsidRPr="007734E4" w:rsidRDefault="008F3CC6" w:rsidP="007734E4">
      <w:pPr>
        <w:widowControl w:val="0"/>
        <w:numPr>
          <w:ilvl w:val="0"/>
          <w:numId w:val="5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43"/>
        <w:jc w:val="both"/>
        <w:rPr>
          <w:rFonts w:ascii="Times New Roman" w:hAnsi="Times New Roman" w:cs="Times New Roman"/>
          <w:spacing w:val="-25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«Формирование современной городской среды на территории муниципального образования городского поселения «Чернышевское» муниципального  района «Чернышевский район» Забайкальского края на 2018-2022 годы »,  согласно прилагаемым приложениям 1,2,3,4,5,6. </w:t>
      </w:r>
    </w:p>
    <w:p w:rsidR="000E7E56" w:rsidRDefault="008F3CC6" w:rsidP="000E7E56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2.Признать утратившим силу постановление администрации городского поселения «Чернышевское»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734E4">
        <w:rPr>
          <w:rFonts w:ascii="Times New Roman" w:hAnsi="Times New Roman" w:cs="Times New Roman"/>
          <w:spacing w:val="-25"/>
          <w:sz w:val="28"/>
          <w:szCs w:val="28"/>
        </w:rPr>
        <w:t xml:space="preserve">  №787  от  06. 12.</w:t>
      </w:r>
      <w:r w:rsidR="000E7E56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7734E4">
        <w:rPr>
          <w:rFonts w:ascii="Times New Roman" w:hAnsi="Times New Roman" w:cs="Times New Roman"/>
          <w:spacing w:val="-25"/>
          <w:sz w:val="28"/>
          <w:szCs w:val="28"/>
        </w:rPr>
        <w:t xml:space="preserve">2017  года  </w:t>
      </w:r>
      <w:r w:rsidR="000E7E56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0E7E56" w:rsidRPr="000E7E56"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«Формирование современной городской среды </w:t>
      </w:r>
      <w:r w:rsidR="000E7E56" w:rsidRPr="000E7E56">
        <w:rPr>
          <w:rFonts w:ascii="Times New Roman" w:hAnsi="Times New Roman" w:cs="Times New Roman"/>
          <w:sz w:val="28"/>
          <w:szCs w:val="28"/>
        </w:rPr>
        <w:lastRenderedPageBreak/>
        <w:t>городского поселения «Чернышевское» муниципального  района «Чернышевский район», Забайкальского края на 2018-2022 годы»</w:t>
      </w:r>
      <w:r w:rsidR="000E7E56">
        <w:rPr>
          <w:rFonts w:ascii="Times New Roman" w:hAnsi="Times New Roman" w:cs="Times New Roman"/>
          <w:sz w:val="28"/>
          <w:szCs w:val="28"/>
        </w:rPr>
        <w:t>.</w:t>
      </w:r>
    </w:p>
    <w:p w:rsidR="008F3CC6" w:rsidRPr="007734E4" w:rsidRDefault="008F3CC6" w:rsidP="007734E4">
      <w:pPr>
        <w:pStyle w:val="af0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>Контроль  за исполнением  данного постановления возложить на начальника отдела инфраструктуры и городского хозяйства администрации городского поселения «Чернышевское» Иконникову И.С.</w:t>
      </w:r>
    </w:p>
    <w:p w:rsidR="008F3CC6" w:rsidRPr="007734E4" w:rsidRDefault="008F3CC6" w:rsidP="007734E4">
      <w:pPr>
        <w:pStyle w:val="af0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администрации городского поселения «Чернышевское» </w:t>
      </w:r>
      <w:hyperlink r:id="rId7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.чернышевск-администрация.рф</w:t>
        </w:r>
      </w:hyperlink>
      <w:r w:rsidRPr="007734E4">
        <w:rPr>
          <w:rFonts w:ascii="Times New Roman" w:hAnsi="Times New Roman"/>
          <w:sz w:val="28"/>
          <w:szCs w:val="28"/>
        </w:rPr>
        <w:t xml:space="preserve">.  </w:t>
      </w:r>
    </w:p>
    <w:p w:rsidR="008F3CC6" w:rsidRPr="007734E4" w:rsidRDefault="008F3CC6" w:rsidP="007734E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7734E4" w:rsidRDefault="008F3CC6" w:rsidP="007734E4">
      <w:pPr>
        <w:pStyle w:val="af0"/>
        <w:numPr>
          <w:ilvl w:val="0"/>
          <w:numId w:val="50"/>
        </w:numPr>
        <w:tabs>
          <w:tab w:val="left" w:pos="109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 Настоящее постановление вступает в силу на следующий день после официального опубликования на официальном сайте администрации городского поселения «Чернышевское» </w:t>
      </w:r>
      <w:hyperlink r:id="rId8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.чернышевск-администрация.рф</w:t>
        </w:r>
      </w:hyperlink>
      <w:r w:rsidRPr="007734E4">
        <w:rPr>
          <w:rFonts w:ascii="Times New Roman" w:hAnsi="Times New Roman"/>
          <w:sz w:val="28"/>
          <w:szCs w:val="28"/>
        </w:rPr>
        <w:t>.   .</w:t>
      </w:r>
    </w:p>
    <w:p w:rsidR="008F3CC6" w:rsidRPr="007734E4" w:rsidRDefault="008F3CC6" w:rsidP="007734E4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CC6" w:rsidRPr="007734E4" w:rsidRDefault="008F3CC6" w:rsidP="007734E4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CC6" w:rsidRPr="007734E4" w:rsidRDefault="008F3CC6" w:rsidP="007734E4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CC6" w:rsidRPr="007734E4" w:rsidRDefault="008F3CC6" w:rsidP="007734E4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CC6" w:rsidRPr="007734E4" w:rsidRDefault="008F3CC6" w:rsidP="00773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CC6" w:rsidRPr="007734E4" w:rsidRDefault="008F3CC6" w:rsidP="00773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8F3CC6" w:rsidRPr="007734E4" w:rsidRDefault="008F3CC6" w:rsidP="007734E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3CC6" w:rsidRPr="007734E4" w:rsidSect="008F3CC6">
          <w:pgSz w:w="11900" w:h="16838"/>
          <w:pgMar w:top="1440" w:right="566" w:bottom="943" w:left="1419" w:header="0" w:footer="0" w:gutter="0"/>
          <w:cols w:space="720" w:equalWidth="0">
            <w:col w:w="9921"/>
          </w:cols>
        </w:sectPr>
      </w:pPr>
      <w:r w:rsidRPr="007734E4">
        <w:rPr>
          <w:rFonts w:ascii="Times New Roman" w:hAnsi="Times New Roman" w:cs="Times New Roman"/>
          <w:sz w:val="28"/>
          <w:szCs w:val="28"/>
        </w:rPr>
        <w:t xml:space="preserve">    «Чернышевское»                                                                                       Е.И.Шилова</w:t>
      </w:r>
    </w:p>
    <w:p w:rsidR="008F3CC6" w:rsidRDefault="008F3CC6" w:rsidP="008F3CC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8F3CC6" w:rsidRDefault="008F3CC6" w:rsidP="008F3CC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>Утверждена:</w:t>
      </w:r>
    </w:p>
    <w:p w:rsidR="008F3CC6" w:rsidRPr="006C2213" w:rsidRDefault="008F3CC6" w:rsidP="008F3CC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>Постановлени</w:t>
      </w:r>
      <w:r>
        <w:rPr>
          <w:rStyle w:val="FontStyle93"/>
          <w:sz w:val="28"/>
          <w:szCs w:val="28"/>
        </w:rPr>
        <w:t xml:space="preserve">ем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 xml:space="preserve">Администрации городского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          поселения «Чернышевское</w:t>
      </w:r>
      <w:r w:rsidRPr="006C2213">
        <w:rPr>
          <w:rStyle w:val="FontStyle93"/>
          <w:sz w:val="28"/>
          <w:szCs w:val="28"/>
        </w:rPr>
        <w:t>»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   </w:t>
      </w:r>
      <w:r w:rsidRPr="006C2213">
        <w:rPr>
          <w:rStyle w:val="FontStyle93"/>
          <w:sz w:val="28"/>
          <w:szCs w:val="28"/>
        </w:rPr>
        <w:t xml:space="preserve"> от «</w:t>
      </w:r>
      <w:r>
        <w:rPr>
          <w:rStyle w:val="FontStyle93"/>
          <w:sz w:val="28"/>
          <w:szCs w:val="28"/>
        </w:rPr>
        <w:t xml:space="preserve"> 29</w:t>
      </w:r>
      <w:r w:rsidRPr="006C2213">
        <w:rPr>
          <w:rStyle w:val="FontStyle93"/>
          <w:sz w:val="28"/>
          <w:szCs w:val="28"/>
        </w:rPr>
        <w:t xml:space="preserve">» </w:t>
      </w:r>
      <w:r>
        <w:rPr>
          <w:rStyle w:val="FontStyle93"/>
          <w:sz w:val="28"/>
          <w:szCs w:val="28"/>
        </w:rPr>
        <w:t xml:space="preserve">   марта  </w:t>
      </w:r>
      <w:r w:rsidRPr="006C2213">
        <w:rPr>
          <w:rStyle w:val="FontStyle93"/>
          <w:sz w:val="28"/>
          <w:szCs w:val="28"/>
        </w:rPr>
        <w:t>201</w:t>
      </w:r>
      <w:r>
        <w:rPr>
          <w:rStyle w:val="FontStyle93"/>
          <w:sz w:val="28"/>
          <w:szCs w:val="28"/>
        </w:rPr>
        <w:t xml:space="preserve">8 года   </w:t>
      </w:r>
      <w:r w:rsidRPr="006C2213">
        <w:rPr>
          <w:rStyle w:val="FontStyle93"/>
          <w:sz w:val="28"/>
          <w:szCs w:val="28"/>
        </w:rPr>
        <w:t xml:space="preserve"> №</w:t>
      </w:r>
      <w:r>
        <w:rPr>
          <w:rStyle w:val="FontStyle93"/>
          <w:sz w:val="28"/>
          <w:szCs w:val="28"/>
        </w:rPr>
        <w:t xml:space="preserve"> 222</w:t>
      </w:r>
    </w:p>
    <w:p w:rsidR="008F3CC6" w:rsidRPr="004F71D1" w:rsidRDefault="008F3CC6" w:rsidP="008F3CC6">
      <w:pPr>
        <w:rPr>
          <w:rFonts w:ascii="Times New Roman" w:hAnsi="Times New Roman" w:cs="Times New Roman"/>
          <w:b/>
          <w:sz w:val="52"/>
          <w:szCs w:val="52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b/>
          <w:sz w:val="52"/>
          <w:szCs w:val="52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71D1">
        <w:rPr>
          <w:rFonts w:ascii="Times New Roman" w:hAnsi="Times New Roman" w:cs="Times New Roman"/>
          <w:b/>
          <w:sz w:val="40"/>
          <w:szCs w:val="40"/>
        </w:rPr>
        <w:t>М У Н И Ц И П А Л Ь Н АЯ     П Р О Г Р А М М А</w:t>
      </w:r>
    </w:p>
    <w:p w:rsidR="008F3CC6" w:rsidRPr="004F71D1" w:rsidRDefault="008F3CC6" w:rsidP="008F3CC6">
      <w:pPr>
        <w:rPr>
          <w:rFonts w:ascii="Times New Roman" w:hAnsi="Times New Roman" w:cs="Times New Roman"/>
          <w:b/>
          <w:sz w:val="52"/>
          <w:szCs w:val="52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b/>
          <w:sz w:val="52"/>
          <w:szCs w:val="52"/>
        </w:rPr>
      </w:pPr>
      <w:r w:rsidRPr="004F71D1">
        <w:rPr>
          <w:rFonts w:ascii="Times New Roman" w:hAnsi="Times New Roman" w:cs="Times New Roman"/>
          <w:b/>
          <w:sz w:val="52"/>
          <w:szCs w:val="52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                                         « Чернышевское»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F71D1">
        <w:rPr>
          <w:rFonts w:ascii="Times New Roman" w:hAnsi="Times New Roman" w:cs="Times New Roman"/>
          <w:b/>
          <w:i/>
          <w:sz w:val="40"/>
          <w:szCs w:val="40"/>
        </w:rPr>
        <w:t>на  2018 -2022 годы»</w:t>
      </w:r>
    </w:p>
    <w:p w:rsidR="008F3CC6" w:rsidRPr="004F71D1" w:rsidRDefault="008F3CC6" w:rsidP="008F3CC6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F71D1" w:rsidRPr="004F71D1" w:rsidRDefault="004F71D1" w:rsidP="004F71D1">
      <w:pPr>
        <w:shd w:val="clear" w:color="auto" w:fill="FFFFFF"/>
        <w:spacing w:line="317" w:lineRule="exact"/>
        <w:jc w:val="center"/>
        <w:rPr>
          <w:rStyle w:val="af6"/>
          <w:rFonts w:ascii="Times New Roman" w:hAnsi="Times New Roman" w:cs="Times New Roman"/>
          <w:i w:val="0"/>
          <w:sz w:val="28"/>
          <w:szCs w:val="28"/>
        </w:rPr>
      </w:pPr>
      <w:r w:rsidRPr="004F71D1">
        <w:rPr>
          <w:rStyle w:val="af6"/>
          <w:rFonts w:ascii="Times New Roman" w:hAnsi="Times New Roman" w:cs="Times New Roman"/>
          <w:i w:val="0"/>
          <w:sz w:val="28"/>
          <w:szCs w:val="28"/>
        </w:rPr>
        <w:t>Пгт.Чернышевск</w:t>
      </w:r>
    </w:p>
    <w:p w:rsidR="008F3CC6" w:rsidRDefault="008F3CC6" w:rsidP="004F71D1">
      <w:pPr>
        <w:shd w:val="clear" w:color="auto" w:fill="FFFFFF"/>
        <w:spacing w:line="317" w:lineRule="exact"/>
        <w:rPr>
          <w:b/>
          <w:color w:val="000000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П А С П О Р Т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поселения «Чернышевское» на  2018 – 2022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(далее по тексту Программа)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8F3CC6" w:rsidRPr="004F71D1" w:rsidTr="004F71D1">
        <w:trPr>
          <w:trHeight w:val="189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«Чернышевское», в лице начальника отдела инфраструктуры и городского хозяйства администрации городского поселения «Чернышевское» - Иконниковой И.С.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Участники 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территории городского поселения «Чернышевское»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территорий городского поселения «Чернышевское»;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муниципальных территорий общего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пользования поселения;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lastRenderedPageBreak/>
              <w:t>Целевые индикаторы и показатели</w:t>
            </w: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повышение доли отремонтированных дворовых территорий многоквартирных домов, мест общего пользования и массового пребывания населения на  территории городского поселения «Чернышевское»</w:t>
            </w:r>
          </w:p>
          <w:p w:rsidR="008F3CC6" w:rsidRPr="004F71D1" w:rsidRDefault="008F3CC6" w:rsidP="004F71D1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Этапы и сроки реализации Программы 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2018-2022 годы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8024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 «Прогнозируемый общий объем финансирования будет формироваться из ежегодной субсидии, в</w:t>
            </w:r>
            <w:r w:rsidR="00546587">
              <w:rPr>
                <w:sz w:val="28"/>
                <w:szCs w:val="28"/>
              </w:rPr>
              <w:t>ыделяемой  федеральным бюджетом</w:t>
            </w:r>
            <w:r w:rsidRPr="004F71D1">
              <w:rPr>
                <w:sz w:val="28"/>
                <w:szCs w:val="28"/>
              </w:rPr>
              <w:t>,  софинансированием Забайкальского края и софинансированием  городского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бюджета;                           249820,00 руб. - софинансирование Забайкальского края;                            490000,00  руб. -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2019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формируется при поступлении субсидии.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7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Ожидаемые результаты реализации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-обеспечение комфортных условий для проживания и отдыха населения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 территории городского поселения «Чернышевское»;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улучшение эстетического состояния территорий городского поселения «Чернышевское»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  <w:sectPr w:rsidR="008F3CC6" w:rsidRPr="004F71D1" w:rsidSect="004F71D1">
          <w:footerReference w:type="even" r:id="rId9"/>
          <w:footerReference w:type="default" r:id="rId10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Черныше́вск</w:t>
      </w:r>
      <w:r w:rsidRPr="004F71D1">
        <w:rPr>
          <w:rFonts w:ascii="Times New Roman" w:hAnsi="Times New Roman" w:cs="Times New Roman"/>
          <w:sz w:val="28"/>
          <w:szCs w:val="28"/>
        </w:rPr>
        <w:t> — поселок городского типа , административным це</w:t>
      </w:r>
      <w:r w:rsidR="00546587">
        <w:rPr>
          <w:rFonts w:ascii="Times New Roman" w:hAnsi="Times New Roman" w:cs="Times New Roman"/>
          <w:sz w:val="28"/>
          <w:szCs w:val="28"/>
        </w:rPr>
        <w:t>нтром муниципального района «Чернышевский район»</w:t>
      </w:r>
      <w:r w:rsidR="00546587" w:rsidRPr="000E7E56">
        <w:rPr>
          <w:rFonts w:ascii="Times New Roman" w:hAnsi="Times New Roman" w:cs="Times New Roman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«</w:t>
      </w:r>
      <w:hyperlink r:id="rId11" w:history="1">
        <w:r w:rsidRPr="004F71D1">
          <w:rPr>
            <w:rStyle w:val="af4"/>
            <w:rFonts w:ascii="Times New Roman" w:hAnsi="Times New Roman" w:cs="Times New Roman"/>
            <w:color w:val="000000"/>
            <w:sz w:val="28"/>
            <w:szCs w:val="28"/>
          </w:rPr>
          <w:t>Городское поселение Чернышевское</w:t>
        </w:r>
      </w:hyperlink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городского поселения «Чернышевское» является повышение уровня благоустройства, создание безопасных и комфортных условий для проживания жителей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городском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поселении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определены 65 благоустроенных  дворовых территорий . Площадь благоустроенных дворовых территорий составляет 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128773,9 </w:t>
      </w:r>
      <w:r w:rsidRPr="004F71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кв. м.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В настоящее время  население  городского поселения «Чернышевское» составляет 13260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«Чернышевское» </w:t>
      </w:r>
      <w:r w:rsidRPr="004F71D1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что 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 в некоторых случаях даже на зеленой зоне. Во дворах разрушены  пешеходные дорожки и бордюрные камни.</w:t>
      </w:r>
    </w:p>
    <w:p w:rsidR="008F3CC6" w:rsidRPr="004F71D1" w:rsidRDefault="008F3CC6" w:rsidP="008F3CC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 </w:t>
      </w:r>
      <w:r w:rsidRPr="004F71D1">
        <w:rPr>
          <w:rStyle w:val="FontStyle19"/>
          <w:color w:val="000000"/>
          <w:sz w:val="28"/>
          <w:szCs w:val="28"/>
        </w:rPr>
        <w:t>В центре поселка имеется Сквер площадью 7988 кв.м,  стадион «Нива» - для культуры и отдыха, площадью 20400  кв.м, в котором в праздничные дни размещаются детские аттракционы, проводятся соревнования и другие  мероприятия поселка.</w:t>
      </w:r>
      <w:r w:rsidRPr="004F71D1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 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 площадью 46976 кв.м , в парковой зоне  имеется   площадь участникам ВОВ. В  2017 год по 1 этапу строительства проведено благоустройство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, где проведено ограждение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, устройство стены памяти погибшим ВОВ.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rStyle w:val="FontStyle19"/>
          <w:color w:val="000000"/>
          <w:sz w:val="28"/>
          <w:szCs w:val="28"/>
        </w:rPr>
        <w:t xml:space="preserve"> </w:t>
      </w:r>
      <w:r w:rsidRPr="004F71D1">
        <w:rPr>
          <w:color w:val="000000"/>
          <w:sz w:val="28"/>
          <w:szCs w:val="28"/>
        </w:rPr>
        <w:t>Доля муниципальных территорий общего пользования ,нуждающихся в благоустройстве, составляет   100 %  от общего количества таких территорий.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Городское поселение «Чернышевское» ежегодно проводит мероприятия по благоустройству поселка: закупает и устанавливает детские и спортивные площадки; весной и осенью проводятся месячники по санитарной очистке и благоустройству поселка; летом проводится озеленение сквера; поселение ежегодно принимает участие в строительстве ледовых горок на стадионе «Нива» , в жилом благоустроенном фонде.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В целях поддержки инициатив жителей поселка, направленных на благоустройство поселка и привлечения населения, поселением ежегодно проводится конкурс на лучшее благоустройство и озеленение двора.</w:t>
      </w:r>
    </w:p>
    <w:p w:rsidR="008F3CC6" w:rsidRPr="004F71D1" w:rsidRDefault="008F3CC6" w:rsidP="008F3CC6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Эти проблемы не могут быть решены в пределах одного финансового года, поскольку требуют значительных бюджетных расходов, для их решения </w:t>
      </w:r>
      <w:r w:rsidRPr="004F71D1">
        <w:rPr>
          <w:sz w:val="28"/>
          <w:szCs w:val="28"/>
        </w:rPr>
        <w:lastRenderedPageBreak/>
        <w:t>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озеленение дворовых территорий;</w:t>
      </w:r>
      <w:r w:rsidRPr="004F71D1">
        <w:rPr>
          <w:rFonts w:ascii="Times New Roman" w:hAnsi="Times New Roman" w:cs="Times New Roman"/>
          <w:spacing w:val="2"/>
          <w:sz w:val="28"/>
          <w:szCs w:val="28"/>
        </w:rPr>
        <w:tab/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8F3CC6" w:rsidRPr="004F71D1" w:rsidRDefault="008F3CC6" w:rsidP="008F3C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color w:val="2D2D2D"/>
          <w:spacing w:val="2"/>
          <w:sz w:val="28"/>
          <w:szCs w:val="28"/>
        </w:rPr>
        <w:tab/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8F3CC6" w:rsidRPr="004F71D1" w:rsidRDefault="008F3CC6" w:rsidP="008F3CC6">
      <w:pPr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71D1">
        <w:rPr>
          <w:rFonts w:ascii="Times New Roman" w:hAnsi="Times New Roman" w:cs="Times New Roman"/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4F71D1">
        <w:rPr>
          <w:rFonts w:ascii="Times New Roman" w:hAnsi="Times New Roman" w:cs="Times New Roman"/>
          <w:sz w:val="28"/>
          <w:szCs w:val="28"/>
        </w:rPr>
        <w:t>городского поселения «Чернышевское»</w:t>
      </w:r>
      <w:r w:rsidRPr="004F71D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«Чернышевское»,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поселения «Чернышевское» на  2018-2022 годы.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af0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Pr="004F71D1">
        <w:rPr>
          <w:rFonts w:ascii="Times New Roman" w:hAnsi="Times New Roman"/>
          <w:sz w:val="28"/>
          <w:szCs w:val="28"/>
        </w:rPr>
        <w:t xml:space="preserve"> </w:t>
      </w:r>
      <w:r w:rsidRPr="004F71D1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, цели, задачи Программы.</w:t>
      </w:r>
    </w:p>
    <w:p w:rsidR="008F3CC6" w:rsidRPr="004F71D1" w:rsidRDefault="008F3CC6" w:rsidP="008F3CC6">
      <w:pPr>
        <w:shd w:val="clear" w:color="auto" w:fill="FFFFF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2.1. Основными приоритетами политики благоустройства являются: 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2.2. Целью Программы является: 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71D1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поселения «Чернышевское».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2.3. Реализация поставленной цели должна быть обеспечена выполнением следующих задач: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дворовых территорий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городского поселения «Чернышевское».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>Сведения о показателях (индикаторах) Программы представлены в приложении № 1 к Программе.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результатов.</w:t>
      </w:r>
    </w:p>
    <w:p w:rsidR="008F3CC6" w:rsidRPr="004F71D1" w:rsidRDefault="008F3CC6" w:rsidP="008F3CC6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4F71D1">
        <w:rPr>
          <w:rStyle w:val="FontStyle32"/>
          <w:sz w:val="28"/>
          <w:szCs w:val="28"/>
        </w:rPr>
        <w:t xml:space="preserve">положительное </w:t>
      </w:r>
      <w:r w:rsidRPr="004F71D1">
        <w:rPr>
          <w:rStyle w:val="FontStyle30"/>
          <w:sz w:val="28"/>
          <w:szCs w:val="28"/>
        </w:rPr>
        <w:t>влияние на социально-экономическое развитие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 поселения «Чернышевское»: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общего уровня благоустройства поселения;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уровня  благоустройства мест массового отдыха людей;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городского 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-оздоровление санитарной экологической обстановки в  городском поселении «Чернышевское».</w:t>
      </w:r>
    </w:p>
    <w:p w:rsidR="008F3CC6" w:rsidRPr="004F71D1" w:rsidRDefault="008F3CC6" w:rsidP="008F3CC6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4F71D1">
        <w:rPr>
          <w:color w:val="000000"/>
          <w:sz w:val="28"/>
          <w:szCs w:val="28"/>
        </w:rPr>
        <w:tab/>
      </w:r>
      <w:r w:rsidRPr="004F71D1">
        <w:rPr>
          <w:color w:val="000000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Мероприятия и способы предупреждения рисков по бесперебойности реализации мероприятий Программы:</w:t>
      </w:r>
    </w:p>
    <w:p w:rsidR="008F3CC6" w:rsidRPr="004F71D1" w:rsidRDefault="008F3CC6" w:rsidP="008F3CC6">
      <w:pPr>
        <w:ind w:firstLine="708"/>
        <w:jc w:val="both"/>
        <w:rPr>
          <w:rStyle w:val="FontStyle12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</w:t>
      </w:r>
      <w:r w:rsidRPr="004F71D1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Проведение оценки качества городской среды.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Принятие новых правил благоустройства.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7. Обязательное обсуждение проектов по благоустройству.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4. Ресурсное обеспечение Программы.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bCs/>
          <w:color w:val="000000"/>
          <w:sz w:val="28"/>
          <w:szCs w:val="28"/>
        </w:rPr>
        <w:tab/>
      </w:r>
      <w:r w:rsidRPr="004F71D1">
        <w:rPr>
          <w:sz w:val="28"/>
          <w:szCs w:val="28"/>
        </w:rPr>
        <w:t xml:space="preserve">финансирование </w:t>
      </w:r>
      <w:r w:rsidRPr="004F71D1">
        <w:rPr>
          <w:bCs/>
          <w:color w:val="000000"/>
          <w:sz w:val="28"/>
          <w:szCs w:val="28"/>
        </w:rPr>
        <w:t xml:space="preserve">Программы в 2018-2022 годы </w:t>
      </w:r>
      <w:r w:rsidRPr="004F71D1">
        <w:rPr>
          <w:sz w:val="28"/>
          <w:szCs w:val="28"/>
        </w:rPr>
        <w:t>будет формироваться из ежегодной субсидии, выделяемой  федеральным бюджетом ,  софинансированием Забайкальского края и софинансированием  городского поселения «Чернышевское».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2018 год-  4653673 ,00 руб., из них 3913853,00 руб.</w:t>
      </w:r>
      <w:r w:rsidR="00546587">
        <w:rPr>
          <w:sz w:val="28"/>
          <w:szCs w:val="28"/>
        </w:rPr>
        <w:t xml:space="preserve"> - субсидия федерального бюдже</w:t>
      </w:r>
      <w:r w:rsidR="00AE770E">
        <w:rPr>
          <w:sz w:val="28"/>
          <w:szCs w:val="28"/>
        </w:rPr>
        <w:t>та</w:t>
      </w:r>
      <w:r w:rsidRPr="004F71D1">
        <w:rPr>
          <w:sz w:val="28"/>
          <w:szCs w:val="28"/>
        </w:rPr>
        <w:t>; 249820,00 руб. - софинансирование Забайкальского края; 490000,00  руб.  софинансирование горо</w:t>
      </w:r>
      <w:r w:rsidR="00546587">
        <w:rPr>
          <w:sz w:val="28"/>
          <w:szCs w:val="28"/>
        </w:rPr>
        <w:t>дского поселения «Чернышевское»;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2019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2020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2021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2022 год – формируется при поступлении субсидии.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5. Мероприятия Программы.</w:t>
      </w:r>
    </w:p>
    <w:p w:rsidR="008F3CC6" w:rsidRPr="004F71D1" w:rsidRDefault="008F3CC6" w:rsidP="00AE770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ремонт дворовых проездов;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урн;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скамеек.</w:t>
      </w:r>
    </w:p>
    <w:p w:rsidR="008F3CC6" w:rsidRPr="004F71D1" w:rsidRDefault="008F3CC6" w:rsidP="00AE77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Дворовые территории включаются в Программу по результатам проведенной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4F71D1">
        <w:rPr>
          <w:rFonts w:ascii="Times New Roman" w:hAnsi="Times New Roman" w:cs="Times New Roman"/>
          <w:sz w:val="28"/>
          <w:szCs w:val="28"/>
        </w:rPr>
        <w:t xml:space="preserve"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2018-2022 годы.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городском поселении «Чернышевское»:</w:t>
      </w:r>
    </w:p>
    <w:p w:rsidR="008F3CC6" w:rsidRPr="004F71D1" w:rsidRDefault="008F3CC6" w:rsidP="008F3CC6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 д.26 - ул Комсомольская, д.28;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ул.Комсомольская,д.30- ул.Комсомольская, д.31;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– ул.Комсомольская, д.26 б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 жилые многоквартирные дома –  ул .Журавлева, д.53, д.55 , д.57, д.59, д.61;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ул.Комсомольская,д.32а-ул.Журавлева 63;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ул.Комсомольская,д.36;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ул.Комсомольская,д.38 – ул.Журавлева,д.71;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 дома  —  ул.Комсомольская,д.39-ул.Комсомольская, д.40;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ул.Комсомольская,д.41 – ул.Журавлева,д.73;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ул.Журавлева,69 а;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ул.Журавлева,д.67 – ул.Журавлева,д.69;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д.58;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д.41а;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ул.Журавлева, д.36,д.36а;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д.38;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ул.Первомайская, д.50;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ул.Первомайская, д.29,д.31;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ул.Первомайская, д.33;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 —     ул.Карла Маркса, д.18;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д.10;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ул.Чернышевская, д 15;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 ул.Чернышевская,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 дом  —     ул.Чернышевская, д.17;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  ул.Чернышевская,д.18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д.9;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ул.Партизанская, д.35, д.37;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д.2а,д.2б;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д.2г, д.2д.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жилый  многоквартирный дом  —    ул.Карла Маркса, д.8. </w:t>
      </w:r>
    </w:p>
    <w:p w:rsidR="008F3CC6" w:rsidRPr="004F71D1" w:rsidRDefault="008F3CC6" w:rsidP="008F3CC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 нуждающихся в благоустройстве в 2018-2022 годы:</w:t>
      </w:r>
    </w:p>
    <w:p w:rsidR="008F3CC6" w:rsidRPr="004F71D1" w:rsidRDefault="008F3CC6" w:rsidP="008F3CC6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Журавлева,д.60</w:t>
            </w:r>
          </w:p>
        </w:tc>
      </w:tr>
    </w:tbl>
    <w:p w:rsidR="008F3CC6" w:rsidRPr="004F71D1" w:rsidRDefault="008F3CC6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На 2019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ул.Первомайская.д.50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пгт.Чернышевск,ул.Журавлева,д.73 –Комсомольская,д.41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Журавлева,д.67 - ул. Журавлева,д.69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ул.Журавлева,д.38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Журавлева, д.д.55,53,57,59,61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ул.Комсомольская,д.32а - ул.Журавлева д. 63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2020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,ул.Журавлева,69а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пгт.Чернышевск ,ул.Журавлева, д.36, д.36а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ул.Транспортная,д.7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ул.Журавлева, д.41а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,ул.Карла Маркса,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 д.26 б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2021 год:</w:t>
      </w: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д.5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2022 год:</w:t>
      </w: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д.9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ул.Партизанская, д.35, 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пгт.Чернышевск,ул.Карла Маркса,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пгт.Чернышевск,ул.Первомайская, д.33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пгт.Чернышевск,ул.Комсомольская, д.35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Северная, д.2а –  Северная,д.2б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пгт.Чернышевск,ул.Комсомольская, д.38 – ул.Журавлева.д.71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пгт.Чернышевск,ул.Комсомольская, д.32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пгт.Чернышевск,ул.Первомайская, д.29 –д.31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пгт.Чернышевск,ул.Северная,д.2д- Северная, д.2г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ул.Транспортная,д.3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af0"/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5.2. Общественные территории включаются в Программу формирования современной городской среды на 2018-2022 годы по результатам проведенной Инвентаризации,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в Программу на 2018-2022 годы общественной территории.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муниципальных территорий общего пользования, подлежащих благоустройству: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Сквер - возле  здания администрации муниципального района  «Чернышевский район»; 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Площадь -  ул.Журавлева, возле домов №65,69 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Площадь  - ул.Центральная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71D1">
        <w:rPr>
          <w:rStyle w:val="FontStyle19"/>
          <w:color w:val="000000"/>
          <w:sz w:val="28"/>
          <w:szCs w:val="28"/>
        </w:rPr>
        <w:t>участникам ВОВ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 Стадион «Нива»;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 Парковая зона « имени Л.И.Федорова»;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6.Зеленая зона для отдыха и купания  на реке. Куэнга;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7. Памятник  жертв политических репрессий ул.Центральная, возле дома детского творчества.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нуждающихся в благоустройстве в 2018-2022 годы: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«имени Л.И.Федорова» - 2 этап благоустройства 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Парковая зона « имени Л.И.Федорова» - 3 этап благоустройства</w:t>
            </w:r>
          </w:p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Стадион «Нива</w:t>
            </w: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Площадь -  ул.Журавлева, возле домов №65,69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Зеленая зона для отдыха и купания  на реке. Куэнга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Устройство тратуаров ,ул.Калинина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5.3.Дизайн-проекты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выполнения благоустроительных работ утверждаются с учетом обсуждения с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представителями заинтересованных лиц. Содержание дизайн-проекта зависит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проекта Программы, отбора дворовых территорий, муниципальных территорий общего пользования для включения в Программу.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 включаемых в Программу представлены в приложении № 5 к Программе.</w:t>
      </w:r>
    </w:p>
    <w:p w:rsidR="008F3CC6" w:rsidRPr="004F71D1" w:rsidRDefault="008F3CC6" w:rsidP="008F3CC6">
      <w:pPr>
        <w:ind w:right="9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«Чернышевское», включенных в Программу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6.1. Общие положения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«Чернышевское»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«Чернышевское».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«Чернышевское» принято решение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6.1.4. Под формой финансового участия понимается: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6.2. Условия аккумулирования и расходования средств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 xml:space="preserve">6.2.1. В случае, если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заинтересованными лицами </w:t>
      </w:r>
      <w:r w:rsidRPr="004F71D1">
        <w:rPr>
          <w:rFonts w:ascii="Times New Roman" w:hAnsi="Times New Roman" w:cs="Times New Roman"/>
          <w:bCs/>
          <w:sz w:val="28"/>
          <w:szCs w:val="28"/>
        </w:rPr>
        <w:t>будет принято р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>ешение о доли финансового или трудового участия и в случае внесения изменений  в Программу формирования современной городской среды, у</w:t>
      </w:r>
      <w:r w:rsidRPr="004F71D1">
        <w:rPr>
          <w:rFonts w:ascii="Times New Roman" w:hAnsi="Times New Roman" w:cs="Times New Roman"/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Муниципальному учреждению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6.2.2. В случае, если муниципальной программой «Формирование современной городской среды на территории городского поселения «Чернышевское» на  2018-2022 годы»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и (или) в случае включения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заинтересованными лицами в дизайн-проект благоустройства дворовой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территории работ, входящих в дополнительный перечень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денежные средства заинтересованных лиц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перечисляются на счет, открытый Муниципальным учреждением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6.2.3. Муниципальное  учреждение культуры Детский культурно-досуговый центр «Радуга»заключает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6.2.5. Муниципальное  учреждение  культуры Детский культурно-досуговый центр «Радуга»обеспечивает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6.2.6. Муниципальное  учреждение  культуры Детский культурно-досуговый центр «Радуга»ежемесячно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«Чернышевское»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поселения «Чернышевское» на 2018-2022 годы».</w:t>
      </w:r>
    </w:p>
    <w:p w:rsidR="008F3CC6" w:rsidRPr="004F71D1" w:rsidRDefault="008F3CC6" w:rsidP="008F3CC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Администрация городского поселения «Чернышевское» обеспечивает ежемесячное опубликование на официальном сайте Администрации городского поселения «Чернышевское» в информационно-телекоммуникационной системе по адресу: </w:t>
      </w:r>
      <w:hyperlink r:id="rId12" w:history="1">
        <w:r w:rsidRPr="004F71D1">
          <w:rPr>
            <w:rStyle w:val="af4"/>
            <w:sz w:val="28"/>
            <w:szCs w:val="28"/>
            <w:lang w:val="en-US"/>
          </w:rPr>
          <w:t>www</w:t>
        </w:r>
        <w:r w:rsidRPr="004F71D1">
          <w:rPr>
            <w:rStyle w:val="af4"/>
            <w:sz w:val="28"/>
            <w:szCs w:val="28"/>
          </w:rPr>
          <w:t>.чернышевск-администрация.рф</w:t>
        </w:r>
      </w:hyperlink>
      <w:r w:rsidRPr="004F71D1">
        <w:rPr>
          <w:sz w:val="28"/>
          <w:szCs w:val="28"/>
        </w:rPr>
        <w:t>.   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6.2.7. Расходование аккумулированных денежных средств заинтересованных лиц осуществляется Муниципальным учреждением культуры Детский культурно-досуговый центр «Радуга»на: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поселения «Чернышевское» на  2018-2022 годы.»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работ).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6.3. Контроль за соблюдением условий порядка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«Чернышевское» в соответствии с бюджетным законодательством.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6.3.2.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Муниципальное учреждением культуры Детский культурно-досуговый центр «Радуга»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F3CC6" w:rsidRPr="004F71D1" w:rsidRDefault="008F3CC6" w:rsidP="008F3CC6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7. Механизм реализации Программы.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Разработчиком и исполнителем Программы является Администрация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представляет заявки общественной комиссии по рассмотрению и оценки, созданной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Перечень дворовых территорий многоквартирных домов утверждается Постановлением Администрации городского поселения «Чернышевское»,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после проведении отбора многоквартирных домов в соответствии с порядком,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pStyle w:val="Style3"/>
        <w:widowControl/>
        <w:spacing w:line="322" w:lineRule="exact"/>
        <w:rPr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Реализация программных </w:t>
      </w:r>
      <w:r w:rsidRPr="004F71D1">
        <w:rPr>
          <w:rStyle w:val="FontStyle32"/>
          <w:sz w:val="28"/>
          <w:szCs w:val="28"/>
        </w:rPr>
        <w:t xml:space="preserve">мероприятий осуществляется </w:t>
      </w:r>
      <w:r w:rsidRPr="004F71D1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4F71D1">
        <w:rPr>
          <w:rStyle w:val="FontStyle32"/>
          <w:sz w:val="28"/>
          <w:szCs w:val="28"/>
        </w:rPr>
        <w:t xml:space="preserve">заключаемых </w:t>
      </w:r>
      <w:r w:rsidRPr="004F71D1">
        <w:rPr>
          <w:rStyle w:val="FontStyle30"/>
          <w:sz w:val="28"/>
          <w:szCs w:val="28"/>
        </w:rPr>
        <w:t xml:space="preserve">и </w:t>
      </w:r>
      <w:r w:rsidRPr="004F71D1">
        <w:rPr>
          <w:rStyle w:val="FontStyle32"/>
          <w:sz w:val="28"/>
          <w:szCs w:val="28"/>
        </w:rPr>
        <w:t xml:space="preserve">соответствии </w:t>
      </w:r>
      <w:r w:rsidRPr="004F71D1">
        <w:rPr>
          <w:rStyle w:val="FontStyle30"/>
          <w:sz w:val="28"/>
          <w:szCs w:val="28"/>
        </w:rPr>
        <w:t xml:space="preserve">с Федеральным законом от 05.04.2013 </w:t>
      </w:r>
      <w:r w:rsidRPr="004F71D1">
        <w:rPr>
          <w:rStyle w:val="FontStyle32"/>
          <w:sz w:val="28"/>
          <w:szCs w:val="28"/>
        </w:rPr>
        <w:t xml:space="preserve">N </w:t>
      </w:r>
      <w:r w:rsidRPr="004F71D1">
        <w:rPr>
          <w:rStyle w:val="FontStyle37"/>
          <w:sz w:val="28"/>
          <w:szCs w:val="28"/>
        </w:rPr>
        <w:t>44</w:t>
      </w:r>
      <w:r w:rsidRPr="004F71D1">
        <w:rPr>
          <w:rStyle w:val="FontStyle32"/>
          <w:sz w:val="28"/>
          <w:szCs w:val="28"/>
        </w:rPr>
        <w:t xml:space="preserve">-ФЗ «О контрактной </w:t>
      </w:r>
      <w:r w:rsidRPr="004F71D1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4F71D1">
        <w:rPr>
          <w:rStyle w:val="FontStyle32"/>
          <w:sz w:val="28"/>
          <w:szCs w:val="28"/>
        </w:rPr>
        <w:t xml:space="preserve">обеспечения государственных </w:t>
      </w:r>
      <w:r w:rsidRPr="004F71D1">
        <w:rPr>
          <w:rStyle w:val="FontStyle30"/>
          <w:sz w:val="28"/>
          <w:szCs w:val="28"/>
        </w:rPr>
        <w:t>и муниципальных нужд».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  <w:t>Контроль исполнения настоящей Программы осуществляет заместитель главы администрации городского поселения «Чернышевское».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sectPr w:rsidR="008F3CC6" w:rsidRPr="004F71D1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 официальном сайте  администрации городского поселения «Чернышевское» (Приложение №4.)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городской среды на территории городского поселения «Чернышевское» на 2018-2022  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С В Е Д Е Н И Я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 xml:space="preserve">о показателях (индикаторах) </w:t>
      </w:r>
      <w:r w:rsidRPr="004F71D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поселения «Чернышевское» на  2018-2022 годы»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8F3CC6" w:rsidRPr="004F71D1" w:rsidTr="004F71D1">
        <w:trPr>
          <w:jc w:val="center"/>
        </w:trPr>
        <w:tc>
          <w:tcPr>
            <w:tcW w:w="616" w:type="dxa"/>
            <w:vMerge w:val="restar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Значения показателей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  <w:vMerge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 2022 года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12,5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поселения «Чернышевское»)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3,96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0,24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3,04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</w:tbl>
    <w:p w:rsidR="008F3CC6" w:rsidRDefault="008F3CC6" w:rsidP="008F3CC6">
      <w:pPr>
        <w:rPr>
          <w:b/>
          <w:bCs/>
          <w:color w:val="000000"/>
          <w:spacing w:val="1"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8F3CC6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 «Чернышевское»</w:t>
      </w:r>
    </w:p>
    <w:p w:rsidR="008F3CC6" w:rsidRPr="00765DAA" w:rsidRDefault="008F3CC6" w:rsidP="004F71D1">
      <w:pPr>
        <w:spacing w:after="0" w:line="240" w:lineRule="auto"/>
        <w:ind w:left="5761"/>
        <w:jc w:val="right"/>
        <w:rPr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на 2018-2022 годы»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D257FE" w:rsidRDefault="008F3CC6" w:rsidP="008F3CC6">
      <w:pPr>
        <w:jc w:val="center"/>
        <w:rPr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</w:t>
      </w: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поселения «Чернышевское» на 2018-2022годы»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8F3CC6" w:rsidRPr="004F71D1" w:rsidTr="004F71D1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8F3CC6" w:rsidRPr="004F71D1" w:rsidTr="004F71D1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 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на дворовых территориях МКД </w:t>
            </w:r>
          </w:p>
        </w:tc>
      </w:tr>
      <w:tr w:rsidR="008F3CC6" w:rsidRPr="004F71D1" w:rsidTr="004F71D1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65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локально – сметных расчетов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 1 (Наименование)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        35200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2.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освещения дворовых территорий МКД  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10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локально – сметных расчетов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установлены опоры освещения, подключены светодиодные  светильники с питанием от солнечных батарей. Площадь дворовых территорий, на которых обеспечено нормативное освещение, составит 0,05  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Задача 3.  Устройство малых архитектурных форм на дворовых территориях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71D1">
              <w:rPr>
                <w:rFonts w:ascii="Times New Roman" w:hAnsi="Times New Roman"/>
                <w:sz w:val="28"/>
                <w:szCs w:val="28"/>
              </w:rPr>
              <w:t xml:space="preserve">3.1. Мероприятия: Размещение малых архитектурных форм на дворовых территориях </w:t>
            </w:r>
            <w:r w:rsidRPr="004F71D1">
              <w:rPr>
                <w:rFonts w:ascii="Times New Roman" w:hAnsi="Times New Roman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Отдел инфраструктуры и городского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       малых архитектурных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формы, из них   195 шт спортивных площадок, 195  шт игровых площадок, 200 шт  скамеек  и     200 шт урн,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lastRenderedPageBreak/>
              <w:t>Задача 4. Привлечение населения к участию в благоустройстве дворовых территорий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4.1.Мероприятия: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5. Проведение ремонта и комплексного обустройства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5.1.Мероприятия: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Разработка проекта и  7 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5.2.Мероприятия: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4F71D1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игровые площадки,озеленение.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6. Повышение уровня благоустройства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6.1. Мероприятия: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Разработка проектно - сметная документация на благоустройство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Площадь благоустроенной территории общего пользования     7,53   Га,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площади благоустроенной территории общего пользования      95,5 %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Повышение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уровня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ежегодного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достижения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целевых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показателей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3CC6" w:rsidRPr="0065692E" w:rsidRDefault="008F3CC6" w:rsidP="008F3CC6">
      <w:pPr>
        <w:rPr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поселения «Чернышевское»                                                                                на        2018-2022 </w:t>
      </w:r>
      <w:r w:rsidRPr="004F71D1">
        <w:rPr>
          <w:rFonts w:ascii="Times New Roman" w:hAnsi="Times New Roman" w:cs="Times New Roman"/>
          <w:sz w:val="24"/>
          <w:szCs w:val="24"/>
        </w:rPr>
        <w:tab/>
        <w:t>годы»</w:t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</w:rPr>
      </w:pPr>
    </w:p>
    <w:tbl>
      <w:tblPr>
        <w:tblW w:w="5095" w:type="pct"/>
        <w:tblLayout w:type="fixed"/>
        <w:tblLook w:val="04A0"/>
      </w:tblPr>
      <w:tblGrid>
        <w:gridCol w:w="2514"/>
        <w:gridCol w:w="2972"/>
        <w:gridCol w:w="2690"/>
        <w:gridCol w:w="851"/>
        <w:gridCol w:w="719"/>
        <w:gridCol w:w="851"/>
        <w:gridCol w:w="1558"/>
        <w:gridCol w:w="3485"/>
      </w:tblGrid>
      <w:tr w:rsidR="008F3CC6" w:rsidRPr="004F71D1" w:rsidTr="004F71D1">
        <w:trPr>
          <w:trHeight w:val="748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 w:rsidRPr="004F71D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F7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современной городской среды на территории городского поселения «Чернышевское» на  2018-2022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F3CC6" w:rsidRPr="004F71D1" w:rsidTr="004F71D1">
        <w:trPr>
          <w:trHeight w:val="173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</w:rPr>
            </w:pPr>
          </w:p>
        </w:tc>
      </w:tr>
      <w:tr w:rsidR="008F3CC6" w:rsidRPr="004F71D1" w:rsidTr="004F71D1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F3CC6" w:rsidRPr="004F71D1" w:rsidTr="004F71D1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Рз 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Муниципальная программа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современной городской среды на территории городского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 «Чернышевское» на  2018-2022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«Прогнозируемый общий объем финансирования будет формироваться из ежегодной субсидии, выделяемой  федеральным </w:t>
            </w:r>
            <w:r w:rsidRPr="004F71D1">
              <w:rPr>
                <w:sz w:val="28"/>
                <w:szCs w:val="28"/>
              </w:rPr>
              <w:lastRenderedPageBreak/>
              <w:t>бюджетом</w:t>
            </w:r>
            <w:r w:rsidR="004F71D1">
              <w:rPr>
                <w:sz w:val="28"/>
                <w:szCs w:val="28"/>
              </w:rPr>
              <w:t xml:space="preserve">, </w:t>
            </w:r>
            <w:r w:rsidRPr="004F71D1">
              <w:rPr>
                <w:sz w:val="28"/>
                <w:szCs w:val="28"/>
              </w:rPr>
              <w:t xml:space="preserve">  софинансированием Забайкальского края и софинансированием  горо</w:t>
            </w:r>
            <w:r w:rsidR="004F71D1">
              <w:rPr>
                <w:sz w:val="28"/>
                <w:szCs w:val="28"/>
              </w:rPr>
              <w:t>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бюджета,; 249820,00 руб. - софинансирование Забайкальского края; 490000,00  руб. 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2019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формируется при поступлении субсидии.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887ED7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336582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14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F3CC6" w:rsidRPr="0015610C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F71D1" w:rsidRPr="004F71D1" w:rsidRDefault="004F71D1" w:rsidP="004F71D1">
      <w:pPr>
        <w:rPr>
          <w:rFonts w:ascii="Times New Roman" w:hAnsi="Times New Roman" w:cs="Times New Roman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4F71D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городской среды на территориигородского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«Чернышевское»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на 2018-2022 годы»</w:t>
      </w:r>
    </w:p>
    <w:p w:rsidR="008F3CC6" w:rsidRPr="005D5387" w:rsidRDefault="008F3CC6" w:rsidP="008F3CC6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3CC6" w:rsidRDefault="008F3CC6" w:rsidP="008F3CC6">
      <w:pPr>
        <w:contextualSpacing/>
        <w:jc w:val="center"/>
      </w:pP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территории городского поселения «Чернышевское» на 2018-2022 годы»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8"/>
        <w:gridCol w:w="1136"/>
        <w:gridCol w:w="2880"/>
        <w:gridCol w:w="894"/>
        <w:gridCol w:w="960"/>
        <w:gridCol w:w="21"/>
        <w:gridCol w:w="939"/>
        <w:gridCol w:w="21"/>
        <w:gridCol w:w="938"/>
        <w:gridCol w:w="12"/>
        <w:gridCol w:w="948"/>
        <w:gridCol w:w="961"/>
      </w:tblGrid>
      <w:tr w:rsidR="008F3CC6" w:rsidRPr="004F71D1" w:rsidTr="004F71D1">
        <w:trPr>
          <w:trHeight w:val="255"/>
        </w:trPr>
        <w:tc>
          <w:tcPr>
            <w:tcW w:w="5638" w:type="dxa"/>
            <w:vMerge w:val="restart"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контрольного события </w:t>
            </w:r>
            <w:hyperlink r:id="rId13" w:history="1">
              <w:r w:rsidRPr="004F71D1">
                <w:rPr>
                  <w:rStyle w:val="af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муниципальной</w:t>
              </w:r>
            </w:hyperlink>
            <w:r w:rsidRPr="004F71D1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1136" w:type="dxa"/>
            <w:vMerge w:val="restart"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880" w:type="dxa"/>
            <w:vMerge w:val="restart"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5694" w:type="dxa"/>
            <w:gridSpan w:val="9"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8F3CC6" w:rsidRPr="004F71D1" w:rsidTr="004F71D1">
        <w:trPr>
          <w:trHeight w:val="255"/>
        </w:trPr>
        <w:tc>
          <w:tcPr>
            <w:tcW w:w="5638" w:type="dxa"/>
            <w:vMerge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vMerge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4" w:type="dxa"/>
            <w:gridSpan w:val="9"/>
          </w:tcPr>
          <w:p w:rsidR="008F3CC6" w:rsidRPr="004F71D1" w:rsidRDefault="008F3CC6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2018-2022 годы</w:t>
            </w:r>
          </w:p>
        </w:tc>
      </w:tr>
      <w:tr w:rsidR="008F3CC6" w:rsidRPr="004F71D1" w:rsidTr="004F71D1">
        <w:trPr>
          <w:trHeight w:val="255"/>
        </w:trPr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60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59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1: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 формирования современной городской среды на 2018 -2022 годы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Контрольное событие № 2: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общественного  обсуждения  проекта муниципальной  программы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формирования современной городской среды на 2018 -2022 годы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городского поселения «Чернышевское»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985"/>
        </w:trPr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3: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4.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муниципальной программы формирование современной городской среды на 2018-2022 годы, включающей дворовые территории, общественные территории 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5: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с учетом обсуждения  с заинтересованными лицами дизайн – проекта благоустройства наиболее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посещаемых общественных территорий  и дворовых территорий, включенных в муниципальную программу на 2018-2022 годы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поселения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«Чернышевское»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6: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правил благоустройства на  территории городского поселения «Чернышевское» (с учетом общественных обсуждений) 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7: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муниципальной программы формирование современной городской среды на 2018-2022 годы 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8. Благоустройство общественных территорий (по адресам):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8F3CC6" w:rsidRPr="004F71D1" w:rsidTr="004F71D1">
        <w:tc>
          <w:tcPr>
            <w:tcW w:w="5638" w:type="dxa"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9: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дворовых территорий МКД (по адресам)</w:t>
            </w:r>
          </w:p>
        </w:tc>
        <w:tc>
          <w:tcPr>
            <w:tcW w:w="113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50" w:type="dxa"/>
            <w:gridSpan w:val="2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48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61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</w:tbl>
    <w:p w:rsidR="008F3CC6" w:rsidRPr="00A40A71" w:rsidRDefault="008F3CC6" w:rsidP="008F3CC6">
      <w:pPr>
        <w:rPr>
          <w:sz w:val="24"/>
          <w:szCs w:val="24"/>
        </w:rPr>
      </w:pPr>
    </w:p>
    <w:p w:rsidR="008F3CC6" w:rsidRPr="00A40A71" w:rsidRDefault="008F3CC6" w:rsidP="008F3CC6">
      <w:pPr>
        <w:jc w:val="both"/>
        <w:rPr>
          <w:sz w:val="24"/>
          <w:szCs w:val="24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  <w:rPr>
          <w:sz w:val="28"/>
          <w:szCs w:val="28"/>
        </w:rPr>
        <w:sectPr w:rsidR="008F3CC6" w:rsidSect="004F71D1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«Чернышевское» на 2018-2022 годы»</w:t>
      </w: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29"/>
      <w:bookmarkEnd w:id="0"/>
      <w:r w:rsidRPr="004F71D1">
        <w:rPr>
          <w:rFonts w:ascii="Times New Roman" w:hAnsi="Times New Roman" w:cs="Times New Roman"/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поселения «Чернышевское»  на 2018-2022 годы»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«Чернышевское», а также дизайн – проекта благоустройства общественной территории  городского поселения «Чернышевское»,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«Чернышевское» на 2018-2022 годы»  (далее  - Порядок).</w:t>
      </w: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8F3CC6" w:rsidRPr="004F71D1" w:rsidRDefault="008F3CC6" w:rsidP="004F71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F3CC6" w:rsidRPr="004F71D1" w:rsidRDefault="008F3CC6" w:rsidP="004F7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благоустройству.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2.3. общественная территория – понимается территория общего пользования, которыми беспрепятственно пользуется неограниченный круг лиц соответствующего  функционального назначения (в том числе площади, улицы, пешеходные  зоны, скверы, парки).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4F71D1">
        <w:rPr>
          <w:sz w:val="28"/>
          <w:szCs w:val="28"/>
        </w:rPr>
        <w:t xml:space="preserve">3. Разработку дизайн - проекта осуществляет </w:t>
      </w:r>
      <w:r w:rsidRPr="004F71D1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Pr="004F71D1">
        <w:rPr>
          <w:sz w:val="28"/>
          <w:szCs w:val="28"/>
        </w:rPr>
        <w:t xml:space="preserve">и отдел архитектуры и градостроительства администрации городского поселения «Чернышевское». 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8F3CC6" w:rsidRPr="004F71D1" w:rsidRDefault="008F3CC6" w:rsidP="004F71D1">
      <w:pPr>
        <w:pStyle w:val="Style6"/>
        <w:widowControl/>
        <w:spacing w:line="240" w:lineRule="auto"/>
        <w:ind w:left="7" w:right="14"/>
        <w:rPr>
          <w:rStyle w:val="FontStyle12"/>
          <w:sz w:val="28"/>
          <w:szCs w:val="28"/>
        </w:rPr>
      </w:pPr>
      <w:r w:rsidRPr="004F71D1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6.4. утверждение дизайн - проекта общественной комиссией по обеспечению реализации  муниципальной программы «Формирование современной городской среды на территории городского поселения «Чернышевское» на 2018-2022 годы».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rStyle w:val="FontStyle11"/>
          <w:rFonts w:eastAsia="Calibri"/>
          <w:sz w:val="28"/>
          <w:szCs w:val="28"/>
        </w:rPr>
      </w:pPr>
      <w:r w:rsidRPr="004F71D1">
        <w:rPr>
          <w:sz w:val="28"/>
          <w:szCs w:val="28"/>
        </w:rPr>
        <w:tab/>
        <w:t xml:space="preserve">6.6. Дизайн-проект на благоустройство общественной территории утверждается в одном экземпляре и хранится в </w:t>
      </w:r>
      <w:r w:rsidRPr="004F71D1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 xml:space="preserve">6.8. На основании одобренных 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«Чернышевское» включаются в перечень мероприятий программы </w:t>
      </w: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городского поселения «Чернышевское» на 2018-2022 годы».</w:t>
      </w:r>
    </w:p>
    <w:p w:rsidR="008F3CC6" w:rsidRPr="0086749C" w:rsidRDefault="008F3CC6" w:rsidP="008F3CC6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8F3CC6" w:rsidRPr="0086749C" w:rsidRDefault="008F3CC6" w:rsidP="008F3CC6">
      <w:pPr>
        <w:ind w:left="5760"/>
        <w:rPr>
          <w:sz w:val="28"/>
          <w:szCs w:val="28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«Чернышевское» на 2018-2022 годы»</w:t>
      </w:r>
    </w:p>
    <w:p w:rsidR="008F3CC6" w:rsidRDefault="008F3CC6" w:rsidP="008F3CC6">
      <w:pPr>
        <w:jc w:val="center"/>
      </w:pPr>
    </w:p>
    <w:p w:rsidR="008F3CC6" w:rsidRDefault="008F3CC6" w:rsidP="008F3CC6">
      <w:pPr>
        <w:jc w:val="center"/>
      </w:pP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p w:rsidR="008F3CC6" w:rsidRPr="00036DB1" w:rsidRDefault="008F3CC6" w:rsidP="008F3CC6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8F3CC6" w:rsidTr="004F71D1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Единичная расценка, руб</w:t>
            </w:r>
          </w:p>
        </w:tc>
      </w:tr>
      <w:tr w:rsidR="008F3CC6" w:rsidTr="004F71D1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8F3CC6" w:rsidTr="004F71D1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8F3CC6" w:rsidTr="004F71D1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8F3CC6" w:rsidTr="004F71D1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8F3CC6" w:rsidTr="004F71D1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8F3CC6" w:rsidTr="004F71D1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8F3CC6" w:rsidTr="004F71D1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8F3CC6" w:rsidTr="004F71D1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Качеля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кв.м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849</w:t>
            </w:r>
            <w:r w:rsidR="007734E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48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1102,94</w:t>
            </w:r>
          </w:p>
        </w:tc>
      </w:tr>
    </w:tbl>
    <w:p w:rsidR="008A08B4" w:rsidRDefault="008A08B4"/>
    <w:sectPr w:rsidR="008A08B4" w:rsidSect="00D4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5D1" w:rsidRDefault="00CD05D1" w:rsidP="00D43BDC">
      <w:pPr>
        <w:pStyle w:val="Style27"/>
      </w:pPr>
      <w:r>
        <w:separator/>
      </w:r>
    </w:p>
  </w:endnote>
  <w:endnote w:type="continuationSeparator" w:id="1">
    <w:p w:rsidR="00CD05D1" w:rsidRDefault="00CD05D1" w:rsidP="00D43BDC">
      <w:pPr>
        <w:pStyle w:val="Style2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D1" w:rsidRDefault="004F71D1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F71D1" w:rsidRDefault="004F71D1" w:rsidP="004F71D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D1" w:rsidRDefault="004F71D1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E770E">
      <w:rPr>
        <w:rStyle w:val="a6"/>
        <w:noProof/>
      </w:rPr>
      <w:t>3</w:t>
    </w:r>
    <w:r>
      <w:rPr>
        <w:rStyle w:val="a6"/>
      </w:rPr>
      <w:fldChar w:fldCharType="end"/>
    </w:r>
  </w:p>
  <w:p w:rsidR="004F71D1" w:rsidRDefault="004F71D1" w:rsidP="004F71D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5D1" w:rsidRDefault="00CD05D1" w:rsidP="00D43BDC">
      <w:pPr>
        <w:pStyle w:val="Style27"/>
      </w:pPr>
      <w:r>
        <w:separator/>
      </w:r>
    </w:p>
  </w:footnote>
  <w:footnote w:type="continuationSeparator" w:id="1">
    <w:p w:rsidR="00CD05D1" w:rsidRDefault="00CD05D1" w:rsidP="00D43BDC">
      <w:pPr>
        <w:pStyle w:val="Style27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3CC6"/>
    <w:rsid w:val="000E7E56"/>
    <w:rsid w:val="004F71D1"/>
    <w:rsid w:val="00546587"/>
    <w:rsid w:val="007734E4"/>
    <w:rsid w:val="008A08B4"/>
    <w:rsid w:val="008F3CC6"/>
    <w:rsid w:val="00AE770E"/>
    <w:rsid w:val="00CD05D1"/>
    <w:rsid w:val="00D43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DC"/>
  </w:style>
  <w:style w:type="paragraph" w:styleId="1">
    <w:name w:val="heading 1"/>
    <w:basedOn w:val="a"/>
    <w:link w:val="10"/>
    <w:qFormat/>
    <w:rsid w:val="008F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8F3C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8F3CC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3">
    <w:name w:val="Table Grid"/>
    <w:basedOn w:val="a1"/>
    <w:uiPriority w:val="3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8F3C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8F3CC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8F3CC6"/>
  </w:style>
  <w:style w:type="paragraph" w:customStyle="1" w:styleId="ConsPlusNonformat">
    <w:name w:val="ConsPlusNonformat"/>
    <w:rsid w:val="008F3CC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Title"/>
    <w:basedOn w:val="a"/>
    <w:link w:val="a8"/>
    <w:qFormat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8">
    <w:name w:val="Название Знак"/>
    <w:basedOn w:val="a0"/>
    <w:link w:val="a7"/>
    <w:rsid w:val="008F3C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Balloon Text"/>
    <w:basedOn w:val="a"/>
    <w:link w:val="aa"/>
    <w:semiHidden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F3CC6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8F3C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F3CC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3CC6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F3CC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8F3CC6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8F3CC6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8F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ntj">
    <w:name w:val="printj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ac">
    <w:name w:val="Основной текст Знак"/>
    <w:basedOn w:val="a0"/>
    <w:link w:val="ab"/>
    <w:rsid w:val="008F3CC6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8F3CC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F3C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rmal (Web)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F3CC6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F3CC6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8F3CC6"/>
  </w:style>
  <w:style w:type="paragraph" w:styleId="af0">
    <w:name w:val="List Paragraph"/>
    <w:basedOn w:val="a"/>
    <w:uiPriority w:val="34"/>
    <w:qFormat/>
    <w:rsid w:val="008F3CC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8F3CC6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8F3CC6"/>
    <w:rPr>
      <w:rFonts w:ascii="Calibri" w:eastAsia="Calibri" w:hAnsi="Calibri" w:cs="Times New Roman"/>
      <w:sz w:val="24"/>
      <w:szCs w:val="24"/>
      <w:lang w:eastAsia="en-US"/>
    </w:rPr>
  </w:style>
  <w:style w:type="character" w:styleId="af3">
    <w:name w:val="footnote reference"/>
    <w:basedOn w:val="a0"/>
    <w:uiPriority w:val="99"/>
    <w:unhideWhenUsed/>
    <w:rsid w:val="008F3CC6"/>
    <w:rPr>
      <w:vertAlign w:val="superscript"/>
    </w:rPr>
  </w:style>
  <w:style w:type="character" w:styleId="af4">
    <w:name w:val="Hyperlink"/>
    <w:basedOn w:val="a0"/>
    <w:uiPriority w:val="99"/>
    <w:unhideWhenUsed/>
    <w:rsid w:val="008F3CC6"/>
    <w:rPr>
      <w:color w:val="0000FF"/>
      <w:u w:val="single"/>
    </w:rPr>
  </w:style>
  <w:style w:type="character" w:styleId="af5">
    <w:name w:val="FollowedHyperlink"/>
    <w:basedOn w:val="a0"/>
    <w:rsid w:val="008F3CC6"/>
    <w:rPr>
      <w:color w:val="800080"/>
      <w:u w:val="single"/>
    </w:rPr>
  </w:style>
  <w:style w:type="paragraph" w:customStyle="1" w:styleId="11">
    <w:name w:val="Без интервала1"/>
    <w:link w:val="NoSpacingChar"/>
    <w:rsid w:val="008F3C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8F3CC6"/>
    <w:rPr>
      <w:rFonts w:ascii="Calibri" w:eastAsia="Calibri" w:hAnsi="Calibri" w:cs="Times New Roman"/>
    </w:rPr>
  </w:style>
  <w:style w:type="paragraph" w:customStyle="1" w:styleId="Standard">
    <w:name w:val="Standard"/>
    <w:rsid w:val="008F3C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3CC6"/>
  </w:style>
  <w:style w:type="paragraph" w:customStyle="1" w:styleId="12">
    <w:name w:val="Абзац списка1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6">
    <w:name w:val="Emphasis"/>
    <w:basedOn w:val="a0"/>
    <w:qFormat/>
    <w:rsid w:val="008F3C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2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nkgorodov.ru/settlement/Chernishevskoe-gorodskoe-poseleni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45</Pages>
  <Words>8662</Words>
  <Characters>49378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3</cp:revision>
  <dcterms:created xsi:type="dcterms:W3CDTF">2018-04-02T06:42:00Z</dcterms:created>
  <dcterms:modified xsi:type="dcterms:W3CDTF">2018-04-02T07:31:00Z</dcterms:modified>
</cp:coreProperties>
</file>