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D8" w:rsidRPr="007734E4" w:rsidRDefault="008861D8" w:rsidP="008861D8">
      <w:pPr>
        <w:spacing w:after="0" w:line="240" w:lineRule="auto"/>
        <w:jc w:val="center"/>
        <w:rPr>
          <w:rFonts w:ascii="Times New Roman" w:hAnsi="Times New Roman" w:cs="Times New Roman"/>
          <w:b/>
          <w:sz w:val="28"/>
          <w:szCs w:val="28"/>
        </w:rPr>
      </w:pPr>
      <w:r w:rsidRPr="007734E4">
        <w:rPr>
          <w:rFonts w:ascii="Times New Roman" w:hAnsi="Times New Roman" w:cs="Times New Roman"/>
          <w:b/>
          <w:sz w:val="28"/>
          <w:szCs w:val="28"/>
        </w:rPr>
        <w:t>АДМИНИСТРАЦИЯ ГОРОДСКОГО ПОСЕЛЕНИЯ                                         «ЧЕРНЫШЕВСКОЕ»</w:t>
      </w:r>
    </w:p>
    <w:p w:rsidR="008861D8" w:rsidRPr="007734E4" w:rsidRDefault="008861D8" w:rsidP="008861D8">
      <w:pPr>
        <w:spacing w:after="0" w:line="240" w:lineRule="auto"/>
        <w:jc w:val="center"/>
        <w:rPr>
          <w:rFonts w:ascii="Times New Roman" w:hAnsi="Times New Roman" w:cs="Times New Roman"/>
          <w:b/>
          <w:sz w:val="28"/>
          <w:szCs w:val="28"/>
        </w:rPr>
      </w:pPr>
    </w:p>
    <w:p w:rsidR="008861D8" w:rsidRPr="007734E4" w:rsidRDefault="008861D8" w:rsidP="008861D8">
      <w:pPr>
        <w:pStyle w:val="3"/>
        <w:spacing w:before="0"/>
        <w:jc w:val="center"/>
        <w:rPr>
          <w:rFonts w:ascii="Times New Roman" w:hAnsi="Times New Roman" w:cs="Times New Roman"/>
          <w:iCs/>
          <w:color w:val="000000" w:themeColor="text1"/>
          <w:sz w:val="28"/>
          <w:szCs w:val="28"/>
        </w:rPr>
      </w:pPr>
      <w:proofErr w:type="gramStart"/>
      <w:r w:rsidRPr="007734E4">
        <w:rPr>
          <w:rFonts w:ascii="Times New Roman" w:hAnsi="Times New Roman" w:cs="Times New Roman"/>
          <w:iCs/>
          <w:color w:val="000000" w:themeColor="text1"/>
          <w:sz w:val="28"/>
          <w:szCs w:val="28"/>
        </w:rPr>
        <w:t>П</w:t>
      </w:r>
      <w:proofErr w:type="gramEnd"/>
      <w:r w:rsidRPr="007734E4">
        <w:rPr>
          <w:rFonts w:ascii="Times New Roman" w:hAnsi="Times New Roman" w:cs="Times New Roman"/>
          <w:iCs/>
          <w:color w:val="000000" w:themeColor="text1"/>
          <w:sz w:val="28"/>
          <w:szCs w:val="28"/>
        </w:rPr>
        <w:t xml:space="preserve"> О С Т А Н О В Л Е Н И Е</w:t>
      </w:r>
    </w:p>
    <w:p w:rsidR="008861D8" w:rsidRPr="007734E4" w:rsidRDefault="008861D8" w:rsidP="008861D8">
      <w:pPr>
        <w:spacing w:after="0" w:line="240" w:lineRule="auto"/>
        <w:jc w:val="center"/>
        <w:rPr>
          <w:rFonts w:ascii="Times New Roman" w:hAnsi="Times New Roman" w:cs="Times New Roman"/>
          <w:b/>
          <w:bCs/>
          <w:sz w:val="28"/>
          <w:szCs w:val="28"/>
        </w:rPr>
      </w:pPr>
    </w:p>
    <w:p w:rsidR="008861D8" w:rsidRPr="007734E4" w:rsidRDefault="002D24E0" w:rsidP="008861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10</w:t>
      </w:r>
      <w:r w:rsidR="008861D8" w:rsidRPr="007734E4">
        <w:rPr>
          <w:rFonts w:ascii="Times New Roman" w:hAnsi="Times New Roman" w:cs="Times New Roman"/>
          <w:sz w:val="28"/>
          <w:szCs w:val="28"/>
        </w:rPr>
        <w:t>»</w:t>
      </w:r>
      <w:r w:rsidR="008861D8">
        <w:rPr>
          <w:rFonts w:ascii="Times New Roman" w:hAnsi="Times New Roman" w:cs="Times New Roman"/>
          <w:sz w:val="28"/>
          <w:szCs w:val="28"/>
        </w:rPr>
        <w:t xml:space="preserve"> </w:t>
      </w:r>
      <w:r>
        <w:rPr>
          <w:rFonts w:ascii="Times New Roman" w:hAnsi="Times New Roman" w:cs="Times New Roman"/>
          <w:sz w:val="28"/>
          <w:szCs w:val="28"/>
        </w:rPr>
        <w:t xml:space="preserve"> апреля</w:t>
      </w:r>
      <w:r w:rsidR="008861D8" w:rsidRPr="007734E4">
        <w:rPr>
          <w:rFonts w:ascii="Times New Roman" w:hAnsi="Times New Roman" w:cs="Times New Roman"/>
          <w:sz w:val="28"/>
          <w:szCs w:val="28"/>
        </w:rPr>
        <w:t xml:space="preserve"> 2018 года                                                                           </w:t>
      </w:r>
      <w:r>
        <w:rPr>
          <w:rFonts w:ascii="Times New Roman" w:hAnsi="Times New Roman" w:cs="Times New Roman"/>
          <w:sz w:val="28"/>
          <w:szCs w:val="28"/>
        </w:rPr>
        <w:t xml:space="preserve">      </w:t>
      </w:r>
      <w:r w:rsidR="008861D8">
        <w:rPr>
          <w:rFonts w:ascii="Times New Roman" w:hAnsi="Times New Roman" w:cs="Times New Roman"/>
          <w:sz w:val="28"/>
          <w:szCs w:val="28"/>
        </w:rPr>
        <w:t xml:space="preserve"> </w:t>
      </w:r>
      <w:r w:rsidR="008861D8" w:rsidRPr="007734E4">
        <w:rPr>
          <w:rFonts w:ascii="Times New Roman" w:hAnsi="Times New Roman" w:cs="Times New Roman"/>
          <w:sz w:val="28"/>
          <w:szCs w:val="28"/>
        </w:rPr>
        <w:t>№ 2</w:t>
      </w:r>
      <w:r>
        <w:rPr>
          <w:rFonts w:ascii="Times New Roman" w:hAnsi="Times New Roman" w:cs="Times New Roman"/>
          <w:sz w:val="28"/>
          <w:szCs w:val="28"/>
        </w:rPr>
        <w:t>40</w:t>
      </w:r>
      <w:r w:rsidR="008861D8" w:rsidRPr="007734E4">
        <w:rPr>
          <w:rFonts w:ascii="Times New Roman" w:hAnsi="Times New Roman" w:cs="Times New Roman"/>
          <w:sz w:val="28"/>
          <w:szCs w:val="28"/>
          <w:u w:val="single"/>
        </w:rPr>
        <w:t xml:space="preserve">  </w:t>
      </w:r>
      <w:r w:rsidR="008861D8" w:rsidRPr="007734E4">
        <w:rPr>
          <w:rFonts w:ascii="Times New Roman" w:hAnsi="Times New Roman" w:cs="Times New Roman"/>
          <w:sz w:val="28"/>
          <w:szCs w:val="28"/>
        </w:rPr>
        <w:t xml:space="preserve">                       </w:t>
      </w:r>
      <w:proofErr w:type="spellStart"/>
      <w:r w:rsidR="008861D8" w:rsidRPr="007734E4">
        <w:rPr>
          <w:rFonts w:ascii="Times New Roman" w:hAnsi="Times New Roman" w:cs="Times New Roman"/>
          <w:sz w:val="28"/>
          <w:szCs w:val="28"/>
        </w:rPr>
        <w:t>пгт</w:t>
      </w:r>
      <w:proofErr w:type="gramStart"/>
      <w:r w:rsidR="008861D8" w:rsidRPr="007734E4">
        <w:rPr>
          <w:rFonts w:ascii="Times New Roman" w:hAnsi="Times New Roman" w:cs="Times New Roman"/>
          <w:sz w:val="28"/>
          <w:szCs w:val="28"/>
        </w:rPr>
        <w:t>.Ч</w:t>
      </w:r>
      <w:proofErr w:type="gramEnd"/>
      <w:r w:rsidR="008861D8" w:rsidRPr="007734E4">
        <w:rPr>
          <w:rFonts w:ascii="Times New Roman" w:hAnsi="Times New Roman" w:cs="Times New Roman"/>
          <w:sz w:val="28"/>
          <w:szCs w:val="28"/>
        </w:rPr>
        <w:t>ернышевск</w:t>
      </w:r>
      <w:proofErr w:type="spellEnd"/>
    </w:p>
    <w:p w:rsidR="00EE1079" w:rsidRPr="003A602F" w:rsidRDefault="00EE1079" w:rsidP="00EE1079">
      <w:pPr>
        <w:pStyle w:val="21"/>
        <w:shd w:val="clear" w:color="auto" w:fill="auto"/>
        <w:spacing w:line="260" w:lineRule="exact"/>
        <w:ind w:left="1276"/>
        <w:rPr>
          <w:sz w:val="28"/>
          <w:szCs w:val="28"/>
        </w:rPr>
      </w:pPr>
    </w:p>
    <w:p w:rsidR="00EE1079" w:rsidRPr="003A602F" w:rsidRDefault="00012706" w:rsidP="00EE1079">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3A602F">
        <w:rPr>
          <w:rFonts w:ascii="Times New Roman" w:hAnsi="Times New Roman" w:cs="Times New Roman"/>
          <w:sz w:val="28"/>
          <w:szCs w:val="28"/>
        </w:rPr>
        <w:t xml:space="preserve">Об утверждении </w:t>
      </w:r>
      <w:r w:rsidR="00EE1079" w:rsidRPr="003A602F">
        <w:rPr>
          <w:rFonts w:ascii="Times New Roman" w:hAnsi="Times New Roman" w:cs="Times New Roman"/>
          <w:sz w:val="28"/>
          <w:szCs w:val="28"/>
        </w:rPr>
        <w:t>муниципального регламента по предоставлению</w:t>
      </w:r>
      <w:r w:rsidR="00EE1079" w:rsidRPr="003A602F">
        <w:rPr>
          <w:rFonts w:ascii="Times New Roman" w:eastAsia="Times New Roman" w:hAnsi="Times New Roman" w:cs="Times New Roman"/>
          <w:b/>
          <w:bCs/>
          <w:color w:val="333333"/>
          <w:sz w:val="28"/>
          <w:szCs w:val="28"/>
        </w:rPr>
        <w:t xml:space="preserve"> </w:t>
      </w:r>
      <w:r w:rsidR="00EE1079" w:rsidRPr="008861D8">
        <w:rPr>
          <w:rFonts w:ascii="Times New Roman" w:eastAsia="Times New Roman" w:hAnsi="Times New Roman" w:cs="Times New Roman"/>
          <w:bCs/>
          <w:color w:val="000000" w:themeColor="text1"/>
          <w:sz w:val="28"/>
          <w:szCs w:val="28"/>
        </w:rPr>
        <w:t>муниципальной услуги:</w:t>
      </w:r>
    </w:p>
    <w:p w:rsidR="00EE1079" w:rsidRPr="003A602F" w:rsidRDefault="00EE1079" w:rsidP="00EE1079">
      <w:pPr>
        <w:shd w:val="clear" w:color="auto" w:fill="FFFFFF"/>
        <w:spacing w:before="240" w:after="240" w:line="270" w:lineRule="atLeast"/>
        <w:jc w:val="center"/>
        <w:rPr>
          <w:rFonts w:ascii="Times New Roman" w:eastAsia="Times New Roman" w:hAnsi="Times New Roman" w:cs="Times New Roman"/>
          <w:color w:val="000000" w:themeColor="text1"/>
          <w:sz w:val="28"/>
          <w:szCs w:val="28"/>
        </w:rPr>
      </w:pPr>
      <w:r w:rsidRPr="003A602F">
        <w:rPr>
          <w:rFonts w:ascii="Times New Roman" w:eastAsia="Times New Roman" w:hAnsi="Times New Roman" w:cs="Times New Roman"/>
          <w:bCs/>
          <w:color w:val="000000" w:themeColor="text1"/>
          <w:sz w:val="28"/>
          <w:szCs w:val="28"/>
        </w:rPr>
        <w:t>«Предоставление порубочного билета и (или) разрешения на пересадку деревьев и кустарников»</w:t>
      </w:r>
    </w:p>
    <w:p w:rsidR="00012706" w:rsidRPr="003A602F" w:rsidRDefault="00012706" w:rsidP="00012706">
      <w:pPr>
        <w:pStyle w:val="20"/>
        <w:shd w:val="clear" w:color="auto" w:fill="auto"/>
        <w:spacing w:after="0" w:line="307" w:lineRule="exact"/>
        <w:rPr>
          <w:sz w:val="28"/>
          <w:szCs w:val="28"/>
        </w:rPr>
      </w:pPr>
    </w:p>
    <w:p w:rsidR="00DB5FCD" w:rsidRPr="003A602F" w:rsidRDefault="00DB5FCD" w:rsidP="00DB5FCD">
      <w:pPr>
        <w:tabs>
          <w:tab w:val="left" w:pos="720"/>
        </w:tabs>
        <w:autoSpaceDE w:val="0"/>
        <w:autoSpaceDN w:val="0"/>
        <w:adjustRightInd w:val="0"/>
        <w:ind w:firstLine="720"/>
        <w:jc w:val="both"/>
        <w:rPr>
          <w:rFonts w:ascii="Times New Roman" w:hAnsi="Times New Roman" w:cs="Times New Roman"/>
          <w:sz w:val="28"/>
          <w:szCs w:val="28"/>
        </w:rPr>
      </w:pPr>
      <w:r w:rsidRPr="003A602F">
        <w:rPr>
          <w:rFonts w:ascii="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w:t>
      </w:r>
      <w:r w:rsidR="004F0D9D" w:rsidRPr="003A602F">
        <w:rPr>
          <w:rFonts w:ascii="Times New Roman" w:hAnsi="Times New Roman" w:cs="Times New Roman"/>
          <w:sz w:val="28"/>
          <w:szCs w:val="28"/>
        </w:rPr>
        <w:t xml:space="preserve">сь Уставом городского поселения  «Чернышевское», </w:t>
      </w:r>
      <w:r w:rsidR="003A602F" w:rsidRPr="003A602F">
        <w:rPr>
          <w:rFonts w:ascii="Times New Roman" w:hAnsi="Times New Roman" w:cs="Times New Roman"/>
          <w:sz w:val="28"/>
          <w:szCs w:val="28"/>
        </w:rPr>
        <w:t>администрация городского поселения «Чернышевское»</w:t>
      </w:r>
      <w:r w:rsidRPr="003A602F">
        <w:rPr>
          <w:rFonts w:ascii="Times New Roman" w:hAnsi="Times New Roman" w:cs="Times New Roman"/>
          <w:sz w:val="28"/>
          <w:szCs w:val="28"/>
        </w:rPr>
        <w:t xml:space="preserve"> </w:t>
      </w:r>
    </w:p>
    <w:p w:rsidR="00012706" w:rsidRPr="003A602F" w:rsidRDefault="00012706" w:rsidP="00012706">
      <w:pPr>
        <w:pStyle w:val="21"/>
        <w:shd w:val="clear" w:color="auto" w:fill="auto"/>
        <w:tabs>
          <w:tab w:val="left" w:pos="3007"/>
        </w:tabs>
        <w:spacing w:line="307" w:lineRule="exact"/>
        <w:ind w:left="60" w:right="40" w:firstLine="800"/>
        <w:jc w:val="both"/>
        <w:rPr>
          <w:sz w:val="28"/>
          <w:szCs w:val="28"/>
        </w:rPr>
      </w:pPr>
    </w:p>
    <w:p w:rsidR="00012706" w:rsidRPr="003A602F" w:rsidRDefault="003A602F" w:rsidP="003A602F">
      <w:pPr>
        <w:pStyle w:val="21"/>
        <w:shd w:val="clear" w:color="auto" w:fill="auto"/>
        <w:tabs>
          <w:tab w:val="left" w:pos="3007"/>
        </w:tabs>
        <w:spacing w:line="307" w:lineRule="exact"/>
        <w:ind w:left="60" w:right="40" w:firstLine="800"/>
        <w:jc w:val="center"/>
        <w:rPr>
          <w:b/>
          <w:sz w:val="28"/>
          <w:szCs w:val="28"/>
        </w:rPr>
      </w:pPr>
      <w:r w:rsidRPr="003A602F">
        <w:rPr>
          <w:b/>
          <w:sz w:val="28"/>
          <w:szCs w:val="28"/>
        </w:rPr>
        <w:t>ПОСТАНОВЛЯЕТ</w:t>
      </w:r>
      <w:r w:rsidR="00012706" w:rsidRPr="003A602F">
        <w:rPr>
          <w:b/>
          <w:sz w:val="28"/>
          <w:szCs w:val="28"/>
        </w:rPr>
        <w:t>:</w:t>
      </w:r>
    </w:p>
    <w:p w:rsidR="00012706" w:rsidRPr="003A602F" w:rsidRDefault="00012706" w:rsidP="00012706">
      <w:pPr>
        <w:pStyle w:val="21"/>
        <w:shd w:val="clear" w:color="auto" w:fill="auto"/>
        <w:tabs>
          <w:tab w:val="left" w:pos="3007"/>
        </w:tabs>
        <w:spacing w:line="307" w:lineRule="exact"/>
        <w:ind w:left="60" w:right="40" w:firstLine="800"/>
        <w:jc w:val="both"/>
        <w:rPr>
          <w:b/>
          <w:sz w:val="28"/>
          <w:szCs w:val="28"/>
        </w:rPr>
      </w:pPr>
    </w:p>
    <w:p w:rsidR="00012706" w:rsidRPr="003A602F" w:rsidRDefault="004F0D9D" w:rsidP="00012706">
      <w:pPr>
        <w:pStyle w:val="21"/>
        <w:shd w:val="clear" w:color="auto" w:fill="auto"/>
        <w:tabs>
          <w:tab w:val="left" w:pos="1240"/>
        </w:tabs>
        <w:spacing w:line="302" w:lineRule="exact"/>
        <w:ind w:right="40"/>
        <w:jc w:val="both"/>
        <w:rPr>
          <w:sz w:val="28"/>
          <w:szCs w:val="28"/>
        </w:rPr>
      </w:pPr>
      <w:r w:rsidRPr="003A602F">
        <w:rPr>
          <w:sz w:val="28"/>
          <w:szCs w:val="28"/>
        </w:rPr>
        <w:t xml:space="preserve">        1.Утвердить муниципальный регламент по предоставлению муниципальной услуги «Предоставление порубочного билета и (или) разрешения на пересадку деревьев и кустарников»</w:t>
      </w:r>
      <w:r w:rsidR="00012706" w:rsidRPr="003A602F">
        <w:rPr>
          <w:sz w:val="28"/>
          <w:szCs w:val="28"/>
        </w:rPr>
        <w:t xml:space="preserve"> (прилагается).</w:t>
      </w:r>
    </w:p>
    <w:p w:rsidR="00012706" w:rsidRPr="003A602F" w:rsidRDefault="00012706" w:rsidP="00012706">
      <w:pPr>
        <w:pStyle w:val="21"/>
        <w:shd w:val="clear" w:color="auto" w:fill="auto"/>
        <w:tabs>
          <w:tab w:val="left" w:pos="1240"/>
        </w:tabs>
        <w:spacing w:line="302" w:lineRule="exact"/>
        <w:ind w:right="40"/>
        <w:jc w:val="both"/>
        <w:rPr>
          <w:sz w:val="28"/>
          <w:szCs w:val="28"/>
        </w:rPr>
      </w:pPr>
      <w:r w:rsidRPr="003A602F">
        <w:rPr>
          <w:sz w:val="28"/>
          <w:szCs w:val="28"/>
        </w:rPr>
        <w:t xml:space="preserve">        2.</w:t>
      </w:r>
      <w:proofErr w:type="gramStart"/>
      <w:r w:rsidRPr="003A602F">
        <w:rPr>
          <w:sz w:val="28"/>
          <w:szCs w:val="28"/>
        </w:rPr>
        <w:t>Контроль з</w:t>
      </w:r>
      <w:r w:rsidR="003A602F" w:rsidRPr="003A602F">
        <w:rPr>
          <w:sz w:val="28"/>
          <w:szCs w:val="28"/>
        </w:rPr>
        <w:t>а</w:t>
      </w:r>
      <w:proofErr w:type="gramEnd"/>
      <w:r w:rsidR="003A602F" w:rsidRPr="003A602F">
        <w:rPr>
          <w:sz w:val="28"/>
          <w:szCs w:val="28"/>
        </w:rPr>
        <w:t xml:space="preserve"> исполнением настоящего постановления</w:t>
      </w:r>
      <w:r w:rsidRPr="003A602F">
        <w:rPr>
          <w:sz w:val="28"/>
          <w:szCs w:val="28"/>
        </w:rPr>
        <w:t xml:space="preserve"> возложи</w:t>
      </w:r>
      <w:r w:rsidR="002D24E0">
        <w:rPr>
          <w:sz w:val="28"/>
          <w:szCs w:val="28"/>
        </w:rPr>
        <w:t>ть на начальника отдела инфраструктуры городского хозяйства администрации</w:t>
      </w:r>
      <w:r w:rsidRPr="003A602F">
        <w:rPr>
          <w:sz w:val="28"/>
          <w:szCs w:val="28"/>
        </w:rPr>
        <w:t xml:space="preserve"> городского посел</w:t>
      </w:r>
      <w:r w:rsidR="002D24E0">
        <w:rPr>
          <w:sz w:val="28"/>
          <w:szCs w:val="28"/>
        </w:rPr>
        <w:t>ения «Чернышевское» (Иконникову И.С.</w:t>
      </w:r>
      <w:r w:rsidRPr="003A602F">
        <w:rPr>
          <w:sz w:val="28"/>
          <w:szCs w:val="28"/>
        </w:rPr>
        <w:t>)</w:t>
      </w:r>
    </w:p>
    <w:p w:rsidR="002D24E0" w:rsidRPr="002D24E0" w:rsidRDefault="002D24E0" w:rsidP="002D24E0">
      <w:pPr>
        <w:jc w:val="both"/>
        <w:rPr>
          <w:sz w:val="28"/>
          <w:szCs w:val="28"/>
        </w:rPr>
      </w:pPr>
      <w:r>
        <w:rPr>
          <w:sz w:val="28"/>
          <w:szCs w:val="28"/>
        </w:rPr>
        <w:t xml:space="preserve">        </w:t>
      </w:r>
      <w:r w:rsidR="00012706" w:rsidRPr="002D24E0">
        <w:rPr>
          <w:sz w:val="28"/>
          <w:szCs w:val="28"/>
        </w:rPr>
        <w:t xml:space="preserve"> 3.</w:t>
      </w:r>
      <w:r w:rsidRPr="002D24E0">
        <w:rPr>
          <w:sz w:val="28"/>
          <w:szCs w:val="28"/>
        </w:rPr>
        <w:t xml:space="preserve"> </w:t>
      </w:r>
      <w:r w:rsidRPr="002D24E0">
        <w:rPr>
          <w:rFonts w:ascii="Times New Roman" w:hAnsi="Times New Roman" w:cs="Times New Roman"/>
          <w:sz w:val="28"/>
          <w:szCs w:val="28"/>
        </w:rPr>
        <w:t xml:space="preserve">Постановление  опубликовать  на стенде  «Муниципальный вестник» в администрации городского поселения «Чернышевское», разместить в телекоммуникационной сети «Интернет" на официальном сайте </w:t>
      </w:r>
      <w:hyperlink r:id="rId6" w:history="1">
        <w:r w:rsidRPr="002D24E0">
          <w:rPr>
            <w:rStyle w:val="a5"/>
            <w:rFonts w:ascii="Times New Roman" w:hAnsi="Times New Roman" w:cs="Times New Roman"/>
            <w:sz w:val="28"/>
            <w:szCs w:val="28"/>
            <w:lang w:val="en-US"/>
          </w:rPr>
          <w:t>www</w:t>
        </w:r>
        <w:r w:rsidRPr="002D24E0">
          <w:rPr>
            <w:rStyle w:val="a5"/>
            <w:rFonts w:ascii="Times New Roman" w:hAnsi="Times New Roman" w:cs="Times New Roman"/>
            <w:sz w:val="28"/>
            <w:szCs w:val="28"/>
          </w:rPr>
          <w:t>.чернышевск-администрация.рф</w:t>
        </w:r>
      </w:hyperlink>
      <w:r w:rsidRPr="002D24E0">
        <w:rPr>
          <w:rFonts w:ascii="Times New Roman" w:hAnsi="Times New Roman" w:cs="Times New Roman"/>
          <w:sz w:val="28"/>
          <w:szCs w:val="28"/>
        </w:rPr>
        <w:t xml:space="preserve">.  </w:t>
      </w:r>
    </w:p>
    <w:p w:rsidR="00361801" w:rsidRDefault="00361801" w:rsidP="00361801">
      <w:pPr>
        <w:spacing w:before="100" w:beforeAutospacing="1" w:after="100" w:afterAutospacing="1"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4.Постановление вступает в силу с момента  опубликования.      </w:t>
      </w:r>
    </w:p>
    <w:p w:rsidR="00012706" w:rsidRPr="003A602F" w:rsidRDefault="00012706" w:rsidP="00361801">
      <w:pPr>
        <w:pStyle w:val="21"/>
        <w:shd w:val="clear" w:color="auto" w:fill="auto"/>
        <w:tabs>
          <w:tab w:val="left" w:pos="1240"/>
        </w:tabs>
        <w:spacing w:after="68" w:line="260" w:lineRule="exact"/>
        <w:jc w:val="both"/>
        <w:rPr>
          <w:sz w:val="28"/>
          <w:szCs w:val="28"/>
        </w:rPr>
      </w:pPr>
    </w:p>
    <w:p w:rsidR="00012706" w:rsidRPr="003A602F" w:rsidRDefault="00012706" w:rsidP="00012706">
      <w:pPr>
        <w:rPr>
          <w:rFonts w:ascii="Times New Roman" w:hAnsi="Times New Roman" w:cs="Times New Roman"/>
          <w:sz w:val="28"/>
          <w:szCs w:val="28"/>
        </w:rPr>
      </w:pPr>
    </w:p>
    <w:p w:rsidR="00012706" w:rsidRPr="003A602F" w:rsidRDefault="00012706" w:rsidP="00012706">
      <w:pPr>
        <w:pStyle w:val="21"/>
        <w:shd w:val="clear" w:color="auto" w:fill="auto"/>
        <w:spacing w:line="260" w:lineRule="exact"/>
        <w:ind w:left="60"/>
        <w:jc w:val="both"/>
        <w:rPr>
          <w:sz w:val="28"/>
          <w:szCs w:val="28"/>
        </w:rPr>
      </w:pPr>
      <w:r w:rsidRPr="003A602F">
        <w:rPr>
          <w:sz w:val="28"/>
          <w:szCs w:val="28"/>
        </w:rPr>
        <w:t>Глава городского</w:t>
      </w:r>
      <w:r w:rsidR="004F0D9D" w:rsidRPr="003A602F">
        <w:rPr>
          <w:sz w:val="28"/>
          <w:szCs w:val="28"/>
        </w:rPr>
        <w:t xml:space="preserve"> поселения</w:t>
      </w:r>
    </w:p>
    <w:p w:rsidR="004F0D9D" w:rsidRPr="003A602F" w:rsidRDefault="004F0D9D" w:rsidP="00012706">
      <w:pPr>
        <w:pStyle w:val="21"/>
        <w:shd w:val="clear" w:color="auto" w:fill="auto"/>
        <w:spacing w:line="260" w:lineRule="exact"/>
        <w:ind w:left="60"/>
        <w:jc w:val="both"/>
        <w:rPr>
          <w:sz w:val="28"/>
          <w:szCs w:val="28"/>
        </w:rPr>
      </w:pPr>
      <w:r w:rsidRPr="003A602F">
        <w:rPr>
          <w:sz w:val="28"/>
          <w:szCs w:val="28"/>
        </w:rPr>
        <w:t>«Чернышевское»</w:t>
      </w:r>
      <w:r w:rsidR="000C0AE5" w:rsidRPr="003A602F">
        <w:rPr>
          <w:sz w:val="28"/>
          <w:szCs w:val="28"/>
        </w:rPr>
        <w:tab/>
      </w:r>
      <w:r w:rsidR="000C0AE5" w:rsidRPr="003A602F">
        <w:rPr>
          <w:sz w:val="28"/>
          <w:szCs w:val="28"/>
        </w:rPr>
        <w:tab/>
      </w:r>
      <w:r w:rsidR="000C0AE5" w:rsidRPr="003A602F">
        <w:rPr>
          <w:sz w:val="28"/>
          <w:szCs w:val="28"/>
        </w:rPr>
        <w:tab/>
      </w:r>
      <w:r w:rsidR="000C0AE5" w:rsidRPr="003A602F">
        <w:rPr>
          <w:sz w:val="28"/>
          <w:szCs w:val="28"/>
        </w:rPr>
        <w:tab/>
      </w:r>
      <w:r w:rsidR="000C0AE5" w:rsidRPr="003A602F">
        <w:rPr>
          <w:sz w:val="28"/>
          <w:szCs w:val="28"/>
        </w:rPr>
        <w:tab/>
      </w:r>
      <w:r w:rsidR="000C0AE5" w:rsidRPr="003A602F">
        <w:rPr>
          <w:sz w:val="28"/>
          <w:szCs w:val="28"/>
        </w:rPr>
        <w:tab/>
      </w:r>
      <w:r w:rsidR="000C0AE5" w:rsidRPr="003A602F">
        <w:rPr>
          <w:sz w:val="28"/>
          <w:szCs w:val="28"/>
        </w:rPr>
        <w:tab/>
      </w:r>
      <w:r w:rsidR="000C0AE5" w:rsidRPr="003A602F">
        <w:rPr>
          <w:sz w:val="28"/>
          <w:szCs w:val="28"/>
        </w:rPr>
        <w:tab/>
        <w:t>Е.И. Шилова</w:t>
      </w:r>
    </w:p>
    <w:p w:rsidR="00EE31D7" w:rsidRPr="00012706" w:rsidRDefault="00EE31D7" w:rsidP="00012706">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1. Общие положения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0B7299"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1.1.  </w:t>
      </w:r>
      <w:r w:rsidR="00EE31D7" w:rsidRPr="00012706">
        <w:rPr>
          <w:rFonts w:ascii="Times New Roman" w:eastAsia="Times New Roman" w:hAnsi="Times New Roman" w:cs="Times New Roman"/>
          <w:color w:val="333333"/>
          <w:sz w:val="28"/>
          <w:szCs w:val="28"/>
        </w:rPr>
        <w:t xml:space="preserve"> </w:t>
      </w:r>
      <w:proofErr w:type="gramStart"/>
      <w:r w:rsidR="00EE31D7" w:rsidRPr="00012706">
        <w:rPr>
          <w:rFonts w:ascii="Times New Roman" w:eastAsia="Times New Roman" w:hAnsi="Times New Roman" w:cs="Times New Roman"/>
          <w:color w:val="333333"/>
          <w:sz w:val="28"/>
          <w:szCs w:val="28"/>
        </w:rPr>
        <w:t>Административный регламент по исполнению муниципальной услуги «Предоставление порубочного билета и (или) разрешения на пересадку деревьев и кустарников»  (далее по тексту – регламент)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Основные понятия, используемые в административном регламенте: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proofErr w:type="gramStart"/>
      <w:r w:rsidRPr="00012706">
        <w:rPr>
          <w:rFonts w:ascii="Times New Roman" w:eastAsia="Times New Roman" w:hAnsi="Times New Roman" w:cs="Times New Roman"/>
          <w:color w:val="333333"/>
          <w:sz w:val="28"/>
          <w:szCs w:val="28"/>
        </w:rPr>
        <w:t xml:space="preserve">-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w:t>
      </w:r>
      <w:r w:rsidR="000C0AE5">
        <w:rPr>
          <w:rFonts w:ascii="Times New Roman" w:eastAsia="Times New Roman" w:hAnsi="Times New Roman" w:cs="Times New Roman"/>
          <w:color w:val="333333"/>
          <w:sz w:val="28"/>
          <w:szCs w:val="28"/>
        </w:rPr>
        <w:t>от     27 мая 2014 года № 136</w:t>
      </w:r>
      <w:r w:rsidRPr="00012706">
        <w:rPr>
          <w:rFonts w:ascii="Times New Roman" w:eastAsia="Times New Roman" w:hAnsi="Times New Roman" w:cs="Times New Roman"/>
          <w:color w:val="333333"/>
          <w:sz w:val="28"/>
          <w:szCs w:val="28"/>
        </w:rPr>
        <w:t xml:space="preserve">-ФЗ </w:t>
      </w:r>
      <w:r w:rsidR="000C0AE5">
        <w:rPr>
          <w:rFonts w:ascii="Times New Roman" w:eastAsia="Times New Roman" w:hAnsi="Times New Roman" w:cs="Times New Roman"/>
          <w:color w:val="333333"/>
          <w:sz w:val="28"/>
          <w:szCs w:val="28"/>
        </w:rPr>
        <w:t>« О внесении изменений в статью 26</w:t>
      </w:r>
      <w:r w:rsidR="000C0AE5">
        <w:rPr>
          <w:rFonts w:ascii="Times New Roman" w:eastAsia="Times New Roman" w:hAnsi="Times New Roman" w:cs="Times New Roman"/>
          <w:color w:val="333333"/>
          <w:sz w:val="28"/>
          <w:szCs w:val="28"/>
          <w:vertAlign w:val="superscript"/>
        </w:rPr>
        <w:t xml:space="preserve">3 </w:t>
      </w:r>
      <w:r w:rsidR="000C0AE5">
        <w:rPr>
          <w:rFonts w:ascii="Times New Roman" w:eastAsia="Times New Roman" w:hAnsi="Times New Roman" w:cs="Times New Roman"/>
          <w:color w:val="333333"/>
          <w:sz w:val="28"/>
          <w:szCs w:val="28"/>
        </w:rPr>
        <w:t xml:space="preserve">Федерального закона </w:t>
      </w:r>
      <w:r w:rsidRPr="00012706">
        <w:rPr>
          <w:rFonts w:ascii="Times New Roman" w:eastAsia="Times New Roman" w:hAnsi="Times New Roman" w:cs="Times New Roman"/>
          <w:color w:val="333333"/>
          <w:sz w:val="28"/>
          <w:szCs w:val="28"/>
        </w:rPr>
        <w:t>«Об общих принципах организации местного самоуправления в Российской Федерации</w:t>
      </w:r>
      <w:proofErr w:type="gramEnd"/>
      <w:r w:rsidRPr="00012706">
        <w:rPr>
          <w:rFonts w:ascii="Times New Roman" w:eastAsia="Times New Roman" w:hAnsi="Times New Roman" w:cs="Times New Roman"/>
          <w:color w:val="333333"/>
          <w:sz w:val="28"/>
          <w:szCs w:val="28"/>
        </w:rPr>
        <w:t>» и Уставом сельского поселения;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должностное лицо – муниципальный служащий, исполняющий административные действия при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1.2. Правом на получение муниципальной услуги, указанной в Регламенте, обладают юридические и физические лица (далее - Заявители), имеющие намерение осуществить снос, обрезку, пересадку зеленых насаждений, за исключением сноса, обрезки, пересадки зеленых насаждений на территориях индивидуальных, в том числе садоводческих, приусадебных участков, а также дачных кооперативов.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w:t>
      </w:r>
      <w:proofErr w:type="gramStart"/>
      <w:r w:rsidRPr="00012706">
        <w:rPr>
          <w:rFonts w:ascii="Times New Roman" w:eastAsia="Times New Roman" w:hAnsi="Times New Roman" w:cs="Times New Roman"/>
          <w:color w:val="333333"/>
          <w:sz w:val="28"/>
          <w:szCs w:val="28"/>
        </w:rPr>
        <w:t>документ</w:t>
      </w:r>
      <w:proofErr w:type="gramEnd"/>
      <w:r w:rsidRPr="00012706">
        <w:rPr>
          <w:rFonts w:ascii="Times New Roman" w:eastAsia="Times New Roman" w:hAnsi="Times New Roman" w:cs="Times New Roman"/>
          <w:color w:val="333333"/>
          <w:sz w:val="28"/>
          <w:szCs w:val="28"/>
        </w:rPr>
        <w:t xml:space="preserve"> подтверждающий полномочия на обращение с заявлением о предоставлении муниципальной услуги (подлинник, либо нотариально заверенную копию).</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1.3. Информацию о порядке предоставления муниципальной услуги заявитель может получить  в сети Интернет на офиц</w:t>
      </w:r>
      <w:r w:rsidR="000C0AE5">
        <w:rPr>
          <w:rFonts w:ascii="Times New Roman" w:eastAsia="Times New Roman" w:hAnsi="Times New Roman" w:cs="Times New Roman"/>
          <w:color w:val="333333"/>
          <w:sz w:val="28"/>
          <w:szCs w:val="28"/>
        </w:rPr>
        <w:t>иальном сайте администрации городского поселения «Чернышевское»</w:t>
      </w:r>
      <w:r w:rsidRPr="00012706">
        <w:rPr>
          <w:rFonts w:ascii="Times New Roman" w:eastAsia="Times New Roman" w:hAnsi="Times New Roman" w:cs="Times New Roman"/>
          <w:color w:val="333333"/>
          <w:sz w:val="28"/>
          <w:szCs w:val="28"/>
        </w:rPr>
        <w:t>,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1.4. Информация  о муниципальной услуге внесена в реестр муниципальных услуг, оказываемых на территории </w:t>
      </w:r>
      <w:r w:rsidR="000C0AE5">
        <w:rPr>
          <w:rFonts w:ascii="Times New Roman" w:eastAsia="Times New Roman" w:hAnsi="Times New Roman" w:cs="Times New Roman"/>
          <w:color w:val="333333"/>
          <w:sz w:val="28"/>
          <w:szCs w:val="28"/>
        </w:rPr>
        <w:t xml:space="preserve"> городского поселении «Чернышевское».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b/>
          <w:bCs/>
          <w:color w:val="333333"/>
          <w:sz w:val="28"/>
          <w:szCs w:val="28"/>
        </w:rPr>
        <w:t>2.Стандарт предоставления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 Наименование муниципальной услуги: «Предоставление порубочного билета и (или) разрешения на пересадку деревьев и кустарников».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2.2. Муниципальная услуга предостав</w:t>
      </w:r>
      <w:r w:rsidR="000C0AE5">
        <w:rPr>
          <w:rFonts w:ascii="Times New Roman" w:eastAsia="Times New Roman" w:hAnsi="Times New Roman" w:cs="Times New Roman"/>
          <w:color w:val="333333"/>
          <w:sz w:val="28"/>
          <w:szCs w:val="28"/>
        </w:rPr>
        <w:t>ляется  администрацией  городского поселения «Чернышевское, Чернышевского  района, Забайкальского края</w:t>
      </w:r>
      <w:r w:rsidRPr="00012706">
        <w:rPr>
          <w:rFonts w:ascii="Times New Roman" w:eastAsia="Times New Roman" w:hAnsi="Times New Roman" w:cs="Times New Roman"/>
          <w:color w:val="333333"/>
          <w:sz w:val="28"/>
          <w:szCs w:val="28"/>
        </w:rPr>
        <w:t xml:space="preserve"> (далее – администрация).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Местонах</w:t>
      </w:r>
      <w:r w:rsidR="00EA36DA">
        <w:rPr>
          <w:rFonts w:ascii="Times New Roman" w:eastAsia="Times New Roman" w:hAnsi="Times New Roman" w:cs="Times New Roman"/>
          <w:color w:val="333333"/>
          <w:sz w:val="28"/>
          <w:szCs w:val="28"/>
        </w:rPr>
        <w:t>ождение:  Забайкальский</w:t>
      </w:r>
      <w:r w:rsidR="00EA36DA">
        <w:rPr>
          <w:rFonts w:ascii="Times New Roman" w:eastAsia="Times New Roman" w:hAnsi="Times New Roman" w:cs="Times New Roman"/>
          <w:color w:val="333333"/>
          <w:sz w:val="28"/>
          <w:szCs w:val="28"/>
        </w:rPr>
        <w:tab/>
        <w:t xml:space="preserve"> край, Чернышевский район, </w:t>
      </w:r>
      <w:proofErr w:type="spellStart"/>
      <w:r w:rsidR="00EA36DA">
        <w:rPr>
          <w:rFonts w:ascii="Times New Roman" w:eastAsia="Times New Roman" w:hAnsi="Times New Roman" w:cs="Times New Roman"/>
          <w:color w:val="333333"/>
          <w:sz w:val="28"/>
          <w:szCs w:val="28"/>
        </w:rPr>
        <w:t>пгт</w:t>
      </w:r>
      <w:proofErr w:type="spellEnd"/>
      <w:r w:rsidR="00EA36DA">
        <w:rPr>
          <w:rFonts w:ascii="Times New Roman" w:eastAsia="Times New Roman" w:hAnsi="Times New Roman" w:cs="Times New Roman"/>
          <w:color w:val="333333"/>
          <w:sz w:val="28"/>
          <w:szCs w:val="28"/>
        </w:rPr>
        <w:t>. Чернышевск, ул</w:t>
      </w:r>
      <w:proofErr w:type="gramStart"/>
      <w:r w:rsidR="00EA36DA">
        <w:rPr>
          <w:rFonts w:ascii="Times New Roman" w:eastAsia="Times New Roman" w:hAnsi="Times New Roman" w:cs="Times New Roman"/>
          <w:color w:val="333333"/>
          <w:sz w:val="28"/>
          <w:szCs w:val="28"/>
        </w:rPr>
        <w:t>.К</w:t>
      </w:r>
      <w:proofErr w:type="gramEnd"/>
      <w:r w:rsidR="00EA36DA">
        <w:rPr>
          <w:rFonts w:ascii="Times New Roman" w:eastAsia="Times New Roman" w:hAnsi="Times New Roman" w:cs="Times New Roman"/>
          <w:color w:val="333333"/>
          <w:sz w:val="28"/>
          <w:szCs w:val="28"/>
        </w:rPr>
        <w:t>алинина, д.27</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Контактные телефоны (телефоны</w:t>
      </w:r>
      <w:r w:rsidR="00EA36DA">
        <w:rPr>
          <w:rFonts w:ascii="Times New Roman" w:eastAsia="Times New Roman" w:hAnsi="Times New Roman" w:cs="Times New Roman"/>
          <w:color w:val="333333"/>
          <w:sz w:val="28"/>
          <w:szCs w:val="28"/>
        </w:rPr>
        <w:t xml:space="preserve"> для справок): </w:t>
      </w:r>
      <w:r w:rsidR="00916D14">
        <w:rPr>
          <w:rFonts w:ascii="Times New Roman" w:eastAsia="Times New Roman" w:hAnsi="Times New Roman" w:cs="Times New Roman"/>
          <w:color w:val="333333"/>
          <w:sz w:val="28"/>
          <w:szCs w:val="28"/>
        </w:rPr>
        <w:t>8(30265)21777;</w:t>
      </w:r>
      <w:r w:rsidR="00916D14" w:rsidRPr="00916D14">
        <w:rPr>
          <w:rFonts w:ascii="Times New Roman" w:eastAsia="Times New Roman" w:hAnsi="Times New Roman" w:cs="Times New Roman"/>
          <w:color w:val="333333"/>
          <w:sz w:val="28"/>
          <w:szCs w:val="28"/>
        </w:rPr>
        <w:t xml:space="preserve"> </w:t>
      </w:r>
      <w:r w:rsidR="00916D14">
        <w:rPr>
          <w:rFonts w:ascii="Times New Roman" w:eastAsia="Times New Roman" w:hAnsi="Times New Roman" w:cs="Times New Roman"/>
          <w:color w:val="333333"/>
          <w:sz w:val="28"/>
          <w:szCs w:val="28"/>
        </w:rPr>
        <w:t>8(30265)21650;</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Адрес электронной  почты:  </w:t>
      </w:r>
      <w:proofErr w:type="spellStart"/>
      <w:r w:rsidRPr="00012706">
        <w:rPr>
          <w:rFonts w:ascii="Times New Roman" w:eastAsia="Times New Roman" w:hAnsi="Times New Roman" w:cs="Times New Roman"/>
          <w:color w:val="333333"/>
          <w:sz w:val="28"/>
          <w:szCs w:val="28"/>
        </w:rPr>
        <w:t>E-mail</w:t>
      </w:r>
      <w:proofErr w:type="spellEnd"/>
      <w:r w:rsidRPr="00012706">
        <w:rPr>
          <w:rFonts w:ascii="Times New Roman" w:eastAsia="Times New Roman" w:hAnsi="Times New Roman" w:cs="Times New Roman"/>
          <w:color w:val="333333"/>
          <w:sz w:val="28"/>
          <w:szCs w:val="28"/>
        </w:rPr>
        <w:t>: </w:t>
      </w:r>
      <w:proofErr w:type="spellStart"/>
      <w:r w:rsidR="00F7284F">
        <w:rPr>
          <w:rFonts w:ascii="Times New Roman" w:hAnsi="Times New Roman" w:cs="Times New Roman"/>
          <w:sz w:val="28"/>
          <w:szCs w:val="28"/>
          <w:lang w:val="en-US"/>
        </w:rPr>
        <w:t>admgp</w:t>
      </w:r>
      <w:proofErr w:type="spellEnd"/>
      <w:r w:rsidR="00F7284F" w:rsidRPr="00F7284F">
        <w:rPr>
          <w:rFonts w:ascii="Times New Roman" w:hAnsi="Times New Roman" w:cs="Times New Roman"/>
          <w:sz w:val="28"/>
          <w:szCs w:val="28"/>
        </w:rPr>
        <w:t>65@</w:t>
      </w:r>
      <w:r w:rsidR="00F7284F">
        <w:rPr>
          <w:rFonts w:ascii="Times New Roman" w:hAnsi="Times New Roman" w:cs="Times New Roman"/>
          <w:sz w:val="28"/>
          <w:szCs w:val="28"/>
          <w:lang w:val="en-US"/>
        </w:rPr>
        <w:t>mail</w:t>
      </w:r>
      <w:r w:rsidR="00F7284F" w:rsidRPr="00F7284F">
        <w:rPr>
          <w:rFonts w:ascii="Times New Roman" w:hAnsi="Times New Roman" w:cs="Times New Roman"/>
          <w:sz w:val="28"/>
          <w:szCs w:val="28"/>
        </w:rPr>
        <w:t>.</w:t>
      </w:r>
      <w:proofErr w:type="spellStart"/>
      <w:r w:rsidR="00F7284F">
        <w:rPr>
          <w:rFonts w:ascii="Times New Roman" w:hAnsi="Times New Roman" w:cs="Times New Roman"/>
          <w:sz w:val="28"/>
          <w:szCs w:val="28"/>
          <w:lang w:val="en-US"/>
        </w:rPr>
        <w:t>ru</w:t>
      </w:r>
      <w:proofErr w:type="spellEnd"/>
    </w:p>
    <w:p w:rsidR="00EE31D7"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График приема заявителей:</w:t>
      </w:r>
    </w:p>
    <w:p w:rsidR="00EA36DA" w:rsidRDefault="00EA36DA"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Понедельник – четверг:    с 8-00  до 17-00</w:t>
      </w:r>
    </w:p>
    <w:p w:rsidR="00EA36DA" w:rsidRDefault="00EA36DA"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Пятница</w:t>
      </w:r>
      <w:proofErr w:type="gramStart"/>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 xml:space="preserve">  не приемный день</w:t>
      </w:r>
    </w:p>
    <w:p w:rsidR="00916D14" w:rsidRDefault="00916D14"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Суббота – воскресенье - выходной</w:t>
      </w:r>
    </w:p>
    <w:p w:rsidR="00EA36DA" w:rsidRPr="00012706" w:rsidRDefault="00EA36DA"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Сведения о местонахождении, контактных телефонах (телефонах для справок), </w:t>
      </w:r>
      <w:proofErr w:type="spellStart"/>
      <w:proofErr w:type="gramStart"/>
      <w:r w:rsidRPr="00012706">
        <w:rPr>
          <w:rFonts w:ascii="Times New Roman" w:eastAsia="Times New Roman" w:hAnsi="Times New Roman" w:cs="Times New Roman"/>
          <w:color w:val="333333"/>
          <w:sz w:val="28"/>
          <w:szCs w:val="28"/>
        </w:rPr>
        <w:t>Интернет-адресах</w:t>
      </w:r>
      <w:proofErr w:type="spellEnd"/>
      <w:proofErr w:type="gramEnd"/>
      <w:r w:rsidRPr="00012706">
        <w:rPr>
          <w:rFonts w:ascii="Times New Roman" w:eastAsia="Times New Roman" w:hAnsi="Times New Roman" w:cs="Times New Roman"/>
          <w:color w:val="333333"/>
          <w:sz w:val="28"/>
          <w:szCs w:val="28"/>
        </w:rPr>
        <w:t xml:space="preserve"> размещаются: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на сайте: </w:t>
      </w:r>
      <w:hyperlink r:id="rId7" w:history="1">
        <w:r w:rsidR="00F7284F" w:rsidRPr="008861D8">
          <w:rPr>
            <w:rStyle w:val="a5"/>
            <w:rFonts w:ascii="Times New Roman" w:hAnsi="Times New Roman" w:cs="Times New Roman"/>
            <w:sz w:val="28"/>
            <w:szCs w:val="28"/>
            <w:lang w:val="en-US"/>
          </w:rPr>
          <w:t>www</w:t>
        </w:r>
        <w:r w:rsidR="00F7284F" w:rsidRPr="008861D8">
          <w:rPr>
            <w:rStyle w:val="a5"/>
            <w:rFonts w:ascii="Times New Roman" w:hAnsi="Times New Roman" w:cs="Times New Roman"/>
            <w:sz w:val="28"/>
            <w:szCs w:val="28"/>
          </w:rPr>
          <w:t>.чернышевск-администрация.рф</w:t>
        </w:r>
      </w:hyperlink>
      <w:r w:rsidR="00F7284F" w:rsidRPr="008861D8">
        <w:rPr>
          <w:rFonts w:ascii="Times New Roman" w:hAnsi="Times New Roman" w:cs="Times New Roman"/>
          <w:sz w:val="28"/>
          <w:szCs w:val="28"/>
        </w:rPr>
        <w:t>.</w:t>
      </w:r>
      <w:r w:rsidR="00F7284F" w:rsidRPr="00047DFC">
        <w:rPr>
          <w:sz w:val="28"/>
          <w:szCs w:val="28"/>
        </w:rPr>
        <w:t xml:space="preserve">  </w:t>
      </w:r>
      <w:r w:rsidRPr="00012706">
        <w:rPr>
          <w:rFonts w:ascii="Times New Roman" w:eastAsia="Times New Roman" w:hAnsi="Times New Roman" w:cs="Times New Roman"/>
          <w:color w:val="333333"/>
          <w:sz w:val="28"/>
          <w:szCs w:val="28"/>
        </w:rPr>
        <w:t xml:space="preserve"> </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2.3. Результатом предоставления муниципальной услуги является предоставление порубочного билета и (или) разрешения на пересадку деревьев и кустарников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2.4 Общий срок предоставления муниципаль</w:t>
      </w:r>
      <w:r w:rsidR="00916D14">
        <w:rPr>
          <w:rFonts w:ascii="Times New Roman" w:eastAsia="Times New Roman" w:hAnsi="Times New Roman" w:cs="Times New Roman"/>
          <w:color w:val="333333"/>
          <w:sz w:val="28"/>
          <w:szCs w:val="28"/>
        </w:rPr>
        <w:t>ной услуги не должен превышать 2</w:t>
      </w:r>
      <w:r w:rsidRPr="00012706">
        <w:rPr>
          <w:rFonts w:ascii="Times New Roman" w:eastAsia="Times New Roman" w:hAnsi="Times New Roman" w:cs="Times New Roman"/>
          <w:color w:val="333333"/>
          <w:sz w:val="28"/>
          <w:szCs w:val="28"/>
        </w:rPr>
        <w:t>0</w:t>
      </w:r>
      <w:r w:rsidR="00F7284F">
        <w:rPr>
          <w:rFonts w:ascii="Times New Roman" w:eastAsia="Times New Roman" w:hAnsi="Times New Roman" w:cs="Times New Roman"/>
          <w:color w:val="333333"/>
          <w:sz w:val="28"/>
          <w:szCs w:val="28"/>
        </w:rPr>
        <w:t xml:space="preserve"> календарных </w:t>
      </w:r>
      <w:r w:rsidRPr="00012706">
        <w:rPr>
          <w:rFonts w:ascii="Times New Roman" w:eastAsia="Times New Roman" w:hAnsi="Times New Roman" w:cs="Times New Roman"/>
          <w:color w:val="333333"/>
          <w:sz w:val="28"/>
          <w:szCs w:val="28"/>
        </w:rPr>
        <w:t xml:space="preserve"> дней со дня приема заявления.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2.5. Исполнение муниципальной услуги осуществляется в соответствии со следующими нормативными правовыми актами: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Конституция Российской Федерации;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Федеральный закон от 02.05.2006г. № 59-ФЗ «О порядке рассмотрения обращений граждан Российской Федерации»;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Федеральный закон от 06.10.2003г. № 131-ФЗ «Об общих принципах организации местного самоуправления в Российской Федерации»;</w:t>
      </w:r>
    </w:p>
    <w:p w:rsidR="00EE31D7"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 Уставом </w:t>
      </w:r>
      <w:r w:rsidR="00EA36DA">
        <w:rPr>
          <w:rFonts w:ascii="Times New Roman" w:eastAsia="Times New Roman" w:hAnsi="Times New Roman" w:cs="Times New Roman"/>
          <w:color w:val="333333"/>
          <w:sz w:val="28"/>
          <w:szCs w:val="28"/>
        </w:rPr>
        <w:t>городского поселения «Чернышевское»</w:t>
      </w:r>
      <w:r w:rsidRPr="00012706">
        <w:rPr>
          <w:rFonts w:ascii="Times New Roman" w:eastAsia="Times New Roman" w:hAnsi="Times New Roman" w:cs="Times New Roman"/>
          <w:color w:val="333333"/>
          <w:sz w:val="28"/>
          <w:szCs w:val="28"/>
        </w:rPr>
        <w:t>;</w:t>
      </w:r>
    </w:p>
    <w:p w:rsidR="008861D8" w:rsidRPr="008861D8" w:rsidRDefault="008861D8"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8861D8">
        <w:rPr>
          <w:rFonts w:ascii="Times New Roman" w:eastAsia="Times New Roman" w:hAnsi="Times New Roman" w:cs="Times New Roman"/>
          <w:color w:val="333333"/>
          <w:sz w:val="28"/>
          <w:szCs w:val="28"/>
        </w:rPr>
        <w:t xml:space="preserve">- </w:t>
      </w:r>
      <w:r w:rsidRPr="008861D8">
        <w:rPr>
          <w:rFonts w:ascii="Times New Roman" w:eastAsia="Times New Roman" w:hAnsi="Times New Roman"/>
          <w:bCs/>
          <w:sz w:val="28"/>
          <w:szCs w:val="28"/>
        </w:rPr>
        <w:t>Порядка  предоставления порубочного билета  и (или) разрешения  на пересадку деревьев и кустарников   на территории  городского поселения «Чернышевское»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настоящим Административным регламентом.</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 xml:space="preserve">2.6. Заявление о выдаче порубочного билета и (или) разрешения на пересадку деревьев и кустарников (опиловке, реконструкции)  на территории </w:t>
      </w:r>
      <w:r w:rsidR="00EA36DA">
        <w:rPr>
          <w:rFonts w:ascii="Times New Roman" w:eastAsia="Times New Roman" w:hAnsi="Times New Roman" w:cs="Times New Roman"/>
          <w:color w:val="333333"/>
          <w:sz w:val="28"/>
          <w:szCs w:val="28"/>
        </w:rPr>
        <w:t xml:space="preserve">Городского поселения «Чернышевское» </w:t>
      </w:r>
      <w:r w:rsidRPr="00012706">
        <w:rPr>
          <w:rFonts w:ascii="Times New Roman" w:eastAsia="Times New Roman" w:hAnsi="Times New Roman" w:cs="Times New Roman"/>
          <w:color w:val="333333"/>
          <w:sz w:val="28"/>
          <w:szCs w:val="28"/>
        </w:rPr>
        <w:t xml:space="preserve"> подается по форме, представленной в приложении  к настоящему Регламенту.</w:t>
      </w:r>
    </w:p>
    <w:p w:rsidR="00EE31D7" w:rsidRPr="000B7299"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B7299">
        <w:rPr>
          <w:rFonts w:ascii="Times New Roman" w:eastAsia="Times New Roman" w:hAnsi="Times New Roman" w:cs="Times New Roman"/>
          <w:color w:val="333333"/>
          <w:sz w:val="28"/>
          <w:szCs w:val="28"/>
        </w:rPr>
        <w:t>К заявлению прилагаются следующие документы:</w:t>
      </w:r>
    </w:p>
    <w:p w:rsidR="00EE31D7" w:rsidRPr="000B7299"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B7299">
        <w:rPr>
          <w:rFonts w:ascii="Times New Roman" w:eastAsia="Times New Roman" w:hAnsi="Times New Roman" w:cs="Times New Roman"/>
          <w:color w:val="333333"/>
          <w:sz w:val="28"/>
          <w:szCs w:val="28"/>
        </w:rPr>
        <w:t>-  план-схема места размещения предполагаемых к сносу (опиловке, реконструкции) зеленых насаждений;</w:t>
      </w:r>
    </w:p>
    <w:p w:rsidR="00EE31D7" w:rsidRPr="000B7299"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B7299">
        <w:rPr>
          <w:rFonts w:ascii="Times New Roman" w:eastAsia="Times New Roman" w:hAnsi="Times New Roman" w:cs="Times New Roman"/>
          <w:color w:val="333333"/>
          <w:sz w:val="28"/>
          <w:szCs w:val="28"/>
        </w:rPr>
        <w:t>- документы, подтверждающие право заявителя на земельный участок, на снос (опиловку, реконструкцию) зеленых насаждений которого запрашивается разрешение;</w:t>
      </w:r>
    </w:p>
    <w:p w:rsidR="00EE31D7" w:rsidRPr="000B7299"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B7299">
        <w:rPr>
          <w:rFonts w:ascii="Times New Roman" w:eastAsia="Times New Roman" w:hAnsi="Times New Roman" w:cs="Times New Roman"/>
          <w:color w:val="333333"/>
          <w:sz w:val="28"/>
          <w:szCs w:val="28"/>
        </w:rPr>
        <w:t>-  при производстве строительства и реконструкции объектов – разрешение на строительство, выдаваемое уполномоченным органом для строительства, реконструкции, капитального ремонта объектов капитального строительства (за исключением объектов индивидуального жилищного строительства);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B7299">
        <w:rPr>
          <w:rFonts w:ascii="Times New Roman" w:eastAsia="Times New Roman" w:hAnsi="Times New Roman" w:cs="Times New Roman"/>
          <w:color w:val="333333"/>
          <w:sz w:val="28"/>
          <w:szCs w:val="28"/>
        </w:rPr>
        <w:t>-  гарантийное письмо, содержащее обязательство восстановить благоустройство и озеленение земельного участка, благоустройство которого будет нарушено и зеленые насаждения которого будут повреждены в результате сноса (опиловки, реконструкции) других зеленых насаждений, в том числе произвести выкорчевку или уборку пней.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Заявление на предоставление порубочного билета и (или) разрешения на пересадку деревьев и кустарников  составляется от руки  или машинописным спос</w:t>
      </w:r>
      <w:r w:rsidR="00EA36DA">
        <w:rPr>
          <w:rFonts w:ascii="Times New Roman" w:eastAsia="Times New Roman" w:hAnsi="Times New Roman" w:cs="Times New Roman"/>
          <w:color w:val="333333"/>
          <w:sz w:val="28"/>
          <w:szCs w:val="28"/>
        </w:rPr>
        <w:t xml:space="preserve">обом и подается в администрацию городского поселения «Чернышевское» </w:t>
      </w:r>
      <w:r w:rsidRPr="00012706">
        <w:rPr>
          <w:rFonts w:ascii="Times New Roman" w:eastAsia="Times New Roman" w:hAnsi="Times New Roman" w:cs="Times New Roman"/>
          <w:color w:val="333333"/>
          <w:sz w:val="28"/>
          <w:szCs w:val="28"/>
        </w:rPr>
        <w:t xml:space="preserve"> заявителем лично или через представителя, при наличии доверенности.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2.7.</w:t>
      </w:r>
      <w:r w:rsidRPr="00012706">
        <w:rPr>
          <w:rFonts w:ascii="Times New Roman" w:eastAsia="Times New Roman" w:hAnsi="Times New Roman" w:cs="Times New Roman"/>
          <w:b/>
          <w:bCs/>
          <w:color w:val="333333"/>
          <w:sz w:val="28"/>
          <w:szCs w:val="28"/>
        </w:rPr>
        <w:t> </w:t>
      </w:r>
      <w:r w:rsidRPr="00012706">
        <w:rPr>
          <w:rFonts w:ascii="Times New Roman" w:eastAsia="Times New Roman" w:hAnsi="Times New Roman" w:cs="Times New Roman"/>
          <w:color w:val="333333"/>
          <w:sz w:val="28"/>
          <w:szCs w:val="28"/>
        </w:rPr>
        <w:t>Перечень оснований для отказа в приеме документов, необходимых для предоставления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b/>
          <w:bCs/>
          <w:color w:val="333333"/>
          <w:sz w:val="28"/>
          <w:szCs w:val="28"/>
        </w:rPr>
        <w:t>-</w:t>
      </w:r>
      <w:r w:rsidRPr="00012706">
        <w:rPr>
          <w:rFonts w:ascii="Times New Roman" w:eastAsia="Times New Roman" w:hAnsi="Times New Roman" w:cs="Times New Roman"/>
          <w:color w:val="333333"/>
          <w:sz w:val="28"/>
          <w:szCs w:val="28"/>
        </w:rPr>
        <w:t> предоставление нечитаемых документов, документов с приписками, подчистками, помарками;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непредставление документов согласно перечню, определенному п. 2.6. настоящего административного регламента;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b/>
          <w:bCs/>
          <w:color w:val="333333"/>
          <w:sz w:val="28"/>
          <w:szCs w:val="28"/>
        </w:rPr>
        <w:t>-</w:t>
      </w:r>
      <w:r w:rsidRPr="00012706">
        <w:rPr>
          <w:rFonts w:ascii="Times New Roman" w:eastAsia="Times New Roman" w:hAnsi="Times New Roman" w:cs="Times New Roman"/>
          <w:color w:val="333333"/>
          <w:sz w:val="28"/>
          <w:szCs w:val="28"/>
        </w:rPr>
        <w:t>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b/>
          <w:bCs/>
          <w:color w:val="333333"/>
          <w:sz w:val="28"/>
          <w:szCs w:val="28"/>
        </w:rPr>
        <w:t>- </w:t>
      </w:r>
      <w:r w:rsidRPr="00012706">
        <w:rPr>
          <w:rFonts w:ascii="Times New Roman" w:eastAsia="Times New Roman" w:hAnsi="Times New Roman" w:cs="Times New Roman"/>
          <w:color w:val="333333"/>
          <w:sz w:val="28"/>
          <w:szCs w:val="28"/>
        </w:rPr>
        <w:t xml:space="preserve">если в письменном обращении не </w:t>
      </w:r>
      <w:proofErr w:type="gramStart"/>
      <w:r w:rsidRPr="00012706">
        <w:rPr>
          <w:rFonts w:ascii="Times New Roman" w:eastAsia="Times New Roman" w:hAnsi="Times New Roman" w:cs="Times New Roman"/>
          <w:color w:val="333333"/>
          <w:sz w:val="28"/>
          <w:szCs w:val="28"/>
        </w:rPr>
        <w:t>указаны</w:t>
      </w:r>
      <w:proofErr w:type="gramEnd"/>
      <w:r w:rsidRPr="00012706">
        <w:rPr>
          <w:rFonts w:ascii="Times New Roman" w:eastAsia="Times New Roman" w:hAnsi="Times New Roman" w:cs="Times New Roman"/>
          <w:color w:val="333333"/>
          <w:sz w:val="28"/>
          <w:szCs w:val="28"/>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Перечень оснований для отказа в принятии документов является исчерпывающим.</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2.8. Исчерпывающий перечень оснований для отказа в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В предоставлении Муниципальной услуги будет  отказано на следующих основаниях:</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обращение лица, не относящегося к категории заявителей (представителей заявителя);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заявителем не представлены необходимые документы;</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отказа самого заявителя;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выяснения обстоятельств о предоставлении заявителем ложных данных;</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2.9. Предоставление муниципальной услуги осуществляется бесплатно.</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Максимальное время ожидания гражданина в очереди составляет 30 минут.</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2.11.Срок регистрации запроса </w:t>
      </w:r>
      <w:hyperlink r:id="rId8" w:anchor="sub_2003" w:history="1">
        <w:r w:rsidRPr="00012706">
          <w:rPr>
            <w:rFonts w:ascii="Times New Roman" w:eastAsia="Times New Roman" w:hAnsi="Times New Roman" w:cs="Times New Roman"/>
            <w:color w:val="006699"/>
            <w:sz w:val="28"/>
            <w:szCs w:val="28"/>
            <w:u w:val="single"/>
          </w:rPr>
          <w:t>заявителя</w:t>
        </w:r>
      </w:hyperlink>
      <w:r w:rsidRPr="00012706">
        <w:rPr>
          <w:rFonts w:ascii="Times New Roman" w:eastAsia="Times New Roman" w:hAnsi="Times New Roman" w:cs="Times New Roman"/>
          <w:color w:val="333333"/>
          <w:sz w:val="28"/>
          <w:szCs w:val="28"/>
        </w:rPr>
        <w:t> о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Обращение подлежит обязательной регистрации в течение трех дней с момента поступления в Администрацию </w:t>
      </w:r>
      <w:r w:rsidR="00916D14">
        <w:rPr>
          <w:rFonts w:ascii="Times New Roman" w:eastAsia="Times New Roman" w:hAnsi="Times New Roman" w:cs="Times New Roman"/>
          <w:color w:val="333333"/>
          <w:sz w:val="28"/>
          <w:szCs w:val="28"/>
        </w:rPr>
        <w:t xml:space="preserve"> городского </w:t>
      </w:r>
      <w:r w:rsidRPr="00012706">
        <w:rPr>
          <w:rFonts w:ascii="Times New Roman" w:eastAsia="Times New Roman" w:hAnsi="Times New Roman" w:cs="Times New Roman"/>
          <w:color w:val="333333"/>
          <w:sz w:val="28"/>
          <w:szCs w:val="28"/>
        </w:rPr>
        <w:t xml:space="preserve">поселения </w:t>
      </w:r>
      <w:r w:rsidR="00916D14">
        <w:rPr>
          <w:rFonts w:ascii="Times New Roman" w:eastAsia="Times New Roman" w:hAnsi="Times New Roman" w:cs="Times New Roman"/>
          <w:color w:val="333333"/>
          <w:sz w:val="28"/>
          <w:szCs w:val="28"/>
        </w:rPr>
        <w:t xml:space="preserve">«Чернышевское»  </w:t>
      </w:r>
      <w:r w:rsidRPr="00012706">
        <w:rPr>
          <w:rFonts w:ascii="Times New Roman" w:eastAsia="Times New Roman" w:hAnsi="Times New Roman" w:cs="Times New Roman"/>
          <w:color w:val="333333"/>
          <w:sz w:val="28"/>
          <w:szCs w:val="28"/>
        </w:rPr>
        <w:t>и дол</w:t>
      </w:r>
      <w:r w:rsidR="00F7284F">
        <w:rPr>
          <w:rFonts w:ascii="Times New Roman" w:eastAsia="Times New Roman" w:hAnsi="Times New Roman" w:cs="Times New Roman"/>
          <w:color w:val="333333"/>
          <w:sz w:val="28"/>
          <w:szCs w:val="28"/>
        </w:rPr>
        <w:t>жно быть рассмо</w:t>
      </w:r>
      <w:r w:rsidR="0006055B">
        <w:rPr>
          <w:rFonts w:ascii="Times New Roman" w:eastAsia="Times New Roman" w:hAnsi="Times New Roman" w:cs="Times New Roman"/>
          <w:color w:val="333333"/>
          <w:sz w:val="28"/>
          <w:szCs w:val="28"/>
        </w:rPr>
        <w:t>трено в течение</w:t>
      </w:r>
      <w:r w:rsidR="00443722">
        <w:rPr>
          <w:rFonts w:ascii="Times New Roman" w:eastAsia="Times New Roman" w:hAnsi="Times New Roman" w:cs="Times New Roman"/>
          <w:color w:val="333333"/>
          <w:sz w:val="28"/>
          <w:szCs w:val="28"/>
        </w:rPr>
        <w:t xml:space="preserve"> 2</w:t>
      </w:r>
      <w:r w:rsidRPr="00012706">
        <w:rPr>
          <w:rFonts w:ascii="Times New Roman" w:eastAsia="Times New Roman" w:hAnsi="Times New Roman" w:cs="Times New Roman"/>
          <w:color w:val="333333"/>
          <w:sz w:val="28"/>
          <w:szCs w:val="28"/>
        </w:rPr>
        <w:t xml:space="preserve">0 </w:t>
      </w:r>
      <w:r w:rsidR="00443722">
        <w:rPr>
          <w:rFonts w:ascii="Times New Roman" w:eastAsia="Times New Roman" w:hAnsi="Times New Roman" w:cs="Times New Roman"/>
          <w:color w:val="333333"/>
          <w:sz w:val="28"/>
          <w:szCs w:val="28"/>
        </w:rPr>
        <w:t>календарных</w:t>
      </w:r>
      <w:r w:rsidR="00F7284F">
        <w:rPr>
          <w:rFonts w:ascii="Times New Roman" w:eastAsia="Times New Roman" w:hAnsi="Times New Roman" w:cs="Times New Roman"/>
          <w:color w:val="333333"/>
          <w:sz w:val="28"/>
          <w:szCs w:val="28"/>
        </w:rPr>
        <w:t xml:space="preserve"> </w:t>
      </w:r>
      <w:r w:rsidRPr="00012706">
        <w:rPr>
          <w:rFonts w:ascii="Times New Roman" w:eastAsia="Times New Roman" w:hAnsi="Times New Roman" w:cs="Times New Roman"/>
          <w:color w:val="333333"/>
          <w:sz w:val="28"/>
          <w:szCs w:val="28"/>
        </w:rPr>
        <w:t>дней со дня его регистрации. Срок рассмотрения указанного обращения может бы</w:t>
      </w:r>
      <w:r w:rsidR="00443722">
        <w:rPr>
          <w:rFonts w:ascii="Times New Roman" w:eastAsia="Times New Roman" w:hAnsi="Times New Roman" w:cs="Times New Roman"/>
          <w:color w:val="333333"/>
          <w:sz w:val="28"/>
          <w:szCs w:val="28"/>
        </w:rPr>
        <w:t>ть продлен, но не более чем на 2</w:t>
      </w:r>
      <w:r w:rsidRPr="00012706">
        <w:rPr>
          <w:rFonts w:ascii="Times New Roman" w:eastAsia="Times New Roman" w:hAnsi="Times New Roman" w:cs="Times New Roman"/>
          <w:color w:val="333333"/>
          <w:sz w:val="28"/>
          <w:szCs w:val="28"/>
        </w:rPr>
        <w:t>0 дней, о чем сообщается лицу, подавшему это обращение, в письменной форме с указанием причин продления.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2.12. Здание адми</w:t>
      </w:r>
      <w:r w:rsidR="00EA36DA">
        <w:rPr>
          <w:rFonts w:ascii="Times New Roman" w:eastAsia="Times New Roman" w:hAnsi="Times New Roman" w:cs="Times New Roman"/>
          <w:color w:val="333333"/>
          <w:sz w:val="28"/>
          <w:szCs w:val="28"/>
        </w:rPr>
        <w:t>нистрации городского</w:t>
      </w:r>
      <w:r w:rsidRPr="00012706">
        <w:rPr>
          <w:rFonts w:ascii="Times New Roman" w:eastAsia="Times New Roman" w:hAnsi="Times New Roman" w:cs="Times New Roman"/>
          <w:color w:val="333333"/>
          <w:sz w:val="28"/>
          <w:szCs w:val="28"/>
        </w:rPr>
        <w:t>  поселения</w:t>
      </w:r>
      <w:r w:rsidR="00EA36DA">
        <w:rPr>
          <w:rFonts w:ascii="Times New Roman" w:eastAsia="Times New Roman" w:hAnsi="Times New Roman" w:cs="Times New Roman"/>
          <w:color w:val="333333"/>
          <w:sz w:val="28"/>
          <w:szCs w:val="28"/>
        </w:rPr>
        <w:t xml:space="preserve"> «Чернышевское» </w:t>
      </w:r>
      <w:r w:rsidRPr="00012706">
        <w:rPr>
          <w:rFonts w:ascii="Times New Roman" w:eastAsia="Times New Roman" w:hAnsi="Times New Roman" w:cs="Times New Roman"/>
          <w:color w:val="333333"/>
          <w:sz w:val="28"/>
          <w:szCs w:val="28"/>
        </w:rPr>
        <w:t xml:space="preserve"> (далее – здание), должно располагаться в пешеходной доступности от остановок общественного транспорта. Вход и выход из помещений оборудуются соответствующими указателями.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В здании предусматривается оборудование доступных мест общественного пользования (туалетов) и хранения верхней одежды посетителей со свободным доступом к ним в рабочее время.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 xml:space="preserve">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12706">
        <w:rPr>
          <w:rFonts w:ascii="Times New Roman" w:eastAsia="Times New Roman" w:hAnsi="Times New Roman" w:cs="Times New Roman"/>
          <w:color w:val="333333"/>
          <w:sz w:val="28"/>
          <w:szCs w:val="28"/>
        </w:rPr>
        <w:t>СанПиН</w:t>
      </w:r>
      <w:proofErr w:type="spellEnd"/>
      <w:r w:rsidRPr="00012706">
        <w:rPr>
          <w:rFonts w:ascii="Times New Roman" w:eastAsia="Times New Roman" w:hAnsi="Times New Roman" w:cs="Times New Roman"/>
          <w:color w:val="333333"/>
          <w:sz w:val="28"/>
          <w:szCs w:val="28"/>
        </w:rPr>
        <w:t xml:space="preserve"> 2.2.2/2.4.1340-03, введенным в действие постановлением Главного государственного санитарного врача РФ от 03.06.2003 № 118. Помещения оборудуются противопожарной системой и средствами пожаротушения; системой оповещения о возникновении чрезвычайной ситуации.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Помещение для непосредственного взаимодействия специали</w:t>
      </w:r>
      <w:r w:rsidR="00EA36DA">
        <w:rPr>
          <w:rFonts w:ascii="Times New Roman" w:eastAsia="Times New Roman" w:hAnsi="Times New Roman" w:cs="Times New Roman"/>
          <w:color w:val="333333"/>
          <w:sz w:val="28"/>
          <w:szCs w:val="28"/>
        </w:rPr>
        <w:t xml:space="preserve">стов администрации городского поселения «Чернышевское» </w:t>
      </w:r>
      <w:r w:rsidRPr="00012706">
        <w:rPr>
          <w:rFonts w:ascii="Times New Roman" w:eastAsia="Times New Roman" w:hAnsi="Times New Roman" w:cs="Times New Roman"/>
          <w:color w:val="333333"/>
          <w:sz w:val="28"/>
          <w:szCs w:val="28"/>
        </w:rPr>
        <w:t xml:space="preserve"> с заявителями организовано в виде кабинета. Кабинет приёма заявителей оборудован информационной табличкой; фамилии, имени, отчества и должности специалиста, осуществляющего предоставление услуги, времени перерыва на обед.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Ответственным лицам обеспечивается доступ к необходимым информационным базам данных, печатающим и сканирующим устройства.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Место для приёма граждан должно быть снабжено стулом и столом для письменного оформления обращения.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Требование к местам ожидания и местам для заполнения запросов о предоставлении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012706">
        <w:rPr>
          <w:rFonts w:ascii="Times New Roman" w:eastAsia="Times New Roman" w:hAnsi="Times New Roman" w:cs="Times New Roman"/>
          <w:color w:val="333333"/>
          <w:sz w:val="28"/>
          <w:szCs w:val="28"/>
        </w:rPr>
        <w:t>банкетками</w:t>
      </w:r>
      <w:proofErr w:type="spellEnd"/>
      <w:r w:rsidRPr="00012706">
        <w:rPr>
          <w:rFonts w:ascii="Times New Roman" w:eastAsia="Times New Roman" w:hAnsi="Times New Roman" w:cs="Times New Roman"/>
          <w:color w:val="333333"/>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В целях повышения правовой грамотности граждан, формирования знаний у  населения о полномочиях  органов местного самоуправления   и оперативности в рассмотрении  обращений места для ожидания </w:t>
      </w:r>
      <w:r w:rsidRPr="00012706">
        <w:rPr>
          <w:rFonts w:ascii="Times New Roman" w:eastAsia="Times New Roman" w:hAnsi="Times New Roman" w:cs="Times New Roman"/>
          <w:color w:val="333333"/>
          <w:sz w:val="28"/>
          <w:szCs w:val="28"/>
        </w:rPr>
        <w:lastRenderedPageBreak/>
        <w:t>обеспечиваются  печатными изданиями средств массовой информации, информационными буклетами и справочниками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В местах ожидания должно иметься  естественное или искусственное  освещение.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Требование к местам информирования и информационным материалам.</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В здании</w:t>
      </w:r>
      <w:r w:rsidRPr="00012706">
        <w:rPr>
          <w:rFonts w:ascii="Times New Roman" w:eastAsia="Times New Roman" w:hAnsi="Times New Roman" w:cs="Times New Roman"/>
          <w:b/>
          <w:bCs/>
          <w:color w:val="333333"/>
          <w:sz w:val="28"/>
          <w:szCs w:val="28"/>
        </w:rPr>
        <w:t> </w:t>
      </w:r>
      <w:r w:rsidRPr="00012706">
        <w:rPr>
          <w:rFonts w:ascii="Times New Roman" w:eastAsia="Times New Roman" w:hAnsi="Times New Roman" w:cs="Times New Roman"/>
          <w:color w:val="333333"/>
          <w:sz w:val="28"/>
          <w:szCs w:val="28"/>
        </w:rPr>
        <w:t>устанавливается информационный стенд, на котором содержится следующая информация: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извлечения из текста административного регламента;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сведения о  месторасположении, графике приёма граждан, номерах телефонов должностных лиц, вопросах, входящих в их компетенцию, адресах официального Интернет-сайта муни</w:t>
      </w:r>
      <w:r w:rsidR="009E059A">
        <w:rPr>
          <w:rFonts w:ascii="Times New Roman" w:eastAsia="Times New Roman" w:hAnsi="Times New Roman" w:cs="Times New Roman"/>
          <w:color w:val="333333"/>
          <w:sz w:val="28"/>
          <w:szCs w:val="28"/>
        </w:rPr>
        <w:t xml:space="preserve">ципального образования </w:t>
      </w:r>
      <w:r w:rsidRPr="00012706">
        <w:rPr>
          <w:rFonts w:ascii="Times New Roman" w:eastAsia="Times New Roman" w:hAnsi="Times New Roman" w:cs="Times New Roman"/>
          <w:color w:val="333333"/>
          <w:sz w:val="28"/>
          <w:szCs w:val="28"/>
        </w:rPr>
        <w:t xml:space="preserve"> и электронной почты органов, участвующих в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порядок предоставления муниципальной услуги (в текстовом виде);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перечень, формы документов для заполнения, образцы заполнения документов;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основания для отказа в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2.13. Показателями оценки доступности муниципальной услуги являются: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транспортная доступность к местам предоставления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 xml:space="preserve">- обеспечение возможности направления запроса в администрацию </w:t>
      </w:r>
      <w:r w:rsidR="00916D14">
        <w:rPr>
          <w:rFonts w:ascii="Times New Roman" w:eastAsia="Times New Roman" w:hAnsi="Times New Roman" w:cs="Times New Roman"/>
          <w:color w:val="333333"/>
          <w:sz w:val="28"/>
          <w:szCs w:val="28"/>
        </w:rPr>
        <w:t xml:space="preserve">городского поселения «Чернышевское» </w:t>
      </w:r>
      <w:r w:rsidR="00916D14" w:rsidRPr="00012706">
        <w:rPr>
          <w:rFonts w:ascii="Times New Roman" w:eastAsia="Times New Roman" w:hAnsi="Times New Roman" w:cs="Times New Roman"/>
          <w:color w:val="333333"/>
          <w:sz w:val="28"/>
          <w:szCs w:val="28"/>
        </w:rPr>
        <w:t xml:space="preserve"> </w:t>
      </w:r>
      <w:r w:rsidRPr="00012706">
        <w:rPr>
          <w:rFonts w:ascii="Times New Roman" w:eastAsia="Times New Roman" w:hAnsi="Times New Roman" w:cs="Times New Roman"/>
          <w:color w:val="333333"/>
          <w:sz w:val="28"/>
          <w:szCs w:val="28"/>
        </w:rPr>
        <w:t>по электронной почте;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размещение информации о порядке предоставления муниципальной услуги в едином портале государственных и муниципальных услуг;</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обеспечение предоставления муниципальной услуги с использованием возможностей Портала государственных и муниц</w:t>
      </w:r>
      <w:r w:rsidR="009E059A">
        <w:rPr>
          <w:rFonts w:ascii="Times New Roman" w:eastAsia="Times New Roman" w:hAnsi="Times New Roman" w:cs="Times New Roman"/>
          <w:color w:val="333333"/>
          <w:sz w:val="28"/>
          <w:szCs w:val="28"/>
        </w:rPr>
        <w:t>ипальных услуг</w:t>
      </w:r>
      <w:proofErr w:type="gramStart"/>
      <w:r w:rsidR="009E059A">
        <w:rPr>
          <w:rFonts w:ascii="Times New Roman" w:eastAsia="Times New Roman" w:hAnsi="Times New Roman" w:cs="Times New Roman"/>
          <w:color w:val="333333"/>
          <w:sz w:val="28"/>
          <w:szCs w:val="28"/>
        </w:rPr>
        <w:t xml:space="preserve"> </w:t>
      </w:r>
      <w:r w:rsidRPr="00012706">
        <w:rPr>
          <w:rFonts w:ascii="Times New Roman" w:eastAsia="Times New Roman" w:hAnsi="Times New Roman" w:cs="Times New Roman"/>
          <w:color w:val="333333"/>
          <w:sz w:val="28"/>
          <w:szCs w:val="28"/>
        </w:rPr>
        <w:t>;</w:t>
      </w:r>
      <w:proofErr w:type="gramEnd"/>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размещение информации о порядке предоставления муниципальной услуги на официальном Интернет-сайте муниципального</w:t>
      </w:r>
      <w:r w:rsidR="009E059A">
        <w:rPr>
          <w:rFonts w:ascii="Times New Roman" w:eastAsia="Times New Roman" w:hAnsi="Times New Roman" w:cs="Times New Roman"/>
          <w:color w:val="333333"/>
          <w:sz w:val="28"/>
          <w:szCs w:val="28"/>
        </w:rPr>
        <w:t xml:space="preserve"> образования</w:t>
      </w:r>
      <w:proofErr w:type="gramStart"/>
      <w:r w:rsidR="009E059A">
        <w:rPr>
          <w:rFonts w:ascii="Times New Roman" w:eastAsia="Times New Roman" w:hAnsi="Times New Roman" w:cs="Times New Roman"/>
          <w:color w:val="333333"/>
          <w:sz w:val="28"/>
          <w:szCs w:val="28"/>
        </w:rPr>
        <w:t xml:space="preserve"> </w:t>
      </w:r>
      <w:r w:rsidRPr="00012706">
        <w:rPr>
          <w:rFonts w:ascii="Times New Roman" w:eastAsia="Times New Roman" w:hAnsi="Times New Roman" w:cs="Times New Roman"/>
          <w:color w:val="333333"/>
          <w:sz w:val="28"/>
          <w:szCs w:val="28"/>
        </w:rPr>
        <w:t>.</w:t>
      </w:r>
      <w:proofErr w:type="gramEnd"/>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Показателями оценки качества предоставления муниципальной услуги являются: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соблюдение срока предоставления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соблюдение сроков ожидания в очереди при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2.14.</w:t>
      </w:r>
      <w:r w:rsidRPr="00012706">
        <w:rPr>
          <w:rFonts w:ascii="Times New Roman" w:eastAsia="Times New Roman" w:hAnsi="Times New Roman" w:cs="Times New Roman"/>
          <w:b/>
          <w:bCs/>
          <w:color w:val="333333"/>
          <w:sz w:val="28"/>
          <w:szCs w:val="28"/>
        </w:rPr>
        <w:t> </w:t>
      </w:r>
      <w:r w:rsidRPr="00012706">
        <w:rPr>
          <w:rFonts w:ascii="Times New Roman" w:eastAsia="Times New Roman" w:hAnsi="Times New Roman" w:cs="Times New Roman"/>
          <w:color w:val="333333"/>
          <w:sz w:val="28"/>
          <w:szCs w:val="28"/>
        </w:rPr>
        <w:t>Иные требования и особенности предоставления муниципальных услуг.</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2.14.1. Информирование заявителей о порядке предоставления муниципальной услуги осуществляется в виде: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индивидуального информирования;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публичного информирования;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посредством электронной почты.</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Информирование проводится в форме: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устного информирования;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письменного информирования.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Индивидуальное письменное  информирование о порядке предоставления муниципальной услуги обеспечивается должностными лицами посредством </w:t>
      </w:r>
      <w:r w:rsidRPr="00012706">
        <w:rPr>
          <w:rFonts w:ascii="Times New Roman" w:eastAsia="Times New Roman" w:hAnsi="Times New Roman" w:cs="Times New Roman"/>
          <w:color w:val="333333"/>
          <w:sz w:val="28"/>
          <w:szCs w:val="28"/>
        </w:rPr>
        <w:lastRenderedPageBreak/>
        <w:t xml:space="preserve">направления заявителю почтового отправления по федеральной почтовой связи  или по электронной почте (по </w:t>
      </w:r>
      <w:proofErr w:type="spellStart"/>
      <w:r w:rsidRPr="00012706">
        <w:rPr>
          <w:rFonts w:ascii="Times New Roman" w:eastAsia="Times New Roman" w:hAnsi="Times New Roman" w:cs="Times New Roman"/>
          <w:color w:val="333333"/>
          <w:sz w:val="28"/>
          <w:szCs w:val="28"/>
        </w:rPr>
        <w:t>e-mail</w:t>
      </w:r>
      <w:proofErr w:type="spellEnd"/>
      <w:r w:rsidRPr="00012706">
        <w:rPr>
          <w:rFonts w:ascii="Times New Roman" w:eastAsia="Times New Roman" w:hAnsi="Times New Roman" w:cs="Times New Roman"/>
          <w:color w:val="333333"/>
          <w:sz w:val="28"/>
          <w:szCs w:val="28"/>
        </w:rPr>
        <w:t>).</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2.14.3.Заявитель имеет право на получение сведений о стадии прохождения его обращения.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категории заявителей, имеющих право на получение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перечень документов, требуемых от заявителя, необходимых для получения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 требования к </w:t>
      </w:r>
      <w:proofErr w:type="gramStart"/>
      <w:r w:rsidRPr="00012706">
        <w:rPr>
          <w:rFonts w:ascii="Times New Roman" w:eastAsia="Times New Roman" w:hAnsi="Times New Roman" w:cs="Times New Roman"/>
          <w:color w:val="333333"/>
          <w:sz w:val="28"/>
          <w:szCs w:val="28"/>
        </w:rPr>
        <w:t>заверению документов</w:t>
      </w:r>
      <w:proofErr w:type="gramEnd"/>
      <w:r w:rsidRPr="00012706">
        <w:rPr>
          <w:rFonts w:ascii="Times New Roman" w:eastAsia="Times New Roman" w:hAnsi="Times New Roman" w:cs="Times New Roman"/>
          <w:color w:val="333333"/>
          <w:sz w:val="28"/>
          <w:szCs w:val="28"/>
        </w:rPr>
        <w:t xml:space="preserve"> и сведений;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перечень оснований для отказа в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время приема и выдачи документов;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срок рассмотрения документов;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Информирование по иным вопросам осуществляется только на основании письменного обращения.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Индивидуальное устное консультирование каждого заинтересованного лица проводится не более 10 минут.</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При индивидуальном письменном информировании ответ на</w:t>
      </w:r>
      <w:r w:rsidR="008861D8">
        <w:rPr>
          <w:rFonts w:ascii="Times New Roman" w:eastAsia="Times New Roman" w:hAnsi="Times New Roman" w:cs="Times New Roman"/>
          <w:color w:val="333333"/>
          <w:sz w:val="28"/>
          <w:szCs w:val="28"/>
        </w:rPr>
        <w:t>правляется заявителю в течение 2</w:t>
      </w:r>
      <w:r w:rsidRPr="00012706">
        <w:rPr>
          <w:rFonts w:ascii="Times New Roman" w:eastAsia="Times New Roman" w:hAnsi="Times New Roman" w:cs="Times New Roman"/>
          <w:color w:val="333333"/>
          <w:sz w:val="28"/>
          <w:szCs w:val="28"/>
        </w:rPr>
        <w:t>0 дней со дня регистрации обращения.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Информация о порядке предоставления муниципальной услуги предоставляется бесплатно.</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муниципального</w:t>
      </w:r>
      <w:r w:rsidR="009E059A">
        <w:rPr>
          <w:rFonts w:ascii="Times New Roman" w:eastAsia="Times New Roman" w:hAnsi="Times New Roman" w:cs="Times New Roman"/>
          <w:color w:val="333333"/>
          <w:sz w:val="28"/>
          <w:szCs w:val="28"/>
        </w:rPr>
        <w:t xml:space="preserve"> образования</w:t>
      </w:r>
      <w:proofErr w:type="gramStart"/>
      <w:r w:rsidR="009E059A">
        <w:rPr>
          <w:rFonts w:ascii="Times New Roman" w:eastAsia="Times New Roman" w:hAnsi="Times New Roman" w:cs="Times New Roman"/>
          <w:color w:val="333333"/>
          <w:sz w:val="28"/>
          <w:szCs w:val="28"/>
        </w:rPr>
        <w:t xml:space="preserve"> </w:t>
      </w:r>
      <w:r w:rsidRPr="00012706">
        <w:rPr>
          <w:rFonts w:ascii="Times New Roman" w:eastAsia="Times New Roman" w:hAnsi="Times New Roman" w:cs="Times New Roman"/>
          <w:color w:val="333333"/>
          <w:sz w:val="28"/>
          <w:szCs w:val="28"/>
        </w:rPr>
        <w:t>,</w:t>
      </w:r>
      <w:proofErr w:type="gramEnd"/>
      <w:r w:rsidRPr="00012706">
        <w:rPr>
          <w:rFonts w:ascii="Times New Roman" w:eastAsia="Times New Roman" w:hAnsi="Times New Roman" w:cs="Times New Roman"/>
          <w:color w:val="333333"/>
          <w:sz w:val="28"/>
          <w:szCs w:val="28"/>
        </w:rPr>
        <w:t xml:space="preserve"> на портале государственных и муниципальных услуг, а также на информационных стендах в местах предоставления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Информация о порядке прохождения муниципальной услуги предоставляется бесплатно.</w:t>
      </w:r>
    </w:p>
    <w:p w:rsidR="00EE31D7" w:rsidRPr="00012706" w:rsidRDefault="00EE31D7" w:rsidP="000B7299">
      <w:pPr>
        <w:numPr>
          <w:ilvl w:val="0"/>
          <w:numId w:val="1"/>
        </w:numPr>
        <w:shd w:val="clear" w:color="auto" w:fill="FFFFFF"/>
        <w:spacing w:before="100" w:beforeAutospacing="1" w:after="100" w:afterAutospacing="1" w:line="324" w:lineRule="atLeast"/>
        <w:ind w:left="525"/>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b/>
          <w:bCs/>
          <w:color w:val="333333"/>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3.1. Административные процедуры при осуществлении указанной муниципальной услуги включают в себя: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принятие заявления о выдаче разрешения с приложенными необходимыми документами;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регистрация заявления о выдаче разрешения;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рассмотрение заявления о выдаче разрешения;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комиссионное обследование земельного участка, на котором предполагается обрезка, пересадка, снос (опиловка) зеленых насаждений;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принятие решения о выдаче разрешения или об отказе в его выдаче;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выдача разрешения на обрезку, пересадку, снос (опиловку) зеленых насаждений либо направление мотивированного отказа заявителю.</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Заявление на предоставление порубочного билета и (или) разрешения на пересадку деревьев и кустарников разрешения на обрезку, пересадку, снос (опиловку, реконструкцию) зеленых насаждений на т</w:t>
      </w:r>
      <w:r w:rsidR="009E059A">
        <w:rPr>
          <w:rFonts w:ascii="Times New Roman" w:eastAsia="Times New Roman" w:hAnsi="Times New Roman" w:cs="Times New Roman"/>
          <w:color w:val="333333"/>
          <w:sz w:val="28"/>
          <w:szCs w:val="28"/>
        </w:rPr>
        <w:t xml:space="preserve">ерритории </w:t>
      </w:r>
      <w:r w:rsidRPr="00012706">
        <w:rPr>
          <w:rFonts w:ascii="Times New Roman" w:eastAsia="Times New Roman" w:hAnsi="Times New Roman" w:cs="Times New Roman"/>
          <w:color w:val="333333"/>
          <w:sz w:val="28"/>
          <w:szCs w:val="28"/>
        </w:rPr>
        <w:t xml:space="preserve"> поселения подается по форме, представленной в приложении  к настоящему Регламенту.</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К заявлению прилагаются следующие документы:</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план-схема места размещения предполагаемых к обрезке, пересадке, сносу (опиловке, реконструкции) зеленых насаждений;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документы, подтверждающие право заявителя на земельный участок, на обрезку, пересадку, снос (опиловку, реконструкцию) зеленых насаждений которого запрашивается разрешение;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при производстве строительства и реконструкции объектов – разрешение на строительство, выдаваемое уполномоченным органом для строительства, реконструкции, капитального ремонта объектов капитального строительства (за исключением объектов индивидуального жилищного строительства);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гарантийное письмо, содержащее обязательство восстановить благоустройство и озеленение земельного участка, благоустройство которого будет нарушено и зеленые насаждения которого будут повреждены в результате сноса (опиловки, реконструкции) других зеленых насаждений, в том числе произвести выкорчевку или уборку пней.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Заявление на предоставление порубочного билета и (или) разрешения на пересадку деревьев и кустарников от руки  или машинописным способом и пода</w:t>
      </w:r>
      <w:r w:rsidR="001B4318">
        <w:rPr>
          <w:rFonts w:ascii="Times New Roman" w:eastAsia="Times New Roman" w:hAnsi="Times New Roman" w:cs="Times New Roman"/>
          <w:color w:val="333333"/>
          <w:sz w:val="28"/>
          <w:szCs w:val="28"/>
        </w:rPr>
        <w:t xml:space="preserve">ется в Администрацию </w:t>
      </w:r>
      <w:r w:rsidRPr="00012706">
        <w:rPr>
          <w:rFonts w:ascii="Times New Roman" w:eastAsia="Times New Roman" w:hAnsi="Times New Roman" w:cs="Times New Roman"/>
          <w:color w:val="333333"/>
          <w:sz w:val="28"/>
          <w:szCs w:val="28"/>
        </w:rPr>
        <w:t xml:space="preserve"> поселения заявителем лично или через представителя, при наличии доверенности.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3.2. Принятие, проверка заявления о выдаче разрешения и приложенных к нему документов, регистрация заявления.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3.2.1. Основанием для начала административной процедуры является обращение Заявителя в Адми</w:t>
      </w:r>
      <w:r w:rsidR="001B4318">
        <w:rPr>
          <w:rFonts w:ascii="Times New Roman" w:eastAsia="Times New Roman" w:hAnsi="Times New Roman" w:cs="Times New Roman"/>
          <w:color w:val="333333"/>
          <w:sz w:val="28"/>
          <w:szCs w:val="28"/>
        </w:rPr>
        <w:t xml:space="preserve">нистрацию </w:t>
      </w:r>
      <w:r w:rsidR="00F7284F">
        <w:rPr>
          <w:rFonts w:ascii="Times New Roman" w:eastAsia="Times New Roman" w:hAnsi="Times New Roman" w:cs="Times New Roman"/>
          <w:color w:val="333333"/>
          <w:sz w:val="28"/>
          <w:szCs w:val="28"/>
        </w:rPr>
        <w:t>городского</w:t>
      </w:r>
      <w:r w:rsidRPr="00012706">
        <w:rPr>
          <w:rFonts w:ascii="Times New Roman" w:eastAsia="Times New Roman" w:hAnsi="Times New Roman" w:cs="Times New Roman"/>
          <w:color w:val="333333"/>
          <w:sz w:val="28"/>
          <w:szCs w:val="28"/>
        </w:rPr>
        <w:t xml:space="preserve"> поселения</w:t>
      </w:r>
      <w:r w:rsidR="00F7284F">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 xml:space="preserve"> с заявлением по установленной форме </w:t>
      </w:r>
      <w:proofErr w:type="gramStart"/>
      <w:r w:rsidRPr="00012706">
        <w:rPr>
          <w:rFonts w:ascii="Times New Roman" w:eastAsia="Times New Roman" w:hAnsi="Times New Roman" w:cs="Times New Roman"/>
          <w:color w:val="333333"/>
          <w:sz w:val="28"/>
          <w:szCs w:val="28"/>
        </w:rPr>
        <w:t>с</w:t>
      </w:r>
      <w:proofErr w:type="gramEnd"/>
      <w:r w:rsidRPr="00012706">
        <w:rPr>
          <w:rFonts w:ascii="Times New Roman" w:eastAsia="Times New Roman" w:hAnsi="Times New Roman" w:cs="Times New Roman"/>
          <w:color w:val="333333"/>
          <w:sz w:val="28"/>
          <w:szCs w:val="28"/>
        </w:rPr>
        <w:t xml:space="preserve"> скомплектованным пакетом документов в соответствии с пунктом 3.1. настоящего регламента.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3.2.2. Ответственным за выполнение административной процедуры является специалист  Адми</w:t>
      </w:r>
      <w:r w:rsidR="001B4318">
        <w:rPr>
          <w:rFonts w:ascii="Times New Roman" w:eastAsia="Times New Roman" w:hAnsi="Times New Roman" w:cs="Times New Roman"/>
          <w:color w:val="333333"/>
          <w:sz w:val="28"/>
          <w:szCs w:val="28"/>
        </w:rPr>
        <w:t xml:space="preserve">нистрации </w:t>
      </w:r>
      <w:r w:rsidR="00F7284F">
        <w:rPr>
          <w:rFonts w:ascii="Times New Roman" w:eastAsia="Times New Roman" w:hAnsi="Times New Roman" w:cs="Times New Roman"/>
          <w:color w:val="333333"/>
          <w:sz w:val="28"/>
          <w:szCs w:val="28"/>
        </w:rPr>
        <w:t xml:space="preserve">городского </w:t>
      </w:r>
      <w:r w:rsidRPr="00012706">
        <w:rPr>
          <w:rFonts w:ascii="Times New Roman" w:eastAsia="Times New Roman" w:hAnsi="Times New Roman" w:cs="Times New Roman"/>
          <w:color w:val="333333"/>
          <w:sz w:val="28"/>
          <w:szCs w:val="28"/>
        </w:rPr>
        <w:t xml:space="preserve"> поселения </w:t>
      </w:r>
      <w:r w:rsidR="00F7284F">
        <w:rPr>
          <w:rFonts w:ascii="Times New Roman" w:eastAsia="Times New Roman" w:hAnsi="Times New Roman" w:cs="Times New Roman"/>
          <w:color w:val="333333"/>
          <w:sz w:val="28"/>
          <w:szCs w:val="28"/>
        </w:rPr>
        <w:t xml:space="preserve"> «Чернышевское</w:t>
      </w:r>
      <w:proofErr w:type="gramStart"/>
      <w:r w:rsidR="00F7284F">
        <w:rPr>
          <w:rFonts w:ascii="Times New Roman" w:eastAsia="Times New Roman" w:hAnsi="Times New Roman" w:cs="Times New Roman"/>
          <w:color w:val="333333"/>
          <w:sz w:val="28"/>
          <w:szCs w:val="28"/>
        </w:rPr>
        <w:t>»</w:t>
      </w:r>
      <w:r w:rsidRPr="00012706">
        <w:rPr>
          <w:rFonts w:ascii="Times New Roman" w:eastAsia="Times New Roman" w:hAnsi="Times New Roman" w:cs="Times New Roman"/>
          <w:color w:val="333333"/>
          <w:sz w:val="28"/>
          <w:szCs w:val="28"/>
        </w:rPr>
        <w:t>(</w:t>
      </w:r>
      <w:proofErr w:type="gramEnd"/>
      <w:r w:rsidRPr="00012706">
        <w:rPr>
          <w:rFonts w:ascii="Times New Roman" w:eastAsia="Times New Roman" w:hAnsi="Times New Roman" w:cs="Times New Roman"/>
          <w:color w:val="333333"/>
          <w:sz w:val="28"/>
          <w:szCs w:val="28"/>
        </w:rPr>
        <w:t>далее – специалист).</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3.2.3. Заявление представляется Заявителем с приложением документов, необходимых для получения  предоставление порубочного билета и (или) разрешения на пересадку деревьев и кустарников на т</w:t>
      </w:r>
      <w:r w:rsidR="001B4318">
        <w:rPr>
          <w:rFonts w:ascii="Times New Roman" w:eastAsia="Times New Roman" w:hAnsi="Times New Roman" w:cs="Times New Roman"/>
          <w:color w:val="333333"/>
          <w:sz w:val="28"/>
          <w:szCs w:val="28"/>
        </w:rPr>
        <w:t xml:space="preserve">ерритории </w:t>
      </w:r>
      <w:r w:rsidRPr="00012706">
        <w:rPr>
          <w:rFonts w:ascii="Times New Roman" w:eastAsia="Times New Roman" w:hAnsi="Times New Roman" w:cs="Times New Roman"/>
          <w:color w:val="333333"/>
          <w:sz w:val="28"/>
          <w:szCs w:val="28"/>
        </w:rPr>
        <w:t xml:space="preserve"> поселения.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3.2.4. Специалист проверяет надлежащее оформление заявления, сличает заверенные Заявителем копии документов с подлинниками и делает на копии документа отметку о проведенной сверке с подлинником.</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3.2.5. Специалист в установленном порядке регистрирует заявление, ставит отметку о принятии документов к рассмотрению на копии (втором экземпляре) заявления, </w:t>
      </w:r>
      <w:proofErr w:type="gramStart"/>
      <w:r w:rsidRPr="00012706">
        <w:rPr>
          <w:rFonts w:ascii="Times New Roman" w:eastAsia="Times New Roman" w:hAnsi="Times New Roman" w:cs="Times New Roman"/>
          <w:color w:val="333333"/>
          <w:sz w:val="28"/>
          <w:szCs w:val="28"/>
        </w:rPr>
        <w:t>которая</w:t>
      </w:r>
      <w:proofErr w:type="gramEnd"/>
      <w:r w:rsidRPr="00012706">
        <w:rPr>
          <w:rFonts w:ascii="Times New Roman" w:eastAsia="Times New Roman" w:hAnsi="Times New Roman" w:cs="Times New Roman"/>
          <w:color w:val="333333"/>
          <w:sz w:val="28"/>
          <w:szCs w:val="28"/>
        </w:rPr>
        <w:t xml:space="preserve"> возвращается Заявителю.</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3.2.6. Специалист  в день регистрации заявления и приложенных к нему документов передает его на рассмотрение</w:t>
      </w:r>
      <w:r w:rsidR="001B4318">
        <w:rPr>
          <w:rFonts w:ascii="Times New Roman" w:eastAsia="Times New Roman" w:hAnsi="Times New Roman" w:cs="Times New Roman"/>
          <w:color w:val="333333"/>
          <w:sz w:val="28"/>
          <w:szCs w:val="28"/>
        </w:rPr>
        <w:t xml:space="preserve"> Главе  городского </w:t>
      </w:r>
      <w:r w:rsidRPr="00012706">
        <w:rPr>
          <w:rFonts w:ascii="Times New Roman" w:eastAsia="Times New Roman" w:hAnsi="Times New Roman" w:cs="Times New Roman"/>
          <w:color w:val="333333"/>
          <w:sz w:val="28"/>
          <w:szCs w:val="28"/>
        </w:rPr>
        <w:t>поселения</w:t>
      </w:r>
      <w:r w:rsidR="00F7284F">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3.2.7. Максимальный срок исполнения данной административной процедуры составляет 1 рабочий день.</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3.3. Рассмотрение заявления.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3.3.1. Основанием для начала административной процедуры является передача специалистом заявления и приложенных к нему документов на рассмотрен</w:t>
      </w:r>
      <w:r w:rsidR="001B4318">
        <w:rPr>
          <w:rFonts w:ascii="Times New Roman" w:eastAsia="Times New Roman" w:hAnsi="Times New Roman" w:cs="Times New Roman"/>
          <w:color w:val="333333"/>
          <w:sz w:val="28"/>
          <w:szCs w:val="28"/>
        </w:rPr>
        <w:t xml:space="preserve">ие </w:t>
      </w:r>
      <w:r w:rsidR="00F7284F">
        <w:rPr>
          <w:rFonts w:ascii="Times New Roman" w:eastAsia="Times New Roman" w:hAnsi="Times New Roman" w:cs="Times New Roman"/>
          <w:color w:val="333333"/>
          <w:sz w:val="28"/>
          <w:szCs w:val="28"/>
        </w:rPr>
        <w:t xml:space="preserve"> </w:t>
      </w:r>
      <w:r w:rsidR="001B4318">
        <w:rPr>
          <w:rFonts w:ascii="Times New Roman" w:eastAsia="Times New Roman" w:hAnsi="Times New Roman" w:cs="Times New Roman"/>
          <w:color w:val="333333"/>
          <w:sz w:val="28"/>
          <w:szCs w:val="28"/>
        </w:rPr>
        <w:t>Главе городского</w:t>
      </w:r>
      <w:r w:rsidRPr="00012706">
        <w:rPr>
          <w:rFonts w:ascii="Times New Roman" w:eastAsia="Times New Roman" w:hAnsi="Times New Roman" w:cs="Times New Roman"/>
          <w:color w:val="333333"/>
          <w:sz w:val="28"/>
          <w:szCs w:val="28"/>
        </w:rPr>
        <w:t xml:space="preserve"> поселения</w:t>
      </w:r>
      <w:r w:rsidR="00F7284F">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3.3.2. Ответственными за выполнение административной процедуры явл</w:t>
      </w:r>
      <w:r w:rsidR="001B4318">
        <w:rPr>
          <w:rFonts w:ascii="Times New Roman" w:eastAsia="Times New Roman" w:hAnsi="Times New Roman" w:cs="Times New Roman"/>
          <w:color w:val="333333"/>
          <w:sz w:val="28"/>
          <w:szCs w:val="28"/>
        </w:rPr>
        <w:t>яется Глава городского</w:t>
      </w:r>
      <w:r w:rsidRPr="00012706">
        <w:rPr>
          <w:rFonts w:ascii="Times New Roman" w:eastAsia="Times New Roman" w:hAnsi="Times New Roman" w:cs="Times New Roman"/>
          <w:color w:val="333333"/>
          <w:sz w:val="28"/>
          <w:szCs w:val="28"/>
        </w:rPr>
        <w:t xml:space="preserve"> поселения.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3.3.</w:t>
      </w:r>
      <w:r w:rsidR="001B4318">
        <w:rPr>
          <w:rFonts w:ascii="Times New Roman" w:eastAsia="Times New Roman" w:hAnsi="Times New Roman" w:cs="Times New Roman"/>
          <w:color w:val="333333"/>
          <w:sz w:val="28"/>
          <w:szCs w:val="28"/>
        </w:rPr>
        <w:t xml:space="preserve">3. Глава городского </w:t>
      </w:r>
      <w:r w:rsidRPr="00012706">
        <w:rPr>
          <w:rFonts w:ascii="Times New Roman" w:eastAsia="Times New Roman" w:hAnsi="Times New Roman" w:cs="Times New Roman"/>
          <w:color w:val="333333"/>
          <w:sz w:val="28"/>
          <w:szCs w:val="28"/>
        </w:rPr>
        <w:t xml:space="preserve"> поселения</w:t>
      </w:r>
      <w:r w:rsidR="00F7284F">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 xml:space="preserve"> в течение рабочего дня рассматривает заявление и приложенные к нему документы и налагает резолюцию с поручением специалисту рассмотреть заявления и приложенных к нему документов.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3.3.4. Специалист рассматривает поступившее заявление и приложенные к нему документы на соответствие требованиям Правил благоустройства и о</w:t>
      </w:r>
      <w:r w:rsidR="001B4318">
        <w:rPr>
          <w:rFonts w:ascii="Times New Roman" w:eastAsia="Times New Roman" w:hAnsi="Times New Roman" w:cs="Times New Roman"/>
          <w:color w:val="333333"/>
          <w:sz w:val="28"/>
          <w:szCs w:val="28"/>
        </w:rPr>
        <w:t>зеленения городского</w:t>
      </w:r>
      <w:r w:rsidRPr="00012706">
        <w:rPr>
          <w:rFonts w:ascii="Times New Roman" w:eastAsia="Times New Roman" w:hAnsi="Times New Roman" w:cs="Times New Roman"/>
          <w:color w:val="333333"/>
          <w:sz w:val="28"/>
          <w:szCs w:val="28"/>
        </w:rPr>
        <w:t xml:space="preserve"> поселения</w:t>
      </w:r>
      <w:r w:rsidR="00F7284F">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 и назначает комиссионное обследование земельного участка, указанного заявителем.</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3.3.5. Максимальный срок исполнения данной админис</w:t>
      </w:r>
      <w:r w:rsidR="00F7284F">
        <w:rPr>
          <w:rFonts w:ascii="Times New Roman" w:eastAsia="Times New Roman" w:hAnsi="Times New Roman" w:cs="Times New Roman"/>
          <w:color w:val="333333"/>
          <w:sz w:val="28"/>
          <w:szCs w:val="28"/>
        </w:rPr>
        <w:t>тративной про</w:t>
      </w:r>
      <w:r w:rsidR="004B47C9">
        <w:rPr>
          <w:rFonts w:ascii="Times New Roman" w:eastAsia="Times New Roman" w:hAnsi="Times New Roman" w:cs="Times New Roman"/>
          <w:color w:val="333333"/>
          <w:sz w:val="28"/>
          <w:szCs w:val="28"/>
        </w:rPr>
        <w:t>цедуры составляет  3 рабочих</w:t>
      </w:r>
      <w:r w:rsidR="00F7284F">
        <w:rPr>
          <w:rFonts w:ascii="Times New Roman" w:eastAsia="Times New Roman" w:hAnsi="Times New Roman" w:cs="Times New Roman"/>
          <w:color w:val="333333"/>
          <w:sz w:val="28"/>
          <w:szCs w:val="28"/>
        </w:rPr>
        <w:t xml:space="preserve"> </w:t>
      </w:r>
      <w:r w:rsidRPr="00012706">
        <w:rPr>
          <w:rFonts w:ascii="Times New Roman" w:eastAsia="Times New Roman" w:hAnsi="Times New Roman" w:cs="Times New Roman"/>
          <w:color w:val="333333"/>
          <w:sz w:val="28"/>
          <w:szCs w:val="28"/>
        </w:rPr>
        <w:t xml:space="preserve"> </w:t>
      </w:r>
      <w:r w:rsidR="004B47C9">
        <w:rPr>
          <w:rFonts w:ascii="Times New Roman" w:eastAsia="Times New Roman" w:hAnsi="Times New Roman" w:cs="Times New Roman"/>
          <w:color w:val="333333"/>
          <w:sz w:val="28"/>
          <w:szCs w:val="28"/>
        </w:rPr>
        <w:t>дня</w:t>
      </w:r>
      <w:r w:rsidRPr="00012706">
        <w:rPr>
          <w:rFonts w:ascii="Times New Roman" w:eastAsia="Times New Roman" w:hAnsi="Times New Roman" w:cs="Times New Roman"/>
          <w:color w:val="333333"/>
          <w:sz w:val="28"/>
          <w:szCs w:val="28"/>
        </w:rPr>
        <w:t>.</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3.4. Комиссионное обследование земельного участка, на котором предполагается обрезка, пересадка, снос (опиловка) зеленых насаждений.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3.4.1. Комиссия при обследовании зеленых насаждений, указанных Заявителем  определяет их  количество, видовой           состав, качественное состояние и дает заключение о целесообразности обрезки, пересадки, сноса (опиловки, реконструкции) зеленых насаждений.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По результатам обследования зеленых насаждений комиссией оформляется  акт технического обследования зеленых насаждений.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3.4.3. Согласно  акту технического обследования зеленых насаждений (при сносе зеленых насаждений) производится расчет восстановительной стоимости зеленых насаждений  в установленном порядке.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3.4.4. Максимальный срок исполнения данной административной</w:t>
      </w:r>
      <w:r w:rsidR="00F7284F">
        <w:rPr>
          <w:rFonts w:ascii="Times New Roman" w:eastAsia="Times New Roman" w:hAnsi="Times New Roman" w:cs="Times New Roman"/>
          <w:color w:val="333333"/>
          <w:sz w:val="28"/>
          <w:szCs w:val="28"/>
        </w:rPr>
        <w:t xml:space="preserve"> процедуры составляет 20 календарных</w:t>
      </w:r>
      <w:r w:rsidRPr="00012706">
        <w:rPr>
          <w:rFonts w:ascii="Times New Roman" w:eastAsia="Times New Roman" w:hAnsi="Times New Roman" w:cs="Times New Roman"/>
          <w:color w:val="333333"/>
          <w:sz w:val="28"/>
          <w:szCs w:val="28"/>
        </w:rPr>
        <w:t xml:space="preserve"> дней.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3.5. Подготовка проекта решения о предоставление порубочного билета и (или) разрешения на пересадку деревьев и кустарников на террито</w:t>
      </w:r>
      <w:r w:rsidR="001B4318">
        <w:rPr>
          <w:rFonts w:ascii="Times New Roman" w:eastAsia="Times New Roman" w:hAnsi="Times New Roman" w:cs="Times New Roman"/>
          <w:color w:val="333333"/>
          <w:sz w:val="28"/>
          <w:szCs w:val="28"/>
        </w:rPr>
        <w:t xml:space="preserve">рии </w:t>
      </w:r>
      <w:r w:rsidRPr="00012706">
        <w:rPr>
          <w:rFonts w:ascii="Times New Roman" w:eastAsia="Times New Roman" w:hAnsi="Times New Roman" w:cs="Times New Roman"/>
          <w:color w:val="333333"/>
          <w:sz w:val="28"/>
          <w:szCs w:val="28"/>
        </w:rPr>
        <w:t xml:space="preserve"> поселения либо об отказе в  предоставлении порубочного билета и (или) разрешения на пересадку деревьев и кустарников.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3.5.1. Основанием для начала административной процедуры является получени</w:t>
      </w:r>
      <w:r w:rsidR="001B4318">
        <w:rPr>
          <w:rFonts w:ascii="Times New Roman" w:eastAsia="Times New Roman" w:hAnsi="Times New Roman" w:cs="Times New Roman"/>
          <w:color w:val="333333"/>
          <w:sz w:val="28"/>
          <w:szCs w:val="28"/>
        </w:rPr>
        <w:t>е Главой городского</w:t>
      </w:r>
      <w:r w:rsidRPr="00012706">
        <w:rPr>
          <w:rFonts w:ascii="Times New Roman" w:eastAsia="Times New Roman" w:hAnsi="Times New Roman" w:cs="Times New Roman"/>
          <w:color w:val="333333"/>
          <w:sz w:val="28"/>
          <w:szCs w:val="28"/>
        </w:rPr>
        <w:t xml:space="preserve"> поселения </w:t>
      </w:r>
      <w:r w:rsidR="00F7284F">
        <w:rPr>
          <w:rFonts w:ascii="Times New Roman" w:eastAsia="Times New Roman" w:hAnsi="Times New Roman" w:cs="Times New Roman"/>
          <w:color w:val="333333"/>
          <w:sz w:val="28"/>
          <w:szCs w:val="28"/>
        </w:rPr>
        <w:t xml:space="preserve">«Чернышевское» </w:t>
      </w:r>
      <w:r w:rsidRPr="00012706">
        <w:rPr>
          <w:rFonts w:ascii="Times New Roman" w:eastAsia="Times New Roman" w:hAnsi="Times New Roman" w:cs="Times New Roman"/>
          <w:color w:val="333333"/>
          <w:sz w:val="28"/>
          <w:szCs w:val="28"/>
        </w:rPr>
        <w:t>акта технического обследования зеленых насаждений.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3.5.2. Ответственными за выполнение административной процедуры являют</w:t>
      </w:r>
      <w:r w:rsidR="001B4318">
        <w:rPr>
          <w:rFonts w:ascii="Times New Roman" w:eastAsia="Times New Roman" w:hAnsi="Times New Roman" w:cs="Times New Roman"/>
          <w:color w:val="333333"/>
          <w:sz w:val="28"/>
          <w:szCs w:val="28"/>
        </w:rPr>
        <w:t>ся Глава городского</w:t>
      </w:r>
      <w:r w:rsidRPr="00012706">
        <w:rPr>
          <w:rFonts w:ascii="Times New Roman" w:eastAsia="Times New Roman" w:hAnsi="Times New Roman" w:cs="Times New Roman"/>
          <w:color w:val="333333"/>
          <w:sz w:val="28"/>
          <w:szCs w:val="28"/>
        </w:rPr>
        <w:t xml:space="preserve"> поселения </w:t>
      </w:r>
      <w:r w:rsidR="00F7284F">
        <w:rPr>
          <w:rFonts w:ascii="Times New Roman" w:eastAsia="Times New Roman" w:hAnsi="Times New Roman" w:cs="Times New Roman"/>
          <w:color w:val="333333"/>
          <w:sz w:val="28"/>
          <w:szCs w:val="28"/>
        </w:rPr>
        <w:t>«Чернышевское»</w:t>
      </w:r>
      <w:r w:rsidR="00916D14">
        <w:rPr>
          <w:rFonts w:ascii="Times New Roman" w:eastAsia="Times New Roman" w:hAnsi="Times New Roman" w:cs="Times New Roman"/>
          <w:color w:val="333333"/>
          <w:sz w:val="28"/>
          <w:szCs w:val="28"/>
        </w:rPr>
        <w:t xml:space="preserve"> </w:t>
      </w:r>
      <w:r w:rsidRPr="00012706">
        <w:rPr>
          <w:rFonts w:ascii="Times New Roman" w:eastAsia="Times New Roman" w:hAnsi="Times New Roman" w:cs="Times New Roman"/>
          <w:color w:val="333333"/>
          <w:sz w:val="28"/>
          <w:szCs w:val="28"/>
        </w:rPr>
        <w:t>и специалист.</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3.5.3</w:t>
      </w:r>
      <w:r w:rsidR="001B4318">
        <w:rPr>
          <w:rFonts w:ascii="Times New Roman" w:eastAsia="Times New Roman" w:hAnsi="Times New Roman" w:cs="Times New Roman"/>
          <w:color w:val="333333"/>
          <w:sz w:val="28"/>
          <w:szCs w:val="28"/>
        </w:rPr>
        <w:t xml:space="preserve">. Глава городского </w:t>
      </w:r>
      <w:r w:rsidRPr="00012706">
        <w:rPr>
          <w:rFonts w:ascii="Times New Roman" w:eastAsia="Times New Roman" w:hAnsi="Times New Roman" w:cs="Times New Roman"/>
          <w:color w:val="333333"/>
          <w:sz w:val="28"/>
          <w:szCs w:val="28"/>
        </w:rPr>
        <w:t>поселения</w:t>
      </w:r>
      <w:r w:rsidR="003E48C3">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 xml:space="preserve"> в течение рабочего дня рассматривает полученный акт технического обследования зеленых насаждений и налагает резолюцию с поручением специалисту рассмотрения акта технического обследования и подготовку соответствующего проекта решения.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3.5.4. </w:t>
      </w:r>
      <w:proofErr w:type="gramStart"/>
      <w:r w:rsidRPr="00012706">
        <w:rPr>
          <w:rFonts w:ascii="Times New Roman" w:eastAsia="Times New Roman" w:hAnsi="Times New Roman" w:cs="Times New Roman"/>
          <w:color w:val="333333"/>
          <w:sz w:val="28"/>
          <w:szCs w:val="28"/>
        </w:rPr>
        <w:t xml:space="preserve">По итогам рассмотрения акта технического обследования зеленых насаждений и документов, представленных Заявителем  специалист в течение 3 рабочих дней со дня получения документов </w:t>
      </w:r>
      <w:r w:rsidR="001B4318">
        <w:rPr>
          <w:rFonts w:ascii="Times New Roman" w:eastAsia="Times New Roman" w:hAnsi="Times New Roman" w:cs="Times New Roman"/>
          <w:color w:val="333333"/>
          <w:sz w:val="28"/>
          <w:szCs w:val="28"/>
        </w:rPr>
        <w:t>от Главы  городского</w:t>
      </w:r>
      <w:r w:rsidRPr="00012706">
        <w:rPr>
          <w:rFonts w:ascii="Times New Roman" w:eastAsia="Times New Roman" w:hAnsi="Times New Roman" w:cs="Times New Roman"/>
          <w:color w:val="333333"/>
          <w:sz w:val="28"/>
          <w:szCs w:val="28"/>
        </w:rPr>
        <w:t xml:space="preserve"> поселения </w:t>
      </w:r>
      <w:r w:rsidR="003E48C3">
        <w:rPr>
          <w:rFonts w:ascii="Times New Roman" w:eastAsia="Times New Roman" w:hAnsi="Times New Roman" w:cs="Times New Roman"/>
          <w:color w:val="333333"/>
          <w:sz w:val="28"/>
          <w:szCs w:val="28"/>
        </w:rPr>
        <w:t xml:space="preserve">«Чернышевское» </w:t>
      </w:r>
      <w:r w:rsidRPr="00012706">
        <w:rPr>
          <w:rFonts w:ascii="Times New Roman" w:eastAsia="Times New Roman" w:hAnsi="Times New Roman" w:cs="Times New Roman"/>
          <w:color w:val="333333"/>
          <w:sz w:val="28"/>
          <w:szCs w:val="28"/>
        </w:rPr>
        <w:t>осуществляет подготовку проекта предоставление порубочного билета и (или) разрешения на пересадку деревьев и кустарников и передает проект решения с обосновывающими его документами на рассмотрен</w:t>
      </w:r>
      <w:r w:rsidR="001B4318">
        <w:rPr>
          <w:rFonts w:ascii="Times New Roman" w:eastAsia="Times New Roman" w:hAnsi="Times New Roman" w:cs="Times New Roman"/>
          <w:color w:val="333333"/>
          <w:sz w:val="28"/>
          <w:szCs w:val="28"/>
        </w:rPr>
        <w:t>ие Главы  городского</w:t>
      </w:r>
      <w:r w:rsidRPr="00012706">
        <w:rPr>
          <w:rFonts w:ascii="Times New Roman" w:eastAsia="Times New Roman" w:hAnsi="Times New Roman" w:cs="Times New Roman"/>
          <w:color w:val="333333"/>
          <w:sz w:val="28"/>
          <w:szCs w:val="28"/>
        </w:rPr>
        <w:t xml:space="preserve"> поселения</w:t>
      </w:r>
      <w:r w:rsidR="003E48C3">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w:t>
      </w:r>
      <w:proofErr w:type="gramEnd"/>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3.5.</w:t>
      </w:r>
      <w:r w:rsidR="001B4318">
        <w:rPr>
          <w:rFonts w:ascii="Times New Roman" w:eastAsia="Times New Roman" w:hAnsi="Times New Roman" w:cs="Times New Roman"/>
          <w:color w:val="333333"/>
          <w:sz w:val="28"/>
          <w:szCs w:val="28"/>
        </w:rPr>
        <w:t>5. Глава  городского</w:t>
      </w:r>
      <w:r w:rsidRPr="00012706">
        <w:rPr>
          <w:rFonts w:ascii="Times New Roman" w:eastAsia="Times New Roman" w:hAnsi="Times New Roman" w:cs="Times New Roman"/>
          <w:color w:val="333333"/>
          <w:sz w:val="28"/>
          <w:szCs w:val="28"/>
        </w:rPr>
        <w:t xml:space="preserve"> поселения</w:t>
      </w:r>
      <w:r w:rsidR="003E48C3">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 xml:space="preserve"> в течение одного дня проверяет правильность подготовленного работником проекта предоставление порубочного билета и (или) разрешения на пересадку деревьев и кустарников, либо об отказе   предоставления порубочного билета и (или) разрешения на пересадку деревьев и кустарников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3.5.6. Максимальный срок исполнения данной административной процедуры составляет 5 рабочих  дней.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3.6. Принятие уполномоченным должностным лицом решения о выдаче разрешения или об отказе в его выдаче.</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3.6.1. Основанием для начала административной процедуры является получение специалистом проекта предоставление порубочного билета и (или) разрешения на пересадку деревьев и кустарников,  либо об отказе в выдаче такого разрешения </w:t>
      </w:r>
      <w:r w:rsidR="001B4318">
        <w:rPr>
          <w:rFonts w:ascii="Times New Roman" w:eastAsia="Times New Roman" w:hAnsi="Times New Roman" w:cs="Times New Roman"/>
          <w:color w:val="333333"/>
          <w:sz w:val="28"/>
          <w:szCs w:val="28"/>
        </w:rPr>
        <w:t>от Главы  городского</w:t>
      </w:r>
      <w:r w:rsidRPr="00012706">
        <w:rPr>
          <w:rFonts w:ascii="Times New Roman" w:eastAsia="Times New Roman" w:hAnsi="Times New Roman" w:cs="Times New Roman"/>
          <w:color w:val="333333"/>
          <w:sz w:val="28"/>
          <w:szCs w:val="28"/>
        </w:rPr>
        <w:t xml:space="preserve"> поселения</w:t>
      </w:r>
      <w:r w:rsidR="004B47C9">
        <w:rPr>
          <w:rFonts w:ascii="Times New Roman" w:eastAsia="Times New Roman" w:hAnsi="Times New Roman" w:cs="Times New Roman"/>
          <w:color w:val="333333"/>
          <w:sz w:val="28"/>
          <w:szCs w:val="28"/>
        </w:rPr>
        <w:t xml:space="preserve"> «Чернышевское»</w:t>
      </w:r>
      <w:r w:rsidRPr="00012706">
        <w:rPr>
          <w:rFonts w:ascii="Times New Roman" w:eastAsia="Times New Roman" w:hAnsi="Times New Roman" w:cs="Times New Roman"/>
          <w:color w:val="333333"/>
          <w:sz w:val="28"/>
          <w:szCs w:val="28"/>
        </w:rPr>
        <w:t>.</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3.6.2. Ответственным за выполнение административной процедуры является специалист.</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3.7. Предоставление заявителю порубочного билета и (или) разрешения на пересадку деревьев и кустарников, либо решение об отказе в предоставление порубочного билета и (или) разрешения на пересадку деревьев и кустарников.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3.7.1. Основанием для начала административной процедуры является получение специалистом предоставление порубочного билета и (или) разрешения на пересадку деревьев и кустарников  или подписанного решения об отказе в выдаче разрешения.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3.7.2. Ответственным за выполнение административной процедуры является специалист.</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3.7.3. Специалист вносит сведения о предоставление порубочного билета и (или) разрешения на пересадку деревьев и кустарников, либо об отказе в выдаче разрешения в журнал выданных документов на предоставление порубочного билета и (или) разрешения на пересадку деревьев и кустарников.</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3.7.4. Предоставление порубочного билета и (или) разрешения на пересадку деревьев и кустарников выдается в течение двух рабочих дней со дня составления акта технического обследования зеленых насаждений.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3.7.5. Решение об отказе в предоставление порубочного билета и (или) разрешения на пересадку деревьев и кустарников специалистом  выдается заявителю лично либо направляется по почте (заказным письмом с уведомлением о вручении).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b/>
          <w:bCs/>
          <w:color w:val="333333"/>
          <w:sz w:val="28"/>
          <w:szCs w:val="28"/>
        </w:rPr>
        <w:t xml:space="preserve">4. Формы </w:t>
      </w:r>
      <w:proofErr w:type="gramStart"/>
      <w:r w:rsidRPr="00012706">
        <w:rPr>
          <w:rFonts w:ascii="Times New Roman" w:eastAsia="Times New Roman" w:hAnsi="Times New Roman" w:cs="Times New Roman"/>
          <w:b/>
          <w:bCs/>
          <w:color w:val="333333"/>
          <w:sz w:val="28"/>
          <w:szCs w:val="28"/>
        </w:rPr>
        <w:t>контроля за</w:t>
      </w:r>
      <w:proofErr w:type="gramEnd"/>
      <w:r w:rsidRPr="00012706">
        <w:rPr>
          <w:rFonts w:ascii="Times New Roman" w:eastAsia="Times New Roman" w:hAnsi="Times New Roman" w:cs="Times New Roman"/>
          <w:b/>
          <w:bCs/>
          <w:color w:val="333333"/>
          <w:sz w:val="28"/>
          <w:szCs w:val="28"/>
        </w:rPr>
        <w:t xml:space="preserve"> исполнением административного регламента</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Порядок и формы </w:t>
      </w:r>
      <w:proofErr w:type="gramStart"/>
      <w:r w:rsidRPr="00012706">
        <w:rPr>
          <w:rFonts w:ascii="Times New Roman" w:eastAsia="Times New Roman" w:hAnsi="Times New Roman" w:cs="Times New Roman"/>
          <w:color w:val="333333"/>
          <w:sz w:val="28"/>
          <w:szCs w:val="28"/>
        </w:rPr>
        <w:t>контроля за</w:t>
      </w:r>
      <w:proofErr w:type="gramEnd"/>
      <w:r w:rsidRPr="00012706">
        <w:rPr>
          <w:rFonts w:ascii="Times New Roman" w:eastAsia="Times New Roman" w:hAnsi="Times New Roman" w:cs="Times New Roman"/>
          <w:color w:val="333333"/>
          <w:sz w:val="28"/>
          <w:szCs w:val="28"/>
        </w:rPr>
        <w:t xml:space="preserve"> предоставлением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Текущий </w:t>
      </w:r>
      <w:proofErr w:type="gramStart"/>
      <w:r w:rsidRPr="00012706">
        <w:rPr>
          <w:rFonts w:ascii="Times New Roman" w:eastAsia="Times New Roman" w:hAnsi="Times New Roman" w:cs="Times New Roman"/>
          <w:color w:val="333333"/>
          <w:sz w:val="28"/>
          <w:szCs w:val="28"/>
        </w:rPr>
        <w:t>контроль за</w:t>
      </w:r>
      <w:proofErr w:type="gramEnd"/>
      <w:r w:rsidRPr="00012706">
        <w:rPr>
          <w:rFonts w:ascii="Times New Roman" w:eastAsia="Times New Roman" w:hAnsi="Times New Roman" w:cs="Times New Roman"/>
          <w:color w:val="333333"/>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Ответственность специалиста закрепляется его должностной инструкцией.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Текущий контроль осуществляется путем проведения непосредственным руководителем проверок соблюдения и исполнения специалистом положений </w:t>
      </w:r>
      <w:r w:rsidRPr="00012706">
        <w:rPr>
          <w:rFonts w:ascii="Times New Roman" w:eastAsia="Times New Roman" w:hAnsi="Times New Roman" w:cs="Times New Roman"/>
          <w:color w:val="333333"/>
          <w:sz w:val="28"/>
          <w:szCs w:val="28"/>
        </w:rPr>
        <w:lastRenderedPageBreak/>
        <w:t>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EE31D7" w:rsidRPr="00012706" w:rsidRDefault="00EE31D7" w:rsidP="000B7299">
      <w:pPr>
        <w:shd w:val="clear" w:color="auto" w:fill="FFFFFF"/>
        <w:spacing w:before="240" w:after="240" w:line="270" w:lineRule="atLeast"/>
        <w:jc w:val="both"/>
        <w:outlineLvl w:val="3"/>
        <w:rPr>
          <w:rFonts w:ascii="Times New Roman" w:eastAsia="Times New Roman" w:hAnsi="Times New Roman" w:cs="Times New Roman"/>
          <w:b/>
          <w:bCs/>
          <w:caps/>
          <w:color w:val="333333"/>
          <w:sz w:val="28"/>
          <w:szCs w:val="28"/>
        </w:rPr>
      </w:pPr>
      <w:r w:rsidRPr="00012706">
        <w:rPr>
          <w:rFonts w:ascii="Times New Roman" w:eastAsia="Times New Roman" w:hAnsi="Times New Roman" w:cs="Times New Roman"/>
          <w:b/>
          <w:bCs/>
          <w:caps/>
          <w:color w:val="333333"/>
          <w:sz w:val="28"/>
          <w:szCs w:val="28"/>
        </w:rPr>
        <w:t>5. ДОСУДЕБНЫЙ (ВНЕСУДЕБНЫЙ) ПОРЯДОК ОБЖАЛОВАНИЯ РЕШЕНИЙ И ДЕЙСТВИЙ (БЕЗДЕЙСТВИЯ) ОРГАНА, ПРЕДОСТАВЛЯЮЩЕГО</w:t>
      </w:r>
      <w:r w:rsidR="00256AF4">
        <w:rPr>
          <w:rFonts w:ascii="Times New Roman" w:eastAsia="Times New Roman" w:hAnsi="Times New Roman" w:cs="Times New Roman"/>
          <w:b/>
          <w:bCs/>
          <w:caps/>
          <w:color w:val="333333"/>
          <w:sz w:val="28"/>
          <w:szCs w:val="28"/>
        </w:rPr>
        <w:t xml:space="preserve"> </w:t>
      </w:r>
      <w:hyperlink r:id="rId9" w:anchor="sub_2002" w:history="1">
        <w:r w:rsidRPr="00012706">
          <w:rPr>
            <w:rFonts w:ascii="Times New Roman" w:eastAsia="Times New Roman" w:hAnsi="Times New Roman" w:cs="Times New Roman"/>
            <w:b/>
            <w:bCs/>
            <w:caps/>
            <w:color w:val="006699"/>
            <w:sz w:val="28"/>
            <w:szCs w:val="28"/>
            <w:u w:val="single"/>
          </w:rPr>
          <w:t>МУНИЦИПАЛЬНУЮ УСЛУГУ</w:t>
        </w:r>
      </w:hyperlink>
      <w:r w:rsidRPr="00012706">
        <w:rPr>
          <w:rFonts w:ascii="Times New Roman" w:eastAsia="Times New Roman" w:hAnsi="Times New Roman" w:cs="Times New Roman"/>
          <w:b/>
          <w:bCs/>
          <w:caps/>
          <w:color w:val="333333"/>
          <w:sz w:val="28"/>
          <w:szCs w:val="28"/>
        </w:rPr>
        <w:t>, А ТАКЖЕ ДОЛЖНОСТНЫХ ЛИЦ, ГОСУДАРСТВЕННЫХ ИЛИ МУНИЦИПАЛЬНЫХ СЛУЖАЩИХ.</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5.1. Заявитель может обратиться с жало</w:t>
      </w:r>
      <w:r w:rsidR="001B4318">
        <w:rPr>
          <w:rFonts w:ascii="Times New Roman" w:eastAsia="Times New Roman" w:hAnsi="Times New Roman" w:cs="Times New Roman"/>
          <w:color w:val="333333"/>
          <w:sz w:val="28"/>
          <w:szCs w:val="28"/>
        </w:rPr>
        <w:t>бой  в адрес главы  городского</w:t>
      </w:r>
      <w:r w:rsidRPr="00012706">
        <w:rPr>
          <w:rFonts w:ascii="Times New Roman" w:eastAsia="Times New Roman" w:hAnsi="Times New Roman" w:cs="Times New Roman"/>
          <w:color w:val="333333"/>
          <w:sz w:val="28"/>
          <w:szCs w:val="28"/>
        </w:rPr>
        <w:t xml:space="preserve"> поселения,</w:t>
      </w:r>
      <w:r w:rsidR="00916D14">
        <w:rPr>
          <w:rFonts w:ascii="Times New Roman" w:eastAsia="Times New Roman" w:hAnsi="Times New Roman" w:cs="Times New Roman"/>
          <w:color w:val="333333"/>
          <w:sz w:val="28"/>
          <w:szCs w:val="28"/>
        </w:rPr>
        <w:t xml:space="preserve"> заместителю</w:t>
      </w:r>
      <w:r w:rsidR="001B4318">
        <w:rPr>
          <w:rFonts w:ascii="Times New Roman" w:eastAsia="Times New Roman" w:hAnsi="Times New Roman" w:cs="Times New Roman"/>
          <w:color w:val="333333"/>
          <w:sz w:val="28"/>
          <w:szCs w:val="28"/>
        </w:rPr>
        <w:t xml:space="preserve"> главы  городского</w:t>
      </w:r>
      <w:r w:rsidRPr="00012706">
        <w:rPr>
          <w:rFonts w:ascii="Times New Roman" w:eastAsia="Times New Roman" w:hAnsi="Times New Roman" w:cs="Times New Roman"/>
          <w:color w:val="333333"/>
          <w:sz w:val="28"/>
          <w:szCs w:val="28"/>
        </w:rPr>
        <w:t xml:space="preserve"> поселения в  следующих случаях:</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1) нарушение срока регистрации запроса заявителя о предоставлении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 нарушение срока предоставления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proofErr w:type="gramStart"/>
      <w:r w:rsidRPr="00012706">
        <w:rPr>
          <w:rFonts w:ascii="Times New Roman" w:eastAsia="Times New Roman" w:hAnsi="Times New Roman" w:cs="Times New Roman"/>
          <w:color w:val="333333"/>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proofErr w:type="gramStart"/>
      <w:r w:rsidRPr="00012706">
        <w:rPr>
          <w:rFonts w:ascii="Times New Roman" w:eastAsia="Times New Roman" w:hAnsi="Times New Roman" w:cs="Times New Roman"/>
          <w:color w:val="333333"/>
          <w:sz w:val="28"/>
          <w:szCs w:val="28"/>
        </w:rPr>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Жалоба может быть подана по следующим реквизитам:</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u w:val="single"/>
        </w:rPr>
        <w:t>Должностное лицо ФИО</w:t>
      </w:r>
    </w:p>
    <w:p w:rsidR="001B4318"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u w:val="single"/>
        </w:rPr>
        <w:t>Адрес: </w:t>
      </w:r>
    </w:p>
    <w:p w:rsidR="00EE31D7" w:rsidRPr="00012706" w:rsidRDefault="001B4318"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u w:val="single"/>
        </w:rPr>
        <w:t xml:space="preserve"> </w:t>
      </w:r>
      <w:r w:rsidR="00EE31D7" w:rsidRPr="00012706">
        <w:rPr>
          <w:rFonts w:ascii="Times New Roman" w:eastAsia="Times New Roman" w:hAnsi="Times New Roman" w:cs="Times New Roman"/>
          <w:color w:val="333333"/>
          <w:sz w:val="28"/>
          <w:szCs w:val="28"/>
          <w:u w:val="single"/>
        </w:rPr>
        <w:t xml:space="preserve">Контактные телефоны: </w:t>
      </w:r>
    </w:p>
    <w:p w:rsidR="001B4318" w:rsidRDefault="00EE31D7" w:rsidP="000B7299">
      <w:pPr>
        <w:shd w:val="clear" w:color="auto" w:fill="FFFFFF"/>
        <w:spacing w:before="240" w:after="240" w:line="270" w:lineRule="atLeast"/>
        <w:jc w:val="both"/>
        <w:rPr>
          <w:rFonts w:ascii="Times New Roman" w:eastAsia="Times New Roman" w:hAnsi="Times New Roman" w:cs="Times New Roman"/>
          <w:color w:val="006699"/>
          <w:sz w:val="28"/>
          <w:szCs w:val="28"/>
          <w:u w:val="single"/>
        </w:rPr>
      </w:pPr>
      <w:r w:rsidRPr="00012706">
        <w:rPr>
          <w:rFonts w:ascii="Times New Roman" w:eastAsia="Times New Roman" w:hAnsi="Times New Roman" w:cs="Times New Roman"/>
          <w:color w:val="333333"/>
          <w:sz w:val="28"/>
          <w:szCs w:val="28"/>
          <w:u w:val="single"/>
        </w:rPr>
        <w:t>Адрес электронной  почты: </w:t>
      </w:r>
    </w:p>
    <w:p w:rsidR="001B4318" w:rsidRDefault="001B4318" w:rsidP="000B7299">
      <w:pPr>
        <w:shd w:val="clear" w:color="auto" w:fill="FFFFFF"/>
        <w:spacing w:before="240" w:after="240" w:line="270" w:lineRule="atLeast"/>
        <w:jc w:val="both"/>
      </w:pPr>
      <w:r w:rsidRPr="00012706">
        <w:rPr>
          <w:rFonts w:ascii="Times New Roman" w:eastAsia="Times New Roman" w:hAnsi="Times New Roman" w:cs="Times New Roman"/>
          <w:color w:val="333333"/>
          <w:sz w:val="28"/>
          <w:szCs w:val="28"/>
          <w:u w:val="single"/>
        </w:rPr>
        <w:t xml:space="preserve"> </w:t>
      </w:r>
      <w:r w:rsidR="00EE31D7" w:rsidRPr="00012706">
        <w:rPr>
          <w:rFonts w:ascii="Times New Roman" w:eastAsia="Times New Roman" w:hAnsi="Times New Roman" w:cs="Times New Roman"/>
          <w:color w:val="333333"/>
          <w:sz w:val="28"/>
          <w:szCs w:val="28"/>
          <w:u w:val="single"/>
        </w:rPr>
        <w:t>Адрес сайта: </w:t>
      </w:r>
    </w:p>
    <w:p w:rsidR="00EE31D7" w:rsidRPr="00012706" w:rsidRDefault="001B4318"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 </w:t>
      </w:r>
      <w:r w:rsidR="00EE31D7" w:rsidRPr="00012706">
        <w:rPr>
          <w:rFonts w:ascii="Times New Roman" w:eastAsia="Times New Roman" w:hAnsi="Times New Roman" w:cs="Times New Roman"/>
          <w:color w:val="333333"/>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5.5. Жалоба должна содержать:</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proofErr w:type="gramStart"/>
      <w:r w:rsidRPr="00012706">
        <w:rPr>
          <w:rFonts w:ascii="Times New Roman" w:eastAsia="Times New Roman" w:hAnsi="Times New Roman" w:cs="Times New Roman"/>
          <w:color w:val="333333"/>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5.6. </w:t>
      </w:r>
      <w:proofErr w:type="gramStart"/>
      <w:r w:rsidRPr="00012706">
        <w:rPr>
          <w:rFonts w:ascii="Times New Roman" w:eastAsia="Times New Roman" w:hAnsi="Times New Roman" w:cs="Times New Roman"/>
          <w:color w:val="333333"/>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12706">
        <w:rPr>
          <w:rFonts w:ascii="Times New Roman" w:eastAsia="Times New Roman" w:hAnsi="Times New Roman" w:cs="Times New Roman"/>
          <w:color w:val="333333"/>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5.7. По результатам рассмотрения жалобы орган, предоставляющий муниципальную услугу, принимает одно из следующих решений:</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proofErr w:type="gramStart"/>
      <w:r w:rsidRPr="00012706">
        <w:rPr>
          <w:rFonts w:ascii="Times New Roman" w:eastAsia="Times New Roman" w:hAnsi="Times New Roman" w:cs="Times New Roman"/>
          <w:color w:val="333333"/>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2) отказывает в удовлетворении жалобы.</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1D7" w:rsidRPr="00012706" w:rsidRDefault="00EE31D7" w:rsidP="000B7299">
      <w:pP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 xml:space="preserve">5.9. В случае установления в ходе или по результатам </w:t>
      </w:r>
      <w:proofErr w:type="gramStart"/>
      <w:r w:rsidRPr="00012706">
        <w:rPr>
          <w:rFonts w:ascii="Times New Roman" w:eastAsia="Times New Roman" w:hAnsi="Times New Roman" w:cs="Times New Roman"/>
          <w:color w:val="333333"/>
          <w:sz w:val="28"/>
          <w:szCs w:val="28"/>
        </w:rPr>
        <w:t>рассмотрения жалобы признаков состава административного правонарушения</w:t>
      </w:r>
      <w:proofErr w:type="gramEnd"/>
      <w:r w:rsidRPr="00012706">
        <w:rPr>
          <w:rFonts w:ascii="Times New Roman" w:eastAsia="Times New Roman" w:hAnsi="Times New Roman" w:cs="Times New Roman"/>
          <w:color w:val="333333"/>
          <w:sz w:val="28"/>
          <w:szCs w:val="28"/>
        </w:rPr>
        <w:t xml:space="preserve">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EE31D7" w:rsidRPr="00012706" w:rsidRDefault="00EE31D7" w:rsidP="000B7299">
      <w:pPr>
        <w:pBdr>
          <w:bottom w:val="single" w:sz="12" w:space="1" w:color="auto"/>
        </w:pBdr>
        <w:shd w:val="clear" w:color="auto" w:fill="FFFFFF"/>
        <w:spacing w:before="240" w:after="240" w:line="270" w:lineRule="atLeast"/>
        <w:jc w:val="both"/>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CF7401" w:rsidRPr="00012706" w:rsidRDefault="00CF7401"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lastRenderedPageBreak/>
        <w:t>  </w:t>
      </w:r>
      <w:r w:rsidR="00256AF4">
        <w:rPr>
          <w:rFonts w:ascii="Times New Roman" w:eastAsia="Times New Roman" w:hAnsi="Times New Roman" w:cs="Times New Roman"/>
          <w:color w:val="333333"/>
          <w:sz w:val="28"/>
          <w:szCs w:val="28"/>
        </w:rPr>
        <w:tab/>
      </w:r>
      <w:r w:rsidR="00256AF4">
        <w:rPr>
          <w:rFonts w:ascii="Times New Roman" w:eastAsia="Times New Roman" w:hAnsi="Times New Roman" w:cs="Times New Roman"/>
          <w:color w:val="333333"/>
          <w:sz w:val="28"/>
          <w:szCs w:val="28"/>
        </w:rPr>
        <w:tab/>
      </w:r>
      <w:r w:rsidR="00256AF4">
        <w:rPr>
          <w:rFonts w:ascii="Times New Roman" w:eastAsia="Times New Roman" w:hAnsi="Times New Roman" w:cs="Times New Roman"/>
          <w:color w:val="333333"/>
          <w:sz w:val="28"/>
          <w:szCs w:val="28"/>
        </w:rPr>
        <w:tab/>
      </w:r>
      <w:r w:rsidR="00256AF4">
        <w:rPr>
          <w:rFonts w:ascii="Times New Roman" w:eastAsia="Times New Roman" w:hAnsi="Times New Roman" w:cs="Times New Roman"/>
          <w:color w:val="333333"/>
          <w:sz w:val="28"/>
          <w:szCs w:val="28"/>
        </w:rPr>
        <w:tab/>
      </w:r>
      <w:r w:rsidR="00256AF4">
        <w:rPr>
          <w:rFonts w:ascii="Times New Roman" w:eastAsia="Times New Roman" w:hAnsi="Times New Roman" w:cs="Times New Roman"/>
          <w:color w:val="333333"/>
          <w:sz w:val="28"/>
          <w:szCs w:val="28"/>
        </w:rPr>
        <w:tab/>
      </w:r>
      <w:r w:rsidR="00256AF4">
        <w:rPr>
          <w:rFonts w:ascii="Times New Roman" w:eastAsia="Times New Roman" w:hAnsi="Times New Roman" w:cs="Times New Roman"/>
          <w:color w:val="333333"/>
          <w:sz w:val="28"/>
          <w:szCs w:val="28"/>
        </w:rPr>
        <w:tab/>
      </w:r>
      <w:r w:rsidR="00256AF4">
        <w:rPr>
          <w:rFonts w:ascii="Times New Roman" w:eastAsia="Times New Roman" w:hAnsi="Times New Roman" w:cs="Times New Roman"/>
          <w:color w:val="333333"/>
          <w:sz w:val="28"/>
          <w:szCs w:val="28"/>
        </w:rPr>
        <w:tab/>
      </w:r>
      <w:r w:rsidR="00256AF4">
        <w:rPr>
          <w:rFonts w:ascii="Times New Roman" w:eastAsia="Times New Roman" w:hAnsi="Times New Roman" w:cs="Times New Roman"/>
          <w:color w:val="333333"/>
          <w:sz w:val="28"/>
          <w:szCs w:val="28"/>
        </w:rPr>
        <w:tab/>
      </w:r>
      <w:r w:rsidR="00256AF4">
        <w:rPr>
          <w:rFonts w:ascii="Times New Roman" w:eastAsia="Times New Roman" w:hAnsi="Times New Roman" w:cs="Times New Roman"/>
          <w:color w:val="333333"/>
          <w:sz w:val="28"/>
          <w:szCs w:val="28"/>
        </w:rPr>
        <w:tab/>
      </w:r>
      <w:r w:rsidRPr="00012706">
        <w:rPr>
          <w:rFonts w:ascii="Times New Roman" w:eastAsia="Times New Roman" w:hAnsi="Times New Roman" w:cs="Times New Roman"/>
          <w:color w:val="333333"/>
          <w:sz w:val="28"/>
          <w:szCs w:val="28"/>
        </w:rPr>
        <w:t>Приложение  1</w:t>
      </w:r>
    </w:p>
    <w:p w:rsidR="00EE31D7" w:rsidRDefault="005612F5" w:rsidP="000B7299">
      <w:pPr>
        <w:shd w:val="clear" w:color="auto" w:fill="FFFFFF"/>
        <w:spacing w:after="0" w:line="24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Главе   городского  </w:t>
      </w:r>
      <w:r w:rsidR="00EE31D7" w:rsidRPr="00012706">
        <w:rPr>
          <w:rFonts w:ascii="Times New Roman" w:eastAsia="Times New Roman" w:hAnsi="Times New Roman" w:cs="Times New Roman"/>
          <w:color w:val="333333"/>
          <w:sz w:val="28"/>
          <w:szCs w:val="28"/>
        </w:rPr>
        <w:t xml:space="preserve"> поселения</w:t>
      </w:r>
    </w:p>
    <w:p w:rsidR="000B7299" w:rsidRPr="00012706" w:rsidRDefault="000B7299" w:rsidP="000B7299">
      <w:pPr>
        <w:shd w:val="clear" w:color="auto" w:fill="FFFFFF"/>
        <w:spacing w:after="0" w:line="24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«Чернышевское»</w:t>
      </w:r>
    </w:p>
    <w:p w:rsidR="00EE31D7" w:rsidRPr="00012706" w:rsidRDefault="00EE31D7" w:rsidP="000B7299">
      <w:pPr>
        <w:shd w:val="clear" w:color="auto" w:fill="FFFFFF"/>
        <w:spacing w:after="0" w:line="240" w:lineRule="auto"/>
        <w:jc w:val="right"/>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w:t>
      </w:r>
    </w:p>
    <w:p w:rsidR="00EE31D7" w:rsidRPr="00012706" w:rsidRDefault="00263A0C" w:rsidP="000B7299">
      <w:pPr>
        <w:shd w:val="clear" w:color="auto" w:fill="FFFFFF"/>
        <w:spacing w:after="0" w:line="240" w:lineRule="auto"/>
        <w:jc w:val="right"/>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 </w:t>
      </w:r>
      <w:r w:rsidR="00EE31D7" w:rsidRPr="00012706">
        <w:rPr>
          <w:rFonts w:ascii="Times New Roman" w:eastAsia="Times New Roman" w:hAnsi="Times New Roman" w:cs="Times New Roman"/>
          <w:color w:val="333333"/>
          <w:sz w:val="28"/>
          <w:szCs w:val="28"/>
        </w:rPr>
        <w:t>(фамилия, имя, отчество)</w:t>
      </w:r>
    </w:p>
    <w:p w:rsidR="00EE31D7" w:rsidRPr="00012706" w:rsidRDefault="00EE31D7" w:rsidP="000B7299">
      <w:pPr>
        <w:shd w:val="clear" w:color="auto" w:fill="FFFFFF"/>
        <w:spacing w:after="0" w:line="240" w:lineRule="auto"/>
        <w:jc w:val="right"/>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Заявитель</w:t>
      </w:r>
    </w:p>
    <w:p w:rsidR="00EE31D7" w:rsidRPr="00012706" w:rsidRDefault="00EE31D7" w:rsidP="000B7299">
      <w:pPr>
        <w:shd w:val="clear" w:color="auto" w:fill="FFFFFF"/>
        <w:spacing w:after="0" w:line="240" w:lineRule="auto"/>
        <w:jc w:val="right"/>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________________________________</w:t>
      </w:r>
    </w:p>
    <w:p w:rsidR="00EE31D7" w:rsidRPr="00263A0C" w:rsidRDefault="00263A0C" w:rsidP="000B7299">
      <w:pPr>
        <w:shd w:val="clear" w:color="auto" w:fill="FFFFFF"/>
        <w:spacing w:after="0" w:line="240" w:lineRule="auto"/>
        <w:jc w:val="center"/>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28"/>
          <w:szCs w:val="28"/>
        </w:rPr>
        <w:t xml:space="preserve">                                                   </w:t>
      </w:r>
      <w:proofErr w:type="gramStart"/>
      <w:r w:rsidR="00EE31D7" w:rsidRPr="00012706">
        <w:rPr>
          <w:rFonts w:ascii="Times New Roman" w:eastAsia="Times New Roman" w:hAnsi="Times New Roman" w:cs="Times New Roman"/>
          <w:color w:val="333333"/>
          <w:sz w:val="28"/>
          <w:szCs w:val="28"/>
        </w:rPr>
        <w:t>(</w:t>
      </w:r>
      <w:r w:rsidR="00EE31D7" w:rsidRPr="00263A0C">
        <w:rPr>
          <w:rFonts w:ascii="Times New Roman" w:eastAsia="Times New Roman" w:hAnsi="Times New Roman" w:cs="Times New Roman"/>
          <w:color w:val="333333"/>
          <w:sz w:val="18"/>
          <w:szCs w:val="18"/>
        </w:rPr>
        <w:t>ФИО, адрес регистрации,</w:t>
      </w:r>
      <w:r>
        <w:rPr>
          <w:rFonts w:ascii="Times New Roman" w:eastAsia="Times New Roman" w:hAnsi="Times New Roman" w:cs="Times New Roman"/>
          <w:color w:val="333333"/>
          <w:sz w:val="18"/>
          <w:szCs w:val="18"/>
        </w:rPr>
        <w:t xml:space="preserve">  </w:t>
      </w:r>
      <w:r w:rsidR="00EE31D7" w:rsidRPr="00263A0C">
        <w:rPr>
          <w:rFonts w:ascii="Times New Roman" w:eastAsia="Times New Roman" w:hAnsi="Times New Roman" w:cs="Times New Roman"/>
          <w:color w:val="333333"/>
          <w:sz w:val="18"/>
          <w:szCs w:val="18"/>
        </w:rPr>
        <w:t>контактный телефон - для</w:t>
      </w:r>
      <w:proofErr w:type="gramEnd"/>
    </w:p>
    <w:p w:rsidR="00EE31D7" w:rsidRPr="00263A0C" w:rsidRDefault="00263A0C" w:rsidP="000B7299">
      <w:pPr>
        <w:shd w:val="clear" w:color="auto" w:fill="FFFFFF"/>
        <w:spacing w:after="0" w:line="240" w:lineRule="auto"/>
        <w:jc w:val="center"/>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                                                                                              </w:t>
      </w:r>
      <w:r w:rsidR="00EE31D7" w:rsidRPr="00263A0C">
        <w:rPr>
          <w:rFonts w:ascii="Times New Roman" w:eastAsia="Times New Roman" w:hAnsi="Times New Roman" w:cs="Times New Roman"/>
          <w:color w:val="333333"/>
          <w:sz w:val="18"/>
          <w:szCs w:val="18"/>
        </w:rPr>
        <w:t>физических лиц; наименование</w:t>
      </w:r>
      <w:r>
        <w:rPr>
          <w:rFonts w:ascii="Times New Roman" w:eastAsia="Times New Roman" w:hAnsi="Times New Roman" w:cs="Times New Roman"/>
          <w:color w:val="333333"/>
          <w:sz w:val="18"/>
          <w:szCs w:val="18"/>
        </w:rPr>
        <w:t xml:space="preserve"> </w:t>
      </w:r>
      <w:r w:rsidR="00EE31D7" w:rsidRPr="00263A0C">
        <w:rPr>
          <w:rFonts w:ascii="Times New Roman" w:eastAsia="Times New Roman" w:hAnsi="Times New Roman" w:cs="Times New Roman"/>
          <w:color w:val="333333"/>
          <w:sz w:val="18"/>
          <w:szCs w:val="18"/>
        </w:rPr>
        <w:t xml:space="preserve">организации, ИНН, </w:t>
      </w:r>
      <w:proofErr w:type="gramStart"/>
      <w:r w:rsidR="00EE31D7" w:rsidRPr="00263A0C">
        <w:rPr>
          <w:rFonts w:ascii="Times New Roman" w:eastAsia="Times New Roman" w:hAnsi="Times New Roman" w:cs="Times New Roman"/>
          <w:color w:val="333333"/>
          <w:sz w:val="18"/>
          <w:szCs w:val="18"/>
        </w:rPr>
        <w:t>юридический</w:t>
      </w:r>
      <w:proofErr w:type="gramEnd"/>
    </w:p>
    <w:p w:rsidR="00EE31D7" w:rsidRPr="00263A0C" w:rsidRDefault="00263A0C" w:rsidP="000B7299">
      <w:pPr>
        <w:shd w:val="clear" w:color="auto" w:fill="FFFFFF"/>
        <w:spacing w:after="0" w:line="240" w:lineRule="auto"/>
        <w:jc w:val="right"/>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   </w:t>
      </w:r>
      <w:r w:rsidR="00EE31D7" w:rsidRPr="00263A0C">
        <w:rPr>
          <w:rFonts w:ascii="Times New Roman" w:eastAsia="Times New Roman" w:hAnsi="Times New Roman" w:cs="Times New Roman"/>
          <w:color w:val="333333"/>
          <w:sz w:val="18"/>
          <w:szCs w:val="18"/>
        </w:rPr>
        <w:t>адрес, контактный телефон –</w:t>
      </w:r>
    </w:p>
    <w:p w:rsidR="00EE31D7" w:rsidRPr="00263A0C" w:rsidRDefault="00EE31D7" w:rsidP="000B7299">
      <w:pPr>
        <w:shd w:val="clear" w:color="auto" w:fill="FFFFFF"/>
        <w:spacing w:after="0" w:line="240" w:lineRule="auto"/>
        <w:jc w:val="right"/>
        <w:rPr>
          <w:rFonts w:ascii="Times New Roman" w:eastAsia="Times New Roman" w:hAnsi="Times New Roman" w:cs="Times New Roman"/>
          <w:color w:val="333333"/>
          <w:sz w:val="18"/>
          <w:szCs w:val="18"/>
        </w:rPr>
      </w:pPr>
      <w:r w:rsidRPr="00263A0C">
        <w:rPr>
          <w:rFonts w:ascii="Times New Roman" w:eastAsia="Times New Roman" w:hAnsi="Times New Roman" w:cs="Times New Roman"/>
          <w:color w:val="333333"/>
          <w:sz w:val="18"/>
          <w:szCs w:val="18"/>
        </w:rPr>
        <w:t>для юридических лиц)</w:t>
      </w:r>
    </w:p>
    <w:p w:rsidR="00EE31D7" w:rsidRPr="00012706" w:rsidRDefault="00EE31D7" w:rsidP="000B7299">
      <w:pPr>
        <w:shd w:val="clear" w:color="auto" w:fill="FFFFFF"/>
        <w:spacing w:after="0" w:line="240" w:lineRule="auto"/>
        <w:jc w:val="right"/>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w:t>
      </w:r>
    </w:p>
    <w:p w:rsidR="00EE31D7" w:rsidRPr="00012706" w:rsidRDefault="00EE31D7" w:rsidP="000B7299">
      <w:pPr>
        <w:shd w:val="clear" w:color="auto" w:fill="FFFFFF"/>
        <w:spacing w:after="0" w:line="240" w:lineRule="auto"/>
        <w:jc w:val="right"/>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w:t>
      </w:r>
    </w:p>
    <w:p w:rsidR="00EE31D7" w:rsidRPr="00012706" w:rsidRDefault="00EE31D7" w:rsidP="000B7299">
      <w:pPr>
        <w:shd w:val="clear" w:color="auto" w:fill="FFFFFF"/>
        <w:spacing w:after="0" w:line="240" w:lineRule="auto"/>
        <w:jc w:val="right"/>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ЗАЯВЛЕНИЕ</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Прошу предоставить</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______________________________________________________</w:t>
      </w:r>
      <w:r w:rsidR="00263A0C">
        <w:rPr>
          <w:rFonts w:ascii="Times New Roman" w:eastAsia="Times New Roman" w:hAnsi="Times New Roman" w:cs="Times New Roman"/>
          <w:color w:val="333333"/>
          <w:sz w:val="28"/>
          <w:szCs w:val="28"/>
        </w:rPr>
        <w:t>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порубочный билет и (или) разрешение на пересадку деревьев и кустарников ___________________________________________</w:t>
      </w:r>
      <w:r w:rsidR="00263A0C">
        <w:rPr>
          <w:rFonts w:ascii="Times New Roman" w:eastAsia="Times New Roman" w:hAnsi="Times New Roman" w:cs="Times New Roman"/>
          <w:color w:val="333333"/>
          <w:sz w:val="28"/>
          <w:szCs w:val="28"/>
        </w:rPr>
        <w:t>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___________________________________________</w:t>
      </w:r>
      <w:r w:rsidR="00263A0C">
        <w:rPr>
          <w:rFonts w:ascii="Times New Roman" w:eastAsia="Times New Roman" w:hAnsi="Times New Roman" w:cs="Times New Roman"/>
          <w:color w:val="333333"/>
          <w:sz w:val="28"/>
          <w:szCs w:val="28"/>
        </w:rPr>
        <w:t>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на земельном участке по адресу:</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___________________________________________</w:t>
      </w:r>
      <w:r w:rsidR="00263A0C">
        <w:rPr>
          <w:rFonts w:ascii="Times New Roman" w:eastAsia="Times New Roman" w:hAnsi="Times New Roman" w:cs="Times New Roman"/>
          <w:color w:val="333333"/>
          <w:sz w:val="28"/>
          <w:szCs w:val="28"/>
        </w:rPr>
        <w:t>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___________________________________________</w:t>
      </w:r>
      <w:r w:rsidR="00263A0C">
        <w:rPr>
          <w:rFonts w:ascii="Times New Roman" w:eastAsia="Times New Roman" w:hAnsi="Times New Roman" w:cs="Times New Roman"/>
          <w:color w:val="333333"/>
          <w:sz w:val="28"/>
          <w:szCs w:val="28"/>
        </w:rPr>
        <w:t>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(населенный пункт, улица, место)</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в количестве (штук) _________________________________________________________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xml:space="preserve">Разрешение необходимо в связи </w:t>
      </w:r>
      <w:proofErr w:type="gramStart"/>
      <w:r w:rsidRPr="00012706">
        <w:rPr>
          <w:rFonts w:ascii="Times New Roman" w:eastAsia="Times New Roman" w:hAnsi="Times New Roman" w:cs="Times New Roman"/>
          <w:color w:val="333333"/>
          <w:sz w:val="28"/>
          <w:szCs w:val="28"/>
        </w:rPr>
        <w:t>с</w:t>
      </w:r>
      <w:proofErr w:type="gramEnd"/>
      <w:r w:rsidRPr="00012706">
        <w:rPr>
          <w:rFonts w:ascii="Times New Roman" w:eastAsia="Times New Roman" w:hAnsi="Times New Roman" w:cs="Times New Roman"/>
          <w:color w:val="333333"/>
          <w:sz w:val="28"/>
          <w:szCs w:val="28"/>
        </w:rPr>
        <w:t xml:space="preserve"> _____________________________________________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___________________________________________</w:t>
      </w:r>
      <w:r w:rsidR="00263A0C">
        <w:rPr>
          <w:rFonts w:ascii="Times New Roman" w:eastAsia="Times New Roman" w:hAnsi="Times New Roman" w:cs="Times New Roman"/>
          <w:color w:val="333333"/>
          <w:sz w:val="28"/>
          <w:szCs w:val="28"/>
        </w:rPr>
        <w:t>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документы, подтверждающие право заявителя на получение услуги: ___________________________________________</w:t>
      </w:r>
      <w:r w:rsidR="00263A0C">
        <w:rPr>
          <w:rFonts w:ascii="Times New Roman" w:eastAsia="Times New Roman" w:hAnsi="Times New Roman" w:cs="Times New Roman"/>
          <w:color w:val="333333"/>
          <w:sz w:val="28"/>
          <w:szCs w:val="28"/>
        </w:rPr>
        <w:t>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___________________________________________</w:t>
      </w:r>
      <w:r w:rsidR="00263A0C">
        <w:rPr>
          <w:rFonts w:ascii="Times New Roman" w:eastAsia="Times New Roman" w:hAnsi="Times New Roman" w:cs="Times New Roman"/>
          <w:color w:val="333333"/>
          <w:sz w:val="28"/>
          <w:szCs w:val="28"/>
        </w:rPr>
        <w:t>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___________________________________________</w:t>
      </w:r>
      <w:r w:rsidR="00263A0C">
        <w:rPr>
          <w:rFonts w:ascii="Times New Roman" w:eastAsia="Times New Roman" w:hAnsi="Times New Roman" w:cs="Times New Roman"/>
          <w:color w:val="333333"/>
          <w:sz w:val="28"/>
          <w:szCs w:val="28"/>
        </w:rPr>
        <w:t>______________________</w:t>
      </w:r>
    </w:p>
    <w:p w:rsidR="00EE31D7" w:rsidRPr="00012706" w:rsidRDefault="00EE31D7" w:rsidP="000B7299">
      <w:pPr>
        <w:shd w:val="clear" w:color="auto" w:fill="FFFFFF"/>
        <w:spacing w:after="0" w:line="240" w:lineRule="auto"/>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Заявитель:      _______________________________         ___________________</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0B7299">
      <w:pPr>
        <w:shd w:val="clear" w:color="auto" w:fill="FFFFFF"/>
        <w:spacing w:after="0" w:line="240" w:lineRule="auto"/>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5612F5" w:rsidRDefault="005612F5" w:rsidP="000B7299">
      <w:pPr>
        <w:shd w:val="clear" w:color="auto" w:fill="FFFFFF"/>
        <w:spacing w:after="0" w:line="240" w:lineRule="auto"/>
        <w:jc w:val="center"/>
        <w:rPr>
          <w:rFonts w:ascii="Times New Roman" w:eastAsia="Times New Roman" w:hAnsi="Times New Roman" w:cs="Times New Roman"/>
          <w:color w:val="333333"/>
          <w:sz w:val="28"/>
          <w:szCs w:val="28"/>
        </w:rPr>
      </w:pPr>
    </w:p>
    <w:p w:rsidR="005612F5" w:rsidRDefault="005612F5"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5612F5" w:rsidRDefault="005612F5"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5612F5" w:rsidRDefault="005612F5"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5612F5" w:rsidRDefault="005612F5"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5612F5" w:rsidRDefault="005612F5"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EE31D7" w:rsidRPr="00012706" w:rsidRDefault="00EE31D7" w:rsidP="00EE31D7">
      <w:pPr>
        <w:shd w:val="clear" w:color="auto" w:fill="FFFFFF"/>
        <w:spacing w:before="240" w:after="240" w:line="270" w:lineRule="atLeast"/>
        <w:jc w:val="center"/>
        <w:rPr>
          <w:rFonts w:ascii="Times New Roman" w:eastAsia="Times New Roman" w:hAnsi="Times New Roman" w:cs="Times New Roman"/>
          <w:color w:val="333333"/>
          <w:sz w:val="28"/>
          <w:szCs w:val="28"/>
        </w:rPr>
      </w:pPr>
      <w:r w:rsidRPr="00012706">
        <w:rPr>
          <w:rFonts w:ascii="Times New Roman" w:eastAsia="Times New Roman" w:hAnsi="Times New Roman" w:cs="Times New Roman"/>
          <w:color w:val="333333"/>
          <w:sz w:val="28"/>
          <w:szCs w:val="28"/>
        </w:rPr>
        <w:t> </w:t>
      </w:r>
    </w:p>
    <w:p w:rsidR="008051A5" w:rsidRPr="00012706" w:rsidRDefault="00EE31D7" w:rsidP="00EE31D7">
      <w:pPr>
        <w:rPr>
          <w:rFonts w:ascii="Times New Roman" w:hAnsi="Times New Roman" w:cs="Times New Roman"/>
          <w:sz w:val="28"/>
          <w:szCs w:val="28"/>
        </w:rPr>
      </w:pPr>
      <w:r w:rsidRPr="00012706">
        <w:rPr>
          <w:rFonts w:ascii="Times New Roman" w:eastAsia="Times New Roman" w:hAnsi="Times New Roman" w:cs="Times New Roman"/>
          <w:color w:val="333333"/>
          <w:sz w:val="28"/>
          <w:szCs w:val="28"/>
        </w:rPr>
        <w:t> </w:t>
      </w:r>
    </w:p>
    <w:sectPr w:rsidR="008051A5" w:rsidRPr="00012706" w:rsidSect="003C5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4A6F"/>
    <w:multiLevelType w:val="hybridMultilevel"/>
    <w:tmpl w:val="55F85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FF2CAA"/>
    <w:multiLevelType w:val="multilevel"/>
    <w:tmpl w:val="9084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31D7"/>
    <w:rsid w:val="00012706"/>
    <w:rsid w:val="0006055B"/>
    <w:rsid w:val="000B6470"/>
    <w:rsid w:val="000B7299"/>
    <w:rsid w:val="000C0AE5"/>
    <w:rsid w:val="0010341E"/>
    <w:rsid w:val="001B4318"/>
    <w:rsid w:val="00256AF4"/>
    <w:rsid w:val="00263A0C"/>
    <w:rsid w:val="002D24E0"/>
    <w:rsid w:val="00343A28"/>
    <w:rsid w:val="00361801"/>
    <w:rsid w:val="0038648A"/>
    <w:rsid w:val="003A602F"/>
    <w:rsid w:val="003C5546"/>
    <w:rsid w:val="003E48C3"/>
    <w:rsid w:val="004242C8"/>
    <w:rsid w:val="00443722"/>
    <w:rsid w:val="004B47C9"/>
    <w:rsid w:val="004F0D9D"/>
    <w:rsid w:val="005612F5"/>
    <w:rsid w:val="00582383"/>
    <w:rsid w:val="00592919"/>
    <w:rsid w:val="005D6C86"/>
    <w:rsid w:val="00646C35"/>
    <w:rsid w:val="006851D0"/>
    <w:rsid w:val="007721D4"/>
    <w:rsid w:val="008051A5"/>
    <w:rsid w:val="008861D8"/>
    <w:rsid w:val="008B07E8"/>
    <w:rsid w:val="00916D14"/>
    <w:rsid w:val="0099029D"/>
    <w:rsid w:val="009E059A"/>
    <w:rsid w:val="00A61BAC"/>
    <w:rsid w:val="00B90F03"/>
    <w:rsid w:val="00BE2270"/>
    <w:rsid w:val="00CF7401"/>
    <w:rsid w:val="00D53A67"/>
    <w:rsid w:val="00DB5FCD"/>
    <w:rsid w:val="00EA36DA"/>
    <w:rsid w:val="00ED7208"/>
    <w:rsid w:val="00EE1079"/>
    <w:rsid w:val="00EE139C"/>
    <w:rsid w:val="00EE31D7"/>
    <w:rsid w:val="00F566FB"/>
    <w:rsid w:val="00F7284F"/>
    <w:rsid w:val="00FA1693"/>
    <w:rsid w:val="00FA6BAD"/>
    <w:rsid w:val="00FD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46"/>
  </w:style>
  <w:style w:type="paragraph" w:styleId="3">
    <w:name w:val="heading 3"/>
    <w:basedOn w:val="a"/>
    <w:next w:val="a"/>
    <w:link w:val="30"/>
    <w:uiPriority w:val="9"/>
    <w:semiHidden/>
    <w:unhideWhenUsed/>
    <w:qFormat/>
    <w:rsid w:val="008861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31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31D7"/>
    <w:rPr>
      <w:rFonts w:ascii="Times New Roman" w:eastAsia="Times New Roman" w:hAnsi="Times New Roman" w:cs="Times New Roman"/>
      <w:b/>
      <w:bCs/>
      <w:sz w:val="24"/>
      <w:szCs w:val="24"/>
    </w:rPr>
  </w:style>
  <w:style w:type="paragraph" w:styleId="a3">
    <w:name w:val="Normal (Web)"/>
    <w:basedOn w:val="a"/>
    <w:uiPriority w:val="99"/>
    <w:unhideWhenUsed/>
    <w:rsid w:val="00EE31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31D7"/>
    <w:rPr>
      <w:b/>
      <w:bCs/>
    </w:rPr>
  </w:style>
  <w:style w:type="character" w:customStyle="1" w:styleId="apple-converted-space">
    <w:name w:val="apple-converted-space"/>
    <w:basedOn w:val="a0"/>
    <w:rsid w:val="00EE31D7"/>
  </w:style>
  <w:style w:type="character" w:styleId="a5">
    <w:name w:val="Hyperlink"/>
    <w:basedOn w:val="a0"/>
    <w:uiPriority w:val="99"/>
    <w:unhideWhenUsed/>
    <w:rsid w:val="00EE31D7"/>
    <w:rPr>
      <w:color w:val="0000FF"/>
      <w:u w:val="single"/>
    </w:rPr>
  </w:style>
  <w:style w:type="character" w:customStyle="1" w:styleId="articleseparator">
    <w:name w:val="article_separator"/>
    <w:basedOn w:val="a0"/>
    <w:rsid w:val="00EE31D7"/>
  </w:style>
  <w:style w:type="character" w:customStyle="1" w:styleId="2">
    <w:name w:val="Основной текст (2)_"/>
    <w:basedOn w:val="a0"/>
    <w:link w:val="20"/>
    <w:rsid w:val="00012706"/>
    <w:rPr>
      <w:rFonts w:ascii="Times New Roman" w:eastAsia="Times New Roman" w:hAnsi="Times New Roman" w:cs="Times New Roman"/>
      <w:b/>
      <w:bCs/>
      <w:sz w:val="25"/>
      <w:szCs w:val="25"/>
      <w:shd w:val="clear" w:color="auto" w:fill="FFFFFF"/>
    </w:rPr>
  </w:style>
  <w:style w:type="character" w:customStyle="1" w:styleId="Exact">
    <w:name w:val="Основной текст Exact"/>
    <w:basedOn w:val="a0"/>
    <w:rsid w:val="00012706"/>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a6">
    <w:name w:val="Основной текст_"/>
    <w:basedOn w:val="a0"/>
    <w:link w:val="21"/>
    <w:rsid w:val="00012706"/>
    <w:rPr>
      <w:rFonts w:ascii="Times New Roman" w:eastAsia="Times New Roman" w:hAnsi="Times New Roman" w:cs="Times New Roman"/>
      <w:sz w:val="26"/>
      <w:szCs w:val="26"/>
      <w:shd w:val="clear" w:color="auto" w:fill="FFFFFF"/>
    </w:rPr>
  </w:style>
  <w:style w:type="character" w:customStyle="1" w:styleId="213pt">
    <w:name w:val="Основной текст (2) + 13 pt;Не полужирный"/>
    <w:basedOn w:val="2"/>
    <w:rsid w:val="00012706"/>
    <w:rPr>
      <w:color w:val="000000"/>
      <w:spacing w:val="0"/>
      <w:w w:val="100"/>
      <w:position w:val="0"/>
      <w:sz w:val="26"/>
      <w:szCs w:val="26"/>
      <w:lang w:val="ru-RU"/>
    </w:rPr>
  </w:style>
  <w:style w:type="paragraph" w:customStyle="1" w:styleId="20">
    <w:name w:val="Основной текст (2)"/>
    <w:basedOn w:val="a"/>
    <w:link w:val="2"/>
    <w:rsid w:val="00012706"/>
    <w:pPr>
      <w:widowControl w:val="0"/>
      <w:shd w:val="clear" w:color="auto" w:fill="FFFFFF"/>
      <w:spacing w:after="180" w:line="312" w:lineRule="exact"/>
      <w:jc w:val="center"/>
    </w:pPr>
    <w:rPr>
      <w:rFonts w:ascii="Times New Roman" w:eastAsia="Times New Roman" w:hAnsi="Times New Roman" w:cs="Times New Roman"/>
      <w:b/>
      <w:bCs/>
      <w:sz w:val="25"/>
      <w:szCs w:val="25"/>
    </w:rPr>
  </w:style>
  <w:style w:type="paragraph" w:customStyle="1" w:styleId="21">
    <w:name w:val="Основной текст2"/>
    <w:basedOn w:val="a"/>
    <w:link w:val="a6"/>
    <w:rsid w:val="00012706"/>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0">
    <w:name w:val="Заголовок 3 Знак"/>
    <w:basedOn w:val="a0"/>
    <w:link w:val="3"/>
    <w:uiPriority w:val="9"/>
    <w:semiHidden/>
    <w:rsid w:val="008861D8"/>
    <w:rPr>
      <w:rFonts w:asciiTheme="majorHAnsi" w:eastAsiaTheme="majorEastAsia" w:hAnsiTheme="majorHAnsi" w:cstheme="majorBidi"/>
      <w:b/>
      <w:bCs/>
      <w:color w:val="4F81BD" w:themeColor="accent1"/>
    </w:rPr>
  </w:style>
  <w:style w:type="paragraph" w:styleId="a7">
    <w:name w:val="List Paragraph"/>
    <w:basedOn w:val="a"/>
    <w:uiPriority w:val="34"/>
    <w:qFormat/>
    <w:rsid w:val="002D24E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0940768">
      <w:bodyDiv w:val="1"/>
      <w:marLeft w:val="0"/>
      <w:marRight w:val="0"/>
      <w:marTop w:val="0"/>
      <w:marBottom w:val="0"/>
      <w:divBdr>
        <w:top w:val="none" w:sz="0" w:space="0" w:color="auto"/>
        <w:left w:val="none" w:sz="0" w:space="0" w:color="auto"/>
        <w:bottom w:val="none" w:sz="0" w:space="0" w:color="auto"/>
        <w:right w:val="none" w:sz="0" w:space="0" w:color="auto"/>
      </w:divBdr>
      <w:divsChild>
        <w:div w:id="151888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index.php?option=com_content&amp;view=article&amp;id=5236:-l-r&amp;catid=225:2013-10-02-11-41-46&amp;Itemid=62" TargetMode="External"/><Relationship Id="rId3" Type="http://schemas.openxmlformats.org/officeDocument/2006/relationships/styles" Target="styles.xml"/><Relationship Id="rId7" Type="http://schemas.openxmlformats.org/officeDocument/2006/relationships/hyperlink" Target="http://www.&#1095;&#1077;&#1088;&#1085;&#1099;&#1096;&#1077;&#1074;&#1089;&#1082;-&#1072;&#1076;&#1084;&#1080;&#1085;&#1080;&#1089;&#1090;&#1088;&#1072;&#1094;&#1080;&#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2;&#1076;&#1084;&#1080;&#1085;&#1080;&#1089;&#1090;&#1088;&#1072;&#1094;&#1080;&#1103;.&#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telnich-msu.ru/index.php?option=com_content&amp;view=article&amp;id=5236:-l-r&amp;catid=225:2013-10-02-11-41-46&amp;Itemid=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F05F-20A2-4162-AC5A-2669A16E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cp:lastModifiedBy>
  <cp:revision>19</cp:revision>
  <dcterms:created xsi:type="dcterms:W3CDTF">2015-12-11T06:14:00Z</dcterms:created>
  <dcterms:modified xsi:type="dcterms:W3CDTF">2018-04-18T07:57:00Z</dcterms:modified>
</cp:coreProperties>
</file>