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68">
        <w:rPr>
          <w:rFonts w:ascii="Times New Roman" w:hAnsi="Times New Roman" w:cs="Times New Roman"/>
          <w:b/>
          <w:sz w:val="28"/>
          <w:szCs w:val="28"/>
        </w:rPr>
        <w:t>АДМИНИСТРАЦИЯ ГОРОДСКОГО ПОСЕЛЕНИЯ</w:t>
      </w:r>
    </w:p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68">
        <w:rPr>
          <w:rFonts w:ascii="Times New Roman" w:hAnsi="Times New Roman" w:cs="Times New Roman"/>
          <w:b/>
          <w:sz w:val="28"/>
          <w:szCs w:val="28"/>
        </w:rPr>
        <w:t xml:space="preserve"> «ЧЕРНЫШЕВСКОЕ»</w:t>
      </w:r>
    </w:p>
    <w:p w:rsidR="008E3768" w:rsidRPr="008E3768" w:rsidRDefault="008E3768" w:rsidP="008E37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E3768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E3768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8E3768" w:rsidRPr="008E3768" w:rsidRDefault="008E3768" w:rsidP="008E376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3768" w:rsidRPr="003B6B05" w:rsidRDefault="008E3768" w:rsidP="008E376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3B6B05">
        <w:rPr>
          <w:rFonts w:ascii="Times New Roman" w:hAnsi="Times New Roman" w:cs="Times New Roman"/>
          <w:bCs/>
          <w:sz w:val="28"/>
          <w:szCs w:val="28"/>
        </w:rPr>
        <w:t xml:space="preserve">30 сентября  2020 года            </w:t>
      </w:r>
      <w:r w:rsidR="003B6B05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Pr="003B6B0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№ 267</w:t>
      </w:r>
    </w:p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E3768">
        <w:rPr>
          <w:rFonts w:ascii="Times New Roman" w:hAnsi="Times New Roman" w:cs="Times New Roman"/>
          <w:b/>
          <w:bCs/>
          <w:sz w:val="28"/>
          <w:szCs w:val="28"/>
        </w:rPr>
        <w:t>пгт</w:t>
      </w:r>
      <w:proofErr w:type="gramStart"/>
      <w:r w:rsidRPr="008E3768">
        <w:rPr>
          <w:rFonts w:ascii="Times New Roman" w:hAnsi="Times New Roman" w:cs="Times New Roman"/>
          <w:b/>
          <w:bCs/>
          <w:sz w:val="28"/>
          <w:szCs w:val="28"/>
        </w:rPr>
        <w:t>.Ч</w:t>
      </w:r>
      <w:proofErr w:type="gramEnd"/>
      <w:r w:rsidRPr="008E3768">
        <w:rPr>
          <w:rFonts w:ascii="Times New Roman" w:hAnsi="Times New Roman" w:cs="Times New Roman"/>
          <w:b/>
          <w:bCs/>
          <w:sz w:val="28"/>
          <w:szCs w:val="28"/>
        </w:rPr>
        <w:t>ернышевск</w:t>
      </w:r>
      <w:proofErr w:type="spellEnd"/>
      <w:r w:rsidRPr="008E376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</w:p>
    <w:p w:rsidR="008E3768" w:rsidRPr="008E3768" w:rsidRDefault="008E3768" w:rsidP="008E3768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8E37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E3768" w:rsidRPr="008E3768" w:rsidRDefault="008E3768" w:rsidP="00A1352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68">
        <w:rPr>
          <w:rFonts w:ascii="Times New Roman" w:hAnsi="Times New Roman" w:cs="Times New Roman"/>
          <w:b/>
          <w:sz w:val="28"/>
          <w:szCs w:val="28"/>
        </w:rPr>
        <w:t>Об   оказании  материальной помощи гражданам, оказавшимся в трудной жизненной ситуации в границах городского поселения «</w:t>
      </w:r>
      <w:proofErr w:type="spellStart"/>
      <w:r w:rsidRPr="008E3768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8E3768">
        <w:rPr>
          <w:rFonts w:ascii="Times New Roman" w:hAnsi="Times New Roman" w:cs="Times New Roman"/>
          <w:b/>
          <w:sz w:val="28"/>
          <w:szCs w:val="28"/>
        </w:rPr>
        <w:t>»</w:t>
      </w:r>
    </w:p>
    <w:p w:rsidR="008E3768" w:rsidRPr="008E3768" w:rsidRDefault="008E3768" w:rsidP="008E3768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768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:rsidR="008E3768" w:rsidRPr="008E3768" w:rsidRDefault="008E3768" w:rsidP="008E3768">
      <w:pPr>
        <w:pStyle w:val="30"/>
        <w:shd w:val="clear" w:color="auto" w:fill="auto"/>
        <w:tabs>
          <w:tab w:val="left" w:pos="1701"/>
        </w:tabs>
        <w:spacing w:before="0" w:after="904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В соответствии  с Постановлением администрации городского поселения «</w:t>
      </w:r>
      <w:proofErr w:type="spellStart"/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>Чернышевское</w:t>
      </w:r>
      <w:proofErr w:type="spellEnd"/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>» от 10.02.2020 г № 37 «</w:t>
      </w:r>
      <w:r w:rsidRPr="008E3768">
        <w:rPr>
          <w:rStyle w:val="31"/>
          <w:rFonts w:ascii="Times New Roman" w:hAnsi="Times New Roman" w:cs="Times New Roman"/>
          <w:sz w:val="28"/>
          <w:szCs w:val="28"/>
        </w:rPr>
        <w:t xml:space="preserve">Об </w:t>
      </w:r>
      <w:r w:rsidRPr="008E3768">
        <w:rPr>
          <w:rFonts w:ascii="Times New Roman" w:hAnsi="Times New Roman" w:cs="Times New Roman"/>
          <w:b w:val="0"/>
          <w:sz w:val="28"/>
          <w:szCs w:val="28"/>
        </w:rPr>
        <w:t>утверждении муниципальной целевой</w:t>
      </w:r>
    </w:p>
    <w:p w:rsidR="008E3768" w:rsidRPr="008E3768" w:rsidRDefault="008E3768" w:rsidP="008E3768">
      <w:pPr>
        <w:pStyle w:val="30"/>
        <w:shd w:val="clear" w:color="auto" w:fill="auto"/>
        <w:tabs>
          <w:tab w:val="left" w:pos="1701"/>
        </w:tabs>
        <w:spacing w:before="0" w:after="90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3768">
        <w:rPr>
          <w:rFonts w:ascii="Times New Roman" w:hAnsi="Times New Roman" w:cs="Times New Roman"/>
          <w:b w:val="0"/>
          <w:sz w:val="28"/>
          <w:szCs w:val="28"/>
        </w:rPr>
        <w:t>Программы  «Организация досуга и социальная поддержка населения на 2020 год в городском поселении «</w:t>
      </w:r>
      <w:proofErr w:type="spellStart"/>
      <w:r w:rsidRPr="008E3768">
        <w:rPr>
          <w:rFonts w:ascii="Times New Roman" w:hAnsi="Times New Roman" w:cs="Times New Roman"/>
          <w:b w:val="0"/>
          <w:sz w:val="28"/>
          <w:szCs w:val="28"/>
        </w:rPr>
        <w:t>Чернышевское</w:t>
      </w:r>
      <w:proofErr w:type="spellEnd"/>
      <w:r w:rsidRPr="008E3768">
        <w:rPr>
          <w:rFonts w:ascii="Times New Roman" w:hAnsi="Times New Roman" w:cs="Times New Roman"/>
          <w:b w:val="0"/>
          <w:sz w:val="28"/>
          <w:szCs w:val="28"/>
        </w:rPr>
        <w:t>»</w:t>
      </w:r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>, руководствуясь Уставом городского поселения «</w:t>
      </w:r>
      <w:proofErr w:type="spellStart"/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>Чернышевское</w:t>
      </w:r>
      <w:proofErr w:type="spellEnd"/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>»,  администрация городского поселения «</w:t>
      </w:r>
      <w:proofErr w:type="spellStart"/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>Чернышевское</w:t>
      </w:r>
      <w:proofErr w:type="spellEnd"/>
      <w:r w:rsidRPr="008E37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</w:p>
    <w:p w:rsidR="008E3768" w:rsidRPr="008E3768" w:rsidRDefault="008E3768" w:rsidP="008E3768">
      <w:pPr>
        <w:pStyle w:val="30"/>
        <w:shd w:val="clear" w:color="auto" w:fill="auto"/>
        <w:tabs>
          <w:tab w:val="left" w:pos="1701"/>
        </w:tabs>
        <w:spacing w:before="0" w:after="904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3768" w:rsidRPr="008E3768" w:rsidRDefault="008E3768" w:rsidP="008E3768">
      <w:pPr>
        <w:pStyle w:val="30"/>
        <w:shd w:val="clear" w:color="auto" w:fill="auto"/>
        <w:tabs>
          <w:tab w:val="left" w:pos="1701"/>
        </w:tabs>
        <w:spacing w:before="0" w:after="904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8E376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E3768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8E3768" w:rsidRPr="008E3768" w:rsidRDefault="008E3768" w:rsidP="008E3768">
      <w:pPr>
        <w:pStyle w:val="a4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8E3768">
        <w:rPr>
          <w:b w:val="0"/>
          <w:sz w:val="28"/>
          <w:szCs w:val="28"/>
        </w:rPr>
        <w:t>Утвердить Порядок   оказания адресной материальной помощи гражданам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», оказавшимся в трудной жизненной ситуации (приложение№1);</w:t>
      </w:r>
    </w:p>
    <w:p w:rsidR="008E3768" w:rsidRPr="008E3768" w:rsidRDefault="008E3768" w:rsidP="008E3768">
      <w:pPr>
        <w:pStyle w:val="a4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8E3768">
        <w:rPr>
          <w:b w:val="0"/>
          <w:sz w:val="28"/>
          <w:szCs w:val="28"/>
        </w:rPr>
        <w:t>Утвердить Комиссию по рассмотрению вопросов об оказании адресной материальной помощи гражданам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», оказавшимся в трудной жизненной ситуации  (приложение№2);</w:t>
      </w:r>
    </w:p>
    <w:p w:rsidR="008E3768" w:rsidRPr="008E3768" w:rsidRDefault="008E3768" w:rsidP="008E3768">
      <w:pPr>
        <w:pStyle w:val="a4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r w:rsidRPr="008E3768">
        <w:rPr>
          <w:b w:val="0"/>
          <w:sz w:val="28"/>
          <w:szCs w:val="28"/>
        </w:rPr>
        <w:t>Настоящее постановление опубликовать на официальном сайте администрации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proofErr w:type="gramStart"/>
      <w:r w:rsidRPr="008E3768">
        <w:rPr>
          <w:b w:val="0"/>
          <w:sz w:val="28"/>
          <w:szCs w:val="28"/>
        </w:rPr>
        <w:t>»</w:t>
      </w:r>
      <w:r w:rsidRPr="008E3768">
        <w:t xml:space="preserve">  /</w:t>
      </w:r>
      <w:hyperlink r:id="rId5" w:history="1">
        <w:r w:rsidRPr="008E3768">
          <w:rPr>
            <w:rStyle w:val="a3"/>
            <w:b w:val="0"/>
            <w:color w:val="auto"/>
            <w:sz w:val="28"/>
            <w:szCs w:val="28"/>
            <w:lang w:val="en-US"/>
          </w:rPr>
          <w:t>www</w:t>
        </w:r>
        <w:r w:rsidRPr="008E3768">
          <w:rPr>
            <w:rStyle w:val="a3"/>
            <w:b w:val="0"/>
            <w:color w:val="auto"/>
            <w:sz w:val="28"/>
            <w:szCs w:val="28"/>
          </w:rPr>
          <w:t>.</w:t>
        </w:r>
        <w:proofErr w:type="spellStart"/>
        <w:r w:rsidRPr="008E3768">
          <w:rPr>
            <w:rStyle w:val="a3"/>
            <w:b w:val="0"/>
            <w:color w:val="auto"/>
            <w:sz w:val="28"/>
            <w:szCs w:val="28"/>
          </w:rPr>
          <w:t>чернышевск-администрация</w:t>
        </w:r>
      </w:hyperlink>
      <w:r w:rsidRPr="008E3768">
        <w:rPr>
          <w:b w:val="0"/>
          <w:sz w:val="28"/>
          <w:szCs w:val="28"/>
        </w:rPr>
        <w:t>.</w:t>
      </w:r>
      <w:proofErr w:type="gramEnd"/>
      <w:r w:rsidRPr="008E3768">
        <w:rPr>
          <w:b w:val="0"/>
          <w:sz w:val="28"/>
          <w:szCs w:val="28"/>
        </w:rPr>
        <w:t>рф</w:t>
      </w:r>
      <w:proofErr w:type="spellEnd"/>
      <w:r w:rsidRPr="008E3768">
        <w:rPr>
          <w:b w:val="0"/>
          <w:sz w:val="28"/>
          <w:szCs w:val="28"/>
        </w:rPr>
        <w:t>/ в разделе «Нормотворчество»;</w:t>
      </w:r>
    </w:p>
    <w:p w:rsidR="008E3768" w:rsidRPr="008E3768" w:rsidRDefault="008E3768" w:rsidP="008E3768">
      <w:pPr>
        <w:pStyle w:val="a4"/>
        <w:jc w:val="both"/>
        <w:rPr>
          <w:b w:val="0"/>
          <w:bCs w:val="0"/>
          <w:sz w:val="28"/>
          <w:szCs w:val="28"/>
        </w:rPr>
      </w:pPr>
    </w:p>
    <w:p w:rsidR="008E3768" w:rsidRPr="008E3768" w:rsidRDefault="008E3768" w:rsidP="008E3768">
      <w:pPr>
        <w:pStyle w:val="a4"/>
        <w:numPr>
          <w:ilvl w:val="0"/>
          <w:numId w:val="1"/>
        </w:numPr>
        <w:jc w:val="both"/>
        <w:rPr>
          <w:b w:val="0"/>
          <w:bCs w:val="0"/>
          <w:sz w:val="28"/>
          <w:szCs w:val="28"/>
        </w:rPr>
      </w:pPr>
      <w:proofErr w:type="gramStart"/>
      <w:r w:rsidRPr="008E3768">
        <w:rPr>
          <w:b w:val="0"/>
          <w:sz w:val="28"/>
          <w:szCs w:val="28"/>
        </w:rPr>
        <w:t>Контроль за</w:t>
      </w:r>
      <w:proofErr w:type="gramEnd"/>
      <w:r w:rsidRPr="008E3768">
        <w:rPr>
          <w:b w:val="0"/>
          <w:sz w:val="28"/>
          <w:szCs w:val="28"/>
        </w:rPr>
        <w:t xml:space="preserve"> исполнением настоящего постановления возложить на заместителя главы 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 по социальным вопросам и связям с общественностью Ануфриеву О.В.</w:t>
      </w:r>
    </w:p>
    <w:p w:rsidR="008E3768" w:rsidRPr="008E3768" w:rsidRDefault="008E3768" w:rsidP="008E3768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3768" w:rsidRPr="008E3768" w:rsidRDefault="008E3768" w:rsidP="008E376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E3768">
        <w:rPr>
          <w:rFonts w:ascii="Times New Roman" w:hAnsi="Times New Roman" w:cs="Times New Roman"/>
          <w:bCs/>
          <w:sz w:val="28"/>
          <w:szCs w:val="28"/>
        </w:rPr>
        <w:t xml:space="preserve">Глава  </w:t>
      </w:r>
      <w:proofErr w:type="gramStart"/>
      <w:r w:rsidRPr="008E3768">
        <w:rPr>
          <w:rFonts w:ascii="Times New Roman" w:hAnsi="Times New Roman" w:cs="Times New Roman"/>
          <w:bCs/>
          <w:sz w:val="28"/>
          <w:szCs w:val="28"/>
        </w:rPr>
        <w:t>городского</w:t>
      </w:r>
      <w:proofErr w:type="gramEnd"/>
    </w:p>
    <w:p w:rsidR="008E3768" w:rsidRDefault="008E3768" w:rsidP="008E3768">
      <w:pPr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8E3768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 w:rsidRPr="008E3768">
        <w:rPr>
          <w:rFonts w:ascii="Times New Roman" w:hAnsi="Times New Roman" w:cs="Times New Roman"/>
          <w:bCs/>
          <w:sz w:val="28"/>
          <w:szCs w:val="28"/>
        </w:rPr>
        <w:t>Чернышевское</w:t>
      </w:r>
      <w:proofErr w:type="spellEnd"/>
      <w:r w:rsidRPr="008E3768">
        <w:rPr>
          <w:rFonts w:ascii="Times New Roman" w:hAnsi="Times New Roman" w:cs="Times New Roman"/>
          <w:bCs/>
          <w:sz w:val="28"/>
          <w:szCs w:val="28"/>
        </w:rPr>
        <w:t xml:space="preserve">»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8E3768">
        <w:rPr>
          <w:rFonts w:ascii="Times New Roman" w:hAnsi="Times New Roman" w:cs="Times New Roman"/>
          <w:bCs/>
          <w:sz w:val="28"/>
          <w:szCs w:val="28"/>
        </w:rPr>
        <w:t xml:space="preserve">                  Е.И. Шилова</w:t>
      </w:r>
    </w:p>
    <w:p w:rsidR="008E3768" w:rsidRDefault="008E3768" w:rsidP="008E376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1352A" w:rsidRDefault="00A1352A" w:rsidP="008E376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A1352A" w:rsidRPr="008E3768" w:rsidRDefault="00A1352A" w:rsidP="008E3768">
      <w:pPr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8E3768" w:rsidRPr="008E3768" w:rsidRDefault="008E3768" w:rsidP="008E3768">
      <w:pPr>
        <w:contextualSpacing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E3768">
        <w:rPr>
          <w:rFonts w:ascii="Times New Roman" w:hAnsi="Times New Roman" w:cs="Times New Roman"/>
        </w:rPr>
        <w:lastRenderedPageBreak/>
        <w:t xml:space="preserve">ПРИЛОЖЕНИЕ №1 </w:t>
      </w:r>
    </w:p>
    <w:p w:rsidR="008E3768" w:rsidRPr="008E3768" w:rsidRDefault="008E3768" w:rsidP="008E3768">
      <w:pPr>
        <w:contextualSpacing/>
        <w:jc w:val="right"/>
        <w:rPr>
          <w:rFonts w:ascii="Times New Roman" w:hAnsi="Times New Roman" w:cs="Times New Roman"/>
        </w:rPr>
      </w:pPr>
      <w:r w:rsidRPr="008E3768">
        <w:rPr>
          <w:rFonts w:ascii="Times New Roman" w:hAnsi="Times New Roman" w:cs="Times New Roman"/>
        </w:rPr>
        <w:t xml:space="preserve">к постановлению администрации </w:t>
      </w:r>
    </w:p>
    <w:p w:rsidR="008E3768" w:rsidRPr="008E3768" w:rsidRDefault="008E3768" w:rsidP="008E3768">
      <w:pPr>
        <w:contextualSpacing/>
        <w:jc w:val="right"/>
        <w:rPr>
          <w:rFonts w:ascii="Times New Roman" w:hAnsi="Times New Roman" w:cs="Times New Roman"/>
        </w:rPr>
      </w:pPr>
      <w:r w:rsidRPr="008E3768">
        <w:rPr>
          <w:rFonts w:ascii="Times New Roman" w:hAnsi="Times New Roman" w:cs="Times New Roman"/>
        </w:rPr>
        <w:t>городского поселения «</w:t>
      </w:r>
      <w:proofErr w:type="spellStart"/>
      <w:r w:rsidRPr="008E3768">
        <w:rPr>
          <w:rFonts w:ascii="Times New Roman" w:hAnsi="Times New Roman" w:cs="Times New Roman"/>
        </w:rPr>
        <w:t>Чернышевское</w:t>
      </w:r>
      <w:proofErr w:type="spellEnd"/>
      <w:r w:rsidRPr="008E3768">
        <w:rPr>
          <w:rFonts w:ascii="Times New Roman" w:hAnsi="Times New Roman" w:cs="Times New Roman"/>
        </w:rPr>
        <w:t xml:space="preserve">» </w:t>
      </w:r>
    </w:p>
    <w:p w:rsidR="008E3768" w:rsidRPr="008E3768" w:rsidRDefault="008E3768" w:rsidP="008E3768">
      <w:pPr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E3768">
        <w:rPr>
          <w:rFonts w:ascii="Times New Roman" w:hAnsi="Times New Roman" w:cs="Times New Roman"/>
        </w:rPr>
        <w:t xml:space="preserve"> от 30.09.2020 №267 </w:t>
      </w:r>
    </w:p>
    <w:p w:rsidR="008E3768" w:rsidRPr="008E3768" w:rsidRDefault="008E3768" w:rsidP="008E3768">
      <w:pPr>
        <w:contextualSpacing/>
        <w:jc w:val="right"/>
        <w:rPr>
          <w:rFonts w:ascii="Times New Roman" w:hAnsi="Times New Roman" w:cs="Times New Roman"/>
        </w:rPr>
      </w:pPr>
    </w:p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6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3768">
        <w:rPr>
          <w:rFonts w:ascii="Times New Roman" w:hAnsi="Times New Roman" w:cs="Times New Roman"/>
          <w:b/>
          <w:sz w:val="28"/>
          <w:szCs w:val="28"/>
        </w:rPr>
        <w:t xml:space="preserve">     оказания адресной материальной помощи гражданам городского поселения «</w:t>
      </w:r>
      <w:proofErr w:type="spellStart"/>
      <w:r w:rsidRPr="008E3768">
        <w:rPr>
          <w:rFonts w:ascii="Times New Roman" w:hAnsi="Times New Roman" w:cs="Times New Roman"/>
          <w:b/>
          <w:sz w:val="28"/>
          <w:szCs w:val="28"/>
        </w:rPr>
        <w:t>Чернышевское</w:t>
      </w:r>
      <w:proofErr w:type="spellEnd"/>
      <w:r w:rsidRPr="008E3768">
        <w:rPr>
          <w:rFonts w:ascii="Times New Roman" w:hAnsi="Times New Roman" w:cs="Times New Roman"/>
          <w:b/>
          <w:sz w:val="28"/>
          <w:szCs w:val="28"/>
        </w:rPr>
        <w:t>», оказавшим</w:t>
      </w:r>
      <w:r>
        <w:rPr>
          <w:rFonts w:ascii="Times New Roman" w:hAnsi="Times New Roman" w:cs="Times New Roman"/>
          <w:b/>
          <w:sz w:val="28"/>
          <w:szCs w:val="28"/>
        </w:rPr>
        <w:t>ся в трудной жизненной ситуации</w:t>
      </w:r>
    </w:p>
    <w:p w:rsidR="008E3768" w:rsidRPr="008E3768" w:rsidRDefault="008E3768" w:rsidP="008E376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768" w:rsidRPr="008E3768" w:rsidRDefault="008E3768" w:rsidP="008E3768">
      <w:pPr>
        <w:pStyle w:val="a4"/>
        <w:numPr>
          <w:ilvl w:val="0"/>
          <w:numId w:val="2"/>
        </w:numPr>
        <w:ind w:left="0"/>
        <w:jc w:val="center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Общие положения.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Настоящий Порядок устанавливает основания оказания адресной материальной помощи гражданам, попавшим в трудную жизненную ситуацию и порядок ее оформления. </w:t>
      </w:r>
      <w:proofErr w:type="gramStart"/>
      <w:r w:rsidRPr="008E3768">
        <w:rPr>
          <w:b w:val="0"/>
          <w:sz w:val="28"/>
          <w:szCs w:val="28"/>
        </w:rPr>
        <w:t xml:space="preserve">Трудная жизненная ситуация - это ситуация, объективно нарушающая жизнедеятельность гражданина (инвалидность, сиротство, безнадзорность, </w:t>
      </w:r>
      <w:proofErr w:type="spellStart"/>
      <w:r w:rsidRPr="008E3768">
        <w:rPr>
          <w:b w:val="0"/>
          <w:sz w:val="28"/>
          <w:szCs w:val="28"/>
        </w:rPr>
        <w:t>малообеспеченность</w:t>
      </w:r>
      <w:proofErr w:type="spellEnd"/>
      <w:r w:rsidRPr="008E3768">
        <w:rPr>
          <w:b w:val="0"/>
          <w:sz w:val="28"/>
          <w:szCs w:val="28"/>
        </w:rPr>
        <w:t>, безработица, неспособность к самообслуживанию в связи с преклонным возрастом или болезнью, отсутствие определенного места жительства, конфликты или жестокое обращение в семье, одиночество и т.д.), которую он не может преодолеть самостоятельно, используя все имеющиеся в его распоряжении возможности и средства.</w:t>
      </w:r>
      <w:proofErr w:type="gramEnd"/>
      <w:r w:rsidRPr="008E3768">
        <w:rPr>
          <w:b w:val="0"/>
          <w:sz w:val="28"/>
          <w:szCs w:val="28"/>
        </w:rPr>
        <w:t xml:space="preserve"> </w:t>
      </w:r>
      <w:proofErr w:type="gramStart"/>
      <w:r w:rsidRPr="008E3768">
        <w:rPr>
          <w:b w:val="0"/>
          <w:sz w:val="28"/>
          <w:szCs w:val="28"/>
        </w:rPr>
        <w:t>Материальная помощь оказывается гражданам, проживающим на территории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 xml:space="preserve">», оказавшимся в трудной жизненной ситуации, которую он не может преодолеть самостоятельно, используя все имеющиеся в его распоряжении возможности и средства: инвалидность, сиротство, безнадзорность, </w:t>
      </w:r>
      <w:proofErr w:type="spellStart"/>
      <w:r w:rsidRPr="008E3768">
        <w:rPr>
          <w:b w:val="0"/>
          <w:sz w:val="28"/>
          <w:szCs w:val="28"/>
        </w:rPr>
        <w:t>малообеспеченность</w:t>
      </w:r>
      <w:proofErr w:type="spellEnd"/>
      <w:r w:rsidRPr="008E3768">
        <w:rPr>
          <w:b w:val="0"/>
          <w:sz w:val="28"/>
          <w:szCs w:val="28"/>
        </w:rPr>
        <w:t>, безработица, неспособность к самообслуживанию в связи с преклонным возрастом или болезнью, отсутствие определенного места жительства, конфликты или жестокое обращение в семье, одиночество и т.д., либо</w:t>
      </w:r>
      <w:proofErr w:type="gramEnd"/>
      <w:r w:rsidRPr="008E3768">
        <w:rPr>
          <w:b w:val="0"/>
          <w:sz w:val="28"/>
          <w:szCs w:val="28"/>
        </w:rPr>
        <w:t xml:space="preserve"> в результате пожаров и других чрезвычайных происшествий природного или техногенного характера, в связи с большими затратами на газификацию жилья на момент газификации населенного пункта или перевода многоквартирного дома на индивидуальное газовое отопление. </w:t>
      </w:r>
    </w:p>
    <w:p w:rsidR="008E3768" w:rsidRPr="008E3768" w:rsidRDefault="008E3768" w:rsidP="008E3768">
      <w:pPr>
        <w:pStyle w:val="a4"/>
        <w:ind w:left="1080"/>
        <w:jc w:val="center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numPr>
          <w:ilvl w:val="0"/>
          <w:numId w:val="2"/>
        </w:numPr>
        <w:jc w:val="center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Порядок приема заявлений, подготовки необходимых документов и их рассмотрения на комиссии.</w:t>
      </w:r>
    </w:p>
    <w:p w:rsidR="008E3768" w:rsidRPr="008E3768" w:rsidRDefault="008E3768" w:rsidP="008E3768">
      <w:pPr>
        <w:pStyle w:val="a4"/>
        <w:ind w:left="1080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2.1. Заявления граждан, с полным пакетом документов, регистрируются в журнале регистрации заявлений и обращений граждан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2.2. К заявлению прилагаются следующие документы: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Паспорт (копия страниц 3-5)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Справка с места жительства (о составе семьи)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Справки о доходах всех членов семьи за 3 месяца, предшествующих обращению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lastRenderedPageBreak/>
        <w:t xml:space="preserve"> - Для неработающих членов семьи: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трудовая книжка, справка из центра занятости, справка из налоговой инспекции об отсутствии доходов.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Если семья имеет доходы от подсобного хозяйства и приусадебного участка – справки о наличии такового.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Для неработающих пенсионеров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пенсионное удостоверение, трудовая книжка.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Документы, подтверждающие кризисную ситуацию и расходы в связи с возникшей данной ситуацией (справка о нуждаемости в приобретении жизненно необходимых товаров, лекарств, документы об оказании платных медицинских и других услуг, товарные чеки, кассовые чеки, накладные)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расчетный счет сбербанка универсальный или пенсионный плюс (копия)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При наличии: - Справка МСЭК об инвалидности (копия).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- Льготные удостоверения (копия)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2.3.Комиссия по рассмотрению вопроса об оказании адресной материальной помощи гражданам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», оказавшимся в трудной жизненной ситуации (Далее Комиссия)</w:t>
      </w:r>
      <w:proofErr w:type="gramStart"/>
      <w:r w:rsidRPr="008E3768">
        <w:rPr>
          <w:b w:val="0"/>
          <w:sz w:val="28"/>
          <w:szCs w:val="28"/>
        </w:rPr>
        <w:t xml:space="preserve">  ,</w:t>
      </w:r>
      <w:proofErr w:type="gramEnd"/>
      <w:r w:rsidRPr="008E3768">
        <w:rPr>
          <w:b w:val="0"/>
          <w:sz w:val="28"/>
          <w:szCs w:val="28"/>
        </w:rPr>
        <w:t xml:space="preserve">  в течение 10-ти календарных дней изучает изложенные в заявлении факты, собирает из доступных источников дополнительные сведения, характеризующие семью (одиноко проживающего гражданина) и сложившуюся ситуацию, вырабатывает рекомендации и предложения по преодолению трудной жизненной ситуации, результаты работы оформляет соответствующим актом обследования материально-бытовых условий жизни семьи (одиноко проживающего гражданина).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2.4. Сформированные пакеты документов по оказанию адресной материальной помощи направляется в Комиссию, которые рассматриваются в течени</w:t>
      </w:r>
      <w:proofErr w:type="gramStart"/>
      <w:r w:rsidRPr="008E3768">
        <w:rPr>
          <w:b w:val="0"/>
          <w:sz w:val="28"/>
          <w:szCs w:val="28"/>
        </w:rPr>
        <w:t>и</w:t>
      </w:r>
      <w:proofErr w:type="gramEnd"/>
      <w:r w:rsidRPr="008E3768">
        <w:rPr>
          <w:b w:val="0"/>
          <w:sz w:val="28"/>
          <w:szCs w:val="28"/>
        </w:rPr>
        <w:t xml:space="preserve"> 30 календарных дней.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2.5. Комиссия вправе отказать гражданам в назначении и выплате адресной материальной помощи в случае: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- установления по итогам проверки неполных или недостоверных сведений о составе семьи и доходах;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- изменения, искажения, недостоверность обстоятельств, в результате которых возникли трудные жизненные ситуации, которые явились основанием для оказания социальной помощи;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- долговременной </w:t>
      </w:r>
      <w:proofErr w:type="spellStart"/>
      <w:r w:rsidRPr="008E3768">
        <w:rPr>
          <w:b w:val="0"/>
          <w:sz w:val="28"/>
          <w:szCs w:val="28"/>
        </w:rPr>
        <w:t>нетрудоустроенности</w:t>
      </w:r>
      <w:proofErr w:type="spellEnd"/>
      <w:r w:rsidRPr="008E3768">
        <w:rPr>
          <w:b w:val="0"/>
          <w:sz w:val="28"/>
          <w:szCs w:val="28"/>
        </w:rPr>
        <w:t xml:space="preserve"> гражданина, работоспособного возраста, что не является основанием для рассмотрения ситуации как трудной жизненной ситуации.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2.6. Решение об оказании адресной материальной помощи в отношении одного и того же гражданина принимается один раз в течение календарного года. В случае возникновения трудной жизненной ситуации в связи с пожаром или другим чрезвычайным происшествием природного или техногенного характера, либо в случае заболевания, требующего дорогостоящего лечения, гражданину может быть оказана материальная помощь два раза в течение года.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lastRenderedPageBreak/>
        <w:t xml:space="preserve">2.7. Оказание материальной помощи гражданам осуществляется в виде денежных выплат.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2.8. Размер адресной материальной помощи в соответствии с видом сложившейся трудной жизненной ситуации составляет: </w:t>
      </w:r>
    </w:p>
    <w:tbl>
      <w:tblPr>
        <w:tblStyle w:val="a5"/>
        <w:tblW w:w="0" w:type="auto"/>
        <w:tblInd w:w="1080" w:type="dxa"/>
        <w:tblLook w:val="04A0"/>
      </w:tblPr>
      <w:tblGrid>
        <w:gridCol w:w="829"/>
        <w:gridCol w:w="3302"/>
        <w:gridCol w:w="2200"/>
        <w:gridCol w:w="2268"/>
      </w:tblGrid>
      <w:tr w:rsidR="008E3768" w:rsidRPr="008E3768" w:rsidTr="008E3768">
        <w:tc>
          <w:tcPr>
            <w:tcW w:w="8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</w:rPr>
            </w:pPr>
            <w:r w:rsidRPr="008E3768">
              <w:rPr>
                <w:b w:val="0"/>
              </w:rPr>
              <w:t>№</w:t>
            </w:r>
            <w:proofErr w:type="spellStart"/>
            <w:proofErr w:type="gramStart"/>
            <w:r w:rsidRPr="008E3768">
              <w:rPr>
                <w:b w:val="0"/>
              </w:rPr>
              <w:t>п</w:t>
            </w:r>
            <w:proofErr w:type="spellEnd"/>
            <w:proofErr w:type="gramEnd"/>
            <w:r w:rsidRPr="008E3768">
              <w:rPr>
                <w:b w:val="0"/>
              </w:rPr>
              <w:t xml:space="preserve">/ </w:t>
            </w:r>
            <w:proofErr w:type="spellStart"/>
            <w:r w:rsidRPr="008E3768">
              <w:rPr>
                <w:b w:val="0"/>
              </w:rPr>
              <w:t>п</w:t>
            </w:r>
            <w:proofErr w:type="spellEnd"/>
          </w:p>
        </w:tc>
        <w:tc>
          <w:tcPr>
            <w:tcW w:w="33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Виды трудной жизненной ситуации</w:t>
            </w:r>
          </w:p>
        </w:tc>
        <w:tc>
          <w:tcPr>
            <w:tcW w:w="4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Размер социальной помощи за счёт средств бюджета городского поселения «</w:t>
            </w:r>
            <w:proofErr w:type="spellStart"/>
            <w:r w:rsidRPr="008E3768">
              <w:rPr>
                <w:b w:val="0"/>
                <w:sz w:val="28"/>
                <w:szCs w:val="28"/>
              </w:rPr>
              <w:t>Чернышевское</w:t>
            </w:r>
            <w:proofErr w:type="spellEnd"/>
            <w:r w:rsidRPr="008E3768">
              <w:rPr>
                <w:b w:val="0"/>
                <w:sz w:val="28"/>
                <w:szCs w:val="28"/>
              </w:rPr>
              <w:t>»</w:t>
            </w:r>
          </w:p>
        </w:tc>
      </w:tr>
      <w:tr w:rsidR="008E3768" w:rsidRPr="008E3768" w:rsidTr="008E3768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768" w:rsidRPr="008E3768" w:rsidRDefault="008E3768" w:rsidP="008E3768">
            <w:pPr>
              <w:contextualSpacing/>
              <w:rPr>
                <w:b/>
                <w:bCs/>
                <w:color w:val="000000"/>
                <w:spacing w:val="-4"/>
                <w:position w:val="2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3768" w:rsidRPr="008E3768" w:rsidRDefault="008E3768" w:rsidP="008E3768">
            <w:pPr>
              <w:contextualSpacing/>
              <w:rPr>
                <w:b/>
                <w:bCs/>
                <w:color w:val="000000"/>
                <w:spacing w:val="-4"/>
                <w:position w:val="2"/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На одну семью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На одиноко проживающего гражданина</w:t>
            </w:r>
          </w:p>
        </w:tc>
      </w:tr>
      <w:tr w:rsidR="008E3768" w:rsidRPr="008E3768" w:rsidTr="008E376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Пожары и другие чрезвычайные происшествия природного или техногенного характера</w:t>
            </w:r>
          </w:p>
        </w:tc>
        <w:tc>
          <w:tcPr>
            <w:tcW w:w="2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не менее 1500 рублей на каждого члена семьи, проживающего совместно с заявителем по указанному адресу жилого помещения, пострадавшего в результате пожара или другого чрезвычайного происшествия природного или техногенного характера, но не более 6000 рублей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Не менее 5000 рублей при условии регистрации и фактического проживания гражданина по указанному адресу жилого помещения, пострадавшего в результате пожара или другого чрезвычайного происшествия природного или техногенного характера</w:t>
            </w:r>
          </w:p>
        </w:tc>
      </w:tr>
      <w:tr w:rsidR="008E3768" w:rsidRPr="008E3768" w:rsidTr="008E376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Медицинское обследование и лечение</w:t>
            </w:r>
          </w:p>
        </w:tc>
        <w:tc>
          <w:tcPr>
            <w:tcW w:w="4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при расходах до 500 рублей – в размере затраченных средств, подтверждённых документально; при расходах свыше 500 рублей – в размере 50% затраченных средств, подтверждённых документально, но не более 20000 на одного человека</w:t>
            </w:r>
          </w:p>
        </w:tc>
      </w:tr>
      <w:tr w:rsidR="008E3768" w:rsidRPr="008E3768" w:rsidTr="008E376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3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Ремонт жилья</w:t>
            </w:r>
          </w:p>
        </w:tc>
        <w:tc>
          <w:tcPr>
            <w:tcW w:w="4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 xml:space="preserve">при расходах до 1000 рублей - в размере затраченных средств, подтверждённых документально; при расходах свыше 1000 рублей – в размере 30% затраченных средств, подтверждённых документально, но не более 3000 на одно жилое </w:t>
            </w:r>
            <w:r w:rsidRPr="008E3768">
              <w:rPr>
                <w:b w:val="0"/>
                <w:sz w:val="28"/>
                <w:szCs w:val="28"/>
              </w:rPr>
              <w:lastRenderedPageBreak/>
              <w:t>помещение</w:t>
            </w:r>
          </w:p>
        </w:tc>
      </w:tr>
      <w:tr w:rsidR="008E3768" w:rsidRPr="008E3768" w:rsidTr="008E376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lastRenderedPageBreak/>
              <w:t>4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Отопление жилого помещения, принадлежащего гражданину на праве собственности, включая установку  отопительного оборудования для индивидуального отопления жилого помещения</w:t>
            </w:r>
          </w:p>
        </w:tc>
        <w:tc>
          <w:tcPr>
            <w:tcW w:w="4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не более 10000 рублей на одно домовладени</w:t>
            </w:r>
            <w:proofErr w:type="gramStart"/>
            <w:r w:rsidRPr="008E3768">
              <w:rPr>
                <w:b w:val="0"/>
                <w:sz w:val="28"/>
                <w:szCs w:val="28"/>
              </w:rPr>
              <w:t>е(</w:t>
            </w:r>
            <w:proofErr w:type="gramEnd"/>
            <w:r w:rsidRPr="008E3768">
              <w:rPr>
                <w:b w:val="0"/>
                <w:sz w:val="28"/>
                <w:szCs w:val="28"/>
              </w:rPr>
              <w:t>квартиру)</w:t>
            </w:r>
          </w:p>
        </w:tc>
      </w:tr>
      <w:tr w:rsidR="008E3768" w:rsidRPr="008E3768" w:rsidTr="008E376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5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Отопление  жилого помещения, находящегося в муниципальной собственности, включая установку отопительного оборудования для индивидуального отопления жилого помещения</w:t>
            </w:r>
          </w:p>
        </w:tc>
        <w:tc>
          <w:tcPr>
            <w:tcW w:w="4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не менее 2000 рублей, но не более 10000 рублей на одну квартиру</w:t>
            </w:r>
          </w:p>
        </w:tc>
      </w:tr>
      <w:tr w:rsidR="008E3768" w:rsidRPr="008E3768" w:rsidTr="008E376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6</w:t>
            </w: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Иная трудная жизненная ситуация</w:t>
            </w:r>
          </w:p>
        </w:tc>
        <w:tc>
          <w:tcPr>
            <w:tcW w:w="4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  <w:r w:rsidRPr="008E3768">
              <w:rPr>
                <w:b w:val="0"/>
                <w:sz w:val="28"/>
                <w:szCs w:val="28"/>
              </w:rPr>
              <w:t>при расходах до 500 рублей – в размере затраченных средств, подтверждённых документально; при расходах свыше 500 рублей – в размере 50% затраченных средств, подтверждённых документально, но не более 5000 на одного человека</w:t>
            </w:r>
          </w:p>
        </w:tc>
      </w:tr>
      <w:tr w:rsidR="008E3768" w:rsidRPr="008E3768" w:rsidTr="008E3768">
        <w:tc>
          <w:tcPr>
            <w:tcW w:w="8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33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44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3768" w:rsidRPr="008E3768" w:rsidRDefault="008E3768" w:rsidP="008E3768">
            <w:pPr>
              <w:pStyle w:val="a4"/>
              <w:ind w:left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center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III. Заключение.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3.1. Протокол об оказании адресной материальной помощи направляется для исполнения в финансовый отдел администрации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 для осуществления выплаты гражданам.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 3.2.Финансовый отдел администрации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 организует перечисление выделенных денежных средств на лицевой, расчетный счет гражданина.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/>
    <w:p w:rsidR="00A1352A" w:rsidRDefault="00A1352A" w:rsidP="008E3768">
      <w:pPr>
        <w:pStyle w:val="a4"/>
        <w:ind w:left="1080"/>
        <w:jc w:val="right"/>
        <w:rPr>
          <w:b w:val="0"/>
        </w:rPr>
      </w:pPr>
    </w:p>
    <w:p w:rsidR="008E3768" w:rsidRPr="008E3768" w:rsidRDefault="008E3768" w:rsidP="008E3768">
      <w:pPr>
        <w:pStyle w:val="a4"/>
        <w:ind w:left="1080"/>
        <w:jc w:val="right"/>
        <w:rPr>
          <w:b w:val="0"/>
        </w:rPr>
      </w:pPr>
      <w:r w:rsidRPr="008E3768">
        <w:rPr>
          <w:b w:val="0"/>
        </w:rPr>
        <w:lastRenderedPageBreak/>
        <w:t>ПРИЛОЖЕНИЕ №2</w:t>
      </w:r>
    </w:p>
    <w:p w:rsidR="008E3768" w:rsidRPr="008E3768" w:rsidRDefault="008E3768" w:rsidP="008E3768">
      <w:pPr>
        <w:pStyle w:val="a4"/>
        <w:ind w:left="1080"/>
        <w:jc w:val="right"/>
        <w:rPr>
          <w:b w:val="0"/>
        </w:rPr>
      </w:pPr>
      <w:r w:rsidRPr="008E3768">
        <w:rPr>
          <w:b w:val="0"/>
        </w:rPr>
        <w:t xml:space="preserve">к постановлению администрации </w:t>
      </w:r>
    </w:p>
    <w:p w:rsidR="008E3768" w:rsidRPr="008E3768" w:rsidRDefault="008E3768" w:rsidP="008E3768">
      <w:pPr>
        <w:pStyle w:val="a4"/>
        <w:ind w:left="1080"/>
        <w:jc w:val="right"/>
        <w:rPr>
          <w:b w:val="0"/>
        </w:rPr>
      </w:pPr>
      <w:r w:rsidRPr="008E3768">
        <w:rPr>
          <w:b w:val="0"/>
        </w:rPr>
        <w:t>городского поселения «</w:t>
      </w:r>
      <w:proofErr w:type="spellStart"/>
      <w:r w:rsidRPr="008E3768">
        <w:rPr>
          <w:b w:val="0"/>
        </w:rPr>
        <w:t>Чернышевское</w:t>
      </w:r>
      <w:proofErr w:type="spellEnd"/>
      <w:r w:rsidRPr="008E3768">
        <w:rPr>
          <w:b w:val="0"/>
        </w:rPr>
        <w:t>»</w:t>
      </w:r>
    </w:p>
    <w:p w:rsidR="008E3768" w:rsidRPr="00A1352A" w:rsidRDefault="008E3768" w:rsidP="008E3768">
      <w:pPr>
        <w:contextualSpacing/>
        <w:jc w:val="right"/>
        <w:rPr>
          <w:rFonts w:ascii="Times New Roman" w:hAnsi="Times New Roman" w:cs="Times New Roman"/>
        </w:rPr>
      </w:pPr>
      <w:r w:rsidRPr="008E3768">
        <w:rPr>
          <w:rFonts w:ascii="Times New Roman" w:hAnsi="Times New Roman" w:cs="Times New Roman"/>
          <w:b/>
        </w:rPr>
        <w:t xml:space="preserve"> </w:t>
      </w:r>
      <w:r w:rsidRPr="00A1352A">
        <w:rPr>
          <w:rFonts w:ascii="Times New Roman" w:hAnsi="Times New Roman" w:cs="Times New Roman"/>
        </w:rPr>
        <w:t xml:space="preserve">от 30.09.2020 №267 </w:t>
      </w:r>
    </w:p>
    <w:p w:rsidR="008E3768" w:rsidRPr="008E3768" w:rsidRDefault="008E3768" w:rsidP="008E3768">
      <w:pPr>
        <w:pStyle w:val="a4"/>
        <w:ind w:left="1080"/>
        <w:jc w:val="right"/>
        <w:rPr>
          <w:b w:val="0"/>
        </w:rPr>
      </w:pPr>
    </w:p>
    <w:p w:rsidR="008E3768" w:rsidRPr="008E3768" w:rsidRDefault="008E3768" w:rsidP="008E3768">
      <w:pPr>
        <w:pStyle w:val="a4"/>
        <w:ind w:left="1080"/>
        <w:jc w:val="center"/>
        <w:rPr>
          <w:sz w:val="28"/>
          <w:szCs w:val="28"/>
        </w:rPr>
      </w:pPr>
      <w:r w:rsidRPr="008E3768">
        <w:rPr>
          <w:sz w:val="28"/>
          <w:szCs w:val="28"/>
        </w:rPr>
        <w:t>СОСТАВ</w:t>
      </w:r>
    </w:p>
    <w:p w:rsidR="008E3768" w:rsidRPr="008E3768" w:rsidRDefault="008E3768" w:rsidP="008E3768">
      <w:pPr>
        <w:pStyle w:val="a4"/>
        <w:ind w:left="1080"/>
        <w:jc w:val="center"/>
        <w:rPr>
          <w:sz w:val="28"/>
          <w:szCs w:val="28"/>
        </w:rPr>
      </w:pPr>
      <w:r w:rsidRPr="008E3768">
        <w:rPr>
          <w:sz w:val="28"/>
          <w:szCs w:val="28"/>
        </w:rPr>
        <w:t>Комиссии по рассмотрению вопросов об оказании адресной материальной помощи гражданам городского поселения «</w:t>
      </w:r>
      <w:proofErr w:type="spellStart"/>
      <w:r w:rsidRPr="008E3768">
        <w:rPr>
          <w:sz w:val="28"/>
          <w:szCs w:val="28"/>
        </w:rPr>
        <w:t>Чернышевское</w:t>
      </w:r>
      <w:proofErr w:type="spellEnd"/>
      <w:r w:rsidRPr="008E3768">
        <w:rPr>
          <w:sz w:val="28"/>
          <w:szCs w:val="28"/>
        </w:rPr>
        <w:t>», оказавшимся в трудной жизненной ситуации</w:t>
      </w:r>
    </w:p>
    <w:p w:rsidR="008E3768" w:rsidRPr="008E3768" w:rsidRDefault="008E3768" w:rsidP="008E3768">
      <w:pPr>
        <w:pStyle w:val="a4"/>
        <w:ind w:left="1080"/>
        <w:jc w:val="center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 xml:space="preserve">Председатель Комиссии: 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Шилова Е.И.- глава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»;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Заместитель председателя Комиссии: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Леонтьева А.Р.- заместитель главы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 по финансово-экономическим вопросам;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Члены Комиссии: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Ануфриева О.В. - заместитель главы городского поселения «</w:t>
      </w:r>
      <w:proofErr w:type="spellStart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 по социальным вопросам и связям с общественностью;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Ерохин В.А.- заместитель главы городского поселения по ЖКХ, строительства, транспорта и связи;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Клевцова Н.Н.- начальник отдела инфраструктуры и городского хозяйства администрации городского поселени</w:t>
      </w:r>
      <w:proofErr w:type="gramStart"/>
      <w:r w:rsidRPr="008E3768">
        <w:rPr>
          <w:b w:val="0"/>
          <w:sz w:val="28"/>
          <w:szCs w:val="28"/>
        </w:rPr>
        <w:t>я«</w:t>
      </w:r>
      <w:proofErr w:type="spellStart"/>
      <w:proofErr w:type="gramEnd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»;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</w:rPr>
      </w:pPr>
      <w:r w:rsidRPr="008E3768">
        <w:rPr>
          <w:b w:val="0"/>
          <w:sz w:val="28"/>
          <w:szCs w:val="28"/>
        </w:rPr>
        <w:t>Писарева Ю.С.- главный специалист администрации городского поселени</w:t>
      </w:r>
      <w:proofErr w:type="gramStart"/>
      <w:r w:rsidRPr="008E3768">
        <w:rPr>
          <w:b w:val="0"/>
          <w:sz w:val="28"/>
          <w:szCs w:val="28"/>
        </w:rPr>
        <w:t>я«</w:t>
      </w:r>
      <w:proofErr w:type="spellStart"/>
      <w:proofErr w:type="gramEnd"/>
      <w:r w:rsidRPr="008E3768">
        <w:rPr>
          <w:b w:val="0"/>
          <w:sz w:val="28"/>
          <w:szCs w:val="28"/>
        </w:rPr>
        <w:t>Чернышевское</w:t>
      </w:r>
      <w:proofErr w:type="spellEnd"/>
      <w:r w:rsidRPr="008E3768">
        <w:rPr>
          <w:b w:val="0"/>
          <w:sz w:val="28"/>
          <w:szCs w:val="28"/>
        </w:rPr>
        <w:t>» по социальным вопросам.</w:t>
      </w:r>
    </w:p>
    <w:p w:rsidR="008E3768" w:rsidRPr="008E3768" w:rsidRDefault="008E3768" w:rsidP="008E3768">
      <w:pPr>
        <w:pStyle w:val="a4"/>
        <w:ind w:left="1080"/>
        <w:jc w:val="both"/>
        <w:rPr>
          <w:b w:val="0"/>
          <w:sz w:val="28"/>
          <w:szCs w:val="28"/>
          <w:u w:val="single"/>
        </w:rPr>
      </w:pPr>
      <w:r w:rsidRPr="008E3768">
        <w:rPr>
          <w:b w:val="0"/>
          <w:sz w:val="28"/>
          <w:szCs w:val="28"/>
        </w:rPr>
        <w:t xml:space="preserve"> </w:t>
      </w:r>
    </w:p>
    <w:p w:rsidR="00113297" w:rsidRPr="008E3768" w:rsidRDefault="00113297" w:rsidP="008E3768">
      <w:pPr>
        <w:contextualSpacing/>
        <w:rPr>
          <w:rFonts w:ascii="Times New Roman" w:hAnsi="Times New Roman" w:cs="Times New Roman"/>
        </w:rPr>
      </w:pPr>
    </w:p>
    <w:sectPr w:rsidR="00113297" w:rsidRPr="008E3768" w:rsidSect="008E376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4431FE"/>
    <w:multiLevelType w:val="hybridMultilevel"/>
    <w:tmpl w:val="43D2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7D0AD8"/>
    <w:multiLevelType w:val="hybridMultilevel"/>
    <w:tmpl w:val="9FA4D084"/>
    <w:lvl w:ilvl="0" w:tplc="3D0A2DFC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768"/>
    <w:rsid w:val="00113297"/>
    <w:rsid w:val="003B6B05"/>
    <w:rsid w:val="004D7F8D"/>
    <w:rsid w:val="00667DE2"/>
    <w:rsid w:val="008E3768"/>
    <w:rsid w:val="00A13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376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E376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color w:val="000000"/>
      <w:spacing w:val="-4"/>
      <w:position w:val="2"/>
      <w:sz w:val="24"/>
      <w:szCs w:val="24"/>
    </w:rPr>
  </w:style>
  <w:style w:type="character" w:customStyle="1" w:styleId="3">
    <w:name w:val="Основной текст (3)_"/>
    <w:basedOn w:val="a0"/>
    <w:link w:val="30"/>
    <w:locked/>
    <w:rsid w:val="008E3768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E3768"/>
    <w:pPr>
      <w:widowControl w:val="0"/>
      <w:shd w:val="clear" w:color="auto" w:fill="FFFFFF"/>
      <w:spacing w:before="600" w:after="900" w:line="326" w:lineRule="exact"/>
      <w:jc w:val="center"/>
    </w:pPr>
    <w:rPr>
      <w:b/>
      <w:bCs/>
      <w:sz w:val="25"/>
      <w:szCs w:val="25"/>
    </w:rPr>
  </w:style>
  <w:style w:type="character" w:customStyle="1" w:styleId="31">
    <w:name w:val="Основной текст (3) + Не полужирный"/>
    <w:basedOn w:val="3"/>
    <w:rsid w:val="008E3768"/>
    <w:rPr>
      <w:color w:val="000000"/>
      <w:spacing w:val="0"/>
      <w:w w:val="100"/>
      <w:position w:val="0"/>
      <w:lang w:val="ru-RU"/>
    </w:rPr>
  </w:style>
  <w:style w:type="table" w:styleId="a5">
    <w:name w:val="Table Grid"/>
    <w:basedOn w:val="a1"/>
    <w:uiPriority w:val="59"/>
    <w:rsid w:val="008E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6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95;&#1077;&#1088;&#1085;&#1099;&#1096;&#1077;&#1074;&#1089;&#1082;-&#1072;&#1076;&#1084;&#1080;&#1085;&#1080;&#1089;&#1090;&#1088;&#1072;&#1094;&#1080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admg</dc:creator>
  <cp:keywords/>
  <dc:description/>
  <cp:lastModifiedBy>admg</cp:lastModifiedBy>
  <cp:revision>5</cp:revision>
  <cp:lastPrinted>2020-10-08T07:43:00Z</cp:lastPrinted>
  <dcterms:created xsi:type="dcterms:W3CDTF">2020-10-07T00:37:00Z</dcterms:created>
  <dcterms:modified xsi:type="dcterms:W3CDTF">2020-10-08T07:44:00Z</dcterms:modified>
</cp:coreProperties>
</file>