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9" w:rsidRPr="005A7429" w:rsidRDefault="005A7429" w:rsidP="005A7429">
      <w:pPr>
        <w:pStyle w:val="a6"/>
        <w:jc w:val="center"/>
        <w:rPr>
          <w:b/>
          <w:sz w:val="32"/>
          <w:szCs w:val="32"/>
        </w:rPr>
      </w:pPr>
      <w:r w:rsidRPr="005A7429">
        <w:rPr>
          <w:b/>
          <w:sz w:val="32"/>
          <w:szCs w:val="32"/>
        </w:rPr>
        <w:t>СОВЕТ ГОРОДСКОГО ПОСЕЛЕНИЯ</w:t>
      </w:r>
    </w:p>
    <w:p w:rsidR="005A7429" w:rsidRPr="005A7429" w:rsidRDefault="005A7429" w:rsidP="005A7429">
      <w:pPr>
        <w:pStyle w:val="a6"/>
        <w:jc w:val="center"/>
        <w:rPr>
          <w:b/>
          <w:sz w:val="32"/>
          <w:szCs w:val="32"/>
        </w:rPr>
      </w:pPr>
      <w:r w:rsidRPr="005A7429">
        <w:rPr>
          <w:b/>
          <w:sz w:val="32"/>
          <w:szCs w:val="32"/>
        </w:rPr>
        <w:t>«ЧЕРНЫШЕВСКОЕ»</w:t>
      </w: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5A7429">
      <w:pPr>
        <w:pStyle w:val="a6"/>
        <w:jc w:val="center"/>
        <w:rPr>
          <w:b/>
          <w:sz w:val="32"/>
          <w:szCs w:val="32"/>
        </w:rPr>
      </w:pPr>
      <w:proofErr w:type="gramStart"/>
      <w:r w:rsidRPr="005A7429">
        <w:rPr>
          <w:b/>
          <w:sz w:val="32"/>
          <w:szCs w:val="32"/>
        </w:rPr>
        <w:t>Р</w:t>
      </w:r>
      <w:proofErr w:type="gramEnd"/>
      <w:r w:rsidRPr="005A7429">
        <w:rPr>
          <w:b/>
          <w:sz w:val="32"/>
          <w:szCs w:val="32"/>
        </w:rPr>
        <w:t xml:space="preserve"> Е Ш Е Н И Е</w:t>
      </w:r>
    </w:p>
    <w:p w:rsidR="005A7429" w:rsidRPr="005A7429" w:rsidRDefault="005A7429" w:rsidP="005A7429">
      <w:pPr>
        <w:pStyle w:val="a6"/>
        <w:rPr>
          <w:sz w:val="28"/>
          <w:szCs w:val="28"/>
        </w:rPr>
      </w:pP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  <w:r w:rsidRPr="005A7429">
        <w:rPr>
          <w:sz w:val="28"/>
          <w:szCs w:val="28"/>
        </w:rPr>
        <w:tab/>
      </w:r>
    </w:p>
    <w:p w:rsidR="005A7429" w:rsidRPr="00DF27C9" w:rsidRDefault="00DF27C9" w:rsidP="005A7429">
      <w:pPr>
        <w:pStyle w:val="a6"/>
        <w:rPr>
          <w:sz w:val="28"/>
          <w:szCs w:val="28"/>
        </w:rPr>
      </w:pPr>
      <w:r w:rsidRPr="00DF27C9">
        <w:rPr>
          <w:sz w:val="28"/>
          <w:szCs w:val="28"/>
        </w:rPr>
        <w:t>26 ноября</w:t>
      </w:r>
      <w:r w:rsidR="005A7429" w:rsidRPr="00DF27C9">
        <w:rPr>
          <w:sz w:val="28"/>
          <w:szCs w:val="28"/>
        </w:rPr>
        <w:t xml:space="preserve">2013 года                  п. Чернышевск          № </w:t>
      </w:r>
      <w:r>
        <w:rPr>
          <w:sz w:val="28"/>
          <w:szCs w:val="28"/>
        </w:rPr>
        <w:t xml:space="preserve"> 76</w:t>
      </w: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5A7429">
      <w:pPr>
        <w:pStyle w:val="a6"/>
        <w:jc w:val="center"/>
        <w:rPr>
          <w:b/>
          <w:sz w:val="32"/>
          <w:szCs w:val="32"/>
        </w:rPr>
      </w:pPr>
      <w:r w:rsidRPr="005A7429">
        <w:rPr>
          <w:b/>
          <w:sz w:val="32"/>
          <w:szCs w:val="32"/>
        </w:rPr>
        <w:t xml:space="preserve">Об утверждении </w:t>
      </w:r>
      <w:r>
        <w:rPr>
          <w:b/>
          <w:sz w:val="32"/>
          <w:szCs w:val="32"/>
        </w:rPr>
        <w:t>положения «О муниципальном долге городского поселения «</w:t>
      </w:r>
      <w:proofErr w:type="spellStart"/>
      <w:r>
        <w:rPr>
          <w:b/>
          <w:sz w:val="32"/>
          <w:szCs w:val="32"/>
        </w:rPr>
        <w:t>Чернышевское</w:t>
      </w:r>
      <w:proofErr w:type="spellEnd"/>
      <w:r w:rsidR="00432AE7">
        <w:rPr>
          <w:b/>
          <w:sz w:val="32"/>
          <w:szCs w:val="32"/>
        </w:rPr>
        <w:t>» муниципального района «Чернышевский район» Забайкальского края</w:t>
      </w:r>
      <w:r>
        <w:rPr>
          <w:b/>
          <w:sz w:val="32"/>
          <w:szCs w:val="32"/>
        </w:rPr>
        <w:t>»</w:t>
      </w:r>
      <w:r w:rsidRPr="005A7429">
        <w:rPr>
          <w:b/>
          <w:sz w:val="32"/>
          <w:szCs w:val="32"/>
        </w:rPr>
        <w:t>»</w:t>
      </w:r>
    </w:p>
    <w:p w:rsidR="005A7429" w:rsidRPr="005A7429" w:rsidRDefault="005A7429" w:rsidP="005A7429">
      <w:pPr>
        <w:pStyle w:val="a6"/>
        <w:jc w:val="center"/>
        <w:rPr>
          <w:b/>
          <w:sz w:val="32"/>
          <w:szCs w:val="32"/>
        </w:rPr>
      </w:pPr>
    </w:p>
    <w:p w:rsidR="005A7429" w:rsidRPr="005A7429" w:rsidRDefault="005A7429" w:rsidP="009929A6">
      <w:pPr>
        <w:pStyle w:val="a6"/>
        <w:jc w:val="both"/>
        <w:rPr>
          <w:sz w:val="28"/>
          <w:szCs w:val="28"/>
        </w:rPr>
      </w:pPr>
      <w:r w:rsidRPr="005A7429">
        <w:rPr>
          <w:sz w:val="28"/>
          <w:szCs w:val="28"/>
        </w:rPr>
        <w:t xml:space="preserve">         Р</w:t>
      </w:r>
      <w:r w:rsidRPr="005A7429">
        <w:rPr>
          <w:color w:val="000000"/>
          <w:sz w:val="28"/>
          <w:szCs w:val="28"/>
        </w:rPr>
        <w:t>уководствуясь Бюджетным кодексом Российской Федерации, Уставом городского поселения «</w:t>
      </w:r>
      <w:proofErr w:type="spellStart"/>
      <w:r w:rsidRPr="005A7429">
        <w:rPr>
          <w:color w:val="000000"/>
          <w:sz w:val="28"/>
          <w:szCs w:val="28"/>
        </w:rPr>
        <w:t>Чернышевское</w:t>
      </w:r>
      <w:proofErr w:type="spellEnd"/>
      <w:r w:rsidRPr="005A7429">
        <w:rPr>
          <w:color w:val="000000"/>
          <w:sz w:val="28"/>
          <w:szCs w:val="28"/>
        </w:rPr>
        <w:t xml:space="preserve">», </w:t>
      </w:r>
      <w:r w:rsidRPr="005A7429">
        <w:rPr>
          <w:sz w:val="28"/>
          <w:szCs w:val="28"/>
        </w:rPr>
        <w:t>Решением Совета городского поселения «</w:t>
      </w:r>
      <w:proofErr w:type="spellStart"/>
      <w:r w:rsidRPr="005A7429">
        <w:rPr>
          <w:sz w:val="28"/>
          <w:szCs w:val="28"/>
        </w:rPr>
        <w:t>Чернышевское</w:t>
      </w:r>
      <w:proofErr w:type="spellEnd"/>
      <w:r w:rsidRPr="005A7429">
        <w:rPr>
          <w:sz w:val="28"/>
          <w:szCs w:val="28"/>
        </w:rPr>
        <w:t>» от 29.01.2013г. № 1 «Об утверждении Положения о бюджетном процессе в городском поселении «</w:t>
      </w:r>
      <w:proofErr w:type="spellStart"/>
      <w:r w:rsidRPr="005A7429">
        <w:rPr>
          <w:sz w:val="28"/>
          <w:szCs w:val="28"/>
        </w:rPr>
        <w:t>Чернышевское</w:t>
      </w:r>
      <w:proofErr w:type="spellEnd"/>
      <w:r w:rsidRPr="005A7429">
        <w:rPr>
          <w:sz w:val="28"/>
          <w:szCs w:val="28"/>
        </w:rPr>
        <w:t xml:space="preserve">», </w:t>
      </w:r>
    </w:p>
    <w:p w:rsidR="005A7429" w:rsidRPr="005A7429" w:rsidRDefault="005A7429" w:rsidP="009929A6">
      <w:pPr>
        <w:pStyle w:val="a6"/>
        <w:jc w:val="both"/>
        <w:rPr>
          <w:sz w:val="28"/>
          <w:szCs w:val="28"/>
        </w:rPr>
      </w:pPr>
    </w:p>
    <w:p w:rsidR="005A7429" w:rsidRPr="005A7429" w:rsidRDefault="005A7429" w:rsidP="005A7429">
      <w:pPr>
        <w:pStyle w:val="a6"/>
        <w:jc w:val="center"/>
        <w:rPr>
          <w:b/>
          <w:sz w:val="32"/>
          <w:szCs w:val="32"/>
        </w:rPr>
      </w:pPr>
      <w:proofErr w:type="gramStart"/>
      <w:r w:rsidRPr="005A7429">
        <w:rPr>
          <w:b/>
          <w:sz w:val="32"/>
          <w:szCs w:val="32"/>
        </w:rPr>
        <w:t>Р</w:t>
      </w:r>
      <w:proofErr w:type="gramEnd"/>
      <w:r w:rsidRPr="005A7429">
        <w:rPr>
          <w:b/>
          <w:sz w:val="32"/>
          <w:szCs w:val="32"/>
        </w:rPr>
        <w:t xml:space="preserve"> Е Ш И Л:</w:t>
      </w: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9929A6">
      <w:pPr>
        <w:pStyle w:val="a6"/>
        <w:jc w:val="both"/>
        <w:rPr>
          <w:sz w:val="28"/>
          <w:szCs w:val="28"/>
        </w:rPr>
      </w:pPr>
      <w:r w:rsidRPr="005A7429">
        <w:rPr>
          <w:sz w:val="28"/>
          <w:szCs w:val="28"/>
        </w:rPr>
        <w:t xml:space="preserve">        1. Утвердить </w:t>
      </w:r>
      <w:r w:rsidR="009929A6">
        <w:rPr>
          <w:sz w:val="28"/>
          <w:szCs w:val="28"/>
        </w:rPr>
        <w:t xml:space="preserve">Положение «О муниципальном долге </w:t>
      </w:r>
      <w:proofErr w:type="gramStart"/>
      <w:r w:rsidR="009929A6">
        <w:rPr>
          <w:sz w:val="28"/>
          <w:szCs w:val="28"/>
        </w:rPr>
        <w:t>городского</w:t>
      </w:r>
      <w:proofErr w:type="gramEnd"/>
      <w:r w:rsidR="009929A6">
        <w:rPr>
          <w:sz w:val="28"/>
          <w:szCs w:val="28"/>
        </w:rPr>
        <w:t xml:space="preserve"> поселения «</w:t>
      </w:r>
      <w:proofErr w:type="spellStart"/>
      <w:r w:rsidR="009929A6">
        <w:rPr>
          <w:sz w:val="28"/>
          <w:szCs w:val="28"/>
        </w:rPr>
        <w:t>Чернышевское</w:t>
      </w:r>
      <w:proofErr w:type="spellEnd"/>
      <w:r w:rsidR="009929A6">
        <w:rPr>
          <w:sz w:val="28"/>
          <w:szCs w:val="28"/>
        </w:rPr>
        <w:t>»</w:t>
      </w:r>
      <w:r w:rsidR="00432AE7">
        <w:rPr>
          <w:sz w:val="28"/>
          <w:szCs w:val="28"/>
        </w:rPr>
        <w:t xml:space="preserve"> муниципального района «Чернышевский район» Забайкальского края</w:t>
      </w:r>
      <w:r w:rsidR="009929A6">
        <w:rPr>
          <w:sz w:val="28"/>
          <w:szCs w:val="28"/>
        </w:rPr>
        <w:t xml:space="preserve">» </w:t>
      </w:r>
      <w:proofErr w:type="gramStart"/>
      <w:r w:rsidR="009929A6">
        <w:rPr>
          <w:sz w:val="28"/>
          <w:szCs w:val="28"/>
        </w:rPr>
        <w:t>согласно приложения</w:t>
      </w:r>
      <w:proofErr w:type="gramEnd"/>
      <w:r w:rsidRPr="005A7429">
        <w:rPr>
          <w:sz w:val="28"/>
          <w:szCs w:val="28"/>
        </w:rPr>
        <w:t xml:space="preserve">; </w:t>
      </w:r>
    </w:p>
    <w:p w:rsidR="005A7429" w:rsidRPr="005A7429" w:rsidRDefault="005A7429" w:rsidP="009929A6">
      <w:pPr>
        <w:pStyle w:val="a6"/>
        <w:jc w:val="both"/>
        <w:rPr>
          <w:sz w:val="28"/>
          <w:szCs w:val="28"/>
        </w:rPr>
      </w:pPr>
    </w:p>
    <w:p w:rsidR="005A7429" w:rsidRPr="005A7429" w:rsidRDefault="005A7429" w:rsidP="009929A6">
      <w:pPr>
        <w:pStyle w:val="a6"/>
        <w:jc w:val="both"/>
        <w:rPr>
          <w:sz w:val="28"/>
          <w:szCs w:val="28"/>
        </w:rPr>
      </w:pPr>
      <w:r w:rsidRPr="005A7429">
        <w:rPr>
          <w:sz w:val="28"/>
          <w:szCs w:val="28"/>
        </w:rPr>
        <w:t xml:space="preserve">         2. Настоящее решение вступает в силу с момента его официального опубликования;</w:t>
      </w:r>
    </w:p>
    <w:p w:rsidR="005A7429" w:rsidRPr="005A7429" w:rsidRDefault="005A7429" w:rsidP="009929A6">
      <w:pPr>
        <w:pStyle w:val="a6"/>
        <w:jc w:val="both"/>
        <w:rPr>
          <w:sz w:val="28"/>
          <w:szCs w:val="28"/>
        </w:rPr>
      </w:pPr>
    </w:p>
    <w:p w:rsidR="00BB3090" w:rsidRPr="00BB3090" w:rsidRDefault="005A7429" w:rsidP="00BB3090">
      <w:pPr>
        <w:pStyle w:val="a6"/>
        <w:jc w:val="both"/>
        <w:rPr>
          <w:bCs/>
          <w:sz w:val="28"/>
          <w:szCs w:val="28"/>
        </w:rPr>
      </w:pPr>
      <w:r w:rsidRPr="00BB3090">
        <w:rPr>
          <w:sz w:val="28"/>
          <w:szCs w:val="28"/>
        </w:rPr>
        <w:t xml:space="preserve">         3. </w:t>
      </w:r>
      <w:r w:rsidR="00BB3090" w:rsidRPr="00BB3090">
        <w:rPr>
          <w:rStyle w:val="a3"/>
          <w:b w:val="0"/>
          <w:sz w:val="28"/>
          <w:szCs w:val="28"/>
        </w:rPr>
        <w:t xml:space="preserve">Настоящее решение </w:t>
      </w:r>
      <w:r w:rsidR="00BB3090" w:rsidRPr="00BB3090">
        <w:rPr>
          <w:sz w:val="28"/>
          <w:szCs w:val="28"/>
        </w:rPr>
        <w:t>опубликовать, обнародовать  на официальном сайте администрации городского поселения «</w:t>
      </w:r>
      <w:proofErr w:type="spellStart"/>
      <w:r w:rsidR="00BB3090" w:rsidRPr="00BB3090">
        <w:rPr>
          <w:sz w:val="28"/>
          <w:szCs w:val="28"/>
        </w:rPr>
        <w:t>Чернышевское</w:t>
      </w:r>
      <w:proofErr w:type="spellEnd"/>
      <w:r w:rsidR="00BB3090" w:rsidRPr="00BB3090">
        <w:rPr>
          <w:sz w:val="28"/>
          <w:szCs w:val="28"/>
        </w:rPr>
        <w:t xml:space="preserve">» </w:t>
      </w:r>
      <w:hyperlink r:id="rId5" w:history="1">
        <w:r w:rsidR="00BB3090" w:rsidRPr="00BB3090">
          <w:rPr>
            <w:rStyle w:val="a7"/>
            <w:sz w:val="28"/>
            <w:szCs w:val="28"/>
            <w:lang w:val="en-US"/>
          </w:rPr>
          <w:t>www</w:t>
        </w:r>
        <w:r w:rsidR="00BB3090" w:rsidRPr="00BB3090">
          <w:rPr>
            <w:rStyle w:val="a7"/>
            <w:sz w:val="28"/>
            <w:szCs w:val="28"/>
          </w:rPr>
          <w:t>.</w:t>
        </w:r>
        <w:proofErr w:type="spellStart"/>
        <w:r w:rsidR="00BB3090" w:rsidRPr="00BB3090">
          <w:rPr>
            <w:rStyle w:val="a7"/>
            <w:sz w:val="28"/>
            <w:szCs w:val="28"/>
          </w:rPr>
          <w:t>чернышевск-администрация.рф</w:t>
        </w:r>
        <w:proofErr w:type="spellEnd"/>
      </w:hyperlink>
      <w:r w:rsidR="00BB3090" w:rsidRPr="00BB3090">
        <w:rPr>
          <w:bCs/>
          <w:sz w:val="28"/>
          <w:szCs w:val="28"/>
        </w:rPr>
        <w:t>.</w:t>
      </w: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5A7429">
      <w:pPr>
        <w:pStyle w:val="a6"/>
        <w:rPr>
          <w:sz w:val="28"/>
          <w:szCs w:val="28"/>
        </w:rPr>
      </w:pPr>
    </w:p>
    <w:p w:rsidR="005A7429" w:rsidRPr="005A7429" w:rsidRDefault="005A7429" w:rsidP="005A7429">
      <w:pPr>
        <w:pStyle w:val="a6"/>
        <w:rPr>
          <w:sz w:val="28"/>
          <w:szCs w:val="28"/>
        </w:rPr>
      </w:pPr>
      <w:r w:rsidRPr="005A7429">
        <w:rPr>
          <w:sz w:val="28"/>
          <w:szCs w:val="28"/>
        </w:rPr>
        <w:t xml:space="preserve">Глава </w:t>
      </w:r>
      <w:proofErr w:type="gramStart"/>
      <w:r w:rsidRPr="005A7429">
        <w:rPr>
          <w:sz w:val="28"/>
          <w:szCs w:val="28"/>
        </w:rPr>
        <w:t>городского</w:t>
      </w:r>
      <w:proofErr w:type="gramEnd"/>
    </w:p>
    <w:p w:rsidR="005A7429" w:rsidRPr="005A7429" w:rsidRDefault="005A7429" w:rsidP="005A7429">
      <w:pPr>
        <w:pStyle w:val="a6"/>
        <w:rPr>
          <w:sz w:val="28"/>
          <w:szCs w:val="28"/>
        </w:rPr>
      </w:pPr>
      <w:r w:rsidRPr="005A7429">
        <w:rPr>
          <w:sz w:val="28"/>
          <w:szCs w:val="28"/>
        </w:rPr>
        <w:t>поселения «</w:t>
      </w:r>
      <w:proofErr w:type="spellStart"/>
      <w:r w:rsidRPr="005A7429">
        <w:rPr>
          <w:sz w:val="28"/>
          <w:szCs w:val="28"/>
        </w:rPr>
        <w:t>Чернышевское</w:t>
      </w:r>
      <w:proofErr w:type="spellEnd"/>
      <w:r w:rsidRPr="005A7429">
        <w:rPr>
          <w:sz w:val="28"/>
          <w:szCs w:val="28"/>
        </w:rPr>
        <w:t>»                                                             С.К.Копылов</w:t>
      </w:r>
    </w:p>
    <w:p w:rsidR="005A7429" w:rsidRDefault="005A7429" w:rsidP="005A7429">
      <w:pPr>
        <w:jc w:val="both"/>
        <w:rPr>
          <w:sz w:val="28"/>
          <w:szCs w:val="28"/>
        </w:rPr>
      </w:pPr>
    </w:p>
    <w:p w:rsidR="005A7429" w:rsidRDefault="005A7429" w:rsidP="005A7429">
      <w:pPr>
        <w:jc w:val="both"/>
        <w:rPr>
          <w:sz w:val="28"/>
          <w:szCs w:val="28"/>
        </w:rPr>
      </w:pPr>
    </w:p>
    <w:p w:rsidR="005A7429" w:rsidRDefault="005A7429" w:rsidP="005A7429">
      <w:pPr>
        <w:jc w:val="both"/>
        <w:rPr>
          <w:sz w:val="28"/>
          <w:szCs w:val="28"/>
        </w:rPr>
      </w:pPr>
    </w:p>
    <w:p w:rsidR="005A7429" w:rsidRDefault="005A7429" w:rsidP="005A7429">
      <w:pPr>
        <w:jc w:val="both"/>
        <w:rPr>
          <w:sz w:val="28"/>
          <w:szCs w:val="28"/>
        </w:rPr>
      </w:pPr>
    </w:p>
    <w:p w:rsidR="00DF27C9" w:rsidRDefault="00DF27C9" w:rsidP="005A7429">
      <w:pPr>
        <w:jc w:val="both"/>
        <w:rPr>
          <w:sz w:val="28"/>
          <w:szCs w:val="28"/>
        </w:rPr>
      </w:pPr>
    </w:p>
    <w:p w:rsidR="005A7429" w:rsidRDefault="00BB3090" w:rsidP="005A7429">
      <w:pPr>
        <w:pStyle w:val="a6"/>
        <w:jc w:val="right"/>
      </w:pPr>
      <w:r>
        <w:lastRenderedPageBreak/>
        <w:t>Приложение</w:t>
      </w:r>
      <w:r w:rsidR="005A7429">
        <w:br/>
      </w:r>
      <w:r>
        <w:t>к решению</w:t>
      </w:r>
      <w:r w:rsidR="005A7429">
        <w:t xml:space="preserve"> Совета городского</w:t>
      </w:r>
    </w:p>
    <w:p w:rsidR="005A7429" w:rsidRDefault="005A7429" w:rsidP="005A7429">
      <w:pPr>
        <w:pStyle w:val="a6"/>
        <w:jc w:val="right"/>
      </w:pPr>
      <w:r>
        <w:t>поселения «</w:t>
      </w:r>
      <w:proofErr w:type="spellStart"/>
      <w:r>
        <w:t>Чернышевское</w:t>
      </w:r>
      <w:proofErr w:type="spellEnd"/>
      <w:r>
        <w:t>»</w:t>
      </w:r>
    </w:p>
    <w:p w:rsidR="005A7429" w:rsidRPr="00BB3090" w:rsidRDefault="005A7429" w:rsidP="005A742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B3090">
        <w:rPr>
          <w:rFonts w:ascii="Times New Roman" w:hAnsi="Times New Roman" w:cs="Times New Roman"/>
          <w:sz w:val="24"/>
          <w:szCs w:val="24"/>
        </w:rPr>
        <w:t xml:space="preserve">от </w:t>
      </w:r>
      <w:r w:rsidR="00BB3090">
        <w:rPr>
          <w:rFonts w:ascii="Times New Roman" w:hAnsi="Times New Roman" w:cs="Times New Roman"/>
          <w:sz w:val="24"/>
          <w:szCs w:val="24"/>
        </w:rPr>
        <w:t>ноября</w:t>
      </w:r>
      <w:r w:rsidR="00FC054C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  <w:r w:rsidR="00FC054C">
        <w:rPr>
          <w:rFonts w:ascii="Times New Roman" w:hAnsi="Times New Roman" w:cs="Times New Roman"/>
          <w:sz w:val="24"/>
          <w:szCs w:val="24"/>
        </w:rPr>
        <w:t>.</w:t>
      </w:r>
      <w:r w:rsidR="00FC054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B3090">
        <w:rPr>
          <w:rFonts w:ascii="Times New Roman" w:hAnsi="Times New Roman" w:cs="Times New Roman"/>
          <w:sz w:val="24"/>
          <w:szCs w:val="24"/>
        </w:rPr>
        <w:t xml:space="preserve"> 2013 года №</w:t>
      </w:r>
      <w:r w:rsidR="00FC054C">
        <w:rPr>
          <w:rFonts w:ascii="Times New Roman" w:hAnsi="Times New Roman" w:cs="Times New Roman"/>
          <w:sz w:val="24"/>
          <w:szCs w:val="24"/>
        </w:rPr>
        <w:t>76</w:t>
      </w:r>
    </w:p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3D6" w:rsidRPr="00432AE7" w:rsidRDefault="007933D6" w:rsidP="0043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«О муниципальном долге городского поселения </w:t>
      </w:r>
      <w:r w:rsidR="004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32AE7" w:rsidRPr="004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Чернышевское</w:t>
      </w:r>
      <w:proofErr w:type="spellEnd"/>
      <w:r w:rsidR="00432AE7" w:rsidRPr="004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«Чернышевский район» Забайкальского края</w:t>
      </w:r>
      <w:r w:rsidR="00432AE7" w:rsidRPr="004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24A2" w:rsidRDefault="007933D6" w:rsidP="00C924A2">
      <w:pPr>
        <w:jc w:val="both"/>
      </w:pPr>
      <w:r w:rsidRPr="00793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4A2" w:rsidRDefault="00C924A2" w:rsidP="00C924A2">
      <w:pPr>
        <w:pStyle w:val="ConsPlusNormal"/>
        <w:jc w:val="both"/>
      </w:pPr>
    </w:p>
    <w:p w:rsidR="00C924A2" w:rsidRPr="00FC054C" w:rsidRDefault="00C924A2" w:rsidP="00F228E5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228E5" w:rsidRPr="00FC054C">
        <w:rPr>
          <w:rFonts w:ascii="Times New Roman" w:hAnsi="Times New Roman" w:cs="Times New Roman"/>
          <w:b/>
          <w:sz w:val="28"/>
          <w:szCs w:val="28"/>
        </w:rPr>
        <w:t>1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="00F228E5" w:rsidRPr="00FC054C">
        <w:rPr>
          <w:rFonts w:ascii="Times New Roman" w:hAnsi="Times New Roman" w:cs="Times New Roman"/>
          <w:b/>
          <w:sz w:val="28"/>
          <w:szCs w:val="28"/>
        </w:rPr>
        <w:t>муниципального долга 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b/>
          <w:sz w:val="28"/>
          <w:szCs w:val="28"/>
        </w:rPr>
        <w:t>»,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 виды и срочность долговых обязательств </w:t>
      </w:r>
      <w:r w:rsidR="00F228E5" w:rsidRPr="00FC054C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F22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Структура муниципального долга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представляет собой группировку муниципальных долговых обязательств по видам долговых обязательств.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Долговые обязательства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могут существовать в виде обязательств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>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1) ценным бумагам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(муниципальным ценным бумагам);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2) бюджетным кредитам, привлеченным в бюджет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3) кредитам, полученным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городским  поселением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4) гарантиям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(муниципальным гарантиям).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3. В объем муниципального долга включаются: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бюджет</w:t>
      </w:r>
      <w:r w:rsidR="00F228E5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полученным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городским поселением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5) объем иных (за исключением указанных) непогашенных долговых обязательств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4. Долговые обязательства </w:t>
      </w:r>
      <w:r w:rsidR="00F228E5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228E5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228E5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FC054C">
        <w:rPr>
          <w:rFonts w:ascii="Times New Roman" w:hAnsi="Times New Roman" w:cs="Times New Roman"/>
          <w:sz w:val="28"/>
          <w:szCs w:val="28"/>
        </w:rPr>
        <w:lastRenderedPageBreak/>
        <w:t>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2D6C2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6C23" w:rsidRPr="00FC054C">
        <w:rPr>
          <w:rFonts w:ascii="Times New Roman" w:hAnsi="Times New Roman" w:cs="Times New Roman"/>
          <w:b/>
          <w:sz w:val="28"/>
          <w:szCs w:val="28"/>
        </w:rPr>
        <w:t>2</w:t>
      </w:r>
      <w:r w:rsidRPr="00FC054C">
        <w:rPr>
          <w:rFonts w:ascii="Times New Roman" w:hAnsi="Times New Roman" w:cs="Times New Roman"/>
          <w:b/>
          <w:sz w:val="28"/>
          <w:szCs w:val="28"/>
        </w:rPr>
        <w:t>. Прекращение муниципальных долговых обязательств</w:t>
      </w:r>
      <w:r w:rsidR="002D6C23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2D6C23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2D6C23" w:rsidRPr="00FC054C">
        <w:rPr>
          <w:rFonts w:ascii="Times New Roman" w:hAnsi="Times New Roman" w:cs="Times New Roman"/>
          <w:b/>
          <w:sz w:val="28"/>
          <w:szCs w:val="28"/>
        </w:rPr>
        <w:t>»</w:t>
      </w:r>
      <w:r w:rsidRPr="00FC054C">
        <w:rPr>
          <w:rFonts w:ascii="Times New Roman" w:hAnsi="Times New Roman" w:cs="Times New Roman"/>
          <w:b/>
          <w:sz w:val="28"/>
          <w:szCs w:val="28"/>
        </w:rPr>
        <w:t>, выраженных в валюте Российской Федерации, и их списание с муниципального долга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13"/>
      <w:bookmarkEnd w:id="0"/>
      <w:r w:rsidRPr="00FC054C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если муниципальное долговое обязательство</w:t>
      </w:r>
      <w:r w:rsidR="002D6C23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D6C2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D6C23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 </w:t>
      </w:r>
      <w:hyperlink r:id="rId6" w:anchor="Par3016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статьей 115</w:t>
        </w:r>
      </w:hyperlink>
      <w:r w:rsidR="002D6C23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 xml:space="preserve">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6C23" w:rsidRPr="00FC054C">
        <w:rPr>
          <w:rFonts w:ascii="Times New Roman" w:hAnsi="Times New Roman" w:cs="Times New Roman"/>
          <w:sz w:val="28"/>
          <w:szCs w:val="28"/>
        </w:rPr>
        <w:t>Совета городского поселения «</w:t>
      </w:r>
      <w:proofErr w:type="spellStart"/>
      <w:r w:rsidR="002D6C2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D6C23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</w:t>
      </w:r>
      <w:r w:rsidR="002D6C23" w:rsidRPr="00FC054C">
        <w:rPr>
          <w:rFonts w:ascii="Times New Roman" w:hAnsi="Times New Roman" w:cs="Times New Roman"/>
          <w:sz w:val="28"/>
          <w:szCs w:val="28"/>
        </w:rPr>
        <w:t>А</w:t>
      </w:r>
      <w:r w:rsidRPr="00FC054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6C23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D6C2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D6C23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 xml:space="preserve">по истечении сроков и в иных случаях, указанных в </w:t>
      </w:r>
      <w:hyperlink r:id="rId7" w:anchor="Par2713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пункте 1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15"/>
      <w:bookmarkEnd w:id="1"/>
      <w:r w:rsidRPr="00FC054C">
        <w:rPr>
          <w:rFonts w:ascii="Times New Roman" w:hAnsi="Times New Roman" w:cs="Times New Roman"/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</w:t>
      </w:r>
      <w:r w:rsidR="002D6C23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D6C2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D6C23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4. Действие </w:t>
      </w:r>
      <w:hyperlink r:id="rId8" w:anchor="Par2713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пунктов 1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ar2715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10" w:anchor="Par2801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статей 105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2983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113</w:t>
        </w:r>
      </w:hyperlink>
      <w:r w:rsidR="002D6C23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6. Выпуски муниципальных ценных бумаг, выкупленные в полном объеме эмитировавшим их органом в соответствии с условиями выпуска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5A62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76A19" w:rsidRPr="00FC054C">
        <w:rPr>
          <w:rFonts w:ascii="Times New Roman" w:hAnsi="Times New Roman" w:cs="Times New Roman"/>
          <w:b/>
          <w:sz w:val="28"/>
          <w:szCs w:val="28"/>
        </w:rPr>
        <w:t>3</w:t>
      </w:r>
      <w:r w:rsidRPr="00FC054C">
        <w:rPr>
          <w:rFonts w:ascii="Times New Roman" w:hAnsi="Times New Roman" w:cs="Times New Roman"/>
          <w:b/>
          <w:sz w:val="28"/>
          <w:szCs w:val="28"/>
        </w:rPr>
        <w:t>. Управление муниципальным долгом</w:t>
      </w:r>
      <w:r w:rsidR="005A621E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5A621E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5A621E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5A6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5A621E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4A2" w:rsidRPr="00FC054C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 о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Pr="00FC054C"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) в соответствии с уставом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974EC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4EC8" w:rsidRPr="00FC054C">
        <w:rPr>
          <w:rFonts w:ascii="Times New Roman" w:hAnsi="Times New Roman" w:cs="Times New Roman"/>
          <w:b/>
          <w:sz w:val="28"/>
          <w:szCs w:val="28"/>
        </w:rPr>
        <w:t>4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Ответственность по долговым обязательствам </w:t>
      </w:r>
      <w:r w:rsidR="00974EC8" w:rsidRPr="00FC054C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97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97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Долговые обязательства </w:t>
      </w:r>
      <w:r w:rsidR="00974EC8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полностью и без условий обеспечиваются всем находящимся в собственности </w:t>
      </w:r>
      <w:r w:rsidR="00974EC8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 xml:space="preserve"> имуществом, составляющим </w:t>
      </w:r>
      <w:r w:rsidR="00974EC8" w:rsidRPr="00FC054C">
        <w:rPr>
          <w:rFonts w:ascii="Times New Roman" w:hAnsi="Times New Roman" w:cs="Times New Roman"/>
          <w:sz w:val="28"/>
          <w:szCs w:val="28"/>
        </w:rPr>
        <w:t>к</w:t>
      </w:r>
      <w:r w:rsidRPr="00FC054C">
        <w:rPr>
          <w:rFonts w:ascii="Times New Roman" w:hAnsi="Times New Roman" w:cs="Times New Roman"/>
          <w:sz w:val="28"/>
          <w:szCs w:val="28"/>
        </w:rPr>
        <w:t>азну</w:t>
      </w:r>
      <w:r w:rsidR="00974EC8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, и исполняются за счет средств </w:t>
      </w:r>
      <w:r w:rsidR="00974EC8" w:rsidRPr="00FC054C">
        <w:rPr>
          <w:rFonts w:ascii="Times New Roman" w:hAnsi="Times New Roman" w:cs="Times New Roman"/>
          <w:sz w:val="28"/>
          <w:szCs w:val="28"/>
        </w:rPr>
        <w:t>б</w:t>
      </w:r>
      <w:r w:rsidRPr="00FC054C">
        <w:rPr>
          <w:rFonts w:ascii="Times New Roman" w:hAnsi="Times New Roman" w:cs="Times New Roman"/>
          <w:sz w:val="28"/>
          <w:szCs w:val="28"/>
        </w:rPr>
        <w:t>юджета</w:t>
      </w:r>
      <w:r w:rsidR="00974EC8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974EC8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r w:rsidRPr="00FC054C">
        <w:rPr>
          <w:rFonts w:ascii="Times New Roman" w:hAnsi="Times New Roman" w:cs="Times New Roman"/>
          <w:sz w:val="28"/>
          <w:szCs w:val="28"/>
        </w:rPr>
        <w:t>Городское поселение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Pr="00FC054C">
        <w:rPr>
          <w:rFonts w:ascii="Times New Roman" w:hAnsi="Times New Roman" w:cs="Times New Roman"/>
          <w:sz w:val="28"/>
          <w:szCs w:val="28"/>
        </w:rPr>
        <w:t>городским поселением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EC8" w:rsidRPr="00FC054C" w:rsidRDefault="00974EC8" w:rsidP="00974EC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4EC8" w:rsidRPr="00FC054C" w:rsidRDefault="00974EC8" w:rsidP="00974EC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974EC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4EC8" w:rsidRPr="00FC054C">
        <w:rPr>
          <w:rFonts w:ascii="Times New Roman" w:hAnsi="Times New Roman" w:cs="Times New Roman"/>
          <w:b/>
          <w:sz w:val="28"/>
          <w:szCs w:val="28"/>
        </w:rPr>
        <w:t>5</w:t>
      </w:r>
      <w:r w:rsidRPr="00FC054C">
        <w:rPr>
          <w:rFonts w:ascii="Times New Roman" w:hAnsi="Times New Roman" w:cs="Times New Roman"/>
          <w:b/>
          <w:sz w:val="28"/>
          <w:szCs w:val="28"/>
        </w:rPr>
        <w:t>. Осуществление муниципальных заимствований</w:t>
      </w:r>
      <w:r w:rsidR="00974EC8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974EC8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4A2" w:rsidRPr="00FC054C">
        <w:rPr>
          <w:rFonts w:ascii="Times New Roman" w:hAnsi="Times New Roman" w:cs="Times New Roman"/>
          <w:sz w:val="28"/>
          <w:szCs w:val="28"/>
        </w:rPr>
        <w:t xml:space="preserve">Под муниципальными заимствованиями понимаются муниципальные займы, осуществляемые путем выпуска ценных бумаг от имени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>, размещаемых на внутреннем рынке в валюте Российской Федерации, и кредиты, привлекаемые в соответствии с положениями</w:t>
      </w:r>
      <w:r w:rsidRPr="00FC05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Заимствования муниципальных образований в валюте Российской Федерации за пределами Российской Федерации не допускаются.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Право осуществления муниципальных заимствований от имени </w:t>
      </w:r>
      <w:r w:rsidR="00974EC8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4EC8" w:rsidRPr="00FC054C">
        <w:rPr>
          <w:rFonts w:ascii="Times New Roman" w:hAnsi="Times New Roman" w:cs="Times New Roman"/>
          <w:sz w:val="28"/>
          <w:szCs w:val="28"/>
        </w:rPr>
        <w:t>Бюджетным к</w:t>
      </w:r>
      <w:r w:rsidRPr="00FC054C">
        <w:rPr>
          <w:rFonts w:ascii="Times New Roman" w:hAnsi="Times New Roman" w:cs="Times New Roman"/>
          <w:sz w:val="28"/>
          <w:szCs w:val="28"/>
        </w:rPr>
        <w:t>одексом</w:t>
      </w:r>
      <w:r w:rsidR="00974EC8" w:rsidRPr="00FC054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C054C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974EC8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принадлежит администрации</w:t>
      </w:r>
      <w:r w:rsidR="00974EC8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974EC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2768"/>
      <w:bookmarkEnd w:id="2"/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4EC8" w:rsidRPr="00FC054C">
        <w:rPr>
          <w:rFonts w:ascii="Times New Roman" w:hAnsi="Times New Roman" w:cs="Times New Roman"/>
          <w:b/>
          <w:sz w:val="28"/>
          <w:szCs w:val="28"/>
        </w:rPr>
        <w:t>6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Заимствования и гарантии </w:t>
      </w:r>
      <w:r w:rsidR="00974EC8" w:rsidRPr="00FC054C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974EC8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974EC8" w:rsidRPr="00FC054C">
        <w:rPr>
          <w:rFonts w:ascii="Times New Roman" w:hAnsi="Times New Roman" w:cs="Times New Roman"/>
          <w:b/>
          <w:sz w:val="28"/>
          <w:szCs w:val="28"/>
        </w:rPr>
        <w:t>»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 в иностранной валюте</w:t>
      </w:r>
    </w:p>
    <w:p w:rsidR="00C924A2" w:rsidRPr="00FC054C" w:rsidRDefault="00C924A2" w:rsidP="0097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974EC8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3"/>
      <w:bookmarkStart w:id="4" w:name="Par2785"/>
      <w:bookmarkEnd w:id="3"/>
      <w:bookmarkEnd w:id="4"/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r w:rsidRPr="00FC054C">
        <w:rPr>
          <w:rFonts w:ascii="Times New Roman" w:hAnsi="Times New Roman" w:cs="Times New Roman"/>
          <w:sz w:val="28"/>
          <w:szCs w:val="28"/>
        </w:rPr>
        <w:t>Городское поселение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вправе осуществлять заимствования у Российской Федерации в иностранной валюте, предоставлять Российской Федерации гарантии в иностранной валюте исключительно в рамках использования целевых иностранных кредитов (заимствований).</w:t>
      </w:r>
    </w:p>
    <w:p w:rsidR="00C924A2" w:rsidRPr="00FC054C" w:rsidRDefault="00FF2571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Заимствования у Российской Федерации в иностранной валюте, предоставление Российской Федерации гарантий в иностранной валюте </w:t>
      </w:r>
      <w:r w:rsidRPr="00FC054C">
        <w:rPr>
          <w:rFonts w:ascii="Times New Roman" w:hAnsi="Times New Roman" w:cs="Times New Roman"/>
          <w:sz w:val="28"/>
          <w:szCs w:val="28"/>
        </w:rPr>
        <w:t>городским поселением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не являются внешними заимствованиями и не приводят к образованию внешнего долга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FF2571" w:rsidP="00DA2881">
      <w:pPr>
        <w:pStyle w:val="a6"/>
        <w:jc w:val="both"/>
        <w:rPr>
          <w:sz w:val="28"/>
          <w:szCs w:val="28"/>
        </w:rPr>
      </w:pPr>
      <w:bookmarkStart w:id="5" w:name="_GoBack"/>
      <w:r w:rsidRPr="00FC054C">
        <w:rPr>
          <w:sz w:val="28"/>
          <w:szCs w:val="28"/>
        </w:rPr>
        <w:t>3</w:t>
      </w:r>
      <w:r w:rsidR="00C924A2" w:rsidRPr="00FC054C">
        <w:rPr>
          <w:sz w:val="28"/>
          <w:szCs w:val="28"/>
        </w:rPr>
        <w:t xml:space="preserve">. </w:t>
      </w:r>
      <w:proofErr w:type="gramStart"/>
      <w:r w:rsidRPr="00FC054C">
        <w:rPr>
          <w:sz w:val="28"/>
          <w:szCs w:val="28"/>
        </w:rPr>
        <w:t>Заимствования городским поселением «</w:t>
      </w:r>
      <w:proofErr w:type="spellStart"/>
      <w:r w:rsidRPr="00FC054C">
        <w:rPr>
          <w:sz w:val="28"/>
          <w:szCs w:val="28"/>
        </w:rPr>
        <w:t>Чернышевское</w:t>
      </w:r>
      <w:proofErr w:type="spellEnd"/>
      <w:r w:rsidRPr="00FC054C">
        <w:rPr>
          <w:sz w:val="28"/>
          <w:szCs w:val="28"/>
        </w:rPr>
        <w:t>»  в иностранной валюте, за исключением случаев, установленных пунктами 1 - 4 статьи 104 Бюджетного кодекса Российской Федерации, предоставление гарантий субъектов Российской Федерации и муниципальных образований в обеспечение обязательств, возникающих в иностранной валюте, а также гарантий в иностранной валюте, за исключением случаев, установленных пунктом 4 статьи 104 Бюджетного кодекса Российской Федерации настоящей статьи, не допускаются.</w:t>
      </w:r>
      <w:r w:rsidRPr="00FC054C">
        <w:rPr>
          <w:sz w:val="28"/>
          <w:szCs w:val="28"/>
        </w:rPr>
        <w:br/>
      </w:r>
      <w:bookmarkStart w:id="6" w:name="Par2789"/>
      <w:bookmarkEnd w:id="6"/>
      <w:proofErr w:type="gramEnd"/>
    </w:p>
    <w:p w:rsidR="00C924A2" w:rsidRPr="00FC054C" w:rsidRDefault="00C924A2" w:rsidP="00FF2571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801"/>
      <w:bookmarkEnd w:id="7"/>
      <w:bookmarkEnd w:id="5"/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F2571" w:rsidRPr="00FC054C">
        <w:rPr>
          <w:rFonts w:ascii="Times New Roman" w:hAnsi="Times New Roman" w:cs="Times New Roman"/>
          <w:b/>
          <w:sz w:val="28"/>
          <w:szCs w:val="28"/>
        </w:rPr>
        <w:t>7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 Реструктуризация долга</w:t>
      </w:r>
      <w:r w:rsidR="00FF2571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FF2571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FF2571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1. Под реструктуризацией долга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2. Реструктуризация долга может быть осуществлена с частичным списанием (сокращением) суммы основного долга.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3. Сумма расходов на обслуживание 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реструктурируемого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 долга не включается в объем расходов на обслуживание долгового обязательства в текущем финансовом году, если указанная сумма включается в общий объем 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реструктурируемых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6A" w:rsidRPr="00FC054C" w:rsidRDefault="000E2B6A" w:rsidP="000E2B6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2B6A" w:rsidRPr="00FC054C" w:rsidRDefault="000E2B6A" w:rsidP="000E2B6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2B6A" w:rsidRPr="00FC054C" w:rsidRDefault="000E2B6A" w:rsidP="000E2B6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2B6A" w:rsidRPr="00FC054C" w:rsidRDefault="00C924A2" w:rsidP="000E2B6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E2B6A" w:rsidRPr="00FC054C">
        <w:rPr>
          <w:rFonts w:ascii="Times New Roman" w:hAnsi="Times New Roman" w:cs="Times New Roman"/>
          <w:b/>
          <w:sz w:val="28"/>
          <w:szCs w:val="28"/>
        </w:rPr>
        <w:t>8</w:t>
      </w:r>
      <w:r w:rsidRPr="00FC054C">
        <w:rPr>
          <w:rFonts w:ascii="Times New Roman" w:hAnsi="Times New Roman" w:cs="Times New Roman"/>
          <w:b/>
          <w:sz w:val="28"/>
          <w:szCs w:val="28"/>
        </w:rPr>
        <w:t>. Предельный объем муниципальных заимствований</w:t>
      </w:r>
      <w:r w:rsidR="000E2B6A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0E2B6A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0E2B6A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C924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F1008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Предельный объем заимствований муниципальных заимствований </w:t>
      </w:r>
      <w:r w:rsidR="000E2B6A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E2B6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proofErr w:type="gramStart"/>
      <w:r w:rsidR="000E2B6A" w:rsidRPr="00FC054C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0E2B6A" w:rsidRPr="00FC054C">
        <w:rPr>
          <w:rFonts w:ascii="Times New Roman" w:hAnsi="Times New Roman" w:cs="Times New Roman"/>
          <w:sz w:val="28"/>
          <w:szCs w:val="28"/>
        </w:rPr>
        <w:t xml:space="preserve"> </w:t>
      </w:r>
      <w:r w:rsidRPr="00FC054C">
        <w:rPr>
          <w:rFonts w:ascii="Times New Roman" w:hAnsi="Times New Roman" w:cs="Times New Roman"/>
          <w:sz w:val="28"/>
          <w:szCs w:val="28"/>
        </w:rPr>
        <w:t xml:space="preserve">текущем финансовом году с учетом </w:t>
      </w:r>
      <w:r w:rsidRPr="00FC054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hyperlink r:id="rId12" w:anchor="Par2768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статей 104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2789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104.1</w:t>
        </w:r>
      </w:hyperlink>
      <w:r w:rsidR="000E2B6A" w:rsidRPr="00FC054C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spellStart"/>
      <w:r w:rsidR="000E2B6A" w:rsidRPr="00FC054C">
        <w:rPr>
          <w:rFonts w:ascii="Times New Roman" w:hAnsi="Times New Roman" w:cs="Times New Roman"/>
          <w:sz w:val="28"/>
          <w:szCs w:val="28"/>
        </w:rPr>
        <w:t>Российскойфедерацмии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 не должен превышать сумму, направляемую в текущем финансовом году на финансирование дефицита бюджета</w:t>
      </w:r>
      <w:r w:rsidR="00F10089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F1008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10089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и (или) погашение долговых обязательств </w:t>
      </w:r>
      <w:r w:rsidR="00F10089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1008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10089" w:rsidRPr="00FC054C">
        <w:rPr>
          <w:rFonts w:ascii="Times New Roman" w:hAnsi="Times New Roman" w:cs="Times New Roman"/>
          <w:sz w:val="28"/>
          <w:szCs w:val="28"/>
        </w:rPr>
        <w:t>».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F1008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2820"/>
      <w:bookmarkEnd w:id="8"/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0089" w:rsidRPr="00FC054C">
        <w:rPr>
          <w:rFonts w:ascii="Times New Roman" w:hAnsi="Times New Roman" w:cs="Times New Roman"/>
          <w:b/>
          <w:sz w:val="28"/>
          <w:szCs w:val="28"/>
        </w:rPr>
        <w:t>9</w:t>
      </w:r>
      <w:r w:rsidRPr="00FC054C">
        <w:rPr>
          <w:rFonts w:ascii="Times New Roman" w:hAnsi="Times New Roman" w:cs="Times New Roman"/>
          <w:b/>
          <w:sz w:val="28"/>
          <w:szCs w:val="28"/>
        </w:rPr>
        <w:t>. Предельный объем муниципального долга</w:t>
      </w:r>
      <w:r w:rsidR="00F10089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F10089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F10089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5416EB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833"/>
      <w:bookmarkEnd w:id="9"/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Предельный объем муниципального долга не должен превышать утвержденный общий годовой объем доходов  бюджета </w:t>
      </w:r>
      <w:r w:rsidR="00F10089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1008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F10089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24A2" w:rsidRPr="00FC054C" w:rsidRDefault="00F10089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Если для 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осуществляются меры, предусмотренные </w:t>
      </w:r>
      <w:hyperlink r:id="rId14" w:anchor="Par3501" w:tooltip="Ссылка на текущий документ" w:history="1">
        <w:r w:rsidR="00C924A2"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пунктом 4 статьи 136</w:t>
        </w:r>
      </w:hyperlink>
      <w:r w:rsidR="005416EB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, предельный объем муниципального долга не должен превышать 50 процентов утвержденного общего годового объема доходов  бюджета </w:t>
      </w:r>
      <w:r w:rsidR="005416EB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416EB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5416EB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24A2" w:rsidRPr="00FC054C" w:rsidRDefault="005416EB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>. Превышение при исполнении бюджета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</w:t>
      </w:r>
      <w:hyperlink r:id="rId15" w:anchor="Par6494" w:tooltip="Ссылка на текущий документ" w:history="1">
        <w:r w:rsidR="00C924A2"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законодательства</w:t>
        </w:r>
      </w:hyperlink>
      <w:r w:rsidR="00C924A2" w:rsidRPr="00FC054C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предусмотренных </w:t>
      </w:r>
      <w:r w:rsidRPr="00FC054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Федерации.</w:t>
      </w:r>
    </w:p>
    <w:p w:rsidR="00C924A2" w:rsidRPr="00FC054C" w:rsidRDefault="005416EB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</w:t>
      </w:r>
      <w:r w:rsidR="00C924A2" w:rsidRPr="00FC054C">
        <w:rPr>
          <w:rFonts w:ascii="Times New Roman" w:hAnsi="Times New Roman" w:cs="Times New Roman"/>
          <w:sz w:val="28"/>
          <w:szCs w:val="28"/>
        </w:rPr>
        <w:t>. Если при исполнении бюджета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превышает предельный объем муниципального долга, установленный решением </w:t>
      </w:r>
      <w:r w:rsidRPr="00FC054C">
        <w:rPr>
          <w:rFonts w:ascii="Times New Roman" w:hAnsi="Times New Roman" w:cs="Times New Roman"/>
          <w:sz w:val="28"/>
          <w:szCs w:val="28"/>
        </w:rPr>
        <w:t>Совета 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>о бюджете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, </w:t>
      </w:r>
      <w:r w:rsidR="00C85ABC" w:rsidRPr="00FC054C">
        <w:rPr>
          <w:rFonts w:ascii="Times New Roman" w:hAnsi="Times New Roman" w:cs="Times New Roman"/>
          <w:sz w:val="28"/>
          <w:szCs w:val="28"/>
        </w:rPr>
        <w:t>городское поселение «</w:t>
      </w:r>
      <w:proofErr w:type="spellStart"/>
      <w:r w:rsidR="00C85AB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85ABC"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вправе принимать новые долговые обязательства только после приведения объема муниципального долга в соответствие с требованиями настоящей статьи.</w:t>
      </w:r>
    </w:p>
    <w:p w:rsidR="00C924A2" w:rsidRPr="00FC054C" w:rsidRDefault="00C85ABC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4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r w:rsidRPr="00FC054C">
        <w:rPr>
          <w:rFonts w:ascii="Times New Roman" w:hAnsi="Times New Roman" w:cs="Times New Roman"/>
          <w:sz w:val="28"/>
          <w:szCs w:val="28"/>
        </w:rPr>
        <w:t>Р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ешением о бюджете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proofErr w:type="gramStart"/>
      <w:r w:rsidRPr="00FC054C">
        <w:rPr>
          <w:rFonts w:ascii="Times New Roman" w:hAnsi="Times New Roman" w:cs="Times New Roman"/>
          <w:sz w:val="28"/>
          <w:szCs w:val="28"/>
        </w:rPr>
        <w:t>»</w:t>
      </w:r>
      <w:r w:rsidR="00C924A2" w:rsidRPr="00FC05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924A2" w:rsidRPr="00FC054C">
        <w:rPr>
          <w:rFonts w:ascii="Times New Roman" w:hAnsi="Times New Roman" w:cs="Times New Roman"/>
          <w:sz w:val="28"/>
          <w:szCs w:val="28"/>
        </w:rPr>
        <w:t>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устанавливается с соблюдением ограничений, установленных </w:t>
      </w:r>
      <w:hyperlink r:id="rId16" w:anchor="Par2833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пунктом 3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2841"/>
      <w:bookmarkEnd w:id="10"/>
    </w:p>
    <w:p w:rsidR="00C924A2" w:rsidRPr="00FC054C" w:rsidRDefault="00C924A2" w:rsidP="0065031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lastRenderedPageBreak/>
        <w:t>Статья 10 Программа муниципальных заимствований</w:t>
      </w:r>
      <w:r w:rsidR="00650312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650312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650312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Программа муниципальных заимствований на очередной финансовый год (очередной финансовый год и плановый период) представляет собой перечень всех внутренних заимствований </w:t>
      </w:r>
      <w:r w:rsidR="00650312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50312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650312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Программа муниципальных заимствований на очередной финансовый год (очередной финансовый год и плановый период) является приложением к </w:t>
      </w:r>
      <w:r w:rsidR="00650312" w:rsidRPr="00FC054C">
        <w:rPr>
          <w:rFonts w:ascii="Times New Roman" w:hAnsi="Times New Roman" w:cs="Times New Roman"/>
          <w:sz w:val="28"/>
          <w:szCs w:val="28"/>
        </w:rPr>
        <w:t>решению</w:t>
      </w:r>
      <w:r w:rsidRPr="00FC054C">
        <w:rPr>
          <w:rFonts w:ascii="Times New Roman" w:hAnsi="Times New Roman" w:cs="Times New Roman"/>
          <w:sz w:val="28"/>
          <w:szCs w:val="28"/>
        </w:rPr>
        <w:t xml:space="preserve"> о  бюджете </w:t>
      </w:r>
      <w:r w:rsidR="00650312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50312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650312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Проведение в соответствии со </w:t>
      </w:r>
      <w:hyperlink r:id="rId17" w:anchor="Par2801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статьей 105</w:t>
        </w:r>
      </w:hyperlink>
      <w:r w:rsidR="00650312" w:rsidRPr="00FC054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FC054C">
        <w:rPr>
          <w:rFonts w:ascii="Times New Roman" w:hAnsi="Times New Roman" w:cs="Times New Roman"/>
          <w:sz w:val="28"/>
          <w:szCs w:val="28"/>
        </w:rPr>
        <w:t xml:space="preserve">реструктуризации  муниципального долга </w:t>
      </w:r>
      <w:r w:rsidR="00650312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50312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650312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не отражается в программе муниципальных заимствований</w:t>
      </w:r>
      <w:r w:rsidR="00650312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650312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650312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9050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11. Программа муниципальных гарантий </w:t>
      </w:r>
      <w:r w:rsidR="009050F3" w:rsidRPr="00FC054C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9050F3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proofErr w:type="gramStart"/>
      <w:r w:rsidR="009050F3" w:rsidRPr="00FC054C">
        <w:rPr>
          <w:rFonts w:ascii="Times New Roman" w:hAnsi="Times New Roman" w:cs="Times New Roman"/>
          <w:b/>
          <w:sz w:val="28"/>
          <w:szCs w:val="28"/>
        </w:rPr>
        <w:t>»</w:t>
      </w:r>
      <w:r w:rsidRPr="00FC054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054C">
        <w:rPr>
          <w:rFonts w:ascii="Times New Roman" w:hAnsi="Times New Roman" w:cs="Times New Roman"/>
          <w:b/>
          <w:sz w:val="28"/>
          <w:szCs w:val="28"/>
        </w:rPr>
        <w:t xml:space="preserve"> валюте Российской Федерации</w:t>
      </w:r>
    </w:p>
    <w:p w:rsidR="00C924A2" w:rsidRPr="00FC054C" w:rsidRDefault="00C924A2" w:rsidP="009050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Программа муниципальных гарантий </w:t>
      </w:r>
      <w:r w:rsidR="009050F3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50F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050F3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в валюте Российской Федерации представляет собой перечень муниципальных гарантий в валюте Российской Федерации на очередной финансовый год (очередной финансовый год и плановый период) с указанием: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1) общего объема гарантий;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2) направления (цели) гарантирования с указанием объема гарантий по каждому направлению (цели);</w:t>
      </w:r>
    </w:p>
    <w:p w:rsidR="00C924A2" w:rsidRPr="00FC054C" w:rsidRDefault="009050F3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</w:t>
      </w:r>
      <w:r w:rsidR="00C924A2" w:rsidRPr="00FC054C">
        <w:rPr>
          <w:rFonts w:ascii="Times New Roman" w:hAnsi="Times New Roman" w:cs="Times New Roman"/>
          <w:sz w:val="28"/>
          <w:szCs w:val="28"/>
        </w:rPr>
        <w:t>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C924A2" w:rsidRPr="00FC054C" w:rsidRDefault="009050F3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4</w:t>
      </w:r>
      <w:r w:rsidR="00C924A2" w:rsidRPr="00FC054C">
        <w:rPr>
          <w:rFonts w:ascii="Times New Roman" w:hAnsi="Times New Roman" w:cs="Times New Roman"/>
          <w:sz w:val="28"/>
          <w:szCs w:val="28"/>
        </w:rPr>
        <w:t>) общего объема бюджетных ассигнований, которые должны быть предусмотрены в очередном финансовом году (очередном финансовом году и плановом периоде) на исполнение гарантий по возможным гарантийным случаям.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В программе муниципальных гарантий </w:t>
      </w:r>
      <w:r w:rsidR="009050F3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50F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050F3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которого превышает100 тысяч рублей - для муниципальных гарантий.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Указанные гарантии подлежат реализации только при условии их утверждения в составе соответственно программы муниципальных гарантий </w:t>
      </w:r>
      <w:r w:rsidR="009050F3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50F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050F3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в валюте Российской Федерации.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3. Программа муниципальных гарантий </w:t>
      </w:r>
      <w:r w:rsidR="009050F3" w:rsidRPr="00FC054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050F3" w:rsidRPr="00FC054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050F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050F3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является приложением к </w:t>
      </w:r>
      <w:r w:rsidR="009050F3" w:rsidRPr="00FC054C">
        <w:rPr>
          <w:rFonts w:ascii="Times New Roman" w:hAnsi="Times New Roman" w:cs="Times New Roman"/>
          <w:sz w:val="28"/>
          <w:szCs w:val="28"/>
        </w:rPr>
        <w:t>решению</w:t>
      </w:r>
      <w:r w:rsidRPr="00FC054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050F3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9050F3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050F3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26375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2956"/>
      <w:bookmarkEnd w:id="11"/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6375C" w:rsidRPr="00FC054C">
        <w:rPr>
          <w:rFonts w:ascii="Times New Roman" w:hAnsi="Times New Roman" w:cs="Times New Roman"/>
          <w:b/>
          <w:sz w:val="28"/>
          <w:szCs w:val="28"/>
        </w:rPr>
        <w:t>2</w:t>
      </w:r>
      <w:r w:rsidRPr="00FC054C">
        <w:rPr>
          <w:rFonts w:ascii="Times New Roman" w:hAnsi="Times New Roman" w:cs="Times New Roman"/>
          <w:b/>
          <w:sz w:val="28"/>
          <w:szCs w:val="28"/>
        </w:rPr>
        <w:t>. Предельные объемы расходов на обслуживание муниципального долга</w:t>
      </w:r>
      <w:r w:rsidR="0026375C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26375C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26375C" w:rsidRPr="00FC054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A2" w:rsidRPr="00FC054C" w:rsidRDefault="00C924A2" w:rsidP="00263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54C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26375C" w:rsidRPr="00FC05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6375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6375C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>в очередном финансовом году (очередном финансовом году и плановом периоде), утвержденный решением бюджете</w:t>
      </w:r>
      <w:r w:rsidR="0026375C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6375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6375C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, по данным отчета об исполнении </w:t>
      </w:r>
      <w:r w:rsidR="0026375C" w:rsidRPr="00FC054C">
        <w:rPr>
          <w:rFonts w:ascii="Times New Roman" w:hAnsi="Times New Roman" w:cs="Times New Roman"/>
          <w:sz w:val="28"/>
          <w:szCs w:val="28"/>
        </w:rPr>
        <w:t>б</w:t>
      </w:r>
      <w:r w:rsidRPr="00FC054C">
        <w:rPr>
          <w:rFonts w:ascii="Times New Roman" w:hAnsi="Times New Roman" w:cs="Times New Roman"/>
          <w:sz w:val="28"/>
          <w:szCs w:val="28"/>
        </w:rPr>
        <w:t>юджета</w:t>
      </w:r>
      <w:r w:rsidR="0026375C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6375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6375C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не должен превышать 15 процентов объема расходов бюджета</w:t>
      </w:r>
      <w:r w:rsidR="0026375C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6375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6375C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Федерации.</w:t>
      </w:r>
    </w:p>
    <w:p w:rsidR="0026375C" w:rsidRPr="00FC054C" w:rsidRDefault="0026375C" w:rsidP="00C924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AC2756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C2756" w:rsidRPr="00FC054C">
        <w:rPr>
          <w:rFonts w:ascii="Times New Roman" w:hAnsi="Times New Roman" w:cs="Times New Roman"/>
          <w:b/>
          <w:sz w:val="28"/>
          <w:szCs w:val="28"/>
        </w:rPr>
        <w:t>3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Превышение предельного объема муниципального долга </w:t>
      </w:r>
      <w:r w:rsidR="00AC2756" w:rsidRPr="00FC054C">
        <w:rPr>
          <w:rFonts w:ascii="Times New Roman" w:hAnsi="Times New Roman" w:cs="Times New Roman"/>
          <w:b/>
          <w:sz w:val="28"/>
          <w:szCs w:val="28"/>
        </w:rPr>
        <w:t>городского поселения "</w:t>
      </w:r>
      <w:proofErr w:type="spellStart"/>
      <w:r w:rsidR="00AC2756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proofErr w:type="gramStart"/>
      <w:r w:rsidR="00AC2756" w:rsidRPr="00FC054C">
        <w:rPr>
          <w:rFonts w:ascii="Times New Roman" w:hAnsi="Times New Roman" w:cs="Times New Roman"/>
          <w:b/>
          <w:sz w:val="28"/>
          <w:szCs w:val="28"/>
        </w:rPr>
        <w:t>"</w:t>
      </w:r>
      <w:r w:rsidRPr="00FC054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C054C">
        <w:rPr>
          <w:rFonts w:ascii="Times New Roman" w:hAnsi="Times New Roman" w:cs="Times New Roman"/>
          <w:b/>
          <w:sz w:val="28"/>
          <w:szCs w:val="28"/>
        </w:rPr>
        <w:t xml:space="preserve"> предельных объемов расходов на обслуживание  муниципального </w:t>
      </w:r>
      <w:proofErr w:type="spellStart"/>
      <w:r w:rsidRPr="00FC054C">
        <w:rPr>
          <w:rFonts w:ascii="Times New Roman" w:hAnsi="Times New Roman" w:cs="Times New Roman"/>
          <w:b/>
          <w:sz w:val="28"/>
          <w:szCs w:val="28"/>
        </w:rPr>
        <w:t>долга</w:t>
      </w:r>
      <w:r w:rsidR="00AC2756" w:rsidRPr="00FC054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spellEnd"/>
      <w:r w:rsidR="00AC2756" w:rsidRPr="00FC054C">
        <w:rPr>
          <w:rFonts w:ascii="Times New Roman" w:hAnsi="Times New Roman" w:cs="Times New Roman"/>
          <w:b/>
          <w:sz w:val="28"/>
          <w:szCs w:val="28"/>
        </w:rPr>
        <w:t xml:space="preserve"> поселения "</w:t>
      </w:r>
      <w:proofErr w:type="spellStart"/>
      <w:r w:rsidR="00AC2756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AC2756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54C">
        <w:rPr>
          <w:rFonts w:ascii="Times New Roman" w:hAnsi="Times New Roman" w:cs="Times New Roman"/>
          <w:sz w:val="28"/>
          <w:szCs w:val="28"/>
        </w:rPr>
        <w:t xml:space="preserve">Если при исполнении бюджета </w:t>
      </w:r>
      <w:r w:rsidR="008F03D8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нарушаются предельные значения, указанные в </w:t>
      </w:r>
      <w:hyperlink r:id="rId18" w:anchor="Par2820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статьях 107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ar2956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111</w:t>
        </w:r>
      </w:hyperlink>
      <w:r w:rsidR="008F03D8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 xml:space="preserve">, 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городское поселение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долга муниципального долга</w:t>
      </w:r>
      <w:r w:rsidR="008F03D8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8F03D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2976"/>
      <w:bookmarkEnd w:id="12"/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03D8" w:rsidRPr="00FC054C">
        <w:rPr>
          <w:rFonts w:ascii="Times New Roman" w:hAnsi="Times New Roman" w:cs="Times New Roman"/>
          <w:b/>
          <w:sz w:val="28"/>
          <w:szCs w:val="28"/>
        </w:rPr>
        <w:t>4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Просроченная задолженность по долговым обязательствам </w:t>
      </w:r>
      <w:r w:rsidR="008F03D8" w:rsidRPr="00FC054C">
        <w:rPr>
          <w:rFonts w:ascii="Times New Roman" w:hAnsi="Times New Roman" w:cs="Times New Roman"/>
          <w:b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 xml:space="preserve">Под возникшей вследствие решений, действий или бездействия </w:t>
      </w:r>
      <w:r w:rsidR="008F03D8" w:rsidRPr="00FC054C">
        <w:rPr>
          <w:rFonts w:ascii="Times New Roman" w:hAnsi="Times New Roman" w:cs="Times New Roman"/>
          <w:sz w:val="28"/>
          <w:szCs w:val="28"/>
        </w:rPr>
        <w:t>администрации 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просроченной задолженностью по долговым обязательствам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понимается задолженность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, образовавшаяся ввиду неисполнения или ненадлежащего исполнения в установленный срок долговых обязательств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 xml:space="preserve">Под объемом (размером) просроченной задолженности по долговым обязательствам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понимается суммарный объем неисполненных в установленный срок долговых обязательств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,  срок исполнения </w:t>
      </w:r>
      <w:r w:rsidRPr="00FC054C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наступил, включая объем обязательств по возврату суммы займа (кредита), по уплате процентов на сумму займа (кредита), иных платежей, предусмотренных условиями займа (кредита), соглашениями (договорами), заключенными от имени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, объем обязательств по исполнению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муниципальных гарантий и иных долговых обязательств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. В объем просроченной задолженности </w:t>
      </w:r>
      <w:r w:rsidR="008F03D8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F03D8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F03D8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также включается сумма неустойки (штрафов, пеней) и процентов, начисленных за просрочку исполнения долговых обязательств.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44DC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Par2983"/>
      <w:bookmarkEnd w:id="13"/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44DCF" w:rsidRPr="00FC054C">
        <w:rPr>
          <w:rFonts w:ascii="Times New Roman" w:hAnsi="Times New Roman" w:cs="Times New Roman"/>
          <w:b/>
          <w:sz w:val="28"/>
          <w:szCs w:val="28"/>
        </w:rPr>
        <w:t>5</w:t>
      </w:r>
      <w:r w:rsidRPr="00FC054C">
        <w:rPr>
          <w:rFonts w:ascii="Times New Roman" w:hAnsi="Times New Roman" w:cs="Times New Roman"/>
          <w:b/>
          <w:sz w:val="28"/>
          <w:szCs w:val="28"/>
        </w:rPr>
        <w:t>. Отражение в бюджет</w:t>
      </w:r>
      <w:r w:rsidR="00C44DCF" w:rsidRPr="00FC054C">
        <w:rPr>
          <w:rFonts w:ascii="Times New Roman" w:hAnsi="Times New Roman" w:cs="Times New Roman"/>
          <w:b/>
          <w:sz w:val="28"/>
          <w:szCs w:val="28"/>
        </w:rPr>
        <w:t>е городского поселения "</w:t>
      </w:r>
      <w:proofErr w:type="spellStart"/>
      <w:r w:rsidR="00C44DCF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C44DCF" w:rsidRPr="00FC054C">
        <w:rPr>
          <w:rFonts w:ascii="Times New Roman" w:hAnsi="Times New Roman" w:cs="Times New Roman"/>
          <w:b/>
          <w:sz w:val="28"/>
          <w:szCs w:val="28"/>
        </w:rPr>
        <w:t>"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 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1. Поступления в бюджет средств от заимствований учитываются в источниках финансирования дефицита бюджета</w:t>
      </w:r>
      <w:r w:rsidR="00C44DCF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C44DC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44DCF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путем увеличения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объема источников финансирования дефицита бюджета</w:t>
      </w:r>
      <w:r w:rsidR="00C44DCF" w:rsidRPr="00FC054C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C44DCF" w:rsidRPr="00FC054C">
        <w:rPr>
          <w:rFonts w:ascii="Times New Roman" w:hAnsi="Times New Roman" w:cs="Times New Roman"/>
          <w:sz w:val="28"/>
          <w:szCs w:val="28"/>
        </w:rPr>
        <w:t xml:space="preserve"> поселения "</w:t>
      </w:r>
      <w:proofErr w:type="spellStart"/>
      <w:r w:rsidR="00C44DC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C44DCF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993"/>
      <w:bookmarkEnd w:id="14"/>
      <w:r w:rsidRPr="00FC054C">
        <w:rPr>
          <w:rFonts w:ascii="Times New Roman" w:hAnsi="Times New Roman" w:cs="Times New Roman"/>
          <w:sz w:val="28"/>
          <w:szCs w:val="28"/>
        </w:rPr>
        <w:t>2.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</w:t>
      </w:r>
      <w:r w:rsidR="00AB38ED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AB38ED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AB38ED" w:rsidRPr="00FC054C">
        <w:rPr>
          <w:rFonts w:ascii="Times New Roman" w:hAnsi="Times New Roman" w:cs="Times New Roman"/>
          <w:sz w:val="28"/>
          <w:szCs w:val="28"/>
        </w:rPr>
        <w:t xml:space="preserve">" </w:t>
      </w:r>
      <w:r w:rsidRPr="00FC054C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99"/>
      <w:bookmarkEnd w:id="15"/>
      <w:r w:rsidRPr="00FC054C">
        <w:rPr>
          <w:rFonts w:ascii="Times New Roman" w:hAnsi="Times New Roman" w:cs="Times New Roman"/>
          <w:sz w:val="28"/>
          <w:szCs w:val="28"/>
        </w:rPr>
        <w:t>3. Погашение основной суммы муниципального долга</w:t>
      </w:r>
      <w:r w:rsidR="00AB38ED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AB38ED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AB38ED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, возникшего из муниципальных заимствований, учитывается в источниках финансирования дефицита бюджета</w:t>
      </w:r>
      <w:r w:rsidR="00AB38ED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AB38ED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AB38ED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путем уменьшения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объема источников финансирования дефицита бюджета</w:t>
      </w:r>
      <w:r w:rsidR="00AB38ED" w:rsidRPr="00FC054C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AB38ED" w:rsidRPr="00FC054C">
        <w:rPr>
          <w:rFonts w:ascii="Times New Roman" w:hAnsi="Times New Roman" w:cs="Times New Roman"/>
          <w:sz w:val="28"/>
          <w:szCs w:val="28"/>
        </w:rPr>
        <w:t xml:space="preserve"> поселения "</w:t>
      </w:r>
      <w:proofErr w:type="spellStart"/>
      <w:r w:rsidR="00AB38ED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AB38ED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384" w:rsidRPr="00FC054C" w:rsidRDefault="00A07384" w:rsidP="00A07384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7384" w:rsidRPr="00FC054C" w:rsidRDefault="00A07384" w:rsidP="00A07384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A07384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07384" w:rsidRPr="00FC054C">
        <w:rPr>
          <w:rFonts w:ascii="Times New Roman" w:hAnsi="Times New Roman" w:cs="Times New Roman"/>
          <w:b/>
          <w:sz w:val="28"/>
          <w:szCs w:val="28"/>
        </w:rPr>
        <w:t>6</w:t>
      </w:r>
      <w:r w:rsidRPr="00FC054C">
        <w:rPr>
          <w:rFonts w:ascii="Times New Roman" w:hAnsi="Times New Roman" w:cs="Times New Roman"/>
          <w:b/>
          <w:sz w:val="28"/>
          <w:szCs w:val="28"/>
        </w:rPr>
        <w:t>. Выпуск муниципальных ценных бумаг</w:t>
      </w:r>
      <w:r w:rsidR="00A07384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"</w:t>
      </w:r>
      <w:proofErr w:type="spellStart"/>
      <w:r w:rsidR="00A07384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A07384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494EDC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>. Предельные объемы выпуска муниципальных ценных бумаг</w:t>
      </w:r>
      <w:r w:rsidR="003F60B9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3F60B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3F60B9"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по номинальной стоимости на очередной финансовый год (очередной финансовый год и каждый год планового периода) устанавливаются </w:t>
      </w:r>
      <w:r w:rsidR="003F60B9" w:rsidRPr="00FC054C">
        <w:rPr>
          <w:rFonts w:ascii="Times New Roman" w:hAnsi="Times New Roman" w:cs="Times New Roman"/>
          <w:sz w:val="28"/>
          <w:szCs w:val="28"/>
        </w:rPr>
        <w:t xml:space="preserve">Советом городского поселения </w:t>
      </w:r>
      <w:r w:rsidR="003F60B9" w:rsidRPr="00FC054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3F60B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3F60B9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в соответствии с верхним пределом муниципального долга, установленным решение</w:t>
      </w:r>
      <w:r w:rsidR="003F60B9" w:rsidRPr="00FC054C">
        <w:rPr>
          <w:rFonts w:ascii="Times New Roman" w:hAnsi="Times New Roman" w:cs="Times New Roman"/>
          <w:sz w:val="28"/>
          <w:szCs w:val="28"/>
        </w:rPr>
        <w:t>м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F60B9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3F60B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3F60B9"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494EDC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Процедура эмиссии муниципальных ценных бумаг </w:t>
      </w:r>
      <w:r w:rsidR="003F60B9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3F60B9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3F60B9" w:rsidRPr="00FC054C">
        <w:rPr>
          <w:rFonts w:ascii="Times New Roman" w:hAnsi="Times New Roman" w:cs="Times New Roman"/>
          <w:sz w:val="28"/>
          <w:szCs w:val="28"/>
        </w:rPr>
        <w:t xml:space="preserve">" </w:t>
      </w:r>
      <w:r w:rsidR="00C924A2" w:rsidRPr="00FC054C">
        <w:rPr>
          <w:rFonts w:ascii="Times New Roman" w:hAnsi="Times New Roman" w:cs="Times New Roman"/>
          <w:sz w:val="28"/>
          <w:szCs w:val="28"/>
        </w:rPr>
        <w:t>регулируется федеральным законом об особенностях эмиссии и обращения государственных и муниципальных ценных бумаг.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494ED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3016"/>
      <w:bookmarkEnd w:id="16"/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94EDC" w:rsidRPr="00FC054C">
        <w:rPr>
          <w:rFonts w:ascii="Times New Roman" w:hAnsi="Times New Roman" w:cs="Times New Roman"/>
          <w:b/>
          <w:sz w:val="28"/>
          <w:szCs w:val="28"/>
        </w:rPr>
        <w:t>7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EDC" w:rsidRPr="00FC054C">
        <w:rPr>
          <w:rFonts w:ascii="Times New Roman" w:hAnsi="Times New Roman" w:cs="Times New Roman"/>
          <w:b/>
          <w:sz w:val="28"/>
          <w:szCs w:val="28"/>
        </w:rPr>
        <w:t>М</w:t>
      </w:r>
      <w:r w:rsidRPr="00FC054C">
        <w:rPr>
          <w:rFonts w:ascii="Times New Roman" w:hAnsi="Times New Roman" w:cs="Times New Roman"/>
          <w:b/>
          <w:sz w:val="28"/>
          <w:szCs w:val="28"/>
        </w:rPr>
        <w:t>униципальные гарантии</w:t>
      </w:r>
      <w:r w:rsidR="00494EDC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"</w:t>
      </w:r>
      <w:proofErr w:type="spellStart"/>
      <w:r w:rsidR="00494EDC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494EDC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</w:t>
      </w:r>
      <w:r w:rsidR="00494EDC" w:rsidRPr="00FC054C">
        <w:rPr>
          <w:rFonts w:ascii="Times New Roman" w:hAnsi="Times New Roman" w:cs="Times New Roman"/>
          <w:sz w:val="28"/>
          <w:szCs w:val="28"/>
        </w:rPr>
        <w:t>М</w:t>
      </w:r>
      <w:r w:rsidRPr="00FC054C">
        <w:rPr>
          <w:rFonts w:ascii="Times New Roman" w:hAnsi="Times New Roman" w:cs="Times New Roman"/>
          <w:sz w:val="28"/>
          <w:szCs w:val="28"/>
        </w:rPr>
        <w:t>униципальная гарантия может обеспечивать: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(основного обязательства);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C924A2" w:rsidRPr="00FC054C" w:rsidRDefault="00494EDC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М</w:t>
      </w:r>
      <w:r w:rsidR="00C924A2" w:rsidRPr="00FC054C">
        <w:rPr>
          <w:rFonts w:ascii="Times New Roman" w:hAnsi="Times New Roman" w:cs="Times New Roman"/>
          <w:sz w:val="28"/>
          <w:szCs w:val="28"/>
        </w:rPr>
        <w:t>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2. Условия муниципальной гарантии не могут быть изменены гарантом без согласия бенефициара.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3. Письменная форма муниципальной гарантии является обязательной.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4. </w:t>
      </w:r>
      <w:r w:rsidR="00494EDC" w:rsidRPr="00FC054C">
        <w:rPr>
          <w:rFonts w:ascii="Times New Roman" w:hAnsi="Times New Roman" w:cs="Times New Roman"/>
          <w:sz w:val="28"/>
          <w:szCs w:val="28"/>
        </w:rPr>
        <w:t>М</w:t>
      </w:r>
      <w:r w:rsidRPr="00FC054C">
        <w:rPr>
          <w:rFonts w:ascii="Times New Roman" w:hAnsi="Times New Roman" w:cs="Times New Roman"/>
          <w:sz w:val="28"/>
          <w:szCs w:val="28"/>
        </w:rPr>
        <w:t>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5. В муниципальной гарантии должны быть указаны: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наименование гаранта (муниципальное образование</w:t>
      </w:r>
      <w:r w:rsidR="00494EDC" w:rsidRPr="00FC054C">
        <w:rPr>
          <w:rFonts w:ascii="Times New Roman" w:hAnsi="Times New Roman" w:cs="Times New Roman"/>
          <w:sz w:val="28"/>
          <w:szCs w:val="28"/>
        </w:rPr>
        <w:t xml:space="preserve"> городское поселение "</w:t>
      </w:r>
      <w:proofErr w:type="spellStart"/>
      <w:r w:rsidR="00494ED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494EDC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определение гарантийного случая;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4C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основания для выдачи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вступление в силу (дата выдачи)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lastRenderedPageBreak/>
        <w:t>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</w:t>
      </w:r>
      <w:r w:rsidR="00494EDC" w:rsidRPr="00FC054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>, правовыми актами гаранта, актами органа, выдающего гарантию от имени гаранта.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Срок действия муниципальной гарантии определяется условиями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7.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8.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9. Требование бенефициара признается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требование предъявлено гаранту по окончании определенного в гарантии срока;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обязатель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Гарант должен уведомить бенефициара об отказе удовлетворить его требование.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10.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инципала, </w:t>
      </w:r>
      <w:r w:rsidRPr="00FC054C">
        <w:rPr>
          <w:rFonts w:ascii="Times New Roman" w:hAnsi="Times New Roman" w:cs="Times New Roman"/>
          <w:sz w:val="28"/>
          <w:szCs w:val="28"/>
        </w:rPr>
        <w:lastRenderedPageBreak/>
        <w:t>обеспеченных гарантией, но не более суммы, на которую выдана гарантия.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11. Обязательство гаранта перед бенефициаром по муниципальной гарантии прекращается: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уплатой гарантом бенефициару суммы, определенной гарантией;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истечением определенного в гарантии срока, на который она выдана;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12.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принципалу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</w:t>
      </w:r>
      <w:r w:rsidR="00494EDC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494EDC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494EDC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Если исполнение гарантом 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</w:t>
      </w:r>
      <w:r w:rsidR="007A289A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7A289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7A289A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C924A2" w:rsidP="0087300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73007" w:rsidRPr="00FC054C">
        <w:rPr>
          <w:rFonts w:ascii="Times New Roman" w:hAnsi="Times New Roman" w:cs="Times New Roman"/>
          <w:b/>
          <w:sz w:val="28"/>
          <w:szCs w:val="28"/>
        </w:rPr>
        <w:t>8</w:t>
      </w:r>
      <w:r w:rsidRPr="00FC054C">
        <w:rPr>
          <w:rFonts w:ascii="Times New Roman" w:hAnsi="Times New Roman" w:cs="Times New Roman"/>
          <w:b/>
          <w:sz w:val="28"/>
          <w:szCs w:val="28"/>
        </w:rPr>
        <w:t>. Особенность муниципальной гарантии, предоставляемой в обеспечение обязательств, по которым невозможно установить бенефициара в момент предоставления гарантии или бенефициарами является неопределенный круг лиц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особенностями, установленными </w:t>
      </w:r>
      <w:r w:rsidR="00873007" w:rsidRPr="00FC054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lastRenderedPageBreak/>
        <w:t>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осуществляется в порядке, установленном </w:t>
      </w:r>
      <w:hyperlink r:id="rId20" w:anchor="Par3016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статьей 115</w:t>
        </w:r>
      </w:hyperlink>
      <w:r w:rsidR="00873007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 xml:space="preserve"> для требований бенефициара.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079"/>
      <w:bookmarkEnd w:id="17"/>
      <w:r w:rsidRPr="00FC054C">
        <w:rPr>
          <w:rFonts w:ascii="Times New Roman" w:hAnsi="Times New Roman" w:cs="Times New Roman"/>
          <w:sz w:val="28"/>
          <w:szCs w:val="28"/>
        </w:rPr>
        <w:t xml:space="preserve">Если со стороны бенефициара (бенефициаров) в установленный срок не были предприняты действия, необходимые для принятия гарантии, гарантия считается 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непредоставленной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 и подлежит возврату гаранту.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Удержание принципалом гарантии в случае, установленном </w:t>
      </w:r>
      <w:hyperlink r:id="rId21" w:anchor="Par3079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абзацем вторым</w:t>
        </w:r>
      </w:hyperlink>
      <w:r w:rsidRPr="00FC054C">
        <w:rPr>
          <w:rFonts w:ascii="Times New Roman" w:hAnsi="Times New Roman" w:cs="Times New Roman"/>
          <w:sz w:val="28"/>
          <w:szCs w:val="28"/>
        </w:rPr>
        <w:t xml:space="preserve"> настоящего пункта,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4.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</w:t>
      </w:r>
      <w:hyperlink r:id="rId22" w:anchor="Par3016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статьи 115</w:t>
        </w:r>
      </w:hyperlink>
      <w:r w:rsidR="00873007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>, если иное не вытекает из настоящей статьи, особенностей и существа данного вида гарантии.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DB2486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2486" w:rsidRPr="00FC054C">
        <w:rPr>
          <w:rFonts w:ascii="Times New Roman" w:hAnsi="Times New Roman" w:cs="Times New Roman"/>
          <w:b/>
          <w:sz w:val="28"/>
          <w:szCs w:val="28"/>
        </w:rPr>
        <w:t>19</w:t>
      </w:r>
      <w:r w:rsidRPr="00FC054C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муниципальных гарантий</w:t>
      </w:r>
      <w:r w:rsidR="00DB2486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"</w:t>
      </w:r>
      <w:proofErr w:type="spellStart"/>
      <w:r w:rsidR="00DB2486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DB2486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муниципальных гарантий осуществляется на основании решения </w:t>
      </w:r>
      <w:r w:rsidR="00DB2486" w:rsidRPr="00FC054C">
        <w:rPr>
          <w:rFonts w:ascii="Times New Roman" w:hAnsi="Times New Roman" w:cs="Times New Roman"/>
          <w:sz w:val="28"/>
          <w:szCs w:val="28"/>
        </w:rPr>
        <w:t>Совета городского поселения «</w:t>
      </w:r>
      <w:proofErr w:type="spellStart"/>
      <w:r w:rsidR="00DB2486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DB2486" w:rsidRPr="00FC054C">
        <w:rPr>
          <w:rFonts w:ascii="Times New Roman" w:hAnsi="Times New Roman" w:cs="Times New Roman"/>
          <w:sz w:val="28"/>
          <w:szCs w:val="28"/>
        </w:rPr>
        <w:t xml:space="preserve">» </w:t>
      </w:r>
      <w:r w:rsidRPr="00FC054C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период), </w:t>
      </w:r>
      <w:r w:rsidR="00DB2486" w:rsidRPr="00FC054C">
        <w:rPr>
          <w:rFonts w:ascii="Times New Roman" w:hAnsi="Times New Roman" w:cs="Times New Roman"/>
          <w:sz w:val="28"/>
          <w:szCs w:val="28"/>
        </w:rPr>
        <w:t xml:space="preserve">нормативно-правого акта </w:t>
      </w:r>
      <w:r w:rsidRPr="00FC05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2486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DB2486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DB2486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, а также договора о предоставлении муниципальной гарантии при условии: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проведения анализа финансового состояния принципала;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предоставления принципалом соответствующего требованиям </w:t>
      </w:r>
      <w:hyperlink r:id="rId23" w:anchor="Par2214" w:tooltip="Ссылка на текущий документ" w:history="1">
        <w:r w:rsidRPr="00FC054C">
          <w:rPr>
            <w:rStyle w:val="a7"/>
            <w:rFonts w:ascii="Times New Roman" w:hAnsi="Times New Roman" w:cs="Times New Roman"/>
            <w:sz w:val="28"/>
            <w:szCs w:val="28"/>
          </w:rPr>
          <w:t>статьи 93.2</w:t>
        </w:r>
      </w:hyperlink>
      <w:r w:rsidR="00DB2486"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Российской 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к </w:t>
      </w:r>
      <w:r w:rsidRPr="00FC054C">
        <w:rPr>
          <w:rFonts w:ascii="Times New Roman" w:hAnsi="Times New Roman" w:cs="Times New Roman"/>
          <w:sz w:val="28"/>
          <w:szCs w:val="28"/>
        </w:rPr>
        <w:lastRenderedPageBreak/>
        <w:t>принципалу в связи с исполнением в полном объеме или в какой-либо части гарантии;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отсутствия у принципала, его поручителей (гарантов) просроченной задолженности по денежным обязательствам </w:t>
      </w:r>
      <w:r w:rsidR="00DB2486" w:rsidRPr="00FC054C">
        <w:rPr>
          <w:rFonts w:ascii="Times New Roman" w:hAnsi="Times New Roman" w:cs="Times New Roman"/>
          <w:sz w:val="28"/>
          <w:szCs w:val="28"/>
        </w:rPr>
        <w:t>п</w:t>
      </w:r>
      <w:r w:rsidRPr="00FC054C">
        <w:rPr>
          <w:rFonts w:ascii="Times New Roman" w:hAnsi="Times New Roman" w:cs="Times New Roman"/>
          <w:sz w:val="28"/>
          <w:szCs w:val="28"/>
        </w:rPr>
        <w:t>о обязательным платежам в бюджетную систему Российской Федерации, а также неурегулированных обязательств по государственным или муниципальным гарантиям</w:t>
      </w:r>
      <w:r w:rsidR="00DB2486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</w:t>
      </w:r>
      <w:r w:rsidR="001F275A" w:rsidRPr="00FC054C">
        <w:rPr>
          <w:rFonts w:ascii="Times New Roman" w:hAnsi="Times New Roman" w:cs="Times New Roman"/>
          <w:sz w:val="28"/>
          <w:szCs w:val="28"/>
        </w:rPr>
        <w:t>администрацию городского поселения "</w:t>
      </w:r>
      <w:proofErr w:type="spellStart"/>
      <w:r w:rsidR="001F275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F275A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, осуществляющ</w:t>
      </w:r>
      <w:r w:rsidR="001F275A" w:rsidRPr="00FC054C">
        <w:rPr>
          <w:rFonts w:ascii="Times New Roman" w:hAnsi="Times New Roman" w:cs="Times New Roman"/>
          <w:sz w:val="28"/>
          <w:szCs w:val="28"/>
        </w:rPr>
        <w:t>ей</w:t>
      </w:r>
      <w:r w:rsidRPr="00FC054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</w:t>
      </w:r>
      <w:r w:rsidR="001F275A" w:rsidRPr="00FC054C">
        <w:rPr>
          <w:rFonts w:ascii="Times New Roman" w:hAnsi="Times New Roman" w:cs="Times New Roman"/>
          <w:sz w:val="28"/>
          <w:szCs w:val="28"/>
        </w:rPr>
        <w:t>ой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1F275A" w:rsidRPr="00FC054C">
        <w:rPr>
          <w:rFonts w:ascii="Times New Roman" w:hAnsi="Times New Roman" w:cs="Times New Roman"/>
          <w:sz w:val="28"/>
          <w:szCs w:val="28"/>
        </w:rPr>
        <w:t>и</w:t>
      </w:r>
      <w:r w:rsidRPr="00FC054C">
        <w:rPr>
          <w:rFonts w:ascii="Times New Roman" w:hAnsi="Times New Roman" w:cs="Times New Roman"/>
          <w:sz w:val="28"/>
          <w:szCs w:val="28"/>
        </w:rPr>
        <w:t xml:space="preserve">, документов согласно перечню, устанавливаемому </w:t>
      </w:r>
      <w:r w:rsidR="001F275A" w:rsidRPr="00FC054C">
        <w:rPr>
          <w:rFonts w:ascii="Times New Roman" w:hAnsi="Times New Roman" w:cs="Times New Roman"/>
          <w:sz w:val="28"/>
          <w:szCs w:val="28"/>
        </w:rPr>
        <w:t>нормативно-правовым актом администрации городского поселения "</w:t>
      </w:r>
      <w:proofErr w:type="spellStart"/>
      <w:r w:rsidR="001F275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F275A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3. Анализ финансового состояния принципала в целях предоставления муниципальной гарантии осуществляется соответственно </w:t>
      </w:r>
      <w:r w:rsidR="001F275A" w:rsidRPr="00FC054C">
        <w:rPr>
          <w:rFonts w:ascii="Times New Roman" w:hAnsi="Times New Roman" w:cs="Times New Roman"/>
          <w:sz w:val="28"/>
          <w:szCs w:val="28"/>
        </w:rPr>
        <w:t>финансово-экономическим отделом администрации городского поселения "</w:t>
      </w:r>
      <w:proofErr w:type="spellStart"/>
      <w:r w:rsidR="001F275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F275A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в установленном ими порядке.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4.</w:t>
      </w:r>
      <w:r w:rsidR="001F275A" w:rsidRPr="00FC054C">
        <w:rPr>
          <w:rFonts w:ascii="Times New Roman" w:hAnsi="Times New Roman" w:cs="Times New Roman"/>
          <w:sz w:val="28"/>
          <w:szCs w:val="28"/>
        </w:rPr>
        <w:t xml:space="preserve"> Р</w:t>
      </w:r>
      <w:r w:rsidRPr="00FC054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F275A" w:rsidRPr="00FC054C">
        <w:rPr>
          <w:rFonts w:ascii="Times New Roman" w:hAnsi="Times New Roman" w:cs="Times New Roman"/>
          <w:sz w:val="28"/>
          <w:szCs w:val="28"/>
        </w:rPr>
        <w:t>Совета городского поселения "</w:t>
      </w:r>
      <w:proofErr w:type="spellStart"/>
      <w:r w:rsidR="001F275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F275A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5.</w:t>
      </w:r>
      <w:r w:rsidR="001F275A" w:rsidRPr="00FC054C">
        <w:rPr>
          <w:rFonts w:ascii="Times New Roman" w:hAnsi="Times New Roman" w:cs="Times New Roman"/>
          <w:sz w:val="28"/>
          <w:szCs w:val="28"/>
        </w:rPr>
        <w:t xml:space="preserve"> Городское поселение «</w:t>
      </w:r>
      <w:proofErr w:type="spellStart"/>
      <w:r w:rsidR="001F275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F275A" w:rsidRPr="00FC054C">
        <w:rPr>
          <w:rFonts w:ascii="Times New Roman" w:hAnsi="Times New Roman" w:cs="Times New Roman"/>
          <w:sz w:val="28"/>
          <w:szCs w:val="28"/>
        </w:rPr>
        <w:t>»</w:t>
      </w:r>
      <w:r w:rsidRPr="00FC054C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а также ведения аналитического учета обязатель</w:t>
      </w:r>
      <w:proofErr w:type="gramStart"/>
      <w:r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муниципальных гарантий, вправе воспользоваться услугами агента, назначаемого </w:t>
      </w:r>
      <w:r w:rsidR="001F275A" w:rsidRPr="00FC054C">
        <w:rPr>
          <w:rFonts w:ascii="Times New Roman" w:hAnsi="Times New Roman" w:cs="Times New Roman"/>
          <w:sz w:val="28"/>
          <w:szCs w:val="28"/>
        </w:rPr>
        <w:t>а</w:t>
      </w:r>
      <w:r w:rsidRPr="00FC054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F275A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1F275A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F275A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17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1715F1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715F1" w:rsidRPr="00FC054C">
        <w:rPr>
          <w:rFonts w:ascii="Times New Roman" w:hAnsi="Times New Roman" w:cs="Times New Roman"/>
          <w:b/>
          <w:sz w:val="28"/>
          <w:szCs w:val="28"/>
        </w:rPr>
        <w:t>20</w:t>
      </w:r>
      <w:r w:rsidRPr="00FC054C">
        <w:rPr>
          <w:rFonts w:ascii="Times New Roman" w:hAnsi="Times New Roman" w:cs="Times New Roman"/>
          <w:b/>
          <w:sz w:val="28"/>
          <w:szCs w:val="28"/>
        </w:rPr>
        <w:t>. Предоставление муниципальн</w:t>
      </w:r>
      <w:r w:rsidR="001715F1" w:rsidRPr="00FC054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 гаранти</w:t>
      </w:r>
      <w:r w:rsidR="001715F1" w:rsidRPr="00FC054C">
        <w:rPr>
          <w:rFonts w:ascii="Times New Roman" w:hAnsi="Times New Roman" w:cs="Times New Roman"/>
          <w:b/>
          <w:sz w:val="28"/>
          <w:szCs w:val="28"/>
        </w:rPr>
        <w:t>и городского поселения "</w:t>
      </w:r>
      <w:proofErr w:type="spellStart"/>
      <w:r w:rsidR="001715F1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1715F1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1715F1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4A2" w:rsidRPr="00FC054C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администрацией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решении </w:t>
      </w:r>
      <w:r w:rsidRPr="00FC054C">
        <w:rPr>
          <w:rFonts w:ascii="Times New Roman" w:hAnsi="Times New Roman" w:cs="Times New Roman"/>
          <w:sz w:val="28"/>
          <w:szCs w:val="28"/>
        </w:rPr>
        <w:t>Совета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</w:t>
      </w:r>
      <w:r w:rsidR="00C924A2" w:rsidRPr="00FC054C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период), в соответствии с требованиями </w:t>
      </w:r>
      <w:r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в пор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ядке, установленном </w:t>
      </w:r>
      <w:r w:rsidRPr="00FC054C">
        <w:rPr>
          <w:rFonts w:ascii="Times New Roman" w:hAnsi="Times New Roman" w:cs="Times New Roman"/>
          <w:sz w:val="28"/>
          <w:szCs w:val="28"/>
        </w:rPr>
        <w:t>нормативно-</w:t>
      </w:r>
      <w:r w:rsidR="00C924A2" w:rsidRPr="00FC054C">
        <w:rPr>
          <w:rFonts w:ascii="Times New Roman" w:hAnsi="Times New Roman" w:cs="Times New Roman"/>
          <w:sz w:val="28"/>
          <w:szCs w:val="28"/>
        </w:rPr>
        <w:t>правовыми актами.</w:t>
      </w:r>
      <w:proofErr w:type="gramEnd"/>
    </w:p>
    <w:p w:rsidR="00C924A2" w:rsidRPr="00FC054C" w:rsidRDefault="001715F1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r w:rsidRPr="00FC054C">
        <w:rPr>
          <w:rFonts w:ascii="Times New Roman" w:hAnsi="Times New Roman" w:cs="Times New Roman"/>
          <w:sz w:val="28"/>
          <w:szCs w:val="28"/>
        </w:rPr>
        <w:t>А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Pr="00FC054C">
        <w:rPr>
          <w:rFonts w:ascii="Times New Roman" w:hAnsi="Times New Roman" w:cs="Times New Roman"/>
          <w:sz w:val="28"/>
          <w:szCs w:val="28"/>
        </w:rPr>
        <w:t>е</w:t>
      </w:r>
      <w:r w:rsidR="00C924A2" w:rsidRPr="00FC054C">
        <w:rPr>
          <w:rFonts w:ascii="Times New Roman" w:hAnsi="Times New Roman" w:cs="Times New Roman"/>
          <w:sz w:val="28"/>
          <w:szCs w:val="28"/>
        </w:rPr>
        <w:t>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Pr="00FC054C">
        <w:rPr>
          <w:rFonts w:ascii="Times New Roman" w:hAnsi="Times New Roman" w:cs="Times New Roman"/>
          <w:sz w:val="28"/>
          <w:szCs w:val="28"/>
        </w:rPr>
        <w:t>е</w:t>
      </w:r>
      <w:r w:rsidR="00C924A2" w:rsidRPr="00FC054C">
        <w:rPr>
          <w:rFonts w:ascii="Times New Roman" w:hAnsi="Times New Roman" w:cs="Times New Roman"/>
          <w:sz w:val="28"/>
          <w:szCs w:val="28"/>
        </w:rPr>
        <w:t>т муниципальные гарантии.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C924A2" w:rsidRPr="00FC054C" w:rsidRDefault="001715F1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</w:t>
      </w:r>
      <w:hyperlink r:id="rId24" w:anchor="Par2768" w:tooltip="Ссылка на текущий документ" w:history="1">
        <w:r w:rsidR="00C924A2" w:rsidRPr="00FC054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пунктом 4 статьи 104</w:t>
        </w:r>
      </w:hyperlink>
      <w:r w:rsidRPr="00FC054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924A2" w:rsidRPr="00FC054C">
        <w:rPr>
          <w:rFonts w:ascii="Times New Roman" w:hAnsi="Times New Roman" w:cs="Times New Roman"/>
          <w:sz w:val="28"/>
          <w:szCs w:val="28"/>
        </w:rPr>
        <w:t>, включается в состав муниципального долга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как вид долгового обязательства.</w:t>
      </w:r>
    </w:p>
    <w:p w:rsidR="00C924A2" w:rsidRPr="00FC054C" w:rsidRDefault="001715F1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4</w:t>
      </w:r>
      <w:r w:rsidR="00C924A2" w:rsidRPr="00FC054C">
        <w:rPr>
          <w:rFonts w:ascii="Times New Roman" w:hAnsi="Times New Roman" w:cs="Times New Roman"/>
          <w:sz w:val="28"/>
          <w:szCs w:val="28"/>
        </w:rPr>
        <w:t>. Предоставление и исполнение муниципальной гарантии подлежит отражению в муниципальной долговой книге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1715F1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5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r w:rsidRPr="00FC054C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 ведет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учет выданных гарантий, исполнения обязатель</w:t>
      </w:r>
      <w:proofErr w:type="gramStart"/>
      <w:r w:rsidR="00C924A2" w:rsidRPr="00FC05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924A2" w:rsidRPr="00FC054C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DD652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D652F" w:rsidRPr="00FC054C">
        <w:rPr>
          <w:rFonts w:ascii="Times New Roman" w:hAnsi="Times New Roman" w:cs="Times New Roman"/>
          <w:b/>
          <w:sz w:val="28"/>
          <w:szCs w:val="28"/>
        </w:rPr>
        <w:t>2</w:t>
      </w:r>
      <w:r w:rsidRPr="00FC054C">
        <w:rPr>
          <w:rFonts w:ascii="Times New Roman" w:hAnsi="Times New Roman" w:cs="Times New Roman"/>
          <w:b/>
          <w:sz w:val="28"/>
          <w:szCs w:val="28"/>
        </w:rPr>
        <w:t>1. Обслуживание муниципального долга</w:t>
      </w:r>
      <w:r w:rsidR="00DD652F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"</w:t>
      </w:r>
      <w:proofErr w:type="spellStart"/>
      <w:r w:rsidR="00DD652F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DD652F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</w:t>
      </w:r>
      <w:r w:rsidR="00881A3F"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="00881A3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81A3F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881A3F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46"/>
      <w:bookmarkEnd w:id="18"/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>. Выполнение кредитной организацией или другой специализированной финансовой организацией функций генерального агента (агента) администрации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по обслуживанию муниципальных долговых обязательств, а также их размещению, выкупу, обмену и погашению осуществляется на основе агентских соглашений, заключенных с администрацией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881A3F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3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Оплата услуг агентов по осуществлению ими функций, предусмотренных агентскими соглашениями, заключенными с </w:t>
      </w:r>
      <w:r w:rsidR="00C924A2" w:rsidRPr="00FC054C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, производится за счет средств бюджета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881A3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81A3F" w:rsidRPr="00FC054C">
        <w:rPr>
          <w:rFonts w:ascii="Times New Roman" w:hAnsi="Times New Roman" w:cs="Times New Roman"/>
          <w:b/>
          <w:sz w:val="28"/>
          <w:szCs w:val="28"/>
        </w:rPr>
        <w:t>21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Учет и регистрация  муниципальных долговых </w:t>
      </w:r>
      <w:r w:rsidR="00881A3F" w:rsidRPr="00FC054C">
        <w:rPr>
          <w:rFonts w:ascii="Times New Roman" w:hAnsi="Times New Roman" w:cs="Times New Roman"/>
          <w:b/>
          <w:sz w:val="28"/>
          <w:szCs w:val="28"/>
        </w:rPr>
        <w:t>об</w:t>
      </w:r>
      <w:r w:rsidRPr="00FC054C">
        <w:rPr>
          <w:rFonts w:ascii="Times New Roman" w:hAnsi="Times New Roman" w:cs="Times New Roman"/>
          <w:b/>
          <w:sz w:val="28"/>
          <w:szCs w:val="28"/>
        </w:rPr>
        <w:t>язательств</w:t>
      </w:r>
      <w:r w:rsidR="00881A3F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"</w:t>
      </w:r>
      <w:proofErr w:type="spellStart"/>
      <w:r w:rsidR="00881A3F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881A3F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4A2" w:rsidRPr="00FC054C" w:rsidRDefault="00C924A2" w:rsidP="00C92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Учет и регистрация муниципальных долговых обязательств </w:t>
      </w:r>
      <w:r w:rsidR="00881A3F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81A3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proofErr w:type="gramStart"/>
      <w:r w:rsidR="00881A3F" w:rsidRPr="00FC054C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FC054C">
        <w:rPr>
          <w:rFonts w:ascii="Times New Roman" w:hAnsi="Times New Roman" w:cs="Times New Roman"/>
          <w:sz w:val="28"/>
          <w:szCs w:val="28"/>
        </w:rPr>
        <w:t xml:space="preserve">существляются в муниципальной долговой книге </w:t>
      </w:r>
      <w:r w:rsidR="00881A3F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81A3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81A3F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C92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A3F" w:rsidRPr="00FC054C" w:rsidRDefault="00C924A2" w:rsidP="00881A3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0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81A3F" w:rsidRPr="00FC054C">
        <w:rPr>
          <w:rFonts w:ascii="Times New Roman" w:hAnsi="Times New Roman" w:cs="Times New Roman"/>
          <w:b/>
          <w:sz w:val="28"/>
          <w:szCs w:val="28"/>
        </w:rPr>
        <w:t>22</w:t>
      </w:r>
      <w:r w:rsidRPr="00FC05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3F" w:rsidRPr="00FC054C">
        <w:rPr>
          <w:rFonts w:ascii="Times New Roman" w:hAnsi="Times New Roman" w:cs="Times New Roman"/>
          <w:b/>
          <w:sz w:val="28"/>
          <w:szCs w:val="28"/>
        </w:rPr>
        <w:t>М</w:t>
      </w:r>
      <w:r w:rsidRPr="00FC054C">
        <w:rPr>
          <w:rFonts w:ascii="Times New Roman" w:hAnsi="Times New Roman" w:cs="Times New Roman"/>
          <w:b/>
          <w:sz w:val="28"/>
          <w:szCs w:val="28"/>
        </w:rPr>
        <w:t>униципальная долговая книга</w:t>
      </w:r>
      <w:r w:rsidR="00881A3F" w:rsidRPr="00FC05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"</w:t>
      </w:r>
      <w:proofErr w:type="spellStart"/>
      <w:r w:rsidR="00881A3F" w:rsidRPr="00FC054C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881A3F" w:rsidRPr="00FC054C">
        <w:rPr>
          <w:rFonts w:ascii="Times New Roman" w:hAnsi="Times New Roman" w:cs="Times New Roman"/>
          <w:b/>
          <w:sz w:val="28"/>
          <w:szCs w:val="28"/>
        </w:rPr>
        <w:t>"</w:t>
      </w:r>
    </w:p>
    <w:p w:rsidR="007453F3" w:rsidRPr="00FC054C" w:rsidRDefault="007453F3" w:rsidP="00881A3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924A2" w:rsidRPr="00FC054C" w:rsidRDefault="00881A3F" w:rsidP="00881A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1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4A2" w:rsidRPr="00FC054C">
        <w:rPr>
          <w:rFonts w:ascii="Times New Roman" w:hAnsi="Times New Roman" w:cs="Times New Roman"/>
          <w:sz w:val="28"/>
          <w:szCs w:val="28"/>
        </w:rPr>
        <w:t xml:space="preserve">В муниципальную долговую книгу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 xml:space="preserve">" 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вносятся сведения об объеме долговых обязательств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администрацией</w:t>
      </w:r>
      <w:r w:rsidRPr="00FC054C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4A2" w:rsidRPr="00FC054C" w:rsidRDefault="00C924A2" w:rsidP="0088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54C">
        <w:rPr>
          <w:rFonts w:ascii="Times New Roman" w:hAnsi="Times New Roman" w:cs="Times New Roman"/>
          <w:sz w:val="28"/>
          <w:szCs w:val="28"/>
        </w:rPr>
        <w:t xml:space="preserve">Учет долговых обязательств </w:t>
      </w:r>
      <w:r w:rsidR="00881A3F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81A3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81A3F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</w:t>
      </w:r>
      <w:r w:rsidR="00881A3F" w:rsidRPr="00FC054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FC054C">
        <w:rPr>
          <w:rFonts w:ascii="Times New Roman" w:hAnsi="Times New Roman" w:cs="Times New Roman"/>
          <w:sz w:val="28"/>
          <w:szCs w:val="28"/>
        </w:rPr>
        <w:t xml:space="preserve"> определений внешнего и внутреннего долга.</w:t>
      </w:r>
      <w:proofErr w:type="gramEnd"/>
    </w:p>
    <w:p w:rsidR="00C924A2" w:rsidRPr="00FC054C" w:rsidRDefault="00C924A2" w:rsidP="0088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 xml:space="preserve">В муниципальной долговой книге </w:t>
      </w:r>
      <w:r w:rsidR="00881A3F"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="00881A3F"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881A3F" w:rsidRPr="00FC054C">
        <w:rPr>
          <w:rFonts w:ascii="Times New Roman" w:hAnsi="Times New Roman" w:cs="Times New Roman"/>
          <w:sz w:val="28"/>
          <w:szCs w:val="28"/>
        </w:rPr>
        <w:t>"</w:t>
      </w:r>
      <w:r w:rsidRPr="00FC054C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C924A2" w:rsidRPr="00FC054C" w:rsidRDefault="00881A3F" w:rsidP="0088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hAnsi="Times New Roman" w:cs="Times New Roman"/>
          <w:sz w:val="28"/>
          <w:szCs w:val="28"/>
        </w:rPr>
        <w:t>2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. Информация о долговых обязательствах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, отраженных в муниципальной долговой книге, подлежит передаче в </w:t>
      </w:r>
      <w:r w:rsidRPr="00FC054C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«Чернышевский район».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данных о долговых обязательствах </w:t>
      </w:r>
      <w:r w:rsidRPr="00FC054C">
        <w:rPr>
          <w:rFonts w:ascii="Times New Roman" w:hAnsi="Times New Roman" w:cs="Times New Roman"/>
          <w:sz w:val="28"/>
          <w:szCs w:val="28"/>
        </w:rPr>
        <w:t>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 xml:space="preserve">,  несет </w:t>
      </w:r>
      <w:r w:rsidRPr="00FC054C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городского поселения "</w:t>
      </w:r>
      <w:proofErr w:type="spellStart"/>
      <w:r w:rsidRPr="00FC054C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C054C">
        <w:rPr>
          <w:rFonts w:ascii="Times New Roman" w:hAnsi="Times New Roman" w:cs="Times New Roman"/>
          <w:sz w:val="28"/>
          <w:szCs w:val="28"/>
        </w:rPr>
        <w:t>"</w:t>
      </w:r>
      <w:r w:rsidR="00C924A2" w:rsidRPr="00FC054C">
        <w:rPr>
          <w:rFonts w:ascii="Times New Roman" w:hAnsi="Times New Roman" w:cs="Times New Roman"/>
          <w:sz w:val="28"/>
          <w:szCs w:val="28"/>
        </w:rPr>
        <w:t>.</w:t>
      </w:r>
    </w:p>
    <w:p w:rsidR="00C924A2" w:rsidRPr="00FC054C" w:rsidRDefault="00C924A2" w:rsidP="005B5C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A2" w:rsidRPr="00FC054C" w:rsidRDefault="00C924A2" w:rsidP="005B5C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A2" w:rsidRPr="00FC054C" w:rsidRDefault="00C924A2" w:rsidP="005B5C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A2" w:rsidRPr="00FC054C" w:rsidRDefault="00C924A2" w:rsidP="005B5C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4" w:rsidRPr="00FC054C" w:rsidRDefault="007933D6" w:rsidP="00EC5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031F" w:rsidRPr="00FC054C" w:rsidRDefault="00CF031F" w:rsidP="00F97219">
      <w:pPr>
        <w:pStyle w:val="a6"/>
        <w:rPr>
          <w:sz w:val="28"/>
          <w:szCs w:val="28"/>
        </w:rPr>
      </w:pPr>
    </w:p>
    <w:sectPr w:rsidR="00CF031F" w:rsidRPr="00FC054C" w:rsidSect="004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D6"/>
    <w:rsid w:val="000E2B6A"/>
    <w:rsid w:val="001715F1"/>
    <w:rsid w:val="001E0540"/>
    <w:rsid w:val="001F275A"/>
    <w:rsid w:val="00210C6A"/>
    <w:rsid w:val="0026375C"/>
    <w:rsid w:val="002D1E00"/>
    <w:rsid w:val="002D6C23"/>
    <w:rsid w:val="00387E33"/>
    <w:rsid w:val="003F60B9"/>
    <w:rsid w:val="00402BE2"/>
    <w:rsid w:val="00431C90"/>
    <w:rsid w:val="00432AE7"/>
    <w:rsid w:val="00494EDC"/>
    <w:rsid w:val="005416EB"/>
    <w:rsid w:val="00544ACC"/>
    <w:rsid w:val="00567076"/>
    <w:rsid w:val="005A621E"/>
    <w:rsid w:val="005A7429"/>
    <w:rsid w:val="005B5C66"/>
    <w:rsid w:val="005B6DDB"/>
    <w:rsid w:val="00650312"/>
    <w:rsid w:val="00696CD0"/>
    <w:rsid w:val="006C4226"/>
    <w:rsid w:val="006C47D8"/>
    <w:rsid w:val="007453F3"/>
    <w:rsid w:val="007933D6"/>
    <w:rsid w:val="007A289A"/>
    <w:rsid w:val="007C3DF2"/>
    <w:rsid w:val="007E2AF3"/>
    <w:rsid w:val="00873007"/>
    <w:rsid w:val="00881A3F"/>
    <w:rsid w:val="008F03D8"/>
    <w:rsid w:val="009050F3"/>
    <w:rsid w:val="00974EC8"/>
    <w:rsid w:val="009929A6"/>
    <w:rsid w:val="00A07384"/>
    <w:rsid w:val="00A61367"/>
    <w:rsid w:val="00AB38ED"/>
    <w:rsid w:val="00AC2756"/>
    <w:rsid w:val="00AD0F1A"/>
    <w:rsid w:val="00B344A4"/>
    <w:rsid w:val="00BB3090"/>
    <w:rsid w:val="00C141B1"/>
    <w:rsid w:val="00C44DCF"/>
    <w:rsid w:val="00C85ABC"/>
    <w:rsid w:val="00C924A2"/>
    <w:rsid w:val="00CA3A0B"/>
    <w:rsid w:val="00CC3C39"/>
    <w:rsid w:val="00CF031F"/>
    <w:rsid w:val="00DA2881"/>
    <w:rsid w:val="00DB2486"/>
    <w:rsid w:val="00DD652F"/>
    <w:rsid w:val="00DF27C9"/>
    <w:rsid w:val="00E07FF3"/>
    <w:rsid w:val="00E20A12"/>
    <w:rsid w:val="00E643CE"/>
    <w:rsid w:val="00E962E2"/>
    <w:rsid w:val="00EC591A"/>
    <w:rsid w:val="00F10089"/>
    <w:rsid w:val="00F228E5"/>
    <w:rsid w:val="00F76A19"/>
    <w:rsid w:val="00F97219"/>
    <w:rsid w:val="00FC054C"/>
    <w:rsid w:val="00FE7374"/>
    <w:rsid w:val="00FF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0"/>
  </w:style>
  <w:style w:type="paragraph" w:styleId="3">
    <w:name w:val="heading 3"/>
    <w:basedOn w:val="a"/>
    <w:link w:val="30"/>
    <w:uiPriority w:val="9"/>
    <w:qFormat/>
    <w:rsid w:val="005A7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3D6"/>
    <w:rPr>
      <w:b/>
      <w:bCs/>
    </w:rPr>
  </w:style>
  <w:style w:type="paragraph" w:customStyle="1" w:styleId="headertext">
    <w:name w:val="headertext"/>
    <w:basedOn w:val="a"/>
    <w:rsid w:val="00B3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footer"/>
    <w:basedOn w:val="a"/>
    <w:link w:val="a5"/>
    <w:rsid w:val="005A7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5A74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5A74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BB3090"/>
    <w:rPr>
      <w:color w:val="0000FF"/>
      <w:u w:val="single"/>
    </w:rPr>
  </w:style>
  <w:style w:type="paragraph" w:customStyle="1" w:styleId="ConsPlusNormal">
    <w:name w:val="ConsPlusNormal"/>
    <w:rsid w:val="002D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C6A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6C422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4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C4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FE737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FE737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3D6"/>
    <w:rPr>
      <w:b/>
      <w:bCs/>
    </w:rPr>
  </w:style>
  <w:style w:type="paragraph" w:customStyle="1" w:styleId="headertext">
    <w:name w:val="headertext"/>
    <w:basedOn w:val="a"/>
    <w:rsid w:val="00B3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footer"/>
    <w:basedOn w:val="a"/>
    <w:link w:val="a5"/>
    <w:rsid w:val="005A7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5A74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5A74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BB3090"/>
    <w:rPr>
      <w:color w:val="0000FF"/>
      <w:u w:val="single"/>
    </w:rPr>
  </w:style>
  <w:style w:type="paragraph" w:customStyle="1" w:styleId="ConsPlusNormal">
    <w:name w:val="ConsPlusNormal"/>
    <w:rsid w:val="002D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C6A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6C422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4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C4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FE737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FE737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ya\Desktop\&#1043;&#1083;&#1072;&#1074;&#1072;%2014.docx" TargetMode="External"/><Relationship Id="rId13" Type="http://schemas.openxmlformats.org/officeDocument/2006/relationships/hyperlink" Target="file:///C:\Users\Yulya\Desktop\&#1043;&#1083;&#1072;&#1074;&#1072;%2014.docx" TargetMode="External"/><Relationship Id="rId18" Type="http://schemas.openxmlformats.org/officeDocument/2006/relationships/hyperlink" Target="file:///C:\Users\Yulya\Desktop\&#1043;&#1083;&#1072;&#1074;&#1072;%2014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Yulya\Desktop\&#1043;&#1083;&#1072;&#1074;&#1072;%2014.docx" TargetMode="External"/><Relationship Id="rId7" Type="http://schemas.openxmlformats.org/officeDocument/2006/relationships/hyperlink" Target="file:///C:\Users\Yulya\Desktop\&#1043;&#1083;&#1072;&#1074;&#1072;%2014.docx" TargetMode="External"/><Relationship Id="rId12" Type="http://schemas.openxmlformats.org/officeDocument/2006/relationships/hyperlink" Target="file:///C:\Users\Yulya\Desktop\&#1043;&#1083;&#1072;&#1074;&#1072;%2014.docx" TargetMode="External"/><Relationship Id="rId17" Type="http://schemas.openxmlformats.org/officeDocument/2006/relationships/hyperlink" Target="file:///C:\Users\Yulya\Desktop\&#1043;&#1083;&#1072;&#1074;&#1072;%2014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Yulya\Desktop\&#1043;&#1083;&#1072;&#1074;&#1072;%2014.docx" TargetMode="External"/><Relationship Id="rId20" Type="http://schemas.openxmlformats.org/officeDocument/2006/relationships/hyperlink" Target="file:///C:\Users\Yulya\Desktop\&#1043;&#1083;&#1072;&#1074;&#1072;%2014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Yulya\Desktop\&#1043;&#1083;&#1072;&#1074;&#1072;%2014.docx" TargetMode="External"/><Relationship Id="rId11" Type="http://schemas.openxmlformats.org/officeDocument/2006/relationships/hyperlink" Target="file:///C:\Users\Yulya\Desktop\&#1043;&#1083;&#1072;&#1074;&#1072;%2014.docx" TargetMode="External"/><Relationship Id="rId24" Type="http://schemas.openxmlformats.org/officeDocument/2006/relationships/hyperlink" Target="file:///C:\Users\Yulya\Desktop\&#1043;&#1083;&#1072;&#1074;&#1072;%2014.docx" TargetMode="Externa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5" Type="http://schemas.openxmlformats.org/officeDocument/2006/relationships/hyperlink" Target="file:///C:\Users\Yulya\Desktop\&#1043;&#1083;&#1072;&#1074;&#1072;%2014.docx" TargetMode="External"/><Relationship Id="rId23" Type="http://schemas.openxmlformats.org/officeDocument/2006/relationships/hyperlink" Target="file:///C:\Users\Yulya\Desktop\&#1043;&#1083;&#1072;&#1074;&#1072;%2014.docx" TargetMode="External"/><Relationship Id="rId10" Type="http://schemas.openxmlformats.org/officeDocument/2006/relationships/hyperlink" Target="file:///C:\Users\Yulya\Desktop\&#1043;&#1083;&#1072;&#1074;&#1072;%2014.docx" TargetMode="External"/><Relationship Id="rId19" Type="http://schemas.openxmlformats.org/officeDocument/2006/relationships/hyperlink" Target="file:///C:\Users\Yulya\Desktop\&#1043;&#1083;&#1072;&#1074;&#1072;%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ulya\Desktop\&#1043;&#1083;&#1072;&#1074;&#1072;%2014.docx" TargetMode="External"/><Relationship Id="rId14" Type="http://schemas.openxmlformats.org/officeDocument/2006/relationships/hyperlink" Target="file:///C:\Users\Yulya\Desktop\&#1043;&#1083;&#1072;&#1074;&#1072;%2014.docx" TargetMode="External"/><Relationship Id="rId22" Type="http://schemas.openxmlformats.org/officeDocument/2006/relationships/hyperlink" Target="file:///C:\Users\Yulya\Desktop\&#1043;&#1083;&#1072;&#1074;&#1072;%2014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4934-5B8A-4FB1-A9A6-E6C10BB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17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57</cp:revision>
  <cp:lastPrinted>2013-12-05T22:54:00Z</cp:lastPrinted>
  <dcterms:created xsi:type="dcterms:W3CDTF">2013-11-11T02:03:00Z</dcterms:created>
  <dcterms:modified xsi:type="dcterms:W3CDTF">2013-12-05T22:56:00Z</dcterms:modified>
</cp:coreProperties>
</file>