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3" w:rsidRPr="00644181" w:rsidRDefault="00B211B3" w:rsidP="00B211B3">
      <w:pPr>
        <w:jc w:val="center"/>
        <w:rPr>
          <w:b/>
          <w:sz w:val="28"/>
          <w:szCs w:val="28"/>
        </w:rPr>
      </w:pPr>
      <w:r w:rsidRPr="00644181">
        <w:rPr>
          <w:b/>
          <w:sz w:val="28"/>
          <w:szCs w:val="28"/>
        </w:rPr>
        <w:t>АДМ</w:t>
      </w:r>
      <w:r w:rsidR="0052161E" w:rsidRPr="00644181">
        <w:rPr>
          <w:b/>
          <w:sz w:val="28"/>
          <w:szCs w:val="28"/>
        </w:rPr>
        <w:t>ИНИСТРАЦИЯ ГОРОДСКОГО ПОСЕЛЕНИЯ</w:t>
      </w:r>
    </w:p>
    <w:p w:rsidR="00B211B3" w:rsidRPr="00644181" w:rsidRDefault="0052161E" w:rsidP="00B211B3">
      <w:pPr>
        <w:spacing w:line="480" w:lineRule="auto"/>
        <w:jc w:val="center"/>
        <w:rPr>
          <w:b/>
          <w:sz w:val="28"/>
          <w:szCs w:val="28"/>
        </w:rPr>
      </w:pPr>
      <w:r w:rsidRPr="00644181">
        <w:rPr>
          <w:b/>
          <w:sz w:val="28"/>
          <w:szCs w:val="28"/>
        </w:rPr>
        <w:t>«ЧЕРНЫШЕВСКОЕ</w:t>
      </w:r>
      <w:r w:rsidR="00B211B3" w:rsidRPr="00644181">
        <w:rPr>
          <w:b/>
          <w:sz w:val="28"/>
          <w:szCs w:val="28"/>
        </w:rPr>
        <w:t>»</w:t>
      </w:r>
    </w:p>
    <w:p w:rsidR="00F512A7" w:rsidRPr="00644181" w:rsidRDefault="00B211B3" w:rsidP="00F512A7">
      <w:pPr>
        <w:spacing w:line="480" w:lineRule="auto"/>
        <w:jc w:val="center"/>
        <w:rPr>
          <w:b/>
          <w:sz w:val="32"/>
          <w:szCs w:val="32"/>
        </w:rPr>
      </w:pPr>
      <w:r w:rsidRPr="00644181">
        <w:rPr>
          <w:b/>
          <w:sz w:val="32"/>
          <w:szCs w:val="32"/>
        </w:rPr>
        <w:t>ПОСТАНОВЛЕНИЕ</w:t>
      </w:r>
    </w:p>
    <w:p w:rsidR="00644181" w:rsidRDefault="00644181" w:rsidP="00644181">
      <w:pPr>
        <w:spacing w:line="480" w:lineRule="auto"/>
        <w:rPr>
          <w:sz w:val="28"/>
          <w:szCs w:val="28"/>
        </w:rPr>
      </w:pPr>
      <w:r w:rsidRPr="00644181">
        <w:rPr>
          <w:sz w:val="28"/>
          <w:szCs w:val="28"/>
        </w:rPr>
        <w:t>11 ноября 2013 года</w:t>
      </w:r>
      <w:r w:rsidR="00B211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B2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Чернышевск                                            </w:t>
      </w:r>
      <w:r w:rsidRPr="00644181">
        <w:rPr>
          <w:sz w:val="28"/>
          <w:szCs w:val="28"/>
        </w:rPr>
        <w:t>№ 283</w:t>
      </w:r>
    </w:p>
    <w:p w:rsidR="00B211B3" w:rsidRPr="002B52B3" w:rsidRDefault="00B211B3" w:rsidP="00B211B3">
      <w:pPr>
        <w:pStyle w:val="ConsPlusTitle"/>
        <w:widowControl/>
        <w:jc w:val="both"/>
        <w:outlineLvl w:val="0"/>
        <w:rPr>
          <w:rFonts w:ascii="Times New Roman" w:hAnsi="Times New Roman" w:cs="Times New Roman"/>
        </w:rPr>
      </w:pPr>
    </w:p>
    <w:p w:rsidR="00B211B3" w:rsidRPr="00E64ACE" w:rsidRDefault="00B211B3" w:rsidP="00644181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4181">
        <w:rPr>
          <w:rFonts w:ascii="Times New Roman" w:hAnsi="Times New Roman" w:cs="Times New Roman"/>
          <w:sz w:val="32"/>
          <w:szCs w:val="32"/>
        </w:rPr>
        <w:t>Об обеспечении увеличения стимулирующих выплат  категориям работников, принимающих непосредственное участие в оказании муниципальных услуг в муниципальных учреждениях</w:t>
      </w:r>
      <w:r w:rsidRPr="00644181">
        <w:rPr>
          <w:sz w:val="32"/>
          <w:szCs w:val="32"/>
        </w:rPr>
        <w:t xml:space="preserve"> </w:t>
      </w:r>
      <w:r w:rsidRPr="00644181">
        <w:rPr>
          <w:rFonts w:ascii="Times New Roman" w:hAnsi="Times New Roman" w:cs="Times New Roman"/>
          <w:sz w:val="32"/>
          <w:szCs w:val="32"/>
        </w:rPr>
        <w:t xml:space="preserve">культуры, физической культуры и спорта </w:t>
      </w:r>
      <w:r w:rsidR="0052161E" w:rsidRPr="00644181">
        <w:rPr>
          <w:rFonts w:ascii="Times New Roman" w:hAnsi="Times New Roman" w:cs="Times New Roman"/>
          <w:sz w:val="32"/>
          <w:szCs w:val="32"/>
        </w:rPr>
        <w:t>городского поселения «Чернышевское</w:t>
      </w:r>
      <w:r w:rsidR="00127E83">
        <w:rPr>
          <w:rFonts w:ascii="Times New Roman" w:hAnsi="Times New Roman" w:cs="Times New Roman"/>
          <w:sz w:val="28"/>
          <w:szCs w:val="28"/>
        </w:rPr>
        <w:t>»</w:t>
      </w:r>
    </w:p>
    <w:p w:rsidR="00644181" w:rsidRDefault="00644181" w:rsidP="0052161E">
      <w:pPr>
        <w:ind w:firstLine="708"/>
        <w:jc w:val="both"/>
        <w:rPr>
          <w:sz w:val="28"/>
          <w:szCs w:val="28"/>
        </w:rPr>
      </w:pPr>
    </w:p>
    <w:p w:rsidR="00B211B3" w:rsidRDefault="00B211B3" w:rsidP="0052161E">
      <w:pPr>
        <w:ind w:firstLine="708"/>
        <w:jc w:val="both"/>
        <w:rPr>
          <w:sz w:val="28"/>
          <w:szCs w:val="28"/>
        </w:rPr>
      </w:pPr>
      <w:proofErr w:type="gramStart"/>
      <w:r w:rsidRPr="00EE3D9E">
        <w:rPr>
          <w:sz w:val="28"/>
          <w:szCs w:val="28"/>
        </w:rPr>
        <w:t xml:space="preserve">В соответствии </w:t>
      </w:r>
      <w:r w:rsidR="00E436BD">
        <w:rPr>
          <w:sz w:val="28"/>
          <w:szCs w:val="28"/>
        </w:rPr>
        <w:t xml:space="preserve">с распоряжением Правительства Забайкальского края №273-р от 07.06.2013 года </w:t>
      </w:r>
      <w:r w:rsidR="001E44C5">
        <w:rPr>
          <w:sz w:val="28"/>
          <w:szCs w:val="28"/>
        </w:rPr>
        <w:t>«Об обеспечении увеличения стимулирующих выплат категориям работников, принимающих непосредственное участие в оказании государственных услуг</w:t>
      </w:r>
      <w:r w:rsidR="00F34D2A">
        <w:rPr>
          <w:sz w:val="28"/>
          <w:szCs w:val="28"/>
        </w:rPr>
        <w:t xml:space="preserve"> в государственных учреждениях социального обслуживания, культуры, физической культуры и спорта Забайкальского края</w:t>
      </w:r>
      <w:r w:rsidR="001E44C5">
        <w:rPr>
          <w:sz w:val="28"/>
          <w:szCs w:val="28"/>
        </w:rPr>
        <w:t>»</w:t>
      </w:r>
      <w:r w:rsidR="007C0165">
        <w:rPr>
          <w:sz w:val="28"/>
          <w:szCs w:val="28"/>
        </w:rPr>
        <w:t>,</w:t>
      </w:r>
      <w:r w:rsidR="001C172F">
        <w:rPr>
          <w:sz w:val="28"/>
          <w:szCs w:val="28"/>
        </w:rPr>
        <w:t xml:space="preserve"> </w:t>
      </w:r>
      <w:r w:rsidRPr="00EE3D9E">
        <w:rPr>
          <w:sz w:val="28"/>
          <w:szCs w:val="28"/>
        </w:rPr>
        <w:t xml:space="preserve">в целях обеспечения достойной оплаты труда  в учреждениях бюджетной сферы и   повышения качества оказания </w:t>
      </w:r>
      <w:r w:rsidR="00127E83" w:rsidRPr="00EE3D9E">
        <w:rPr>
          <w:sz w:val="28"/>
          <w:szCs w:val="28"/>
        </w:rPr>
        <w:t>муниципальных</w:t>
      </w:r>
      <w:r w:rsidRPr="00EE3D9E">
        <w:rPr>
          <w:sz w:val="28"/>
          <w:szCs w:val="28"/>
        </w:rPr>
        <w:t xml:space="preserve"> услуг в </w:t>
      </w:r>
      <w:r w:rsidR="00127E83" w:rsidRPr="00EE3D9E">
        <w:rPr>
          <w:sz w:val="28"/>
          <w:szCs w:val="28"/>
        </w:rPr>
        <w:t>муниципальных</w:t>
      </w:r>
      <w:r w:rsidRPr="00EE3D9E">
        <w:rPr>
          <w:sz w:val="28"/>
          <w:szCs w:val="28"/>
        </w:rPr>
        <w:t xml:space="preserve">  учреждениях </w:t>
      </w:r>
      <w:r w:rsidR="00602925">
        <w:rPr>
          <w:sz w:val="28"/>
          <w:szCs w:val="28"/>
        </w:rPr>
        <w:t xml:space="preserve"> </w:t>
      </w:r>
      <w:r w:rsidRPr="00EE3D9E">
        <w:rPr>
          <w:sz w:val="28"/>
          <w:szCs w:val="28"/>
        </w:rPr>
        <w:t>культуры, физической культуры и</w:t>
      </w:r>
      <w:proofErr w:type="gramEnd"/>
      <w:r w:rsidRPr="00EE3D9E">
        <w:rPr>
          <w:sz w:val="28"/>
          <w:szCs w:val="28"/>
        </w:rPr>
        <w:t xml:space="preserve"> спорта </w:t>
      </w:r>
      <w:r w:rsidR="007C0165">
        <w:rPr>
          <w:sz w:val="28"/>
          <w:szCs w:val="28"/>
        </w:rPr>
        <w:t>городского поселения</w:t>
      </w:r>
      <w:r w:rsidR="0052161E">
        <w:rPr>
          <w:sz w:val="28"/>
          <w:szCs w:val="28"/>
        </w:rPr>
        <w:t xml:space="preserve"> «Чернышевское</w:t>
      </w:r>
      <w:r w:rsidR="00127E83" w:rsidRPr="00EE3D9E">
        <w:rPr>
          <w:sz w:val="28"/>
          <w:szCs w:val="28"/>
        </w:rPr>
        <w:t>»</w:t>
      </w:r>
      <w:r w:rsidR="000402EA">
        <w:rPr>
          <w:b/>
          <w:bCs/>
          <w:sz w:val="28"/>
          <w:szCs w:val="28"/>
        </w:rPr>
        <w:t>,</w:t>
      </w:r>
      <w:r w:rsidR="000402EA">
        <w:rPr>
          <w:sz w:val="28"/>
          <w:szCs w:val="28"/>
        </w:rPr>
        <w:t xml:space="preserve"> администрация </w:t>
      </w:r>
      <w:r w:rsidR="0052161E">
        <w:rPr>
          <w:sz w:val="28"/>
          <w:szCs w:val="28"/>
        </w:rPr>
        <w:t>городского поселения «Чернышевское</w:t>
      </w:r>
      <w:r w:rsidR="000402EA">
        <w:rPr>
          <w:sz w:val="28"/>
          <w:szCs w:val="28"/>
        </w:rPr>
        <w:t>»</w:t>
      </w:r>
      <w:r w:rsidR="00644181">
        <w:rPr>
          <w:sz w:val="28"/>
          <w:szCs w:val="28"/>
        </w:rPr>
        <w:t>,</w:t>
      </w:r>
    </w:p>
    <w:p w:rsidR="00644181" w:rsidRPr="0052161E" w:rsidRDefault="00644181" w:rsidP="0052161E">
      <w:pPr>
        <w:ind w:firstLine="708"/>
        <w:jc w:val="both"/>
        <w:rPr>
          <w:sz w:val="28"/>
          <w:szCs w:val="28"/>
        </w:rPr>
      </w:pPr>
    </w:p>
    <w:p w:rsidR="000402EA" w:rsidRDefault="00644181" w:rsidP="000402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ПОСТАНОВЛЯЕТ:</w:t>
      </w:r>
    </w:p>
    <w:p w:rsidR="000402EA" w:rsidRPr="000402EA" w:rsidRDefault="000402EA" w:rsidP="000402EA">
      <w:pPr>
        <w:ind w:firstLine="708"/>
        <w:jc w:val="both"/>
        <w:rPr>
          <w:b/>
          <w:sz w:val="28"/>
          <w:szCs w:val="28"/>
        </w:rPr>
      </w:pPr>
    </w:p>
    <w:p w:rsidR="00B211B3" w:rsidRPr="00EE3D9E" w:rsidRDefault="0052161E" w:rsidP="00B211B3">
      <w:pPr>
        <w:numPr>
          <w:ilvl w:val="0"/>
          <w:numId w:val="1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 Муниципального учреждения культуры детского культурно</w:t>
      </w:r>
      <w:r w:rsidR="002A6E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6E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центра «РАДУГА»</w:t>
      </w:r>
      <w:r w:rsidR="00587C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6EBD">
        <w:rPr>
          <w:sz w:val="28"/>
          <w:szCs w:val="28"/>
        </w:rPr>
        <w:t>О.С. Фоминой</w:t>
      </w:r>
      <w:r w:rsidR="00A8459A">
        <w:rPr>
          <w:sz w:val="28"/>
          <w:szCs w:val="28"/>
        </w:rPr>
        <w:t>)</w:t>
      </w:r>
      <w:r w:rsidR="00B211B3" w:rsidRPr="00EE3D9E">
        <w:rPr>
          <w:sz w:val="28"/>
          <w:szCs w:val="28"/>
        </w:rPr>
        <w:t>:</w:t>
      </w:r>
    </w:p>
    <w:p w:rsidR="00B211B3" w:rsidRPr="00EE3D9E" w:rsidRDefault="0067196D" w:rsidP="00B211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211B3" w:rsidRPr="00EE3D9E">
        <w:rPr>
          <w:sz w:val="28"/>
          <w:szCs w:val="28"/>
        </w:rPr>
        <w:t xml:space="preserve">с 01 июня 2013 года обеспечить увеличение  стимулирующих выплат категориям работников, принимающих непосредственное участие в оказании </w:t>
      </w:r>
      <w:r w:rsidR="00EE543C">
        <w:rPr>
          <w:sz w:val="28"/>
          <w:szCs w:val="28"/>
        </w:rPr>
        <w:t>муниципальных</w:t>
      </w:r>
      <w:r w:rsidR="00B211B3" w:rsidRPr="00EE3D9E">
        <w:rPr>
          <w:sz w:val="28"/>
          <w:szCs w:val="28"/>
        </w:rPr>
        <w:t xml:space="preserve"> услуг </w:t>
      </w:r>
      <w:r w:rsidR="00C53E74">
        <w:rPr>
          <w:sz w:val="28"/>
          <w:szCs w:val="28"/>
        </w:rPr>
        <w:t>в МУК ДК ДЦ «РАДУГА» городского поселения</w:t>
      </w:r>
      <w:r w:rsidR="002A6EBD">
        <w:rPr>
          <w:sz w:val="28"/>
          <w:szCs w:val="28"/>
        </w:rPr>
        <w:t xml:space="preserve"> «Чернышевское</w:t>
      </w:r>
      <w:r w:rsidR="00ED1C87">
        <w:rPr>
          <w:sz w:val="28"/>
          <w:szCs w:val="28"/>
        </w:rPr>
        <w:t>»</w:t>
      </w:r>
      <w:r w:rsidR="00B211B3" w:rsidRPr="00EE3D9E">
        <w:rPr>
          <w:sz w:val="28"/>
          <w:szCs w:val="28"/>
        </w:rPr>
        <w:t xml:space="preserve">, для выполнения целевых индикаторов по отраслям бюджетной сферы, увязанных с качеством оказания </w:t>
      </w:r>
      <w:r w:rsidR="00ED1C87">
        <w:rPr>
          <w:sz w:val="28"/>
          <w:szCs w:val="28"/>
        </w:rPr>
        <w:t>муниципальных</w:t>
      </w:r>
      <w:r w:rsidR="00B211B3" w:rsidRPr="00EE3D9E">
        <w:rPr>
          <w:sz w:val="28"/>
          <w:szCs w:val="28"/>
        </w:rPr>
        <w:t xml:space="preserve"> услуг, в пределах бюджетных ассигнований, предусмотренных на реализацию указов Президента Российской Федерации по повышению заработной платы отдельных категорий работников, с учетом</w:t>
      </w:r>
      <w:proofErr w:type="gramEnd"/>
      <w:r w:rsidR="00B211B3" w:rsidRPr="00EE3D9E">
        <w:rPr>
          <w:sz w:val="28"/>
          <w:szCs w:val="28"/>
        </w:rPr>
        <w:t xml:space="preserve"> средств, полученных от проведения мероприятий по  оптимизации неэффективных расходов;</w:t>
      </w:r>
    </w:p>
    <w:p w:rsidR="00B211B3" w:rsidRPr="00EE3D9E" w:rsidRDefault="0067196D" w:rsidP="00B2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1B3" w:rsidRPr="00EE3D9E">
        <w:rPr>
          <w:sz w:val="28"/>
          <w:szCs w:val="28"/>
        </w:rPr>
        <w:t>внести соответствующие  изменения в нормативные правовые акты, регулирующие вопросы оплаты труда;</w:t>
      </w:r>
    </w:p>
    <w:p w:rsidR="0067196D" w:rsidRPr="0067196D" w:rsidRDefault="0067196D" w:rsidP="00671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1B3" w:rsidRPr="00EE3D9E">
        <w:rPr>
          <w:sz w:val="28"/>
          <w:szCs w:val="28"/>
        </w:rPr>
        <w:t xml:space="preserve">продолжить проведение мониторинга уровня средней заработной платы отдельных категорий работников, принимающих непосредственное участие в оказании </w:t>
      </w:r>
      <w:r>
        <w:rPr>
          <w:sz w:val="28"/>
          <w:szCs w:val="28"/>
        </w:rPr>
        <w:t xml:space="preserve">муниципальных </w:t>
      </w:r>
      <w:r w:rsidR="00B211B3" w:rsidRPr="00EE3D9E">
        <w:rPr>
          <w:sz w:val="28"/>
          <w:szCs w:val="28"/>
        </w:rPr>
        <w:t xml:space="preserve">услуг </w:t>
      </w:r>
      <w:proofErr w:type="gramStart"/>
      <w:r w:rsidR="00C53E74">
        <w:rPr>
          <w:sz w:val="28"/>
          <w:szCs w:val="28"/>
        </w:rPr>
        <w:t>в</w:t>
      </w:r>
      <w:proofErr w:type="gramEnd"/>
      <w:r w:rsidR="00C53E74">
        <w:rPr>
          <w:sz w:val="28"/>
          <w:szCs w:val="28"/>
        </w:rPr>
        <w:t xml:space="preserve"> </w:t>
      </w:r>
      <w:proofErr w:type="gramStart"/>
      <w:r w:rsidR="00C53E74">
        <w:rPr>
          <w:sz w:val="28"/>
          <w:szCs w:val="28"/>
        </w:rPr>
        <w:t>МУК</w:t>
      </w:r>
      <w:proofErr w:type="gramEnd"/>
      <w:r w:rsidR="00C53E74">
        <w:rPr>
          <w:sz w:val="28"/>
          <w:szCs w:val="28"/>
        </w:rPr>
        <w:t xml:space="preserve"> ДК ДЦ «Радуга» </w:t>
      </w:r>
      <w:r w:rsidR="002A6EBD">
        <w:rPr>
          <w:sz w:val="28"/>
          <w:szCs w:val="28"/>
        </w:rPr>
        <w:t xml:space="preserve"> </w:t>
      </w:r>
      <w:r w:rsidR="00C53E74">
        <w:rPr>
          <w:sz w:val="28"/>
          <w:szCs w:val="28"/>
        </w:rPr>
        <w:t>городского поселения</w:t>
      </w:r>
      <w:r w:rsidR="002A6EBD">
        <w:rPr>
          <w:sz w:val="28"/>
          <w:szCs w:val="28"/>
        </w:rPr>
        <w:t xml:space="preserve"> «Чернышевское</w:t>
      </w:r>
      <w:r w:rsidR="00B313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0005" w:rsidRPr="00F9348D" w:rsidRDefault="00C53E74" w:rsidP="00F9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11B3" w:rsidRPr="00F9348D">
        <w:rPr>
          <w:sz w:val="28"/>
          <w:szCs w:val="28"/>
        </w:rPr>
        <w:t xml:space="preserve">. Контроль за исполнением настоящего </w:t>
      </w:r>
      <w:r w:rsidR="00F9348D" w:rsidRPr="00F9348D">
        <w:rPr>
          <w:sz w:val="28"/>
          <w:szCs w:val="28"/>
        </w:rPr>
        <w:t xml:space="preserve"> постановления в</w:t>
      </w:r>
      <w:r w:rsidR="0072578C">
        <w:rPr>
          <w:sz w:val="28"/>
          <w:szCs w:val="28"/>
        </w:rPr>
        <w:t>озложить</w:t>
      </w:r>
    </w:p>
    <w:p w:rsidR="00EB6C51" w:rsidRDefault="003E26E9" w:rsidP="00F934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Финансово-экономический отдел</w:t>
      </w:r>
      <w:r w:rsidR="00F9348D" w:rsidRPr="00F9348D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городского «Чернышевское</w:t>
      </w:r>
      <w:r w:rsidR="00F9348D" w:rsidRPr="00F9348D">
        <w:rPr>
          <w:sz w:val="28"/>
          <w:szCs w:val="28"/>
        </w:rPr>
        <w:t>»/</w:t>
      </w:r>
      <w:r w:rsidR="00C53E74">
        <w:rPr>
          <w:sz w:val="28"/>
          <w:szCs w:val="28"/>
        </w:rPr>
        <w:t>Е.В.Карелину</w:t>
      </w:r>
      <w:r>
        <w:rPr>
          <w:sz w:val="28"/>
          <w:szCs w:val="28"/>
        </w:rPr>
        <w:t xml:space="preserve">/ и Муниципальное учреждение культуры </w:t>
      </w:r>
      <w:proofErr w:type="spellStart"/>
      <w:proofErr w:type="gramStart"/>
      <w:r>
        <w:rPr>
          <w:sz w:val="28"/>
          <w:szCs w:val="28"/>
        </w:rPr>
        <w:t>Детский-культурно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 «Радуга»  городского поселения</w:t>
      </w:r>
      <w:r w:rsidR="00F9348D" w:rsidRPr="00F9348D">
        <w:rPr>
          <w:sz w:val="28"/>
          <w:szCs w:val="28"/>
        </w:rPr>
        <w:t xml:space="preserve"> «Чернышевск</w:t>
      </w:r>
      <w:r>
        <w:rPr>
          <w:sz w:val="28"/>
          <w:szCs w:val="28"/>
        </w:rPr>
        <w:t>ое» /О.С.Фомину</w:t>
      </w:r>
      <w:r w:rsidR="00C53E74">
        <w:rPr>
          <w:sz w:val="28"/>
          <w:szCs w:val="28"/>
        </w:rPr>
        <w:t>/.</w:t>
      </w:r>
      <w:r w:rsidR="003D7448">
        <w:rPr>
          <w:sz w:val="28"/>
          <w:szCs w:val="28"/>
        </w:rPr>
        <w:t xml:space="preserve"> </w:t>
      </w:r>
    </w:p>
    <w:p w:rsidR="00581732" w:rsidRDefault="003C4CA8" w:rsidP="00581732">
      <w:pPr>
        <w:pStyle w:val="a3"/>
        <w:numPr>
          <w:ilvl w:val="0"/>
          <w:numId w:val="4"/>
        </w:numPr>
        <w:jc w:val="both"/>
      </w:pPr>
      <w:r w:rsidRPr="003C4CA8">
        <w:t>Настоящее пост</w:t>
      </w:r>
      <w:r w:rsidR="00C53E74">
        <w:t xml:space="preserve">ановление </w:t>
      </w:r>
      <w:r w:rsidRPr="003C4CA8">
        <w:t>разместить на официальном сайте</w:t>
      </w:r>
    </w:p>
    <w:p w:rsidR="003C4CA8" w:rsidRPr="00581732" w:rsidRDefault="000E1BF3" w:rsidP="00581732">
      <w:pPr>
        <w:jc w:val="both"/>
        <w:rPr>
          <w:sz w:val="28"/>
          <w:szCs w:val="28"/>
        </w:rPr>
      </w:pPr>
      <w:hyperlink r:id="rId5" w:history="1">
        <w:proofErr w:type="gramStart"/>
        <w:r w:rsidR="003E26E9" w:rsidRPr="00581732">
          <w:rPr>
            <w:rStyle w:val="a4"/>
            <w:color w:val="421AD6"/>
            <w:sz w:val="28"/>
            <w:szCs w:val="28"/>
            <w:lang w:val="en-US"/>
          </w:rPr>
          <w:t>www</w:t>
        </w:r>
        <w:r w:rsidR="003E26E9" w:rsidRPr="00581732">
          <w:rPr>
            <w:rStyle w:val="a4"/>
            <w:color w:val="421AD6"/>
            <w:sz w:val="28"/>
            <w:szCs w:val="28"/>
          </w:rPr>
          <w:t>.Чернышевск-администрация</w:t>
        </w:r>
      </w:hyperlink>
      <w:r w:rsidR="00046060" w:rsidRPr="00581732">
        <w:rPr>
          <w:color w:val="421AD6"/>
          <w:sz w:val="28"/>
          <w:szCs w:val="28"/>
          <w:u w:val="single"/>
        </w:rPr>
        <w:t xml:space="preserve"> </w:t>
      </w:r>
      <w:r w:rsidR="003E26E9" w:rsidRPr="00581732">
        <w:rPr>
          <w:color w:val="421AD6"/>
          <w:sz w:val="28"/>
          <w:szCs w:val="28"/>
          <w:u w:val="single"/>
        </w:rPr>
        <w:t>Р</w:t>
      </w:r>
      <w:r w:rsidR="00046060" w:rsidRPr="00581732">
        <w:rPr>
          <w:color w:val="421AD6"/>
          <w:sz w:val="28"/>
          <w:szCs w:val="28"/>
          <w:u w:val="single"/>
        </w:rPr>
        <w:t>Ф.</w:t>
      </w:r>
      <w:proofErr w:type="gramEnd"/>
    </w:p>
    <w:p w:rsidR="003C4CA8" w:rsidRDefault="003C4CA8" w:rsidP="00534FAA">
      <w:pPr>
        <w:pStyle w:val="a3"/>
        <w:numPr>
          <w:ilvl w:val="0"/>
          <w:numId w:val="4"/>
        </w:numPr>
        <w:ind w:left="0" w:firstLine="851"/>
        <w:jc w:val="both"/>
      </w:pPr>
      <w:r w:rsidRPr="00581732">
        <w:t>Настоящее постановлени</w:t>
      </w:r>
      <w:r w:rsidRPr="003C4CA8">
        <w:t>е вступает в законную</w:t>
      </w:r>
      <w:r w:rsidR="00C53E74">
        <w:t xml:space="preserve"> силу после его размещения на официальном сайте</w:t>
      </w:r>
      <w:r w:rsidRPr="003C4CA8">
        <w:t xml:space="preserve"> и распространяется на правоотношения, возникшие с 01 </w:t>
      </w:r>
      <w:r w:rsidR="007D0921">
        <w:t>июня</w:t>
      </w:r>
      <w:r w:rsidRPr="003C4CA8">
        <w:t xml:space="preserve"> 2013 года.</w:t>
      </w:r>
    </w:p>
    <w:p w:rsidR="00644181" w:rsidRDefault="00644181" w:rsidP="00644181">
      <w:pPr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Pr="00F170CE" w:rsidRDefault="00644181" w:rsidP="00644181">
      <w:pPr>
        <w:rPr>
          <w:sz w:val="28"/>
          <w:szCs w:val="28"/>
        </w:rPr>
      </w:pPr>
      <w:r w:rsidRPr="00F170CE">
        <w:rPr>
          <w:sz w:val="28"/>
          <w:szCs w:val="28"/>
        </w:rPr>
        <w:t xml:space="preserve">Руководитель администрации </w:t>
      </w:r>
    </w:p>
    <w:p w:rsidR="00644181" w:rsidRPr="00F170CE" w:rsidRDefault="00644181" w:rsidP="00644181">
      <w:pPr>
        <w:rPr>
          <w:sz w:val="28"/>
          <w:szCs w:val="28"/>
        </w:rPr>
      </w:pPr>
      <w:r>
        <w:rPr>
          <w:sz w:val="28"/>
          <w:szCs w:val="28"/>
        </w:rPr>
        <w:t>ГП «Чернышевское</w:t>
      </w:r>
      <w:r w:rsidRPr="00F170CE">
        <w:rPr>
          <w:sz w:val="28"/>
          <w:szCs w:val="28"/>
        </w:rPr>
        <w:t>»</w:t>
      </w:r>
      <w:r w:rsidRPr="00F170CE">
        <w:rPr>
          <w:sz w:val="28"/>
          <w:szCs w:val="28"/>
        </w:rPr>
        <w:tab/>
      </w:r>
      <w:r w:rsidRPr="00F170CE">
        <w:rPr>
          <w:sz w:val="28"/>
          <w:szCs w:val="28"/>
        </w:rPr>
        <w:tab/>
      </w:r>
      <w:r w:rsidRPr="00F170CE">
        <w:rPr>
          <w:sz w:val="28"/>
          <w:szCs w:val="28"/>
        </w:rPr>
        <w:tab/>
      </w:r>
      <w:r w:rsidRPr="00F170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Е.И. Шилова</w:t>
      </w: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Default="00644181" w:rsidP="00644181">
      <w:pPr>
        <w:pStyle w:val="a3"/>
        <w:ind w:left="851"/>
        <w:jc w:val="both"/>
      </w:pPr>
    </w:p>
    <w:p w:rsidR="00644181" w:rsidRPr="003C4CA8" w:rsidRDefault="00644181" w:rsidP="00644181">
      <w:pPr>
        <w:pStyle w:val="a3"/>
        <w:ind w:left="851"/>
        <w:jc w:val="both"/>
      </w:pPr>
    </w:p>
    <w:p w:rsidR="003C4CA8" w:rsidRDefault="003C4CA8" w:rsidP="00534FAA">
      <w:pPr>
        <w:ind w:firstLine="851"/>
        <w:jc w:val="both"/>
        <w:rPr>
          <w:sz w:val="28"/>
          <w:szCs w:val="28"/>
        </w:rPr>
      </w:pPr>
    </w:p>
    <w:p w:rsidR="003C4CA8" w:rsidRPr="0056584C" w:rsidRDefault="003C4CA8" w:rsidP="00534FAA">
      <w:pPr>
        <w:pStyle w:val="a3"/>
        <w:ind w:left="0" w:firstLine="851"/>
        <w:jc w:val="both"/>
      </w:pPr>
    </w:p>
    <w:p w:rsidR="003C4CA8" w:rsidRDefault="003C4CA8" w:rsidP="003C4CA8"/>
    <w:p w:rsidR="003C4CA8" w:rsidRPr="00F9348D" w:rsidRDefault="003C4CA8" w:rsidP="003C4CA8">
      <w:pPr>
        <w:contextualSpacing/>
        <w:jc w:val="both"/>
        <w:rPr>
          <w:sz w:val="28"/>
          <w:szCs w:val="28"/>
        </w:rPr>
      </w:pPr>
    </w:p>
    <w:p w:rsidR="00F9348D" w:rsidRPr="00F9348D" w:rsidRDefault="00F9348D" w:rsidP="00F9348D">
      <w:pPr>
        <w:jc w:val="both"/>
        <w:rPr>
          <w:sz w:val="28"/>
          <w:szCs w:val="28"/>
        </w:rPr>
      </w:pPr>
    </w:p>
    <w:p w:rsidR="00EE3D9E" w:rsidRDefault="00EE3D9E">
      <w:pPr>
        <w:rPr>
          <w:sz w:val="28"/>
          <w:szCs w:val="28"/>
        </w:rPr>
      </w:pPr>
    </w:p>
    <w:p w:rsidR="00EE3D9E" w:rsidRDefault="00EE3D9E">
      <w:pPr>
        <w:rPr>
          <w:sz w:val="28"/>
          <w:szCs w:val="28"/>
        </w:rPr>
      </w:pPr>
    </w:p>
    <w:p w:rsidR="00EE3D9E" w:rsidRDefault="00EE3D9E">
      <w:pPr>
        <w:rPr>
          <w:sz w:val="28"/>
          <w:szCs w:val="28"/>
        </w:rPr>
      </w:pPr>
    </w:p>
    <w:sectPr w:rsidR="00EE3D9E" w:rsidSect="0055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327"/>
    <w:multiLevelType w:val="hybridMultilevel"/>
    <w:tmpl w:val="CB3A171A"/>
    <w:lvl w:ilvl="0" w:tplc="FB0C7E0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49032C"/>
    <w:multiLevelType w:val="hybridMultilevel"/>
    <w:tmpl w:val="1116F0CC"/>
    <w:lvl w:ilvl="0" w:tplc="F55A2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937703"/>
    <w:multiLevelType w:val="hybridMultilevel"/>
    <w:tmpl w:val="709ED52A"/>
    <w:lvl w:ilvl="0" w:tplc="5D807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2C04"/>
    <w:multiLevelType w:val="hybridMultilevel"/>
    <w:tmpl w:val="97FE74AC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B3"/>
    <w:rsid w:val="000402EA"/>
    <w:rsid w:val="00046060"/>
    <w:rsid w:val="00061D81"/>
    <w:rsid w:val="000E1BF3"/>
    <w:rsid w:val="00127E83"/>
    <w:rsid w:val="001502AA"/>
    <w:rsid w:val="001C172F"/>
    <w:rsid w:val="001E44C5"/>
    <w:rsid w:val="002533AD"/>
    <w:rsid w:val="002757F2"/>
    <w:rsid w:val="002A0F47"/>
    <w:rsid w:val="002A6E40"/>
    <w:rsid w:val="002A6EBD"/>
    <w:rsid w:val="00305325"/>
    <w:rsid w:val="003C4CA8"/>
    <w:rsid w:val="003D7448"/>
    <w:rsid w:val="003E26E9"/>
    <w:rsid w:val="0041751E"/>
    <w:rsid w:val="00474918"/>
    <w:rsid w:val="00511670"/>
    <w:rsid w:val="0052161E"/>
    <w:rsid w:val="00534FAA"/>
    <w:rsid w:val="00550005"/>
    <w:rsid w:val="00552FDA"/>
    <w:rsid w:val="00581732"/>
    <w:rsid w:val="00587C7A"/>
    <w:rsid w:val="005E5C80"/>
    <w:rsid w:val="00602925"/>
    <w:rsid w:val="006079AC"/>
    <w:rsid w:val="00644181"/>
    <w:rsid w:val="0067196D"/>
    <w:rsid w:val="00687DE7"/>
    <w:rsid w:val="0072578C"/>
    <w:rsid w:val="007C0165"/>
    <w:rsid w:val="007D0921"/>
    <w:rsid w:val="008F30D9"/>
    <w:rsid w:val="009050D8"/>
    <w:rsid w:val="009A19B5"/>
    <w:rsid w:val="00A8459A"/>
    <w:rsid w:val="00B211B3"/>
    <w:rsid w:val="00B31334"/>
    <w:rsid w:val="00B55A6F"/>
    <w:rsid w:val="00C031A3"/>
    <w:rsid w:val="00C25940"/>
    <w:rsid w:val="00C33CC8"/>
    <w:rsid w:val="00C53E74"/>
    <w:rsid w:val="00C559D3"/>
    <w:rsid w:val="00C66E29"/>
    <w:rsid w:val="00E436BD"/>
    <w:rsid w:val="00EB6C51"/>
    <w:rsid w:val="00ED1C87"/>
    <w:rsid w:val="00EE3D9E"/>
    <w:rsid w:val="00EE543C"/>
    <w:rsid w:val="00F34D2A"/>
    <w:rsid w:val="00F512A7"/>
    <w:rsid w:val="00F9348D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11B3"/>
    <w:pPr>
      <w:spacing w:line="276" w:lineRule="auto"/>
      <w:ind w:left="720"/>
    </w:pPr>
    <w:rPr>
      <w:sz w:val="28"/>
      <w:szCs w:val="28"/>
      <w:lang w:eastAsia="en-US"/>
    </w:rPr>
  </w:style>
  <w:style w:type="character" w:styleId="a4">
    <w:name w:val="Hyperlink"/>
    <w:basedOn w:val="a0"/>
    <w:rsid w:val="003C4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2013-11-11T07:00:00Z</cp:lastPrinted>
  <dcterms:created xsi:type="dcterms:W3CDTF">2013-09-24T23:22:00Z</dcterms:created>
  <dcterms:modified xsi:type="dcterms:W3CDTF">2013-11-11T07:15:00Z</dcterms:modified>
</cp:coreProperties>
</file>