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76" w:rsidRDefault="00001476" w:rsidP="0000147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ГОРОДСКОГО ПОСЕЛЕНИЯ </w:t>
      </w:r>
    </w:p>
    <w:p w:rsidR="00001476" w:rsidRDefault="00001476" w:rsidP="0000147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«ЧЕРНЫШЕВСКОЕ»</w:t>
      </w:r>
    </w:p>
    <w:p w:rsidR="00001476" w:rsidRDefault="00001476" w:rsidP="000014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476" w:rsidRDefault="00001476" w:rsidP="000014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476" w:rsidRDefault="00001476" w:rsidP="0000147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01476" w:rsidRDefault="00001476" w:rsidP="0000147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001476" w:rsidRDefault="00001476" w:rsidP="00001476">
      <w:pPr>
        <w:rPr>
          <w:sz w:val="28"/>
        </w:rPr>
      </w:pPr>
      <w:r>
        <w:rPr>
          <w:sz w:val="28"/>
        </w:rPr>
        <w:t xml:space="preserve"> 25 октября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№  697</w:t>
      </w:r>
    </w:p>
    <w:p w:rsidR="00001476" w:rsidRDefault="00001476" w:rsidP="000014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пгт. Чернышевск</w:t>
      </w:r>
    </w:p>
    <w:p w:rsidR="00001476" w:rsidRDefault="00001476" w:rsidP="00001476">
      <w:pPr>
        <w:rPr>
          <w:sz w:val="28"/>
          <w:szCs w:val="28"/>
        </w:rPr>
      </w:pPr>
    </w:p>
    <w:p w:rsidR="00001476" w:rsidRPr="00001476" w:rsidRDefault="00001476" w:rsidP="000014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«Чернышевское»  №  102 от 29 февраля 2016  года «Об утверждении административного регламента предоставления муниципальной услуги  «</w:t>
      </w:r>
      <w:r w:rsidRPr="00001476">
        <w:rPr>
          <w:rStyle w:val="a4"/>
          <w:color w:val="auto"/>
          <w:sz w:val="28"/>
          <w:szCs w:val="28"/>
        </w:rPr>
        <w:t>Предоставление земельных участков, находящихся в собственности администрации</w:t>
      </w:r>
      <w:r w:rsidRPr="00001476">
        <w:rPr>
          <w:rStyle w:val="a4"/>
          <w:i/>
          <w:color w:val="auto"/>
          <w:sz w:val="28"/>
          <w:szCs w:val="28"/>
        </w:rPr>
        <w:t xml:space="preserve"> </w:t>
      </w:r>
      <w:r w:rsidRPr="00001476">
        <w:rPr>
          <w:rStyle w:val="a4"/>
          <w:color w:val="auto"/>
          <w:sz w:val="28"/>
          <w:szCs w:val="28"/>
        </w:rPr>
        <w:t>городского поселения «Чернышевское», и земельных участков на территории городского поселения «Чернышевское» государственная собственность на которые не разграничена, в собственность без проведения торгов</w:t>
      </w:r>
      <w:r w:rsidRPr="00001476">
        <w:rPr>
          <w:rStyle w:val="a4"/>
          <w:color w:val="auto"/>
        </w:rPr>
        <w:t>»</w:t>
      </w:r>
    </w:p>
    <w:p w:rsidR="00001476" w:rsidRDefault="00001476" w:rsidP="00001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476" w:rsidRDefault="00001476" w:rsidP="0000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постановления  администрации городского поселения «Чернышевское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№ 102 от 29 февраля 2016  года «</w:t>
      </w:r>
      <w:r w:rsidRPr="00001476">
        <w:rPr>
          <w:rStyle w:val="a4"/>
          <w:b w:val="0"/>
          <w:color w:val="auto"/>
          <w:sz w:val="28"/>
          <w:szCs w:val="28"/>
        </w:rPr>
        <w:t>Предоставление земельных участков, находящихся в собственности администрации</w:t>
      </w:r>
      <w:r w:rsidRPr="00001476">
        <w:rPr>
          <w:rStyle w:val="a4"/>
          <w:b w:val="0"/>
          <w:i/>
          <w:color w:val="auto"/>
          <w:sz w:val="28"/>
          <w:szCs w:val="28"/>
        </w:rPr>
        <w:t xml:space="preserve"> </w:t>
      </w:r>
      <w:r w:rsidRPr="00001476">
        <w:rPr>
          <w:rStyle w:val="a4"/>
          <w:b w:val="0"/>
          <w:color w:val="auto"/>
          <w:sz w:val="28"/>
          <w:szCs w:val="28"/>
        </w:rPr>
        <w:t>городского поселения «Чернышевское», и земельных участков на территории городского поселения «Чернышевское» государственная собственность на которые не разграничена, в собственность без проведения торгов</w:t>
      </w:r>
      <w:r>
        <w:rPr>
          <w:sz w:val="28"/>
          <w:szCs w:val="28"/>
        </w:rPr>
        <w:t xml:space="preserve">», согласно мероприятий по оптимизации дополнительных процедур (письмо Министерства территориального развития Забайкальского края от 14.08.2017г № 14-9886), по выполнению дорожной карты «Получение разрешения на строительство и территориальное планирование», администрация городского поселения  «Чернышевское»   </w:t>
      </w:r>
    </w:p>
    <w:p w:rsidR="00001476" w:rsidRDefault="00001476" w:rsidP="00001476">
      <w:pPr>
        <w:ind w:firstLine="708"/>
        <w:jc w:val="center"/>
        <w:rPr>
          <w:sz w:val="28"/>
          <w:szCs w:val="28"/>
        </w:rPr>
      </w:pPr>
    </w:p>
    <w:p w:rsidR="00001476" w:rsidRDefault="00001476" w:rsidP="000014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01476" w:rsidRDefault="00001476" w:rsidP="00001476">
      <w:pPr>
        <w:ind w:firstLine="709"/>
        <w:jc w:val="both"/>
        <w:rPr>
          <w:sz w:val="28"/>
          <w:szCs w:val="28"/>
        </w:rPr>
      </w:pPr>
    </w:p>
    <w:p w:rsidR="00001476" w:rsidRDefault="00001476" w:rsidP="000014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2.4.  изменить срок предоставления услуги с 30 дней</w:t>
      </w:r>
    </w:p>
    <w:p w:rsidR="00001476" w:rsidRDefault="00001476" w:rsidP="00001476">
      <w:pPr>
        <w:jc w:val="both"/>
        <w:rPr>
          <w:sz w:val="28"/>
          <w:szCs w:val="28"/>
        </w:rPr>
      </w:pPr>
      <w:r>
        <w:rPr>
          <w:sz w:val="28"/>
          <w:szCs w:val="28"/>
        </w:rPr>
        <w:t>на 20 календарных дней.</w:t>
      </w:r>
    </w:p>
    <w:p w:rsidR="00001476" w:rsidRDefault="00001476" w:rsidP="00001476"/>
    <w:p w:rsidR="00001476" w:rsidRDefault="00001476" w:rsidP="00001476"/>
    <w:p w:rsidR="00001476" w:rsidRDefault="00001476" w:rsidP="00001476"/>
    <w:p w:rsidR="00001476" w:rsidRDefault="00001476" w:rsidP="00001476"/>
    <w:p w:rsidR="00001476" w:rsidRDefault="00001476" w:rsidP="0000147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001476" w:rsidRDefault="00001476" w:rsidP="00001476">
      <w:pPr>
        <w:rPr>
          <w:sz w:val="28"/>
          <w:szCs w:val="28"/>
        </w:rPr>
      </w:pPr>
      <w:r>
        <w:rPr>
          <w:sz w:val="28"/>
          <w:szCs w:val="28"/>
        </w:rPr>
        <w:t>поселения «Чернышевское»                                                            Е.И.Шилова</w:t>
      </w:r>
    </w:p>
    <w:p w:rsidR="00186A85" w:rsidRDefault="00186A85"/>
    <w:sectPr w:rsidR="00186A85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0A7"/>
    <w:multiLevelType w:val="hybridMultilevel"/>
    <w:tmpl w:val="2B3AD0BC"/>
    <w:lvl w:ilvl="0" w:tplc="9570582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1476"/>
    <w:rsid w:val="00001476"/>
    <w:rsid w:val="00186A85"/>
    <w:rsid w:val="0076091E"/>
    <w:rsid w:val="00795D67"/>
    <w:rsid w:val="0099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76"/>
    <w:pPr>
      <w:ind w:left="720"/>
      <w:contextualSpacing/>
    </w:pPr>
  </w:style>
  <w:style w:type="paragraph" w:customStyle="1" w:styleId="ConsPlusTitle">
    <w:name w:val="ConsPlusTitle"/>
    <w:rsid w:val="00001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uiPriority w:val="99"/>
    <w:rsid w:val="0000147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UralSOFT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2</cp:revision>
  <cp:lastPrinted>2017-10-26T00:27:00Z</cp:lastPrinted>
  <dcterms:created xsi:type="dcterms:W3CDTF">2017-11-15T23:44:00Z</dcterms:created>
  <dcterms:modified xsi:type="dcterms:W3CDTF">2017-11-15T23:44:00Z</dcterms:modified>
</cp:coreProperties>
</file>