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575A" w14:textId="5AFC620D" w:rsidR="000A72AF" w:rsidRPr="00A645F2" w:rsidRDefault="00A645F2" w:rsidP="00A645F2">
      <w:pPr>
        <w:jc w:val="center"/>
        <w:rPr>
          <w:b/>
          <w:sz w:val="28"/>
          <w:szCs w:val="28"/>
        </w:rPr>
      </w:pPr>
      <w:r w:rsidRPr="00A645F2">
        <w:rPr>
          <w:b/>
          <w:sz w:val="28"/>
          <w:szCs w:val="28"/>
        </w:rPr>
        <w:t>Резиденты территорий опережающего социально-экономического развития, свободного порта Владивосток: порядок приобретения статуса, преференции и льготы</w:t>
      </w:r>
    </w:p>
    <w:p w14:paraId="1F4A6BCF" w14:textId="0516AAEF" w:rsidR="00A645F2" w:rsidRPr="00A645F2" w:rsidRDefault="00A645F2" w:rsidP="00A645F2">
      <w:pPr>
        <w:jc w:val="center"/>
        <w:rPr>
          <w:sz w:val="28"/>
          <w:szCs w:val="28"/>
        </w:rPr>
      </w:pPr>
    </w:p>
    <w:p w14:paraId="2ED671F1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Правовой режим территорий опережающего социально-экономического развития в Российской Федерации (ТОСЭР), меры государственной поддержки и порядок осуществления деятельности на таких территориях определены Федеральным законом от 29.12.2014 № 473-ФЗ «О территориях опережающего социально-экономического развития в Российской Федерации»</w:t>
      </w:r>
    </w:p>
    <w:p w14:paraId="73DE04C3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2769A15B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 xml:space="preserve">Отношения, связанные с созданием и функционированием свободного порта Владивосток (СПВ) регулирует Федеральный закон от 13.07.2015 № 212-ФЗ «О свободном порте Владивосток» </w:t>
      </w:r>
    </w:p>
    <w:p w14:paraId="1A5FE4EC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6BDDE26F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 xml:space="preserve">Указанными правовыми актами определен порядок получения статуса резидента ТОСЭР и СПВ, виды льгот и преференций для них </w:t>
      </w:r>
    </w:p>
    <w:p w14:paraId="3A44BF13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7A631464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Функции по управлению ТОСЭР, входящих в состав Дальневосточного федерального округа, и СПВ осуществляет управляющая компания - акционерное общество «Корпорация развития Дальнего Востока и Арктики»</w:t>
      </w:r>
    </w:p>
    <w:p w14:paraId="46122E06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427C7306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b/>
          <w:sz w:val="28"/>
          <w:szCs w:val="28"/>
        </w:rPr>
        <w:t>ТОСЭР</w:t>
      </w:r>
      <w:r w:rsidRPr="00A645F2">
        <w:rPr>
          <w:sz w:val="28"/>
          <w:szCs w:val="28"/>
        </w:rPr>
        <w:t xml:space="preserve"> – часть территории субъекта Российской Федерации, на который установлен особый правовой режим осуществления предпринимательской деятельности</w:t>
      </w:r>
    </w:p>
    <w:p w14:paraId="3B5574A9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58695C2C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 xml:space="preserve">Резидентом </w:t>
      </w:r>
      <w:r w:rsidRPr="00A645F2">
        <w:rPr>
          <w:b/>
          <w:sz w:val="28"/>
          <w:szCs w:val="28"/>
        </w:rPr>
        <w:t xml:space="preserve">ТОСЭР </w:t>
      </w:r>
      <w:r w:rsidRPr="00A645F2">
        <w:rPr>
          <w:sz w:val="28"/>
          <w:szCs w:val="28"/>
        </w:rPr>
        <w:t>может стать юридическое лицо или индивидуальный предприниматель:</w:t>
      </w:r>
    </w:p>
    <w:p w14:paraId="5D01E996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зарегистрированные на данной территории;</w:t>
      </w:r>
    </w:p>
    <w:p w14:paraId="2D6B0505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не имеющие филиалов вне ТОСЭР;</w:t>
      </w:r>
    </w:p>
    <w:p w14:paraId="7DAC6F5F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имеющие необходимый минимальный объем инвестиций составляет 500 тыс. рублей</w:t>
      </w:r>
    </w:p>
    <w:p w14:paraId="5B39988E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у которых отсутствует задолженность по налогам, сборам, страховым взносам за последний год, размер которых превышает 25% балансовой стоимости активов;</w:t>
      </w:r>
    </w:p>
    <w:p w14:paraId="4B9E61F7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которые не находятся в процессе реорганизации, ликвидации, банкротства;</w:t>
      </w:r>
    </w:p>
    <w:p w14:paraId="16212D87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осуществляющие виды предпринимательской деятельности, определенные Правительством Российской Федерации о создании ТОСЭР</w:t>
      </w:r>
    </w:p>
    <w:p w14:paraId="11DC63FF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4EF4D9D8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Индивидуальный предприниматель, юридическое лицо признаются резидентами ТОСЭР с даты внесения соответствующей записи в реестр таких резидентов, с которыми управляющая компания заключила соглашение об осуществлении деятельности</w:t>
      </w:r>
    </w:p>
    <w:p w14:paraId="225613C1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5B40963F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lastRenderedPageBreak/>
        <w:t>Управляющая компания выдает резиденту ТОСЭР свидетельство, удостоверяющее его регистрацию в качестве такового, сообщает сведения о его регистрации в налоговые, таможенные органы</w:t>
      </w:r>
    </w:p>
    <w:p w14:paraId="57D0E57F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04012796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Резиденты ТОСЭР получают налоговые льготы по налогам на прибыль и имущество организаций, на добычу полезных ископаемых, земельный налог, единый социальный налог</w:t>
      </w:r>
    </w:p>
    <w:p w14:paraId="3B584EEE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45D8C518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 xml:space="preserve">Резиденты ТОСЭР пользуются административными преференциями, такими как, привлечение иностранной рабочей силы без учета квот; предоставление земельных участков для реализации проекта; возможность применения свободной таможенной зоны; сокращенные сроки проведения проверок органами контроля; готовая инфраструктура; получение государственных и муниципальных услуг в режиме «одного окна»; гарантированное право управляющей компании на защиту резидента в суде </w:t>
      </w:r>
    </w:p>
    <w:p w14:paraId="280E123F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3EDEBD46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b/>
          <w:sz w:val="28"/>
          <w:szCs w:val="28"/>
        </w:rPr>
        <w:t>Свободный порт Владивосток (СПВ)</w:t>
      </w:r>
      <w:r w:rsidRPr="00A645F2">
        <w:rPr>
          <w:sz w:val="28"/>
          <w:szCs w:val="28"/>
        </w:rPr>
        <w:t xml:space="preserve"> – это территория, на которой инвесторы пользуются особыми режимами таможенного, налогового и административного регулирования</w:t>
      </w:r>
    </w:p>
    <w:p w14:paraId="020FFDBA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3A856D23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 xml:space="preserve">Резидентом </w:t>
      </w:r>
      <w:r w:rsidRPr="00A645F2">
        <w:rPr>
          <w:b/>
          <w:sz w:val="28"/>
          <w:szCs w:val="28"/>
        </w:rPr>
        <w:t xml:space="preserve">СПВ </w:t>
      </w:r>
      <w:r w:rsidRPr="00A645F2">
        <w:rPr>
          <w:sz w:val="28"/>
          <w:szCs w:val="28"/>
        </w:rPr>
        <w:t>может стать юридическое лицо или индивидуальный предприниматель:</w:t>
      </w:r>
    </w:p>
    <w:p w14:paraId="2BB8A3C5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зарегистрированные на территории муниципалитета СПВ;</w:t>
      </w:r>
    </w:p>
    <w:p w14:paraId="656F950E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 намеревающиеся осуществлять новые виды деятельности;</w:t>
      </w:r>
    </w:p>
    <w:p w14:paraId="04B627C9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имеющие необходимый объем капитальных вложений не менее 5 млн. рублей за 3 года с момента получения статуса резидента;</w:t>
      </w:r>
    </w:p>
    <w:p w14:paraId="5B20FA7F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у которых отсутствует задолженность по налогам, сборам, страховым взносам за последний год, размер которых превышает 25% балансовой стоимости активов;</w:t>
      </w:r>
    </w:p>
    <w:p w14:paraId="1B36C7FC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- которые не находятся в процессе реорганизации, ликвидации, банкротства</w:t>
      </w:r>
    </w:p>
    <w:p w14:paraId="1FA2CCF7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439DDEF8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b/>
          <w:sz w:val="28"/>
          <w:szCs w:val="28"/>
        </w:rPr>
        <w:t>ВАЖНО:</w:t>
      </w:r>
      <w:r w:rsidRPr="00A645F2">
        <w:rPr>
          <w:sz w:val="28"/>
          <w:szCs w:val="28"/>
        </w:rPr>
        <w:t xml:space="preserve"> не могут стать резидентами </w:t>
      </w:r>
      <w:proofErr w:type="gramStart"/>
      <w:r w:rsidRPr="00A645F2">
        <w:rPr>
          <w:sz w:val="28"/>
          <w:szCs w:val="28"/>
        </w:rPr>
        <w:t>СПВ  юридические</w:t>
      </w:r>
      <w:proofErr w:type="gramEnd"/>
      <w:r w:rsidRPr="00A645F2">
        <w:rPr>
          <w:sz w:val="28"/>
          <w:szCs w:val="28"/>
        </w:rPr>
        <w:t xml:space="preserve"> лица или индивидуальные предприниматели,  осуществляющие добычу нефти и природного газа; производство подакцизных товаров (за исключением производства автомобилей легковых, мотоциклов, моторных масел, авиационного, дизельного и автомобильного топлива); деятельность стоянок для транспортных средств</w:t>
      </w:r>
    </w:p>
    <w:p w14:paraId="1A7FB5A0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Индивидуальный предприниматель, юридическое лицо признаются резидентами СПВ с даты внесения соответствующей записи в реестр таких резидентов, с которыми управляющая компания заключила соглашение об осуществлении деятельности.</w:t>
      </w:r>
    </w:p>
    <w:p w14:paraId="30677353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0BBFF379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 xml:space="preserve">При этом, свидетельство о регистрации в качестве резидента СПВ выдает Минвостокразвития России. Этот же уполномоченный федеральный орган </w:t>
      </w:r>
      <w:r w:rsidRPr="00A645F2">
        <w:rPr>
          <w:sz w:val="28"/>
          <w:szCs w:val="28"/>
        </w:rPr>
        <w:lastRenderedPageBreak/>
        <w:t>сообщает сведения о регистрации в качеств</w:t>
      </w:r>
      <w:bookmarkStart w:id="0" w:name="_GoBack"/>
      <w:bookmarkEnd w:id="0"/>
      <w:r w:rsidRPr="00A645F2">
        <w:rPr>
          <w:sz w:val="28"/>
          <w:szCs w:val="28"/>
        </w:rPr>
        <w:t>е резидента в налоговый орган по месту жительства индивидуального предпринимателя или месту нахождения юридического лица, а также в таможенные органы, если заявка резидента предусматривает применение таможенной процедуры свободной таможенной зоны</w:t>
      </w:r>
    </w:p>
    <w:p w14:paraId="5DEC24E6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47507162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Резидентам СПВ, как и ТОСЭР, предоставляются налоговые льготы по налогам на прибыль и имущество организаций, земельному налогу и единому социальному налогу</w:t>
      </w:r>
    </w:p>
    <w:p w14:paraId="741A90AB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3A2CE8AE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Перечень административных преференций резидентам СПВ немного уже, чем у резидентов ТОСЭР, но также предусматривает привлечение иностранной рабочей без учета квот; получение государственных и муниципальных услуг в режиме «одного окна»; возможность применения свободной таможенной зоны; сокращенные сроки проведения проверок органами контроля; гарантированное право управляющей компании на защиту резидента в суде</w:t>
      </w:r>
    </w:p>
    <w:p w14:paraId="67E73F17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2D6C3411" w14:textId="77777777" w:rsidR="00A645F2" w:rsidRPr="00A645F2" w:rsidRDefault="00A645F2" w:rsidP="00A645F2">
      <w:pPr>
        <w:jc w:val="both"/>
        <w:rPr>
          <w:color w:val="000000" w:themeColor="text1"/>
          <w:sz w:val="28"/>
          <w:szCs w:val="28"/>
        </w:rPr>
      </w:pPr>
      <w:r w:rsidRPr="00A645F2">
        <w:rPr>
          <w:b/>
          <w:sz w:val="28"/>
          <w:szCs w:val="28"/>
        </w:rPr>
        <w:t>ВАЖНО:</w:t>
      </w:r>
      <w:r w:rsidRPr="00A645F2">
        <w:rPr>
          <w:sz w:val="28"/>
          <w:szCs w:val="28"/>
        </w:rPr>
        <w:t xml:space="preserve"> Более подробная информация о порядке приобретения статуса резидента ТОСЭР и СПВ, о налоговых льготах и административных преференциях, о правовых актах, регламентирующих создание рассматриваемых экономически</w:t>
      </w:r>
      <w:r w:rsidRPr="00A645F2">
        <w:rPr>
          <w:color w:val="000000" w:themeColor="text1"/>
          <w:sz w:val="28"/>
          <w:szCs w:val="28"/>
        </w:rPr>
        <w:t>х зон и осуществления на них предпринимательской деятельности размещена на сайте управляющей компании – АО «Корпорация развития Дальнего Востока и Арктики» (</w:t>
      </w:r>
      <w:hyperlink r:id="rId6" w:history="1">
        <w:r w:rsidRPr="00A645F2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A645F2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A645F2">
          <w:rPr>
            <w:rStyle w:val="a3"/>
            <w:color w:val="000000" w:themeColor="text1"/>
            <w:sz w:val="28"/>
            <w:szCs w:val="28"/>
            <w:lang w:val="en-US"/>
          </w:rPr>
          <w:t>erdc</w:t>
        </w:r>
        <w:proofErr w:type="spellEnd"/>
        <w:r w:rsidRPr="00A645F2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A645F2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645F2">
        <w:rPr>
          <w:color w:val="000000" w:themeColor="text1"/>
          <w:sz w:val="28"/>
          <w:szCs w:val="28"/>
        </w:rPr>
        <w:t>)</w:t>
      </w:r>
    </w:p>
    <w:p w14:paraId="2B163A6E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0ECC6807" w14:textId="77777777" w:rsidR="00A645F2" w:rsidRPr="00A645F2" w:rsidRDefault="00A645F2" w:rsidP="00A645F2">
      <w:pPr>
        <w:jc w:val="both"/>
        <w:rPr>
          <w:sz w:val="28"/>
          <w:szCs w:val="28"/>
        </w:rPr>
      </w:pPr>
      <w:r w:rsidRPr="00A645F2">
        <w:rPr>
          <w:sz w:val="28"/>
          <w:szCs w:val="28"/>
        </w:rPr>
        <w:t>Также на данном сайте ведется Реестр резидентов ТОСЭР, СПВ.</w:t>
      </w:r>
    </w:p>
    <w:p w14:paraId="52BF94C1" w14:textId="77777777" w:rsidR="00A645F2" w:rsidRPr="00A645F2" w:rsidRDefault="00A645F2" w:rsidP="00A645F2">
      <w:pPr>
        <w:jc w:val="both"/>
        <w:rPr>
          <w:sz w:val="28"/>
          <w:szCs w:val="28"/>
        </w:rPr>
      </w:pPr>
    </w:p>
    <w:p w14:paraId="51A85848" w14:textId="205B6283" w:rsidR="00A645F2" w:rsidRPr="00A645F2" w:rsidRDefault="00A645F2" w:rsidP="00A645F2">
      <w:pPr>
        <w:rPr>
          <w:sz w:val="28"/>
          <w:szCs w:val="28"/>
        </w:rPr>
      </w:pPr>
      <w:r w:rsidRPr="00A645F2">
        <w:rPr>
          <w:sz w:val="28"/>
          <w:szCs w:val="28"/>
        </w:rPr>
        <w:t>Кроме того, сайт предусматривает возможность подачи заявки и необходимых документов на получение статуса резидента</w:t>
      </w:r>
      <w:r w:rsidRPr="00A645F2">
        <w:rPr>
          <w:sz w:val="28"/>
          <w:szCs w:val="28"/>
        </w:rPr>
        <w:t xml:space="preserve"> </w:t>
      </w:r>
      <w:r w:rsidRPr="00A645F2">
        <w:rPr>
          <w:sz w:val="28"/>
          <w:szCs w:val="28"/>
        </w:rPr>
        <w:t>в электронной форме</w:t>
      </w:r>
      <w:r w:rsidRPr="00A645F2">
        <w:rPr>
          <w:sz w:val="28"/>
          <w:szCs w:val="28"/>
        </w:rPr>
        <w:t>.</w:t>
      </w:r>
    </w:p>
    <w:sectPr w:rsidR="00A645F2" w:rsidRPr="00A645F2" w:rsidSect="0047520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D68B8" w14:textId="77777777" w:rsidR="00871F26" w:rsidRDefault="00871F26" w:rsidP="00475204">
      <w:r>
        <w:separator/>
      </w:r>
    </w:p>
  </w:endnote>
  <w:endnote w:type="continuationSeparator" w:id="0">
    <w:p w14:paraId="1E500508" w14:textId="77777777" w:rsidR="00871F26" w:rsidRDefault="00871F26" w:rsidP="004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24F0" w14:textId="77777777" w:rsidR="00871F26" w:rsidRDefault="00871F26" w:rsidP="00475204">
      <w:r>
        <w:separator/>
      </w:r>
    </w:p>
  </w:footnote>
  <w:footnote w:type="continuationSeparator" w:id="0">
    <w:p w14:paraId="6B90663C" w14:textId="77777777" w:rsidR="00871F26" w:rsidRDefault="00871F26" w:rsidP="0047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497574"/>
      <w:docPartObj>
        <w:docPartGallery w:val="Page Numbers (Top of Page)"/>
        <w:docPartUnique/>
      </w:docPartObj>
    </w:sdtPr>
    <w:sdtEndPr/>
    <w:sdtContent>
      <w:p w14:paraId="48DF3F27" w14:textId="40E9E114" w:rsidR="00475204" w:rsidRDefault="004752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D89F4B" w14:textId="77777777" w:rsidR="00475204" w:rsidRDefault="004752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C3"/>
    <w:rsid w:val="000A72AF"/>
    <w:rsid w:val="00387213"/>
    <w:rsid w:val="00475204"/>
    <w:rsid w:val="00871F26"/>
    <w:rsid w:val="00A645F2"/>
    <w:rsid w:val="00A676F6"/>
    <w:rsid w:val="00D034C3"/>
    <w:rsid w:val="00E45665"/>
    <w:rsid w:val="00E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2F36"/>
  <w15:chartTrackingRefBased/>
  <w15:docId w15:val="{40CF20D2-C8F3-4212-97D1-E1093ACB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50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75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5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d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4788</Characters>
  <Application>Microsoft Office Word</Application>
  <DocSecurity>0</DocSecurity>
  <Lines>39</Lines>
  <Paragraphs>11</Paragraphs>
  <ScaleCrop>false</ScaleCrop>
  <Company>Прокуратура РФ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Андрей Владимирович</dc:creator>
  <cp:keywords/>
  <dc:description/>
  <cp:lastModifiedBy>Пономарев Андрей Владимирович</cp:lastModifiedBy>
  <cp:revision>7</cp:revision>
  <dcterms:created xsi:type="dcterms:W3CDTF">2021-06-08T21:16:00Z</dcterms:created>
  <dcterms:modified xsi:type="dcterms:W3CDTF">2021-06-08T21:23:00Z</dcterms:modified>
</cp:coreProperties>
</file>