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B6" w:rsidRDefault="00382371" w:rsidP="001629D4">
      <w:pPr>
        <w:pStyle w:val="a4"/>
      </w:pPr>
      <w:r>
        <w:rPr>
          <w:noProof/>
        </w:rPr>
        <w:drawing>
          <wp:inline distT="0" distB="0" distL="0" distR="0">
            <wp:extent cx="6096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EA" w:rsidRDefault="00031EEA" w:rsidP="001629D4">
      <w:pPr>
        <w:pStyle w:val="a4"/>
        <w:rPr>
          <w:sz w:val="28"/>
          <w:szCs w:val="28"/>
        </w:rPr>
      </w:pPr>
    </w:p>
    <w:p w:rsidR="00D80992" w:rsidRDefault="0036648F" w:rsidP="001629D4">
      <w:pPr>
        <w:pStyle w:val="a4"/>
        <w:rPr>
          <w:sz w:val="24"/>
        </w:rPr>
      </w:pPr>
      <w:r>
        <w:rPr>
          <w:sz w:val="24"/>
        </w:rPr>
        <w:t>АДМИНИСТРАЦИЯ</w:t>
      </w:r>
    </w:p>
    <w:p w:rsidR="008176B6" w:rsidRPr="00A54BB1" w:rsidRDefault="000A7408" w:rsidP="001629D4">
      <w:pPr>
        <w:pStyle w:val="a4"/>
        <w:rPr>
          <w:sz w:val="24"/>
        </w:rPr>
      </w:pPr>
      <w:r>
        <w:rPr>
          <w:sz w:val="24"/>
        </w:rPr>
        <w:t>ГОРОДСКОГО</w:t>
      </w:r>
      <w:r w:rsidR="00EE4818">
        <w:rPr>
          <w:sz w:val="24"/>
        </w:rPr>
        <w:t xml:space="preserve"> </w:t>
      </w:r>
      <w:r>
        <w:rPr>
          <w:sz w:val="24"/>
        </w:rPr>
        <w:t>ОКРУГА</w:t>
      </w:r>
      <w:r w:rsidR="00EE4818">
        <w:rPr>
          <w:sz w:val="24"/>
        </w:rPr>
        <w:t xml:space="preserve"> </w:t>
      </w:r>
      <w:r>
        <w:rPr>
          <w:sz w:val="24"/>
        </w:rPr>
        <w:t>ЭГВЕКИНОТ</w:t>
      </w:r>
    </w:p>
    <w:p w:rsidR="008176B6" w:rsidRPr="00A54BB1" w:rsidRDefault="008176B6" w:rsidP="001629D4">
      <w:pPr>
        <w:jc w:val="center"/>
        <w:rPr>
          <w:sz w:val="24"/>
          <w:szCs w:val="24"/>
        </w:rPr>
      </w:pPr>
    </w:p>
    <w:p w:rsidR="008176B6" w:rsidRDefault="00D80992" w:rsidP="001629D4">
      <w:pPr>
        <w:pStyle w:val="1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1629D4" w:rsidRPr="002A730A" w:rsidRDefault="001629D4" w:rsidP="002A730A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629D4" w:rsidTr="001629D4">
        <w:tc>
          <w:tcPr>
            <w:tcW w:w="3190" w:type="dxa"/>
          </w:tcPr>
          <w:p w:rsidR="001629D4" w:rsidRDefault="00286ED5" w:rsidP="009904FA">
            <w:r>
              <w:rPr>
                <w:sz w:val="24"/>
                <w:szCs w:val="24"/>
              </w:rPr>
              <w:t>о</w:t>
            </w:r>
            <w:r w:rsidR="001629D4" w:rsidRPr="001629D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612EA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E61C11">
              <w:rPr>
                <w:sz w:val="24"/>
                <w:szCs w:val="24"/>
              </w:rPr>
              <w:t>августа</w:t>
            </w:r>
            <w:r w:rsidR="009D2578">
              <w:rPr>
                <w:sz w:val="24"/>
                <w:szCs w:val="24"/>
              </w:rPr>
              <w:t xml:space="preserve"> </w:t>
            </w:r>
            <w:r w:rsidR="001629D4" w:rsidRPr="001629D4">
              <w:rPr>
                <w:sz w:val="24"/>
                <w:szCs w:val="24"/>
              </w:rPr>
              <w:t xml:space="preserve"> 201</w:t>
            </w:r>
            <w:r w:rsidR="00CA7D19">
              <w:rPr>
                <w:sz w:val="24"/>
                <w:szCs w:val="24"/>
              </w:rPr>
              <w:t>9</w:t>
            </w:r>
            <w:r w:rsidR="009904F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629D4" w:rsidRDefault="001629D4" w:rsidP="0036648F">
            <w:pPr>
              <w:jc w:val="center"/>
            </w:pPr>
            <w:r w:rsidRPr="001629D4">
              <w:rPr>
                <w:sz w:val="24"/>
                <w:szCs w:val="24"/>
              </w:rPr>
              <w:t xml:space="preserve">№ </w:t>
            </w:r>
            <w:r w:rsidR="009B0D19">
              <w:rPr>
                <w:sz w:val="24"/>
                <w:szCs w:val="24"/>
              </w:rPr>
              <w:t>350</w:t>
            </w:r>
            <w:r w:rsidRPr="001629D4">
              <w:rPr>
                <w:sz w:val="24"/>
                <w:szCs w:val="24"/>
              </w:rPr>
              <w:t>-п</w:t>
            </w:r>
            <w:r w:rsidR="0036648F">
              <w:rPr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629D4" w:rsidRDefault="001629D4" w:rsidP="001629D4">
            <w:pPr>
              <w:jc w:val="right"/>
            </w:pPr>
            <w:r w:rsidRPr="001629D4">
              <w:rPr>
                <w:sz w:val="24"/>
                <w:szCs w:val="24"/>
              </w:rPr>
              <w:t>п. Эгвекинот</w:t>
            </w:r>
          </w:p>
        </w:tc>
      </w:tr>
    </w:tbl>
    <w:p w:rsidR="00581A7E" w:rsidRPr="00A54BB1" w:rsidRDefault="00581A7E" w:rsidP="001629D4">
      <w:pPr>
        <w:jc w:val="center"/>
        <w:rPr>
          <w:b/>
          <w:sz w:val="24"/>
          <w:szCs w:val="24"/>
        </w:rPr>
      </w:pPr>
    </w:p>
    <w:p w:rsidR="00581A7E" w:rsidRPr="00A54BB1" w:rsidRDefault="00581A7E" w:rsidP="00EA7656">
      <w:pPr>
        <w:jc w:val="center"/>
        <w:rPr>
          <w:b/>
          <w:sz w:val="24"/>
          <w:szCs w:val="24"/>
        </w:rPr>
      </w:pPr>
      <w:r w:rsidRPr="00A54BB1">
        <w:rPr>
          <w:b/>
          <w:sz w:val="24"/>
          <w:szCs w:val="24"/>
        </w:rPr>
        <w:t>О</w:t>
      </w:r>
      <w:r w:rsidR="009904FA">
        <w:rPr>
          <w:b/>
          <w:sz w:val="24"/>
          <w:szCs w:val="24"/>
        </w:rPr>
        <w:t>б</w:t>
      </w:r>
      <w:r w:rsidR="00EE4818">
        <w:rPr>
          <w:b/>
          <w:sz w:val="24"/>
          <w:szCs w:val="24"/>
        </w:rPr>
        <w:t xml:space="preserve"> </w:t>
      </w:r>
      <w:r w:rsidR="00D60F6C">
        <w:rPr>
          <w:b/>
          <w:sz w:val="24"/>
          <w:szCs w:val="24"/>
        </w:rPr>
        <w:t>утверждении</w:t>
      </w:r>
      <w:r w:rsidR="00EE4818">
        <w:rPr>
          <w:b/>
          <w:sz w:val="24"/>
          <w:szCs w:val="24"/>
        </w:rPr>
        <w:t xml:space="preserve"> </w:t>
      </w:r>
      <w:r w:rsidR="007C70E2">
        <w:rPr>
          <w:b/>
          <w:sz w:val="24"/>
          <w:szCs w:val="24"/>
        </w:rPr>
        <w:t>с</w:t>
      </w:r>
      <w:r w:rsidR="0066796A">
        <w:rPr>
          <w:b/>
          <w:sz w:val="24"/>
          <w:szCs w:val="24"/>
        </w:rPr>
        <w:t>хем</w:t>
      </w:r>
      <w:r w:rsidR="00D60F6C">
        <w:rPr>
          <w:b/>
          <w:sz w:val="24"/>
          <w:szCs w:val="24"/>
        </w:rPr>
        <w:t>ы</w:t>
      </w:r>
      <w:r w:rsidR="0066796A">
        <w:rPr>
          <w:b/>
          <w:sz w:val="24"/>
          <w:szCs w:val="24"/>
        </w:rPr>
        <w:t xml:space="preserve"> т</w:t>
      </w:r>
      <w:r w:rsidR="007C70E2">
        <w:rPr>
          <w:b/>
          <w:sz w:val="24"/>
          <w:szCs w:val="24"/>
        </w:rPr>
        <w:t>еплоснабжения городского округа Эгвекинот</w:t>
      </w:r>
    </w:p>
    <w:p w:rsidR="00581A7E" w:rsidRPr="00A54BB1" w:rsidRDefault="00581A7E" w:rsidP="00581A7E">
      <w:pPr>
        <w:jc w:val="both"/>
        <w:rPr>
          <w:sz w:val="24"/>
          <w:szCs w:val="24"/>
        </w:rPr>
      </w:pPr>
    </w:p>
    <w:p w:rsidR="00D80992" w:rsidRPr="00AC0358" w:rsidRDefault="00581A7E" w:rsidP="00D60F6C">
      <w:pPr>
        <w:pStyle w:val="1"/>
        <w:ind w:right="140" w:firstLine="709"/>
        <w:jc w:val="both"/>
        <w:rPr>
          <w:szCs w:val="24"/>
        </w:rPr>
      </w:pPr>
      <w:r w:rsidRPr="00A54BB1">
        <w:rPr>
          <w:szCs w:val="24"/>
        </w:rPr>
        <w:t>В</w:t>
      </w:r>
      <w:r w:rsidR="00EE4818">
        <w:rPr>
          <w:szCs w:val="24"/>
        </w:rPr>
        <w:t xml:space="preserve"> </w:t>
      </w:r>
      <w:r w:rsidRPr="00A54BB1">
        <w:rPr>
          <w:szCs w:val="24"/>
        </w:rPr>
        <w:t>соответствии</w:t>
      </w:r>
      <w:r w:rsidR="00EE4818">
        <w:rPr>
          <w:szCs w:val="24"/>
        </w:rPr>
        <w:t xml:space="preserve"> </w:t>
      </w:r>
      <w:r w:rsidR="00972C87">
        <w:rPr>
          <w:szCs w:val="24"/>
        </w:rPr>
        <w:t>с</w:t>
      </w:r>
      <w:r w:rsidR="00EE4818">
        <w:rPr>
          <w:szCs w:val="24"/>
        </w:rPr>
        <w:t xml:space="preserve"> </w:t>
      </w:r>
      <w:r w:rsidR="00CA7D19">
        <w:rPr>
          <w:szCs w:val="24"/>
        </w:rPr>
        <w:t>Градостроительным</w:t>
      </w:r>
      <w:r w:rsidR="00CA7D19" w:rsidRPr="00CA7D19">
        <w:rPr>
          <w:szCs w:val="24"/>
        </w:rPr>
        <w:t xml:space="preserve"> кодекс</w:t>
      </w:r>
      <w:r w:rsidR="00CA7D19">
        <w:rPr>
          <w:szCs w:val="24"/>
        </w:rPr>
        <w:t>ом</w:t>
      </w:r>
      <w:r w:rsidR="00CA7D19" w:rsidRPr="00CA7D19">
        <w:rPr>
          <w:szCs w:val="24"/>
        </w:rPr>
        <w:t xml:space="preserve"> Российской Ф</w:t>
      </w:r>
      <w:r w:rsidR="009904FA">
        <w:rPr>
          <w:szCs w:val="24"/>
        </w:rPr>
        <w:t>едерации</w:t>
      </w:r>
      <w:r w:rsidR="00972C87">
        <w:rPr>
          <w:szCs w:val="24"/>
        </w:rPr>
        <w:t>,</w:t>
      </w:r>
      <w:r w:rsidR="00EE4818">
        <w:rPr>
          <w:szCs w:val="24"/>
        </w:rPr>
        <w:t xml:space="preserve"> </w:t>
      </w:r>
      <w:r w:rsidR="00CA7D19">
        <w:t>Федеральным законом от 27 июля 201</w:t>
      </w:r>
      <w:r w:rsidR="001F3CBC">
        <w:t>0</w:t>
      </w:r>
      <w:r w:rsidR="00286ED5">
        <w:t xml:space="preserve"> </w:t>
      </w:r>
      <w:r w:rsidR="001F3CBC">
        <w:t>г. №</w:t>
      </w:r>
      <w:r w:rsidR="00286ED5">
        <w:t xml:space="preserve"> </w:t>
      </w:r>
      <w:r w:rsidR="00CA7D19">
        <w:t>190-ФЗ «О теплоснабжении»,</w:t>
      </w:r>
      <w:r w:rsidR="001F3CBC">
        <w:t xml:space="preserve"> Постановлением Правительства Российской Федерации от 22 февраля 2012</w:t>
      </w:r>
      <w:r w:rsidR="00286ED5">
        <w:t xml:space="preserve"> </w:t>
      </w:r>
      <w:r w:rsidR="001F3CBC">
        <w:t>г. №</w:t>
      </w:r>
      <w:r w:rsidR="00286ED5">
        <w:t xml:space="preserve"> </w:t>
      </w:r>
      <w:r w:rsidR="001F3CBC">
        <w:t>154 «О требованиях к схемам теплоснабжения, порядку их разработки и утверждения»</w:t>
      </w:r>
      <w:r w:rsidR="00D60F6C">
        <w:rPr>
          <w:szCs w:val="24"/>
        </w:rPr>
        <w:t>,</w:t>
      </w:r>
      <w:r w:rsidR="0036648F">
        <w:rPr>
          <w:szCs w:val="24"/>
        </w:rPr>
        <w:t xml:space="preserve"> Администрация городского округа Эгвекинот</w:t>
      </w:r>
    </w:p>
    <w:p w:rsidR="00D24973" w:rsidRPr="00AC0358" w:rsidRDefault="00D24973" w:rsidP="00D60F6C">
      <w:pPr>
        <w:jc w:val="both"/>
        <w:rPr>
          <w:sz w:val="24"/>
          <w:szCs w:val="24"/>
        </w:rPr>
      </w:pPr>
    </w:p>
    <w:p w:rsidR="00D80992" w:rsidRPr="00AC0358" w:rsidRDefault="0036648F" w:rsidP="00D60F6C">
      <w:pPr>
        <w:jc w:val="both"/>
        <w:rPr>
          <w:b/>
          <w:spacing w:val="50"/>
          <w:sz w:val="24"/>
          <w:szCs w:val="24"/>
        </w:rPr>
      </w:pPr>
      <w:r>
        <w:rPr>
          <w:b/>
          <w:spacing w:val="50"/>
          <w:sz w:val="24"/>
          <w:szCs w:val="24"/>
        </w:rPr>
        <w:t>ПОСТАНОВЛЯЕТ</w:t>
      </w:r>
      <w:r w:rsidR="00D80992" w:rsidRPr="00AC0358">
        <w:rPr>
          <w:b/>
          <w:spacing w:val="50"/>
          <w:sz w:val="24"/>
          <w:szCs w:val="24"/>
        </w:rPr>
        <w:t>:</w:t>
      </w:r>
    </w:p>
    <w:p w:rsidR="00D170D6" w:rsidRPr="00D60F6C" w:rsidRDefault="00D170D6" w:rsidP="00D60F6C">
      <w:pPr>
        <w:jc w:val="both"/>
        <w:rPr>
          <w:sz w:val="24"/>
          <w:szCs w:val="24"/>
        </w:rPr>
      </w:pPr>
    </w:p>
    <w:p w:rsidR="00AC0358" w:rsidRPr="00D60F6C" w:rsidRDefault="007C70E2" w:rsidP="00D60F6C">
      <w:pPr>
        <w:pStyle w:val="3"/>
        <w:numPr>
          <w:ilvl w:val="0"/>
          <w:numId w:val="3"/>
        </w:numPr>
        <w:ind w:left="0" w:firstLine="709"/>
        <w:rPr>
          <w:szCs w:val="24"/>
        </w:rPr>
      </w:pPr>
      <w:r>
        <w:rPr>
          <w:szCs w:val="24"/>
        </w:rPr>
        <w:t>Утвердить П</w:t>
      </w:r>
      <w:r w:rsidR="00D60F6C" w:rsidRPr="00D60F6C">
        <w:rPr>
          <w:szCs w:val="24"/>
        </w:rPr>
        <w:t>рограмму комплексного развития коммунальной инфраструктуры городского округа Эгвекинот Чуко</w:t>
      </w:r>
      <w:r w:rsidR="0036648F">
        <w:rPr>
          <w:szCs w:val="24"/>
        </w:rPr>
        <w:t>тского автономного округа (Схему</w:t>
      </w:r>
      <w:r w:rsidR="00D60F6C" w:rsidRPr="00D60F6C">
        <w:rPr>
          <w:szCs w:val="24"/>
        </w:rPr>
        <w:t xml:space="preserve"> теплоснабжения городского округа Эгвекинот на период до 2032 года)</w:t>
      </w:r>
      <w:r w:rsidR="0066796A" w:rsidRPr="00D60F6C">
        <w:rPr>
          <w:szCs w:val="24"/>
        </w:rPr>
        <w:t>, разработанн</w:t>
      </w:r>
      <w:r w:rsidR="00AC0358" w:rsidRPr="00D60F6C">
        <w:rPr>
          <w:szCs w:val="24"/>
        </w:rPr>
        <w:t>ую</w:t>
      </w:r>
      <w:r w:rsidR="0066796A" w:rsidRPr="00D60F6C">
        <w:rPr>
          <w:szCs w:val="24"/>
        </w:rPr>
        <w:t xml:space="preserve"> Го</w:t>
      </w:r>
      <w:r w:rsidR="000B69AD" w:rsidRPr="00D60F6C">
        <w:rPr>
          <w:szCs w:val="24"/>
        </w:rPr>
        <w:t xml:space="preserve">сударственным </w:t>
      </w:r>
      <w:r w:rsidR="0066796A" w:rsidRPr="00D60F6C">
        <w:rPr>
          <w:szCs w:val="24"/>
        </w:rPr>
        <w:t>казённым учреждением «Управление капитального строительства</w:t>
      </w:r>
      <w:r w:rsidR="00EA7656" w:rsidRPr="00D60F6C">
        <w:rPr>
          <w:szCs w:val="24"/>
        </w:rPr>
        <w:t xml:space="preserve"> Чукотского автономного округа».</w:t>
      </w:r>
    </w:p>
    <w:p w:rsidR="00F215CD" w:rsidRPr="00D60F6C" w:rsidRDefault="00F215CD" w:rsidP="00D60F6C">
      <w:pPr>
        <w:ind w:firstLine="709"/>
        <w:jc w:val="both"/>
        <w:rPr>
          <w:sz w:val="24"/>
          <w:szCs w:val="24"/>
        </w:rPr>
      </w:pPr>
    </w:p>
    <w:p w:rsidR="00581A7E" w:rsidRPr="00D60F6C" w:rsidRDefault="004E6B9F" w:rsidP="00D60F6C">
      <w:pPr>
        <w:pStyle w:val="a8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D60F6C">
        <w:rPr>
          <w:sz w:val="24"/>
          <w:szCs w:val="24"/>
        </w:rPr>
        <w:t>Н</w:t>
      </w:r>
      <w:r w:rsidR="00581A7E" w:rsidRPr="00D60F6C">
        <w:rPr>
          <w:sz w:val="24"/>
          <w:szCs w:val="24"/>
        </w:rPr>
        <w:t>астоящее</w:t>
      </w:r>
      <w:r w:rsidR="00EE4818" w:rsidRPr="00D60F6C">
        <w:rPr>
          <w:sz w:val="24"/>
          <w:szCs w:val="24"/>
        </w:rPr>
        <w:t xml:space="preserve"> </w:t>
      </w:r>
      <w:r w:rsidR="00D80992" w:rsidRPr="00D60F6C">
        <w:rPr>
          <w:sz w:val="24"/>
          <w:szCs w:val="24"/>
        </w:rPr>
        <w:t>постановление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подлежит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обнародованию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в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местах,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определенных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Уставом</w:t>
      </w:r>
      <w:r w:rsidR="00D05189" w:rsidRPr="00D60F6C">
        <w:rPr>
          <w:sz w:val="24"/>
          <w:szCs w:val="24"/>
        </w:rPr>
        <w:t xml:space="preserve"> городского округа Эгвекинот,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размещению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на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официальном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сайте</w:t>
      </w:r>
      <w:r w:rsidR="00EE4818" w:rsidRPr="00D60F6C">
        <w:rPr>
          <w:sz w:val="24"/>
          <w:szCs w:val="24"/>
        </w:rPr>
        <w:t xml:space="preserve"> </w:t>
      </w:r>
      <w:r w:rsidR="006A7330" w:rsidRPr="009D2578">
        <w:rPr>
          <w:sz w:val="24"/>
          <w:szCs w:val="24"/>
        </w:rPr>
        <w:t xml:space="preserve">Администрации </w:t>
      </w:r>
      <w:r w:rsidR="00EE4818" w:rsidRPr="00D60F6C">
        <w:rPr>
          <w:sz w:val="24"/>
          <w:szCs w:val="24"/>
        </w:rPr>
        <w:t xml:space="preserve">городского округа Эгвекинот </w:t>
      </w:r>
      <w:r w:rsidRPr="00D60F6C">
        <w:rPr>
          <w:sz w:val="24"/>
          <w:szCs w:val="24"/>
        </w:rPr>
        <w:t>в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информационно-телекоммуникационной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сети</w:t>
      </w:r>
      <w:r w:rsidR="00EE4818" w:rsidRPr="00D60F6C">
        <w:rPr>
          <w:sz w:val="24"/>
          <w:szCs w:val="24"/>
        </w:rPr>
        <w:t xml:space="preserve"> </w:t>
      </w:r>
      <w:r w:rsidRPr="00D60F6C">
        <w:rPr>
          <w:sz w:val="24"/>
          <w:szCs w:val="24"/>
        </w:rPr>
        <w:t>«Интернет»</w:t>
      </w:r>
      <w:r w:rsidR="00F215CD" w:rsidRPr="00D60F6C">
        <w:rPr>
          <w:sz w:val="24"/>
          <w:szCs w:val="24"/>
        </w:rPr>
        <w:t xml:space="preserve"> и вступает в силу со дня его обнародования</w:t>
      </w:r>
      <w:r w:rsidR="00581A7E" w:rsidRPr="00D60F6C">
        <w:rPr>
          <w:sz w:val="24"/>
          <w:szCs w:val="24"/>
        </w:rPr>
        <w:t>.</w:t>
      </w:r>
    </w:p>
    <w:p w:rsidR="00AC0358" w:rsidRPr="00D60F6C" w:rsidRDefault="00AC0358" w:rsidP="00D60F6C">
      <w:pPr>
        <w:ind w:firstLine="709"/>
        <w:jc w:val="both"/>
        <w:rPr>
          <w:sz w:val="24"/>
          <w:szCs w:val="24"/>
        </w:rPr>
      </w:pPr>
    </w:p>
    <w:p w:rsidR="00D60F6C" w:rsidRPr="00D60F6C" w:rsidRDefault="00D60F6C" w:rsidP="00D60F6C">
      <w:pPr>
        <w:pStyle w:val="a8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D60F6C">
        <w:rPr>
          <w:sz w:val="24"/>
          <w:szCs w:val="24"/>
        </w:rPr>
        <w:t>Контроль за исполнением настоящего постановления возложить на Управление промышленной и сельскохозяйственной политики Администрации городского округа Эгвекинот (Горностаев В.В</w:t>
      </w:r>
      <w:r w:rsidR="009904FA">
        <w:rPr>
          <w:sz w:val="24"/>
          <w:szCs w:val="24"/>
        </w:rPr>
        <w:t>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6648F" w:rsidTr="0036648F">
        <w:tc>
          <w:tcPr>
            <w:tcW w:w="4927" w:type="dxa"/>
          </w:tcPr>
          <w:p w:rsidR="0036648F" w:rsidRDefault="0036648F" w:rsidP="00AC0358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4927" w:type="dxa"/>
          </w:tcPr>
          <w:p w:rsidR="0036648F" w:rsidRDefault="0036648F" w:rsidP="00AC0358">
            <w:pPr>
              <w:jc w:val="both"/>
              <w:rPr>
                <w:strike/>
                <w:sz w:val="24"/>
                <w:szCs w:val="24"/>
              </w:rPr>
            </w:pPr>
          </w:p>
        </w:tc>
      </w:tr>
      <w:tr w:rsidR="0036648F" w:rsidTr="0036648F">
        <w:tc>
          <w:tcPr>
            <w:tcW w:w="4927" w:type="dxa"/>
          </w:tcPr>
          <w:p w:rsidR="0036648F" w:rsidRPr="0036648F" w:rsidRDefault="0036648F" w:rsidP="0036648F">
            <w:pPr>
              <w:jc w:val="both"/>
              <w:rPr>
                <w:b/>
                <w:sz w:val="24"/>
                <w:szCs w:val="24"/>
              </w:rPr>
            </w:pPr>
            <w:r w:rsidRPr="0036648F">
              <w:rPr>
                <w:b/>
                <w:sz w:val="24"/>
                <w:szCs w:val="24"/>
              </w:rPr>
              <w:t>Глава Администрации</w:t>
            </w:r>
          </w:p>
          <w:p w:rsidR="0036648F" w:rsidRDefault="0036648F" w:rsidP="00AC0358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4927" w:type="dxa"/>
          </w:tcPr>
          <w:p w:rsidR="0036648F" w:rsidRDefault="0036648F" w:rsidP="0036648F">
            <w:pPr>
              <w:jc w:val="right"/>
              <w:rPr>
                <w:strike/>
                <w:sz w:val="24"/>
                <w:szCs w:val="24"/>
              </w:rPr>
            </w:pPr>
            <w:r w:rsidRPr="00BE7C15">
              <w:rPr>
                <w:b/>
                <w:sz w:val="24"/>
                <w:szCs w:val="24"/>
              </w:rPr>
              <w:t>Р.В. Коркишко</w:t>
            </w:r>
          </w:p>
        </w:tc>
      </w:tr>
    </w:tbl>
    <w:p w:rsidR="0066796A" w:rsidRPr="004E52D8" w:rsidRDefault="0066796A" w:rsidP="00AC0358">
      <w:pPr>
        <w:ind w:firstLine="708"/>
        <w:jc w:val="both"/>
        <w:rPr>
          <w:strike/>
          <w:sz w:val="24"/>
          <w:szCs w:val="24"/>
        </w:rPr>
      </w:pPr>
    </w:p>
    <w:p w:rsidR="00F215CD" w:rsidRDefault="00F215CD" w:rsidP="00C76B76">
      <w:pPr>
        <w:jc w:val="both"/>
        <w:rPr>
          <w:sz w:val="24"/>
          <w:szCs w:val="24"/>
        </w:rPr>
      </w:pPr>
    </w:p>
    <w:sectPr w:rsidR="00F215CD" w:rsidSect="00F215CD">
      <w:headerReference w:type="default" r:id="rId8"/>
      <w:pgSz w:w="11906" w:h="16838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60" w:rsidRDefault="00820160" w:rsidP="00AC0358">
      <w:r>
        <w:separator/>
      </w:r>
    </w:p>
  </w:endnote>
  <w:endnote w:type="continuationSeparator" w:id="0">
    <w:p w:rsidR="00820160" w:rsidRDefault="00820160" w:rsidP="00AC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60" w:rsidRDefault="00820160" w:rsidP="00AC0358">
      <w:r>
        <w:separator/>
      </w:r>
    </w:p>
  </w:footnote>
  <w:footnote w:type="continuationSeparator" w:id="0">
    <w:p w:rsidR="00820160" w:rsidRDefault="00820160" w:rsidP="00AC0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08556"/>
      <w:docPartObj>
        <w:docPartGallery w:val="Page Numbers (Top of Page)"/>
        <w:docPartUnique/>
      </w:docPartObj>
    </w:sdtPr>
    <w:sdtContent>
      <w:p w:rsidR="00F215CD" w:rsidRDefault="000B38A0" w:rsidP="000B69AD">
        <w:pPr>
          <w:pStyle w:val="a9"/>
          <w:jc w:val="center"/>
        </w:pPr>
        <w:r>
          <w:rPr>
            <w:noProof/>
          </w:rPr>
          <w:fldChar w:fldCharType="begin"/>
        </w:r>
        <w:r w:rsidR="003C68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5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A4E"/>
    <w:multiLevelType w:val="hybridMultilevel"/>
    <w:tmpl w:val="67825728"/>
    <w:lvl w:ilvl="0" w:tplc="3F6803FE">
      <w:start w:val="1"/>
      <w:numFmt w:val="decimal"/>
      <w:suff w:val="space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8447F25"/>
    <w:multiLevelType w:val="hybridMultilevel"/>
    <w:tmpl w:val="9F54C8B8"/>
    <w:lvl w:ilvl="0" w:tplc="E99C9B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30B1E"/>
    <w:multiLevelType w:val="hybridMultilevel"/>
    <w:tmpl w:val="4618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4AD"/>
    <w:rsid w:val="00011D50"/>
    <w:rsid w:val="00014272"/>
    <w:rsid w:val="00031EEA"/>
    <w:rsid w:val="000350D1"/>
    <w:rsid w:val="00077A5E"/>
    <w:rsid w:val="000A7408"/>
    <w:rsid w:val="000B38A0"/>
    <w:rsid w:val="000B69AD"/>
    <w:rsid w:val="000C139C"/>
    <w:rsid w:val="000D5910"/>
    <w:rsid w:val="000E24A3"/>
    <w:rsid w:val="001150E3"/>
    <w:rsid w:val="0012432E"/>
    <w:rsid w:val="0013497E"/>
    <w:rsid w:val="00144972"/>
    <w:rsid w:val="001629D4"/>
    <w:rsid w:val="00166248"/>
    <w:rsid w:val="0017409E"/>
    <w:rsid w:val="00180852"/>
    <w:rsid w:val="001E3269"/>
    <w:rsid w:val="001F3CBC"/>
    <w:rsid w:val="001F4647"/>
    <w:rsid w:val="002103D1"/>
    <w:rsid w:val="002238CC"/>
    <w:rsid w:val="00256C63"/>
    <w:rsid w:val="0026271B"/>
    <w:rsid w:val="00265A1F"/>
    <w:rsid w:val="00286ED5"/>
    <w:rsid w:val="00287CB2"/>
    <w:rsid w:val="002A730A"/>
    <w:rsid w:val="002C4F0D"/>
    <w:rsid w:val="00314112"/>
    <w:rsid w:val="00347A84"/>
    <w:rsid w:val="0036648F"/>
    <w:rsid w:val="00372AFF"/>
    <w:rsid w:val="00372B43"/>
    <w:rsid w:val="00381E1E"/>
    <w:rsid w:val="00382371"/>
    <w:rsid w:val="00396EC8"/>
    <w:rsid w:val="003C0C07"/>
    <w:rsid w:val="003C3E30"/>
    <w:rsid w:val="003C68CD"/>
    <w:rsid w:val="003E6762"/>
    <w:rsid w:val="003F555A"/>
    <w:rsid w:val="003F6101"/>
    <w:rsid w:val="004418CD"/>
    <w:rsid w:val="00457456"/>
    <w:rsid w:val="00460A7E"/>
    <w:rsid w:val="0048015B"/>
    <w:rsid w:val="004E52D8"/>
    <w:rsid w:val="004E6B9F"/>
    <w:rsid w:val="004F271D"/>
    <w:rsid w:val="00503D2D"/>
    <w:rsid w:val="0051776D"/>
    <w:rsid w:val="005601DF"/>
    <w:rsid w:val="00581A7E"/>
    <w:rsid w:val="005878C0"/>
    <w:rsid w:val="00593671"/>
    <w:rsid w:val="005F6946"/>
    <w:rsid w:val="005F72C4"/>
    <w:rsid w:val="00612EA3"/>
    <w:rsid w:val="00647AD9"/>
    <w:rsid w:val="00655AFF"/>
    <w:rsid w:val="0066796A"/>
    <w:rsid w:val="006A7330"/>
    <w:rsid w:val="006F1F2D"/>
    <w:rsid w:val="00700EFF"/>
    <w:rsid w:val="00702266"/>
    <w:rsid w:val="007070A1"/>
    <w:rsid w:val="00746AE7"/>
    <w:rsid w:val="00760622"/>
    <w:rsid w:val="007C4C2C"/>
    <w:rsid w:val="007C70E2"/>
    <w:rsid w:val="007E555D"/>
    <w:rsid w:val="00802E8A"/>
    <w:rsid w:val="00812F78"/>
    <w:rsid w:val="008176B6"/>
    <w:rsid w:val="00820160"/>
    <w:rsid w:val="00827B6F"/>
    <w:rsid w:val="00842665"/>
    <w:rsid w:val="00845ED7"/>
    <w:rsid w:val="008822FF"/>
    <w:rsid w:val="008C3981"/>
    <w:rsid w:val="00902F57"/>
    <w:rsid w:val="0091590C"/>
    <w:rsid w:val="00917DBB"/>
    <w:rsid w:val="00921407"/>
    <w:rsid w:val="00953826"/>
    <w:rsid w:val="00961E18"/>
    <w:rsid w:val="00972C87"/>
    <w:rsid w:val="009904FA"/>
    <w:rsid w:val="009B0D19"/>
    <w:rsid w:val="009C5FD4"/>
    <w:rsid w:val="009D2578"/>
    <w:rsid w:val="009D7FD6"/>
    <w:rsid w:val="00A129E3"/>
    <w:rsid w:val="00A54BB1"/>
    <w:rsid w:val="00AA6FFB"/>
    <w:rsid w:val="00AC0358"/>
    <w:rsid w:val="00AD5DA2"/>
    <w:rsid w:val="00AF3F72"/>
    <w:rsid w:val="00B146A0"/>
    <w:rsid w:val="00B156DE"/>
    <w:rsid w:val="00B2642B"/>
    <w:rsid w:val="00B30781"/>
    <w:rsid w:val="00B42532"/>
    <w:rsid w:val="00B524AD"/>
    <w:rsid w:val="00B54DC2"/>
    <w:rsid w:val="00B85770"/>
    <w:rsid w:val="00BE3CEE"/>
    <w:rsid w:val="00BE7C15"/>
    <w:rsid w:val="00C0780B"/>
    <w:rsid w:val="00C208B2"/>
    <w:rsid w:val="00C214C3"/>
    <w:rsid w:val="00C41852"/>
    <w:rsid w:val="00C435B5"/>
    <w:rsid w:val="00C51ADE"/>
    <w:rsid w:val="00C61A8C"/>
    <w:rsid w:val="00C63183"/>
    <w:rsid w:val="00C7540A"/>
    <w:rsid w:val="00C76B76"/>
    <w:rsid w:val="00CA7D19"/>
    <w:rsid w:val="00CB3668"/>
    <w:rsid w:val="00CE129D"/>
    <w:rsid w:val="00D05189"/>
    <w:rsid w:val="00D170D6"/>
    <w:rsid w:val="00D24973"/>
    <w:rsid w:val="00D27E39"/>
    <w:rsid w:val="00D468B4"/>
    <w:rsid w:val="00D60F4D"/>
    <w:rsid w:val="00D60F6C"/>
    <w:rsid w:val="00D73E3E"/>
    <w:rsid w:val="00D80992"/>
    <w:rsid w:val="00D935BD"/>
    <w:rsid w:val="00DB021F"/>
    <w:rsid w:val="00DF2102"/>
    <w:rsid w:val="00E15813"/>
    <w:rsid w:val="00E2514B"/>
    <w:rsid w:val="00E251C2"/>
    <w:rsid w:val="00E46163"/>
    <w:rsid w:val="00E55D02"/>
    <w:rsid w:val="00E61195"/>
    <w:rsid w:val="00E61C11"/>
    <w:rsid w:val="00E81197"/>
    <w:rsid w:val="00EA7656"/>
    <w:rsid w:val="00EC1FA9"/>
    <w:rsid w:val="00EC55DA"/>
    <w:rsid w:val="00EC6F5C"/>
    <w:rsid w:val="00EE4818"/>
    <w:rsid w:val="00F14C46"/>
    <w:rsid w:val="00F16A4F"/>
    <w:rsid w:val="00F215CD"/>
    <w:rsid w:val="00F37211"/>
    <w:rsid w:val="00F40170"/>
    <w:rsid w:val="00F6282C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D"/>
  </w:style>
  <w:style w:type="paragraph" w:styleId="1">
    <w:name w:val="heading 1"/>
    <w:basedOn w:val="a"/>
    <w:next w:val="a"/>
    <w:qFormat/>
    <w:rsid w:val="00B524A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524A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24A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5D02"/>
    <w:pPr>
      <w:jc w:val="both"/>
    </w:pPr>
    <w:rPr>
      <w:sz w:val="24"/>
      <w:szCs w:val="24"/>
    </w:rPr>
  </w:style>
  <w:style w:type="paragraph" w:styleId="a4">
    <w:name w:val="Title"/>
    <w:basedOn w:val="a"/>
    <w:qFormat/>
    <w:rsid w:val="008176B6"/>
    <w:pPr>
      <w:jc w:val="center"/>
    </w:pPr>
    <w:rPr>
      <w:b/>
      <w:bCs/>
      <w:sz w:val="32"/>
      <w:szCs w:val="24"/>
    </w:rPr>
  </w:style>
  <w:style w:type="table" w:styleId="a5">
    <w:name w:val="Table Grid"/>
    <w:basedOn w:val="a1"/>
    <w:rsid w:val="001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A7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73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796A"/>
    <w:pPr>
      <w:ind w:left="720"/>
      <w:contextualSpacing/>
    </w:pPr>
  </w:style>
  <w:style w:type="paragraph" w:styleId="a9">
    <w:name w:val="header"/>
    <w:basedOn w:val="a"/>
    <w:link w:val="aa"/>
    <w:uiPriority w:val="99"/>
    <w:rsid w:val="00AC0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0358"/>
  </w:style>
  <w:style w:type="paragraph" w:styleId="ab">
    <w:name w:val="footer"/>
    <w:basedOn w:val="a"/>
    <w:link w:val="ac"/>
    <w:rsid w:val="00AC0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C0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Admin-3</dc:creator>
  <cp:lastModifiedBy>Мащенко Игорь Вадимович</cp:lastModifiedBy>
  <cp:revision>5</cp:revision>
  <cp:lastPrinted>2019-08-18T21:22:00Z</cp:lastPrinted>
  <dcterms:created xsi:type="dcterms:W3CDTF">2019-08-18T21:22:00Z</dcterms:created>
  <dcterms:modified xsi:type="dcterms:W3CDTF">2019-08-19T05:29:00Z</dcterms:modified>
</cp:coreProperties>
</file>