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BB" w:rsidRPr="00F35B87" w:rsidRDefault="00F35B87" w:rsidP="00F35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87">
        <w:rPr>
          <w:rFonts w:ascii="Times New Roman" w:hAnsi="Times New Roman" w:cs="Times New Roman"/>
          <w:b/>
          <w:sz w:val="28"/>
          <w:szCs w:val="28"/>
        </w:rPr>
        <w:t>Мероприятия по профилактике бешенства в городском округе Эгвекинот</w:t>
      </w:r>
    </w:p>
    <w:p w:rsidR="00F35B87" w:rsidRDefault="00F35B87" w:rsidP="00F35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Поводом к данным мерам стало выявление в начале апреля 2017 г. три случая бешенства среди диких животных – в Чукотском районе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Провиденском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(п. Провидения) и городском округе Эгвекинот (территория пастбищ МУ СХП «Возрождение»).  В связи с </w:t>
      </w:r>
      <w:r w:rsidR="000146DF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данные территории были признаны эпизоотическими очагами, неблагополучными по бешенству</w:t>
      </w:r>
      <w:r w:rsidR="007660F7">
        <w:rPr>
          <w:rFonts w:ascii="Times New Roman" w:hAnsi="Times New Roman" w:cs="Times New Roman"/>
          <w:sz w:val="28"/>
          <w:szCs w:val="28"/>
        </w:rPr>
        <w:t>, остальная территория Чукотского автономного округа, включая территории всех населённых пунктов – угрожаемой зоной по бешенству.</w:t>
      </w:r>
    </w:p>
    <w:p w:rsidR="00490A9B" w:rsidRDefault="007660F7" w:rsidP="00F35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территориального отдела</w:t>
      </w:r>
      <w:r w:rsidRPr="007660F7">
        <w:rPr>
          <w:rFonts w:ascii="Times New Roman" w:hAnsi="Times New Roman" w:cs="Times New Roman"/>
          <w:sz w:val="28"/>
          <w:szCs w:val="28"/>
        </w:rPr>
        <w:t xml:space="preserve"> Управления  </w:t>
      </w:r>
      <w:proofErr w:type="spellStart"/>
      <w:r w:rsidRPr="007660F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660F7">
        <w:rPr>
          <w:rFonts w:ascii="Times New Roman" w:hAnsi="Times New Roman" w:cs="Times New Roman"/>
          <w:sz w:val="28"/>
          <w:szCs w:val="28"/>
        </w:rPr>
        <w:t xml:space="preserve"> по Чукотскому автономному округу по городскому округу Эгвекинот</w:t>
      </w:r>
      <w:r>
        <w:rPr>
          <w:rFonts w:ascii="Times New Roman" w:hAnsi="Times New Roman" w:cs="Times New Roman"/>
          <w:sz w:val="28"/>
          <w:szCs w:val="28"/>
        </w:rPr>
        <w:t xml:space="preserve"> в 2017 году зафиксировано несколько случаев нападения собак на людей. Случаев заражения бешенством при этом не выявлено, но данную ситуацию можно охарактеризовать как угрожающую жизни и здоровью населению.</w:t>
      </w:r>
    </w:p>
    <w:p w:rsidR="00490A9B" w:rsidRDefault="00490A9B" w:rsidP="00F35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распространения бешенства в городском округе Эгвекинот проводятся соответствующие профилактические мероприятия. Наряду с этим, отлов и утилизация безнадзорных животных в населённых пунктах городского округа Эгвекинот будет осуществляться с 1 мая 2017 года.</w:t>
      </w:r>
    </w:p>
    <w:p w:rsidR="007660F7" w:rsidRPr="007660F7" w:rsidRDefault="00490A9B" w:rsidP="00F35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Эгвекинот рекомендует владельцам домашних животных</w:t>
      </w:r>
      <w:r w:rsidR="005A31B3">
        <w:rPr>
          <w:rFonts w:ascii="Times New Roman" w:hAnsi="Times New Roman" w:cs="Times New Roman"/>
          <w:sz w:val="28"/>
          <w:szCs w:val="28"/>
        </w:rPr>
        <w:t xml:space="preserve"> своевременно их прививать,</w:t>
      </w:r>
      <w:r>
        <w:rPr>
          <w:rFonts w:ascii="Times New Roman" w:hAnsi="Times New Roman" w:cs="Times New Roman"/>
          <w:sz w:val="28"/>
          <w:szCs w:val="28"/>
        </w:rPr>
        <w:t xml:space="preserve"> выгуливать своих питомцев только на поводке и в наморднике, соблюдать Правила содержания и выгула домашних животны</w:t>
      </w:r>
      <w:r w:rsidR="00804410">
        <w:rPr>
          <w:rFonts w:ascii="Times New Roman" w:hAnsi="Times New Roman" w:cs="Times New Roman"/>
          <w:sz w:val="28"/>
          <w:szCs w:val="28"/>
        </w:rPr>
        <w:t>х в Чукотском автономном округе, а жителям – быть бдительными, соблюдать необходимые меры безопасности, не отпускать детей на прогулку без сопровождения взрослых</w:t>
      </w:r>
      <w:r w:rsidR="005A31B3">
        <w:rPr>
          <w:rFonts w:ascii="Times New Roman" w:hAnsi="Times New Roman" w:cs="Times New Roman"/>
          <w:sz w:val="28"/>
          <w:szCs w:val="28"/>
        </w:rPr>
        <w:t xml:space="preserve">; при нападении животного, даже если укус или царапина </w:t>
      </w:r>
      <w:proofErr w:type="gramStart"/>
      <w:r w:rsidR="005A31B3">
        <w:rPr>
          <w:rFonts w:ascii="Times New Roman" w:hAnsi="Times New Roman" w:cs="Times New Roman"/>
          <w:sz w:val="28"/>
          <w:szCs w:val="28"/>
        </w:rPr>
        <w:t>незначительны</w:t>
      </w:r>
      <w:proofErr w:type="gramEnd"/>
      <w:r w:rsidR="005A31B3">
        <w:rPr>
          <w:rFonts w:ascii="Times New Roman" w:hAnsi="Times New Roman" w:cs="Times New Roman"/>
          <w:sz w:val="28"/>
          <w:szCs w:val="28"/>
        </w:rPr>
        <w:t xml:space="preserve">, </w:t>
      </w:r>
      <w:r w:rsidR="00804410">
        <w:rPr>
          <w:rFonts w:ascii="Times New Roman" w:hAnsi="Times New Roman" w:cs="Times New Roman"/>
          <w:sz w:val="28"/>
          <w:szCs w:val="28"/>
        </w:rPr>
        <w:t>необходимо немедленно обратиться за медицинской помощью.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B87" w:rsidRPr="00F35B87" w:rsidRDefault="00F35B87" w:rsidP="00F35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5B87" w:rsidRPr="00F35B87" w:rsidSect="00A5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35B87"/>
    <w:rsid w:val="000146DF"/>
    <w:rsid w:val="00490A9B"/>
    <w:rsid w:val="005A31B3"/>
    <w:rsid w:val="007660F7"/>
    <w:rsid w:val="00804410"/>
    <w:rsid w:val="00A511BB"/>
    <w:rsid w:val="00F3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2</cp:revision>
  <dcterms:created xsi:type="dcterms:W3CDTF">2017-04-25T02:05:00Z</dcterms:created>
  <dcterms:modified xsi:type="dcterms:W3CDTF">2017-04-25T03:12:00Z</dcterms:modified>
</cp:coreProperties>
</file>