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8D" w:rsidRDefault="00693E8D" w:rsidP="005E65DC">
      <w:pPr>
        <w:rPr>
          <w:sz w:val="2"/>
          <w:szCs w:val="2"/>
        </w:rPr>
      </w:pPr>
    </w:p>
    <w:p w:rsidR="001408D3" w:rsidRPr="00702CA3" w:rsidRDefault="00BC558D" w:rsidP="005E65DC">
      <w:pPr>
        <w:jc w:val="center"/>
      </w:pPr>
      <w:r>
        <w:rPr>
          <w:noProof/>
        </w:rPr>
        <w:drawing>
          <wp:inline distT="0" distB="0" distL="0" distR="0">
            <wp:extent cx="532765" cy="668020"/>
            <wp:effectExtent l="19050" t="0" r="635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9E" w:rsidRPr="00702CA3" w:rsidRDefault="003D2E9E" w:rsidP="005E65DC">
      <w:pPr>
        <w:jc w:val="center"/>
      </w:pPr>
    </w:p>
    <w:p w:rsidR="008B2840" w:rsidRPr="008B2840" w:rsidRDefault="003E64C4" w:rsidP="008B2840">
      <w:pPr>
        <w:pStyle w:val="1"/>
        <w:rPr>
          <w:b/>
          <w:szCs w:val="24"/>
        </w:rPr>
      </w:pPr>
      <w:r w:rsidRPr="00702CA3">
        <w:rPr>
          <w:b/>
          <w:szCs w:val="24"/>
        </w:rPr>
        <w:t>АДМИНИСТРАЦИЯ</w:t>
      </w:r>
    </w:p>
    <w:p w:rsidR="00791302" w:rsidRDefault="003E64C4" w:rsidP="005E65DC">
      <w:pPr>
        <w:pStyle w:val="1"/>
        <w:rPr>
          <w:b/>
          <w:szCs w:val="24"/>
        </w:rPr>
      </w:pPr>
      <w:r w:rsidRPr="00702CA3">
        <w:rPr>
          <w:b/>
          <w:szCs w:val="24"/>
        </w:rPr>
        <w:t>ГОРОДСКОГО ОКРГУА ЭГВЕКИНОТ</w:t>
      </w:r>
    </w:p>
    <w:p w:rsidR="008B2840" w:rsidRPr="008B2840" w:rsidRDefault="008B2840" w:rsidP="008B2840"/>
    <w:p w:rsidR="001408D3" w:rsidRPr="00702CA3" w:rsidRDefault="003E64C4" w:rsidP="005E65DC">
      <w:pPr>
        <w:pStyle w:val="2"/>
        <w:rPr>
          <w:szCs w:val="24"/>
        </w:rPr>
      </w:pPr>
      <w:r w:rsidRPr="00702CA3">
        <w:rPr>
          <w:szCs w:val="24"/>
        </w:rPr>
        <w:t>ПОСТАНОВЛЕНИЕ</w:t>
      </w:r>
    </w:p>
    <w:p w:rsidR="00750F8C" w:rsidRPr="00702CA3" w:rsidRDefault="00750F8C" w:rsidP="005E65DC">
      <w:pPr>
        <w:rPr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3130"/>
        <w:gridCol w:w="3380"/>
        <w:gridCol w:w="3554"/>
      </w:tblGrid>
      <w:tr w:rsidR="003563AA" w:rsidRPr="00EE5712" w:rsidTr="00957933">
        <w:tc>
          <w:tcPr>
            <w:tcW w:w="3130" w:type="dxa"/>
          </w:tcPr>
          <w:p w:rsidR="003563AA" w:rsidRPr="00EE5712" w:rsidRDefault="003563AA" w:rsidP="00111930">
            <w:pPr>
              <w:rPr>
                <w:sz w:val="24"/>
                <w:szCs w:val="24"/>
              </w:rPr>
            </w:pPr>
            <w:r w:rsidRPr="00EE5712">
              <w:rPr>
                <w:sz w:val="24"/>
                <w:szCs w:val="24"/>
              </w:rPr>
              <w:t xml:space="preserve">от </w:t>
            </w:r>
            <w:r w:rsidR="00111930">
              <w:rPr>
                <w:sz w:val="24"/>
                <w:szCs w:val="24"/>
              </w:rPr>
              <w:t xml:space="preserve">27 </w:t>
            </w:r>
            <w:r w:rsidR="0070661B">
              <w:rPr>
                <w:sz w:val="24"/>
                <w:szCs w:val="24"/>
              </w:rPr>
              <w:t>марта</w:t>
            </w:r>
            <w:r w:rsidR="00D14B6E">
              <w:rPr>
                <w:sz w:val="24"/>
                <w:szCs w:val="24"/>
              </w:rPr>
              <w:t xml:space="preserve"> </w:t>
            </w:r>
            <w:r w:rsidR="008A0B65">
              <w:rPr>
                <w:sz w:val="24"/>
                <w:szCs w:val="24"/>
              </w:rPr>
              <w:t>2020</w:t>
            </w:r>
            <w:r w:rsidR="00770F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80" w:type="dxa"/>
          </w:tcPr>
          <w:p w:rsidR="003563AA" w:rsidRPr="00EE5712" w:rsidRDefault="00137E0D" w:rsidP="00111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4B6E">
              <w:rPr>
                <w:sz w:val="24"/>
                <w:szCs w:val="24"/>
              </w:rPr>
              <w:t>№</w:t>
            </w:r>
            <w:r w:rsidR="003563AA" w:rsidRPr="00EE5712">
              <w:rPr>
                <w:sz w:val="24"/>
                <w:szCs w:val="24"/>
              </w:rPr>
              <w:t xml:space="preserve"> </w:t>
            </w:r>
            <w:r w:rsidR="00111930">
              <w:rPr>
                <w:sz w:val="24"/>
                <w:szCs w:val="24"/>
              </w:rPr>
              <w:t>105</w:t>
            </w:r>
            <w:r w:rsidR="0070661B">
              <w:rPr>
                <w:sz w:val="24"/>
                <w:szCs w:val="24"/>
              </w:rPr>
              <w:t xml:space="preserve"> </w:t>
            </w:r>
            <w:r w:rsidR="00BD0AD6">
              <w:rPr>
                <w:sz w:val="24"/>
                <w:szCs w:val="24"/>
              </w:rPr>
              <w:t>-</w:t>
            </w:r>
            <w:r w:rsidR="003563AA" w:rsidRPr="00EE5712">
              <w:rPr>
                <w:sz w:val="24"/>
                <w:szCs w:val="24"/>
              </w:rPr>
              <w:t>па</w:t>
            </w:r>
          </w:p>
        </w:tc>
        <w:tc>
          <w:tcPr>
            <w:tcW w:w="3554" w:type="dxa"/>
          </w:tcPr>
          <w:p w:rsidR="003563AA" w:rsidRPr="00EE5712" w:rsidRDefault="00137E0D" w:rsidP="005E65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563AA" w:rsidRPr="00EE5712">
              <w:rPr>
                <w:sz w:val="24"/>
                <w:szCs w:val="24"/>
              </w:rPr>
              <w:t>п. Эгвекинот</w:t>
            </w:r>
          </w:p>
        </w:tc>
      </w:tr>
    </w:tbl>
    <w:p w:rsidR="00750F8C" w:rsidRPr="00702CA3" w:rsidRDefault="00750F8C" w:rsidP="005E65DC">
      <w:pPr>
        <w:rPr>
          <w:b/>
          <w:sz w:val="24"/>
          <w:szCs w:val="24"/>
        </w:rPr>
      </w:pPr>
    </w:p>
    <w:p w:rsidR="00A54693" w:rsidRDefault="00C2263D" w:rsidP="00A54693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</w:t>
      </w:r>
      <w:r w:rsidR="00A87AF7">
        <w:rPr>
          <w:b/>
          <w:sz w:val="24"/>
          <w:szCs w:val="24"/>
        </w:rPr>
        <w:t>в муниципальную программу</w:t>
      </w:r>
      <w:r w:rsidR="00A87AF7" w:rsidRPr="009B0ED1">
        <w:rPr>
          <w:b/>
          <w:sz w:val="24"/>
          <w:szCs w:val="24"/>
        </w:rPr>
        <w:t xml:space="preserve"> городского округа Эгвекинот</w:t>
      </w:r>
      <w:r w:rsidR="00A87AF7">
        <w:rPr>
          <w:b/>
          <w:sz w:val="24"/>
          <w:szCs w:val="24"/>
        </w:rPr>
        <w:t xml:space="preserve"> </w:t>
      </w:r>
      <w:r w:rsidR="00E31FB5">
        <w:rPr>
          <w:b/>
          <w:sz w:val="24"/>
          <w:szCs w:val="24"/>
        </w:rPr>
        <w:t>«Безопасность населения городского округа Эгвекинот на 2019-2021 годы</w:t>
      </w:r>
      <w:r w:rsidR="00A87AF7" w:rsidRPr="009B0ED1">
        <w:rPr>
          <w:b/>
          <w:sz w:val="24"/>
          <w:szCs w:val="24"/>
        </w:rPr>
        <w:t>»</w:t>
      </w:r>
      <w:r w:rsidR="009D3805" w:rsidRPr="009D3805">
        <w:rPr>
          <w:b/>
          <w:sz w:val="24"/>
          <w:szCs w:val="24"/>
        </w:rPr>
        <w:t xml:space="preserve">, </w:t>
      </w:r>
    </w:p>
    <w:p w:rsidR="00A54693" w:rsidRDefault="009D3805" w:rsidP="00A54693">
      <w:pPr>
        <w:ind w:left="142"/>
        <w:jc w:val="center"/>
        <w:rPr>
          <w:b/>
          <w:color w:val="000000"/>
          <w:sz w:val="24"/>
          <w:szCs w:val="24"/>
        </w:rPr>
      </w:pPr>
      <w:proofErr w:type="gramStart"/>
      <w:r w:rsidRPr="00FD6F50">
        <w:rPr>
          <w:b/>
          <w:color w:val="000000"/>
          <w:sz w:val="24"/>
          <w:szCs w:val="24"/>
        </w:rPr>
        <w:t>утвержденн</w:t>
      </w:r>
      <w:r w:rsidR="00A87AF7" w:rsidRPr="00FD6F50">
        <w:rPr>
          <w:b/>
          <w:color w:val="000000"/>
          <w:sz w:val="24"/>
          <w:szCs w:val="24"/>
        </w:rPr>
        <w:t>ую</w:t>
      </w:r>
      <w:proofErr w:type="gramEnd"/>
      <w:r w:rsidRPr="00FD6F50">
        <w:rPr>
          <w:b/>
          <w:color w:val="000000"/>
          <w:sz w:val="24"/>
          <w:szCs w:val="24"/>
        </w:rPr>
        <w:t xml:space="preserve"> </w:t>
      </w:r>
      <w:r w:rsidR="0069068D" w:rsidRPr="00FD6F50">
        <w:rPr>
          <w:b/>
          <w:color w:val="000000"/>
          <w:sz w:val="24"/>
          <w:szCs w:val="24"/>
        </w:rPr>
        <w:t>П</w:t>
      </w:r>
      <w:r w:rsidRPr="00FD6F50">
        <w:rPr>
          <w:b/>
          <w:color w:val="000000"/>
          <w:sz w:val="24"/>
          <w:szCs w:val="24"/>
        </w:rPr>
        <w:t xml:space="preserve">остановлением Администрации городского округа Эгвекинот </w:t>
      </w:r>
    </w:p>
    <w:p w:rsidR="001F0404" w:rsidRPr="00A54693" w:rsidRDefault="009D3805" w:rsidP="00A54693">
      <w:pPr>
        <w:ind w:left="142"/>
        <w:jc w:val="center"/>
        <w:rPr>
          <w:b/>
          <w:sz w:val="24"/>
          <w:szCs w:val="24"/>
        </w:rPr>
      </w:pPr>
      <w:r w:rsidRPr="00FD6F50">
        <w:rPr>
          <w:b/>
          <w:color w:val="000000"/>
          <w:sz w:val="24"/>
          <w:szCs w:val="24"/>
        </w:rPr>
        <w:t>от 1</w:t>
      </w:r>
      <w:r w:rsidR="00A87AF7" w:rsidRPr="00FD6F50">
        <w:rPr>
          <w:b/>
          <w:color w:val="000000"/>
          <w:sz w:val="24"/>
          <w:szCs w:val="24"/>
        </w:rPr>
        <w:t>4</w:t>
      </w:r>
      <w:r w:rsidRPr="00FD6F50">
        <w:rPr>
          <w:b/>
          <w:color w:val="000000"/>
          <w:sz w:val="24"/>
          <w:szCs w:val="24"/>
        </w:rPr>
        <w:t xml:space="preserve"> </w:t>
      </w:r>
      <w:r w:rsidR="00A87AF7" w:rsidRPr="00FD6F50">
        <w:rPr>
          <w:b/>
          <w:color w:val="000000"/>
          <w:sz w:val="24"/>
          <w:szCs w:val="24"/>
        </w:rPr>
        <w:t>ноября 2018</w:t>
      </w:r>
      <w:r w:rsidRPr="00FD6F50">
        <w:rPr>
          <w:b/>
          <w:color w:val="000000"/>
          <w:sz w:val="24"/>
          <w:szCs w:val="24"/>
        </w:rPr>
        <w:t xml:space="preserve"> г. № </w:t>
      </w:r>
      <w:r w:rsidR="00A87AF7" w:rsidRPr="00FD6F50">
        <w:rPr>
          <w:b/>
          <w:color w:val="000000"/>
          <w:sz w:val="24"/>
          <w:szCs w:val="24"/>
        </w:rPr>
        <w:t>36</w:t>
      </w:r>
      <w:r w:rsidR="00E31FB5" w:rsidRPr="00FD6F50">
        <w:rPr>
          <w:b/>
          <w:color w:val="000000"/>
          <w:sz w:val="24"/>
          <w:szCs w:val="24"/>
        </w:rPr>
        <w:t>6</w:t>
      </w:r>
      <w:r w:rsidRPr="00FD6F50">
        <w:rPr>
          <w:b/>
          <w:color w:val="000000"/>
          <w:sz w:val="24"/>
          <w:szCs w:val="24"/>
        </w:rPr>
        <w:t>-па</w:t>
      </w:r>
    </w:p>
    <w:p w:rsidR="009633DA" w:rsidRDefault="009633DA" w:rsidP="005E65DC">
      <w:pPr>
        <w:jc w:val="center"/>
        <w:rPr>
          <w:sz w:val="24"/>
          <w:szCs w:val="24"/>
        </w:rPr>
      </w:pPr>
    </w:p>
    <w:p w:rsidR="00D91429" w:rsidRPr="00922DDB" w:rsidRDefault="00C2263D" w:rsidP="00957933">
      <w:pPr>
        <w:ind w:left="142" w:firstLine="566"/>
        <w:jc w:val="both"/>
        <w:rPr>
          <w:bCs/>
          <w:sz w:val="24"/>
          <w:szCs w:val="24"/>
        </w:rPr>
      </w:pPr>
      <w:r w:rsidRPr="00922DDB">
        <w:rPr>
          <w:sz w:val="24"/>
          <w:szCs w:val="24"/>
        </w:rPr>
        <w:t xml:space="preserve">Руководствуясь </w:t>
      </w:r>
      <w:r w:rsidR="00922DDB" w:rsidRPr="00922DDB">
        <w:rPr>
          <w:sz w:val="24"/>
          <w:szCs w:val="24"/>
        </w:rPr>
        <w:t>Постановлением Администрации городско округа Эгвекинот от 25 июня 2019 г. № 269-па «</w:t>
      </w:r>
      <w:r w:rsidR="00922DDB" w:rsidRPr="00922DDB">
        <w:rPr>
          <w:bCs/>
          <w:sz w:val="24"/>
          <w:szCs w:val="24"/>
        </w:rPr>
        <w:t>Об утверждении Порядка разработки, реализации и оценки эффективности</w:t>
      </w:r>
      <w:r w:rsidR="00922DDB">
        <w:rPr>
          <w:bCs/>
          <w:sz w:val="24"/>
          <w:szCs w:val="24"/>
        </w:rPr>
        <w:t xml:space="preserve"> </w:t>
      </w:r>
      <w:r w:rsidR="00922DDB" w:rsidRPr="00922DDB">
        <w:rPr>
          <w:bCs/>
          <w:sz w:val="24"/>
          <w:szCs w:val="24"/>
        </w:rPr>
        <w:t xml:space="preserve">муниципальных программ </w:t>
      </w:r>
      <w:r w:rsidR="00922DDB" w:rsidRPr="00922DDB">
        <w:rPr>
          <w:sz w:val="24"/>
          <w:szCs w:val="24"/>
        </w:rPr>
        <w:t>городского округа Эгвекинот»,</w:t>
      </w:r>
      <w:r w:rsidR="00922DDB" w:rsidRPr="00922DDB">
        <w:rPr>
          <w:b/>
          <w:sz w:val="24"/>
          <w:szCs w:val="24"/>
        </w:rPr>
        <w:t xml:space="preserve"> </w:t>
      </w:r>
      <w:r w:rsidR="00A87AF7" w:rsidRPr="00922DDB">
        <w:rPr>
          <w:sz w:val="24"/>
          <w:szCs w:val="24"/>
        </w:rPr>
        <w:t xml:space="preserve">в целях приведения в соответствие целей, задач, целевых </w:t>
      </w:r>
      <w:r w:rsidR="00922DDB" w:rsidRPr="00922DDB">
        <w:rPr>
          <w:sz w:val="24"/>
          <w:szCs w:val="24"/>
        </w:rPr>
        <w:t>показателей</w:t>
      </w:r>
      <w:r w:rsidR="00A87AF7" w:rsidRPr="00922DDB">
        <w:rPr>
          <w:sz w:val="24"/>
          <w:szCs w:val="24"/>
        </w:rPr>
        <w:t xml:space="preserve"> и мероприятий муниципальных программ, </w:t>
      </w:r>
      <w:r w:rsidR="0068329B" w:rsidRPr="00922DDB">
        <w:rPr>
          <w:sz w:val="24"/>
          <w:szCs w:val="24"/>
        </w:rPr>
        <w:t>Администрация городского округа Эгвекинот</w:t>
      </w:r>
    </w:p>
    <w:p w:rsidR="00D91429" w:rsidRPr="00702CA3" w:rsidRDefault="00D91429" w:rsidP="005E65DC">
      <w:pPr>
        <w:ind w:firstLine="709"/>
        <w:jc w:val="both"/>
        <w:rPr>
          <w:sz w:val="24"/>
          <w:szCs w:val="24"/>
        </w:rPr>
      </w:pPr>
    </w:p>
    <w:p w:rsidR="00DA5870" w:rsidRPr="00702CA3" w:rsidRDefault="00826D13" w:rsidP="00957933">
      <w:pPr>
        <w:ind w:left="142"/>
        <w:jc w:val="both"/>
        <w:rPr>
          <w:b/>
          <w:sz w:val="24"/>
          <w:szCs w:val="24"/>
        </w:rPr>
      </w:pPr>
      <w:r w:rsidRPr="00702CA3">
        <w:rPr>
          <w:b/>
          <w:sz w:val="24"/>
          <w:szCs w:val="24"/>
        </w:rPr>
        <w:t>ПОСТАНОВ</w:t>
      </w:r>
      <w:r w:rsidR="005E65DC">
        <w:rPr>
          <w:b/>
          <w:sz w:val="24"/>
          <w:szCs w:val="24"/>
        </w:rPr>
        <w:t>Л</w:t>
      </w:r>
      <w:r w:rsidRPr="00702CA3">
        <w:rPr>
          <w:b/>
          <w:sz w:val="24"/>
          <w:szCs w:val="24"/>
        </w:rPr>
        <w:t>Я</w:t>
      </w:r>
      <w:r w:rsidR="00050D34" w:rsidRPr="00702CA3">
        <w:rPr>
          <w:b/>
          <w:sz w:val="24"/>
          <w:szCs w:val="24"/>
        </w:rPr>
        <w:t>ЕТ</w:t>
      </w:r>
      <w:r w:rsidRPr="00702CA3">
        <w:rPr>
          <w:b/>
          <w:sz w:val="24"/>
          <w:szCs w:val="24"/>
        </w:rPr>
        <w:t>:</w:t>
      </w:r>
    </w:p>
    <w:p w:rsidR="00DA5870" w:rsidRPr="00702CA3" w:rsidRDefault="00DA5870" w:rsidP="005E65DC">
      <w:pPr>
        <w:jc w:val="both"/>
        <w:rPr>
          <w:b/>
          <w:sz w:val="24"/>
          <w:szCs w:val="24"/>
        </w:rPr>
      </w:pPr>
    </w:p>
    <w:p w:rsidR="00C2263D" w:rsidRPr="00FD6F50" w:rsidRDefault="00A87AF7" w:rsidP="002E1449">
      <w:pPr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705A7C">
        <w:rPr>
          <w:sz w:val="24"/>
          <w:szCs w:val="24"/>
        </w:rPr>
        <w:t>Внести</w:t>
      </w:r>
      <w:r w:rsidR="00097C79" w:rsidRPr="00705A7C">
        <w:rPr>
          <w:sz w:val="24"/>
          <w:szCs w:val="24"/>
        </w:rPr>
        <w:t xml:space="preserve"> </w:t>
      </w:r>
      <w:r w:rsidRPr="00705A7C">
        <w:rPr>
          <w:sz w:val="24"/>
          <w:szCs w:val="24"/>
        </w:rPr>
        <w:t xml:space="preserve">в муниципальную программу городского округа Эгвекинот </w:t>
      </w:r>
      <w:r w:rsidR="00705A7C" w:rsidRPr="00705A7C">
        <w:rPr>
          <w:sz w:val="24"/>
          <w:szCs w:val="24"/>
        </w:rPr>
        <w:t>«Безопасность населения городского окр</w:t>
      </w:r>
      <w:r w:rsidR="0069068D">
        <w:rPr>
          <w:sz w:val="24"/>
          <w:szCs w:val="24"/>
        </w:rPr>
        <w:t xml:space="preserve">уга Эгвекинот на 2019-2021 годы», утвержденную </w:t>
      </w:r>
      <w:r w:rsidR="0069068D" w:rsidRPr="00FD6F50">
        <w:rPr>
          <w:color w:val="000000"/>
          <w:sz w:val="24"/>
          <w:szCs w:val="24"/>
        </w:rPr>
        <w:t>П</w:t>
      </w:r>
      <w:r w:rsidR="00705A7C" w:rsidRPr="00FD6F50">
        <w:rPr>
          <w:color w:val="000000"/>
          <w:sz w:val="24"/>
          <w:szCs w:val="24"/>
        </w:rPr>
        <w:t>остановлением Администрации городского округа Эгвекинот от 14 ноября 2018 г. № 366-па</w:t>
      </w:r>
      <w:r w:rsidR="00CB5FF6" w:rsidRPr="00FD6F50">
        <w:rPr>
          <w:color w:val="000000"/>
          <w:sz w:val="24"/>
          <w:szCs w:val="24"/>
        </w:rPr>
        <w:t xml:space="preserve"> (далее – П</w:t>
      </w:r>
      <w:r w:rsidR="00115FE5" w:rsidRPr="00FD6F50">
        <w:rPr>
          <w:color w:val="000000"/>
          <w:sz w:val="24"/>
          <w:szCs w:val="24"/>
        </w:rPr>
        <w:t>рограмма)</w:t>
      </w:r>
      <w:r w:rsidR="00F60002" w:rsidRPr="00FD6F50">
        <w:rPr>
          <w:color w:val="000000"/>
          <w:sz w:val="24"/>
          <w:szCs w:val="24"/>
        </w:rPr>
        <w:t>,</w:t>
      </w:r>
      <w:r w:rsidR="00C2263D" w:rsidRPr="00FD6F50">
        <w:rPr>
          <w:color w:val="000000"/>
          <w:sz w:val="24"/>
          <w:szCs w:val="24"/>
        </w:rPr>
        <w:t xml:space="preserve"> следующие изменения:</w:t>
      </w:r>
    </w:p>
    <w:p w:rsidR="00115FE5" w:rsidRPr="00FD6F50" w:rsidRDefault="00CB5FF6" w:rsidP="002E1449">
      <w:pPr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В Паспорте П</w:t>
      </w:r>
      <w:r w:rsidR="00115FE5" w:rsidRPr="00FD6F50">
        <w:rPr>
          <w:color w:val="000000"/>
          <w:sz w:val="24"/>
          <w:szCs w:val="24"/>
        </w:rPr>
        <w:t>рограммы:</w:t>
      </w:r>
    </w:p>
    <w:p w:rsidR="00115FE5" w:rsidRPr="00FD6F50" w:rsidRDefault="00115FE5" w:rsidP="002E144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строку «Соисполнители Программы» изложить в следующей редакции:</w:t>
      </w:r>
    </w:p>
    <w:p w:rsidR="0069068D" w:rsidRPr="00FD6F50" w:rsidRDefault="0069068D" w:rsidP="00705A7C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9889" w:type="dxa"/>
        <w:jc w:val="center"/>
        <w:tblLook w:val="0000"/>
      </w:tblPr>
      <w:tblGrid>
        <w:gridCol w:w="2376"/>
        <w:gridCol w:w="7513"/>
      </w:tblGrid>
      <w:tr w:rsidR="00115FE5" w:rsidRPr="00026572" w:rsidTr="00115FE5">
        <w:trPr>
          <w:trHeight w:val="904"/>
          <w:jc w:val="center"/>
        </w:trPr>
        <w:tc>
          <w:tcPr>
            <w:tcW w:w="2376" w:type="dxa"/>
          </w:tcPr>
          <w:p w:rsidR="00115FE5" w:rsidRPr="004A11E0" w:rsidRDefault="00115FE5" w:rsidP="00115F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4A11E0">
              <w:rPr>
                <w:color w:val="000000"/>
                <w:sz w:val="24"/>
                <w:szCs w:val="24"/>
              </w:rPr>
              <w:t xml:space="preserve">Соисполнители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A11E0">
              <w:rPr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115FE5" w:rsidRDefault="00115FE5" w:rsidP="00115FE5">
            <w:pPr>
              <w:ind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«Административно-хозяйственная служба, Единая дежурно-диспетчерская служба, архив го</w:t>
            </w:r>
            <w:r w:rsidR="0069068D">
              <w:rPr>
                <w:sz w:val="24"/>
                <w:szCs w:val="24"/>
              </w:rPr>
              <w:t>родского округа Эгвекинот</w:t>
            </w:r>
            <w:r w:rsidR="00CB5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»;</w:t>
            </w:r>
          </w:p>
          <w:p w:rsidR="0069068D" w:rsidRPr="0069068D" w:rsidRDefault="0069068D" w:rsidP="00115FE5">
            <w:pPr>
              <w:ind w:firstLine="477"/>
              <w:jc w:val="both"/>
              <w:rPr>
                <w:sz w:val="16"/>
                <w:szCs w:val="16"/>
              </w:rPr>
            </w:pPr>
          </w:p>
        </w:tc>
      </w:tr>
    </w:tbl>
    <w:p w:rsidR="00607C26" w:rsidRDefault="00115FE5" w:rsidP="002E14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  <w:r w:rsidR="00607C26">
        <w:rPr>
          <w:sz w:val="24"/>
          <w:szCs w:val="24"/>
        </w:rPr>
        <w:t xml:space="preserve"> </w:t>
      </w:r>
      <w:r w:rsidR="00607C26" w:rsidRPr="00705A7C">
        <w:rPr>
          <w:sz w:val="24"/>
          <w:szCs w:val="24"/>
        </w:rPr>
        <w:t xml:space="preserve"> «</w:t>
      </w:r>
      <w:r w:rsidR="00693E2E">
        <w:rPr>
          <w:sz w:val="24"/>
          <w:szCs w:val="24"/>
        </w:rPr>
        <w:t xml:space="preserve">Цели </w:t>
      </w:r>
      <w:r w:rsidR="0044529D">
        <w:rPr>
          <w:sz w:val="24"/>
          <w:szCs w:val="24"/>
        </w:rPr>
        <w:t>П</w:t>
      </w:r>
      <w:r w:rsidR="00607C26" w:rsidRPr="00705A7C">
        <w:rPr>
          <w:sz w:val="24"/>
          <w:szCs w:val="24"/>
        </w:rPr>
        <w:t>рограммы» изложить в следующей редакции:</w:t>
      </w:r>
    </w:p>
    <w:p w:rsidR="0069068D" w:rsidRPr="0069068D" w:rsidRDefault="0069068D" w:rsidP="00607C26">
      <w:pPr>
        <w:ind w:firstLine="709"/>
        <w:jc w:val="both"/>
        <w:rPr>
          <w:sz w:val="16"/>
          <w:szCs w:val="16"/>
        </w:rPr>
      </w:pPr>
    </w:p>
    <w:tbl>
      <w:tblPr>
        <w:tblW w:w="9889" w:type="dxa"/>
        <w:jc w:val="center"/>
        <w:tblLook w:val="0000"/>
      </w:tblPr>
      <w:tblGrid>
        <w:gridCol w:w="2252"/>
        <w:gridCol w:w="7637"/>
      </w:tblGrid>
      <w:tr w:rsidR="0044529D" w:rsidRPr="00687DB2" w:rsidTr="00957933">
        <w:trPr>
          <w:trHeight w:val="1714"/>
          <w:jc w:val="center"/>
        </w:trPr>
        <w:tc>
          <w:tcPr>
            <w:tcW w:w="2252" w:type="dxa"/>
          </w:tcPr>
          <w:p w:rsidR="0044529D" w:rsidRDefault="003B7A32" w:rsidP="0044529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529D">
              <w:rPr>
                <w:sz w:val="24"/>
                <w:szCs w:val="24"/>
              </w:rPr>
              <w:t>«</w:t>
            </w:r>
            <w:r w:rsidR="0044529D" w:rsidRPr="004A11E0">
              <w:rPr>
                <w:color w:val="000000"/>
                <w:sz w:val="24"/>
                <w:szCs w:val="24"/>
              </w:rPr>
              <w:t xml:space="preserve">Цели </w:t>
            </w:r>
            <w:r w:rsidR="0044529D">
              <w:rPr>
                <w:color w:val="000000"/>
                <w:sz w:val="24"/>
                <w:szCs w:val="24"/>
              </w:rPr>
              <w:t>П</w:t>
            </w:r>
            <w:r w:rsidR="0044529D" w:rsidRPr="004A11E0">
              <w:rPr>
                <w:color w:val="000000"/>
                <w:sz w:val="24"/>
                <w:szCs w:val="24"/>
              </w:rPr>
              <w:t>рограммы</w:t>
            </w:r>
          </w:p>
          <w:p w:rsidR="0044529D" w:rsidRPr="0044529D" w:rsidRDefault="0044529D" w:rsidP="0044529D">
            <w:pPr>
              <w:rPr>
                <w:sz w:val="24"/>
                <w:szCs w:val="24"/>
              </w:rPr>
            </w:pPr>
          </w:p>
          <w:p w:rsidR="0044529D" w:rsidRPr="0044529D" w:rsidRDefault="0044529D" w:rsidP="0044529D">
            <w:pPr>
              <w:rPr>
                <w:sz w:val="24"/>
                <w:szCs w:val="24"/>
              </w:rPr>
            </w:pPr>
          </w:p>
          <w:p w:rsidR="0044529D" w:rsidRPr="0044529D" w:rsidRDefault="0044529D" w:rsidP="0044529D">
            <w:pPr>
              <w:rPr>
                <w:sz w:val="24"/>
                <w:szCs w:val="24"/>
              </w:rPr>
            </w:pPr>
          </w:p>
          <w:p w:rsidR="0044529D" w:rsidRPr="0044529D" w:rsidRDefault="0044529D" w:rsidP="0044529D">
            <w:pPr>
              <w:rPr>
                <w:sz w:val="24"/>
                <w:szCs w:val="24"/>
              </w:rPr>
            </w:pPr>
          </w:p>
          <w:p w:rsidR="0044529D" w:rsidRPr="0044529D" w:rsidRDefault="0044529D" w:rsidP="0044529D">
            <w:pPr>
              <w:rPr>
                <w:sz w:val="24"/>
                <w:szCs w:val="24"/>
              </w:rPr>
            </w:pPr>
          </w:p>
        </w:tc>
        <w:tc>
          <w:tcPr>
            <w:tcW w:w="7637" w:type="dxa"/>
          </w:tcPr>
          <w:p w:rsidR="0044529D" w:rsidRDefault="0044529D" w:rsidP="0044529D">
            <w:pPr>
              <w:pStyle w:val="20"/>
              <w:spacing w:after="0" w:line="240" w:lineRule="auto"/>
              <w:ind w:left="51"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0E22">
              <w:rPr>
                <w:sz w:val="24"/>
                <w:szCs w:val="24"/>
              </w:rPr>
              <w:t>инимизация социа</w:t>
            </w:r>
            <w:r w:rsidR="001250B6">
              <w:rPr>
                <w:sz w:val="24"/>
                <w:szCs w:val="24"/>
              </w:rPr>
              <w:t xml:space="preserve">льного и экономического ущерба </w:t>
            </w:r>
            <w:r w:rsidRPr="006D0E22">
              <w:rPr>
                <w:sz w:val="24"/>
                <w:szCs w:val="24"/>
              </w:rPr>
              <w:t>от пожаров</w:t>
            </w:r>
            <w:r>
              <w:rPr>
                <w:sz w:val="24"/>
                <w:szCs w:val="24"/>
              </w:rPr>
              <w:t xml:space="preserve"> и происшествий на водных объектах;</w:t>
            </w:r>
          </w:p>
          <w:p w:rsidR="0044529D" w:rsidRDefault="0044529D" w:rsidP="00115FE5">
            <w:pPr>
              <w:pStyle w:val="20"/>
              <w:spacing w:after="0" w:line="240" w:lineRule="auto"/>
              <w:ind w:left="51"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83760E">
              <w:rPr>
                <w:sz w:val="24"/>
                <w:szCs w:val="24"/>
              </w:rPr>
              <w:t>инимизация социального и экономического ущерба</w:t>
            </w:r>
            <w:r>
              <w:rPr>
                <w:sz w:val="24"/>
                <w:szCs w:val="24"/>
              </w:rPr>
              <w:t xml:space="preserve"> от </w:t>
            </w:r>
            <w:r w:rsidRPr="0083760E">
              <w:rPr>
                <w:sz w:val="24"/>
                <w:szCs w:val="24"/>
              </w:rPr>
      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proofErr w:type="gramStart"/>
            <w:r>
              <w:rPr>
                <w:sz w:val="24"/>
                <w:szCs w:val="24"/>
              </w:rPr>
              <w:t>.»</w:t>
            </w:r>
            <w:r w:rsidR="00115FE5">
              <w:rPr>
                <w:sz w:val="24"/>
                <w:szCs w:val="24"/>
              </w:rPr>
              <w:t>;</w:t>
            </w:r>
            <w:proofErr w:type="gramEnd"/>
          </w:p>
          <w:p w:rsidR="0069068D" w:rsidRPr="0069068D" w:rsidRDefault="0069068D" w:rsidP="00115FE5">
            <w:pPr>
              <w:pStyle w:val="20"/>
              <w:spacing w:after="0" w:line="240" w:lineRule="auto"/>
              <w:ind w:left="51" w:firstLine="476"/>
              <w:jc w:val="both"/>
              <w:rPr>
                <w:sz w:val="16"/>
                <w:szCs w:val="16"/>
              </w:rPr>
            </w:pPr>
          </w:p>
        </w:tc>
      </w:tr>
    </w:tbl>
    <w:p w:rsidR="003B7A32" w:rsidRDefault="00115FE5" w:rsidP="002E14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  <w:r w:rsidR="0044529D" w:rsidRPr="00705A7C">
        <w:rPr>
          <w:sz w:val="24"/>
          <w:szCs w:val="24"/>
        </w:rPr>
        <w:t xml:space="preserve"> «Задачи Программы» изложить в следующей редакции:</w:t>
      </w:r>
    </w:p>
    <w:tbl>
      <w:tblPr>
        <w:tblW w:w="9985" w:type="dxa"/>
        <w:jc w:val="center"/>
        <w:tblInd w:w="63" w:type="dxa"/>
        <w:tblLook w:val="0000"/>
      </w:tblPr>
      <w:tblGrid>
        <w:gridCol w:w="2313"/>
        <w:gridCol w:w="7672"/>
      </w:tblGrid>
      <w:tr w:rsidR="0044529D" w:rsidRPr="004A11E0" w:rsidTr="00957933">
        <w:trPr>
          <w:trHeight w:val="227"/>
          <w:jc w:val="center"/>
        </w:trPr>
        <w:tc>
          <w:tcPr>
            <w:tcW w:w="2313" w:type="dxa"/>
          </w:tcPr>
          <w:p w:rsidR="0069068D" w:rsidRPr="0069068D" w:rsidRDefault="0069068D" w:rsidP="004452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4529D" w:rsidRPr="004A11E0" w:rsidRDefault="004572B4" w:rsidP="00445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44529D" w:rsidRPr="004A11E0">
              <w:rPr>
                <w:color w:val="000000"/>
                <w:sz w:val="24"/>
                <w:szCs w:val="24"/>
              </w:rPr>
              <w:t xml:space="preserve">Задачи </w:t>
            </w:r>
            <w:r w:rsidR="0044529D">
              <w:rPr>
                <w:color w:val="000000"/>
                <w:sz w:val="24"/>
                <w:szCs w:val="24"/>
              </w:rPr>
              <w:t xml:space="preserve"> П</w:t>
            </w:r>
            <w:r w:rsidR="0044529D" w:rsidRPr="004A11E0">
              <w:rPr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672" w:type="dxa"/>
          </w:tcPr>
          <w:p w:rsidR="0069068D" w:rsidRPr="0069068D" w:rsidRDefault="0069068D" w:rsidP="0044529D">
            <w:pPr>
              <w:ind w:firstLine="477"/>
              <w:jc w:val="both"/>
              <w:rPr>
                <w:sz w:val="16"/>
                <w:szCs w:val="16"/>
              </w:rPr>
            </w:pPr>
          </w:p>
          <w:p w:rsidR="0044529D" w:rsidRDefault="0044529D" w:rsidP="0044529D">
            <w:pPr>
              <w:ind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профилактика</w:t>
            </w:r>
            <w:r w:rsidRPr="004A1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 пожаров</w:t>
            </w:r>
            <w:r w:rsidRPr="004A11E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осуществление мероприятий по их </w:t>
            </w:r>
            <w:r w:rsidRPr="004A11E0">
              <w:rPr>
                <w:sz w:val="24"/>
                <w:szCs w:val="24"/>
              </w:rPr>
              <w:t>ликвидации;</w:t>
            </w:r>
          </w:p>
          <w:p w:rsidR="0044529D" w:rsidRDefault="0044529D" w:rsidP="0044529D">
            <w:pPr>
              <w:tabs>
                <w:tab w:val="left" w:pos="333"/>
                <w:tab w:val="left" w:pos="497"/>
              </w:tabs>
              <w:ind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 xml:space="preserve">знаний </w:t>
            </w:r>
            <w:r w:rsidRPr="004A11E0">
              <w:rPr>
                <w:sz w:val="24"/>
                <w:szCs w:val="24"/>
              </w:rPr>
              <w:t xml:space="preserve">населения в </w:t>
            </w:r>
            <w:r>
              <w:rPr>
                <w:sz w:val="24"/>
                <w:szCs w:val="24"/>
              </w:rPr>
              <w:t xml:space="preserve">области пожарной безопасности и безопасного поведения на водных объектах </w:t>
            </w:r>
          </w:p>
          <w:p w:rsidR="0044529D" w:rsidRPr="004A11E0" w:rsidRDefault="0044529D" w:rsidP="0044529D">
            <w:pPr>
              <w:ind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</w:t>
            </w:r>
            <w:r w:rsidRPr="004A11E0">
              <w:rPr>
                <w:sz w:val="24"/>
                <w:szCs w:val="24"/>
              </w:rPr>
              <w:t xml:space="preserve">беспечение </w:t>
            </w:r>
            <w:r>
              <w:rPr>
                <w:sz w:val="24"/>
                <w:szCs w:val="24"/>
              </w:rPr>
              <w:t xml:space="preserve">эффективной </w:t>
            </w:r>
            <w:r w:rsidRPr="004A11E0">
              <w:rPr>
                <w:sz w:val="24"/>
                <w:szCs w:val="24"/>
              </w:rPr>
              <w:t>ликвидации</w:t>
            </w:r>
            <w:r>
              <w:rPr>
                <w:sz w:val="24"/>
                <w:szCs w:val="24"/>
              </w:rPr>
              <w:t xml:space="preserve"> и смягчения</w:t>
            </w:r>
            <w:r w:rsidRPr="004A1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последствий </w:t>
            </w:r>
            <w:r w:rsidRPr="004A11E0">
              <w:rPr>
                <w:sz w:val="24"/>
                <w:szCs w:val="24"/>
              </w:rPr>
              <w:t>чрезвычайных ситуаций природного и техногенного характера;</w:t>
            </w:r>
          </w:p>
          <w:p w:rsidR="0044529D" w:rsidRDefault="0044529D" w:rsidP="00115FE5">
            <w:pPr>
              <w:keepLines/>
              <w:tabs>
                <w:tab w:val="left" w:pos="333"/>
                <w:tab w:val="left" w:pos="497"/>
              </w:tabs>
              <w:ind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 xml:space="preserve">знаний </w:t>
            </w:r>
            <w:r w:rsidRPr="004A11E0">
              <w:rPr>
                <w:sz w:val="24"/>
                <w:szCs w:val="24"/>
              </w:rPr>
              <w:t xml:space="preserve">населения в </w:t>
            </w:r>
            <w:r>
              <w:rPr>
                <w:sz w:val="24"/>
                <w:szCs w:val="24"/>
              </w:rPr>
              <w:t xml:space="preserve">области гражданской </w:t>
            </w:r>
            <w:r>
              <w:rPr>
                <w:sz w:val="24"/>
                <w:szCs w:val="24"/>
              </w:rPr>
              <w:lastRenderedPageBreak/>
              <w:t>обороны, защиты населения от чрезвычайных ситуаций прир</w:t>
            </w:r>
            <w:r w:rsidR="004572B4">
              <w:rPr>
                <w:sz w:val="24"/>
                <w:szCs w:val="24"/>
              </w:rPr>
              <w:t>одного и техногенного характера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572B4">
              <w:rPr>
                <w:sz w:val="24"/>
                <w:szCs w:val="24"/>
              </w:rPr>
              <w:t>»</w:t>
            </w:r>
            <w:r w:rsidR="00115FE5">
              <w:rPr>
                <w:sz w:val="24"/>
                <w:szCs w:val="24"/>
              </w:rPr>
              <w:t>;</w:t>
            </w:r>
            <w:proofErr w:type="gramEnd"/>
          </w:p>
          <w:p w:rsidR="0069068D" w:rsidRPr="0069068D" w:rsidRDefault="0069068D" w:rsidP="00115FE5">
            <w:pPr>
              <w:keepLines/>
              <w:tabs>
                <w:tab w:val="left" w:pos="333"/>
                <w:tab w:val="left" w:pos="497"/>
              </w:tabs>
              <w:ind w:firstLine="476"/>
              <w:jc w:val="both"/>
              <w:rPr>
                <w:sz w:val="16"/>
                <w:szCs w:val="16"/>
              </w:rPr>
            </w:pPr>
          </w:p>
        </w:tc>
      </w:tr>
    </w:tbl>
    <w:p w:rsidR="004572B4" w:rsidRDefault="00115FE5" w:rsidP="002E144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строку</w:t>
      </w:r>
      <w:r w:rsidR="004572B4" w:rsidRPr="00705A7C">
        <w:rPr>
          <w:sz w:val="24"/>
          <w:szCs w:val="24"/>
        </w:rPr>
        <w:t xml:space="preserve"> «</w:t>
      </w:r>
      <w:r w:rsidR="004572B4" w:rsidRPr="006D0E22">
        <w:rPr>
          <w:sz w:val="24"/>
          <w:szCs w:val="24"/>
        </w:rPr>
        <w:t>Целевые индикаторы (показатели)</w:t>
      </w:r>
      <w:r w:rsidR="004572B4" w:rsidRPr="006D0E22">
        <w:rPr>
          <w:color w:val="000000"/>
          <w:sz w:val="24"/>
          <w:szCs w:val="24"/>
        </w:rPr>
        <w:t xml:space="preserve"> </w:t>
      </w:r>
      <w:r w:rsidR="004572B4">
        <w:rPr>
          <w:color w:val="000000"/>
          <w:sz w:val="24"/>
          <w:szCs w:val="24"/>
        </w:rPr>
        <w:t>П</w:t>
      </w:r>
      <w:r w:rsidR="004572B4" w:rsidRPr="006D0E22">
        <w:rPr>
          <w:sz w:val="24"/>
          <w:szCs w:val="24"/>
        </w:rPr>
        <w:t>рограммы</w:t>
      </w:r>
      <w:r w:rsidR="004572B4" w:rsidRPr="00705A7C">
        <w:rPr>
          <w:sz w:val="24"/>
          <w:szCs w:val="24"/>
        </w:rPr>
        <w:t>» изложить в следующей редакции:</w:t>
      </w:r>
    </w:p>
    <w:p w:rsidR="0069068D" w:rsidRPr="0069068D" w:rsidRDefault="0069068D" w:rsidP="004572B4">
      <w:pPr>
        <w:ind w:firstLine="709"/>
        <w:jc w:val="both"/>
        <w:rPr>
          <w:sz w:val="16"/>
          <w:szCs w:val="16"/>
        </w:rPr>
      </w:pPr>
    </w:p>
    <w:tbl>
      <w:tblPr>
        <w:tblW w:w="10438" w:type="dxa"/>
        <w:tblInd w:w="108" w:type="dxa"/>
        <w:tblLook w:val="04A0"/>
      </w:tblPr>
      <w:tblGrid>
        <w:gridCol w:w="354"/>
        <w:gridCol w:w="1900"/>
        <w:gridCol w:w="432"/>
        <w:gridCol w:w="7471"/>
        <w:gridCol w:w="281"/>
      </w:tblGrid>
      <w:tr w:rsidR="00650EF0" w:rsidRPr="00983315" w:rsidTr="00741FF0">
        <w:trPr>
          <w:gridAfter w:val="1"/>
          <w:wAfter w:w="281" w:type="dxa"/>
        </w:trPr>
        <w:tc>
          <w:tcPr>
            <w:tcW w:w="2254" w:type="dxa"/>
            <w:gridSpan w:val="2"/>
          </w:tcPr>
          <w:p w:rsidR="00650EF0" w:rsidRPr="00BE5DF3" w:rsidRDefault="00650EF0" w:rsidP="00650EF0">
            <w:pPr>
              <w:rPr>
                <w:sz w:val="24"/>
                <w:szCs w:val="24"/>
              </w:rPr>
            </w:pPr>
            <w:r w:rsidRPr="00983315">
              <w:rPr>
                <w:sz w:val="24"/>
                <w:szCs w:val="24"/>
              </w:rPr>
              <w:t xml:space="preserve">«Целевые   показатели  (индикаторы) </w:t>
            </w:r>
            <w:r w:rsidRPr="00983315">
              <w:rPr>
                <w:color w:val="000000"/>
                <w:sz w:val="24"/>
                <w:szCs w:val="24"/>
              </w:rPr>
              <w:t xml:space="preserve"> </w:t>
            </w:r>
          </w:p>
          <w:p w:rsidR="00650EF0" w:rsidRPr="00983315" w:rsidRDefault="00650EF0" w:rsidP="00983315">
            <w:pPr>
              <w:jc w:val="both"/>
              <w:rPr>
                <w:sz w:val="24"/>
                <w:szCs w:val="24"/>
              </w:rPr>
            </w:pPr>
            <w:r w:rsidRPr="00983315">
              <w:rPr>
                <w:sz w:val="24"/>
                <w:szCs w:val="24"/>
              </w:rPr>
              <w:t>Программы</w:t>
            </w:r>
          </w:p>
        </w:tc>
        <w:tc>
          <w:tcPr>
            <w:tcW w:w="7903" w:type="dxa"/>
            <w:gridSpan w:val="2"/>
          </w:tcPr>
          <w:p w:rsidR="00650EF0" w:rsidRPr="00FD6F50" w:rsidRDefault="00650EF0" w:rsidP="00741FF0">
            <w:pPr>
              <w:ind w:left="190" w:firstLine="425"/>
              <w:jc w:val="both"/>
              <w:rPr>
                <w:color w:val="000000"/>
                <w:sz w:val="24"/>
                <w:szCs w:val="24"/>
              </w:rPr>
            </w:pPr>
            <w:r w:rsidRPr="00983315">
              <w:rPr>
                <w:sz w:val="24"/>
                <w:szCs w:val="24"/>
              </w:rPr>
              <w:t>-</w:t>
            </w:r>
            <w:r w:rsidR="00FD6F50">
              <w:rPr>
                <w:sz w:val="24"/>
                <w:szCs w:val="24"/>
              </w:rPr>
              <w:t xml:space="preserve"> </w:t>
            </w:r>
            <w:r w:rsidR="0069068D" w:rsidRPr="00FD6F50">
              <w:rPr>
                <w:color w:val="000000"/>
                <w:sz w:val="24"/>
                <w:szCs w:val="24"/>
              </w:rPr>
              <w:t xml:space="preserve">доля </w:t>
            </w:r>
            <w:r w:rsidRPr="00FD6F50">
              <w:rPr>
                <w:color w:val="000000"/>
                <w:sz w:val="24"/>
                <w:szCs w:val="24"/>
              </w:rPr>
              <w:t>обеспеченности добровольных пожарных формирований комплектами боевой одежды пожарного, снаряжением и пожарной техникой;</w:t>
            </w:r>
          </w:p>
          <w:p w:rsidR="004B6A7B" w:rsidRPr="00FD6F50" w:rsidRDefault="004B6A7B" w:rsidP="00741FF0">
            <w:pPr>
              <w:ind w:left="190" w:firstLine="425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 xml:space="preserve">- количество населенных пунктов, в которых отсутствуют подразделения государственной противопожарной службы, </w:t>
            </w:r>
            <w:r w:rsidR="00FD6F50" w:rsidRPr="00FD6F50">
              <w:rPr>
                <w:color w:val="000000"/>
                <w:sz w:val="24"/>
                <w:szCs w:val="24"/>
              </w:rPr>
              <w:t>прикрытых</w:t>
            </w:r>
            <w:r w:rsidRPr="00FD6F50">
              <w:rPr>
                <w:strike/>
                <w:color w:val="000000"/>
                <w:sz w:val="24"/>
                <w:szCs w:val="24"/>
              </w:rPr>
              <w:t xml:space="preserve"> </w:t>
            </w:r>
            <w:r w:rsidRPr="00FD6F50">
              <w:rPr>
                <w:color w:val="000000"/>
                <w:sz w:val="24"/>
                <w:szCs w:val="24"/>
              </w:rPr>
              <w:t xml:space="preserve"> пожарными автомобилями;</w:t>
            </w:r>
          </w:p>
        </w:tc>
      </w:tr>
      <w:tr w:rsidR="004572B4" w:rsidRPr="004A11E0" w:rsidTr="00741FF0">
        <w:tblPrEx>
          <w:jc w:val="center"/>
          <w:tblLook w:val="0000"/>
        </w:tblPrEx>
        <w:trPr>
          <w:gridBefore w:val="1"/>
          <w:wBefore w:w="354" w:type="dxa"/>
          <w:trHeight w:val="3118"/>
          <w:jc w:val="center"/>
        </w:trPr>
        <w:tc>
          <w:tcPr>
            <w:tcW w:w="2332" w:type="dxa"/>
            <w:gridSpan w:val="2"/>
          </w:tcPr>
          <w:p w:rsidR="004572B4" w:rsidRPr="004A11E0" w:rsidRDefault="004572B4" w:rsidP="00457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2" w:type="dxa"/>
            <w:gridSpan w:val="2"/>
          </w:tcPr>
          <w:p w:rsidR="004572B4" w:rsidRPr="00FD6F50" w:rsidRDefault="004572B4" w:rsidP="00741FF0">
            <w:pPr>
              <w:ind w:left="-126" w:firstLine="425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>- </w:t>
            </w:r>
            <w:r w:rsidR="00BE5DF3" w:rsidRPr="00FD6F50">
              <w:rPr>
                <w:color w:val="000000"/>
                <w:sz w:val="24"/>
                <w:szCs w:val="24"/>
              </w:rPr>
              <w:t xml:space="preserve"> количество распространенных </w:t>
            </w:r>
            <w:r w:rsidRPr="00FD6F50">
              <w:rPr>
                <w:color w:val="000000"/>
                <w:sz w:val="24"/>
                <w:szCs w:val="24"/>
              </w:rPr>
              <w:t>информационных материалов в области пожарной безопасности и безопасного поведения на водных объектах;</w:t>
            </w:r>
          </w:p>
          <w:p w:rsidR="004572B4" w:rsidRPr="00FD6F50" w:rsidRDefault="004572B4" w:rsidP="00741FF0">
            <w:pPr>
              <w:ind w:left="-126" w:firstLine="425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 xml:space="preserve">- </w:t>
            </w:r>
            <w:r w:rsidR="00BE5DF3" w:rsidRPr="00FD6F50">
              <w:rPr>
                <w:color w:val="000000"/>
                <w:sz w:val="24"/>
                <w:szCs w:val="24"/>
              </w:rPr>
              <w:t xml:space="preserve">доля </w:t>
            </w:r>
            <w:r w:rsidRPr="00FD6F50">
              <w:rPr>
                <w:color w:val="000000"/>
                <w:sz w:val="24"/>
                <w:szCs w:val="24"/>
              </w:rPr>
              <w:t xml:space="preserve">обеспеченности Администрации городского округа Эгвекинот резервами материальных ресурсов для ликвидации чрезвычайных ситуаций природного и техногенного характера и </w:t>
            </w:r>
            <w:r w:rsidR="00850C1A">
              <w:rPr>
                <w:color w:val="000000"/>
                <w:sz w:val="24"/>
                <w:szCs w:val="24"/>
              </w:rPr>
              <w:t>обеспечения</w:t>
            </w:r>
            <w:r w:rsidR="00BE5DF3" w:rsidRPr="00FD6F50">
              <w:rPr>
                <w:color w:val="000000"/>
                <w:sz w:val="24"/>
                <w:szCs w:val="24"/>
              </w:rPr>
              <w:t xml:space="preserve"> </w:t>
            </w:r>
            <w:r w:rsidRPr="00FD6F50">
              <w:rPr>
                <w:color w:val="000000"/>
                <w:sz w:val="24"/>
                <w:szCs w:val="24"/>
              </w:rPr>
              <w:t>мероприятий гражданской обороны;</w:t>
            </w:r>
          </w:p>
          <w:p w:rsidR="004572B4" w:rsidRPr="00FD6F50" w:rsidRDefault="004572B4" w:rsidP="00741FF0">
            <w:pPr>
              <w:ind w:left="-126" w:firstLine="425"/>
              <w:jc w:val="both"/>
              <w:rPr>
                <w:color w:val="000000"/>
                <w:sz w:val="24"/>
                <w:szCs w:val="24"/>
              </w:rPr>
            </w:pPr>
            <w:r w:rsidRPr="00F148EA">
              <w:rPr>
                <w:sz w:val="24"/>
                <w:szCs w:val="24"/>
              </w:rPr>
              <w:t>- </w:t>
            </w:r>
            <w:r w:rsidR="00BE5DF3" w:rsidRPr="00FD6F50">
              <w:rPr>
                <w:color w:val="000000"/>
                <w:sz w:val="24"/>
                <w:szCs w:val="24"/>
              </w:rPr>
              <w:t xml:space="preserve">количество распространенных </w:t>
            </w:r>
            <w:r w:rsidRPr="00FD6F50">
              <w:rPr>
                <w:color w:val="000000"/>
                <w:sz w:val="24"/>
                <w:szCs w:val="24"/>
              </w:rPr>
              <w:t>информационных материалов в области гражданской обороны, защиты от чрезвычайных ситуаций природного и техногенного характера</w:t>
            </w:r>
            <w:proofErr w:type="gramStart"/>
            <w:r w:rsidRPr="00FD6F50">
              <w:rPr>
                <w:color w:val="000000"/>
                <w:sz w:val="24"/>
                <w:szCs w:val="24"/>
              </w:rPr>
              <w:t>.»</w:t>
            </w:r>
            <w:r w:rsidR="00115FE5" w:rsidRPr="00FD6F50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BE5DF3" w:rsidRPr="00BE5DF3" w:rsidRDefault="00BE5DF3" w:rsidP="001250B6">
            <w:pPr>
              <w:ind w:firstLine="425"/>
              <w:jc w:val="both"/>
              <w:rPr>
                <w:sz w:val="16"/>
                <w:szCs w:val="16"/>
              </w:rPr>
            </w:pPr>
          </w:p>
        </w:tc>
      </w:tr>
    </w:tbl>
    <w:p w:rsidR="004572B4" w:rsidRDefault="00115FE5" w:rsidP="002E1449">
      <w:pPr>
        <w:numPr>
          <w:ilvl w:val="0"/>
          <w:numId w:val="3"/>
        </w:numPr>
        <w:ind w:left="0"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  <w:r w:rsidR="004572B4" w:rsidRPr="00705A7C">
        <w:rPr>
          <w:sz w:val="24"/>
          <w:szCs w:val="24"/>
        </w:rPr>
        <w:t xml:space="preserve"> «</w:t>
      </w:r>
      <w:r w:rsidR="004572B4" w:rsidRPr="004A11E0">
        <w:rPr>
          <w:sz w:val="24"/>
          <w:szCs w:val="24"/>
        </w:rPr>
        <w:t xml:space="preserve">Объёмы бюджетных ассигнований </w:t>
      </w:r>
      <w:r w:rsidR="004572B4">
        <w:rPr>
          <w:sz w:val="24"/>
          <w:szCs w:val="24"/>
        </w:rPr>
        <w:t>П</w:t>
      </w:r>
      <w:r w:rsidR="004572B4" w:rsidRPr="004A11E0">
        <w:rPr>
          <w:sz w:val="24"/>
          <w:szCs w:val="24"/>
        </w:rPr>
        <w:t>рограммы</w:t>
      </w:r>
      <w:r w:rsidR="004572B4" w:rsidRPr="00705A7C">
        <w:rPr>
          <w:sz w:val="24"/>
          <w:szCs w:val="24"/>
        </w:rPr>
        <w:t>» изложить в следующей редакции:</w:t>
      </w:r>
    </w:p>
    <w:p w:rsidR="00BE5DF3" w:rsidRPr="00BE5DF3" w:rsidRDefault="00BE5DF3" w:rsidP="004572B4">
      <w:pPr>
        <w:ind w:firstLine="709"/>
        <w:jc w:val="both"/>
        <w:rPr>
          <w:sz w:val="16"/>
          <w:szCs w:val="16"/>
        </w:rPr>
      </w:pPr>
    </w:p>
    <w:tbl>
      <w:tblPr>
        <w:tblW w:w="10047" w:type="dxa"/>
        <w:jc w:val="center"/>
        <w:tblInd w:w="502" w:type="dxa"/>
        <w:tblLook w:val="0000"/>
      </w:tblPr>
      <w:tblGrid>
        <w:gridCol w:w="2331"/>
        <w:gridCol w:w="7716"/>
      </w:tblGrid>
      <w:tr w:rsidR="004572B4" w:rsidRPr="004A11E0" w:rsidTr="00957933">
        <w:trPr>
          <w:jc w:val="center"/>
        </w:trPr>
        <w:tc>
          <w:tcPr>
            <w:tcW w:w="2331" w:type="dxa"/>
          </w:tcPr>
          <w:p w:rsidR="004572B4" w:rsidRDefault="004572B4" w:rsidP="00457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A11E0">
              <w:rPr>
                <w:sz w:val="24"/>
                <w:szCs w:val="24"/>
              </w:rPr>
              <w:t xml:space="preserve">Объёмы </w:t>
            </w:r>
          </w:p>
          <w:p w:rsidR="004572B4" w:rsidRDefault="004572B4" w:rsidP="004572B4">
            <w:pPr>
              <w:rPr>
                <w:sz w:val="24"/>
                <w:szCs w:val="24"/>
              </w:rPr>
            </w:pPr>
            <w:r w:rsidRPr="004A11E0">
              <w:rPr>
                <w:sz w:val="24"/>
                <w:szCs w:val="24"/>
              </w:rPr>
              <w:t xml:space="preserve">бюджетных </w:t>
            </w:r>
            <w:r>
              <w:rPr>
                <w:sz w:val="24"/>
                <w:szCs w:val="24"/>
              </w:rPr>
              <w:t xml:space="preserve"> </w:t>
            </w:r>
          </w:p>
          <w:p w:rsidR="004572B4" w:rsidRDefault="004572B4" w:rsidP="004572B4">
            <w:pPr>
              <w:rPr>
                <w:sz w:val="24"/>
                <w:szCs w:val="24"/>
              </w:rPr>
            </w:pPr>
            <w:r w:rsidRPr="004A11E0">
              <w:rPr>
                <w:sz w:val="24"/>
                <w:szCs w:val="24"/>
              </w:rPr>
              <w:t xml:space="preserve">ассигнований </w:t>
            </w:r>
          </w:p>
          <w:p w:rsidR="004572B4" w:rsidRPr="004A11E0" w:rsidRDefault="004572B4" w:rsidP="004572B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11E0">
              <w:rPr>
                <w:sz w:val="24"/>
                <w:szCs w:val="24"/>
              </w:rPr>
              <w:t>рограммы</w:t>
            </w:r>
          </w:p>
        </w:tc>
        <w:tc>
          <w:tcPr>
            <w:tcW w:w="7716" w:type="dxa"/>
          </w:tcPr>
          <w:p w:rsidR="004572B4" w:rsidRPr="00FD6F50" w:rsidRDefault="001250B6" w:rsidP="004572B4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>о</w:t>
            </w:r>
            <w:r w:rsidR="004572B4" w:rsidRPr="00FD6F50">
              <w:rPr>
                <w:color w:val="000000"/>
                <w:sz w:val="24"/>
                <w:szCs w:val="24"/>
              </w:rPr>
              <w:t>бщий объём бюджетных ассигнований Программы за счет средств местного бюджета составляет 10 195,2 тыс. рублей, из них:</w:t>
            </w:r>
          </w:p>
          <w:p w:rsidR="004572B4" w:rsidRPr="00FD6F50" w:rsidRDefault="004572B4" w:rsidP="004572B4">
            <w:pPr>
              <w:pStyle w:val="ConsPlusCell"/>
              <w:ind w:firstLine="4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счёт средств местного бюджета – 10 195,2 тыс. рублей, в том числе по годам: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3 295,2 тыс. рублей;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3 450,0 тыс. рублей;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45</w:t>
            </w:r>
            <w:r w:rsidR="00BE5DF3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рублей;</w:t>
            </w:r>
          </w:p>
          <w:p w:rsidR="004572B4" w:rsidRPr="00FD6F50" w:rsidRDefault="004572B4" w:rsidP="004572B4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>в том числе по подпрограммам:</w:t>
            </w:r>
          </w:p>
          <w:p w:rsidR="004572B4" w:rsidRPr="00FD6F50" w:rsidRDefault="004572B4" w:rsidP="004572B4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 xml:space="preserve">подпрограмма «Обеспечение пожарной безопасности и безопасности людей на водных объектах» </w:t>
            </w:r>
            <w:r w:rsidR="00BE5DF3" w:rsidRPr="00FD6F50">
              <w:rPr>
                <w:color w:val="000000"/>
                <w:sz w:val="24"/>
                <w:szCs w:val="24"/>
              </w:rPr>
              <w:t xml:space="preserve">- </w:t>
            </w:r>
            <w:r w:rsidRPr="00FD6F50">
              <w:rPr>
                <w:color w:val="000000"/>
                <w:sz w:val="24"/>
                <w:szCs w:val="24"/>
              </w:rPr>
              <w:t>5 620,1 тыс. рублей, в том числе по годам: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1 770,1 тыс. рублей;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1 925,0 тыс. рублей;</w:t>
            </w:r>
          </w:p>
          <w:p w:rsidR="004572B4" w:rsidRPr="00FD6F50" w:rsidRDefault="004572B4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5FF6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 год</w:t>
            </w: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1 925</w:t>
            </w:r>
            <w:r w:rsidR="00BE5DF3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4572B4" w:rsidRPr="00FD6F50" w:rsidRDefault="004572B4" w:rsidP="004572B4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FD6F50">
              <w:rPr>
                <w:color w:val="000000"/>
                <w:sz w:val="24"/>
                <w:szCs w:val="24"/>
              </w:rPr>
              <w:t>подпрограмма «Защита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</w:t>
            </w:r>
            <w:r w:rsidR="00BE5DF3" w:rsidRPr="00FD6F50">
              <w:rPr>
                <w:color w:val="000000"/>
                <w:sz w:val="24"/>
                <w:szCs w:val="24"/>
              </w:rPr>
              <w:t xml:space="preserve"> - </w:t>
            </w:r>
            <w:r w:rsidRPr="00FD6F50">
              <w:rPr>
                <w:color w:val="000000"/>
                <w:sz w:val="24"/>
                <w:szCs w:val="24"/>
              </w:rPr>
              <w:t xml:space="preserve">          4 575,1 тыс. рублей, в том числе по годам: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1 525,1 тыс. рублей;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1 525,0 тыс. рублей;</w:t>
            </w:r>
          </w:p>
          <w:p w:rsidR="004572B4" w:rsidRPr="00FD6F50" w:rsidRDefault="00CB5FF6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1 525,0 тыс. рублей</w:t>
            </w:r>
            <w:proofErr w:type="gramStart"/>
            <w:r w:rsidR="004572B4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6CD6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15FE5" w:rsidRPr="00FD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E5DF3" w:rsidRPr="00BE5DF3" w:rsidRDefault="00BE5DF3" w:rsidP="00BE5DF3">
            <w:pPr>
              <w:pStyle w:val="ConsPlusCell"/>
              <w:ind w:left="76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6CD6" w:rsidRDefault="00115FE5" w:rsidP="002E1449">
      <w:pPr>
        <w:pStyle w:val="20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376CD6">
        <w:rPr>
          <w:color w:val="000000"/>
          <w:sz w:val="24"/>
          <w:szCs w:val="24"/>
        </w:rPr>
        <w:t>аздел</w:t>
      </w:r>
      <w:r>
        <w:rPr>
          <w:color w:val="000000"/>
          <w:sz w:val="24"/>
          <w:szCs w:val="24"/>
        </w:rPr>
        <w:t xml:space="preserve"> </w:t>
      </w:r>
      <w:r w:rsidR="00376CD6" w:rsidRPr="00733AD5">
        <w:rPr>
          <w:color w:val="000000"/>
          <w:sz w:val="24"/>
          <w:szCs w:val="24"/>
          <w:lang w:val="en-US"/>
        </w:rPr>
        <w:t>II</w:t>
      </w:r>
      <w:r w:rsidR="00376CD6" w:rsidRPr="00733A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="00376CD6" w:rsidRPr="00733AD5">
        <w:rPr>
          <w:color w:val="000000"/>
          <w:sz w:val="24"/>
          <w:szCs w:val="24"/>
        </w:rPr>
        <w:t>Основные цели и задачи Программы»</w:t>
      </w:r>
      <w:r w:rsidR="00376CD6">
        <w:rPr>
          <w:b/>
          <w:color w:val="000000"/>
          <w:sz w:val="24"/>
          <w:szCs w:val="24"/>
        </w:rPr>
        <w:t xml:space="preserve"> </w:t>
      </w:r>
      <w:r w:rsidR="00376CD6" w:rsidRPr="00705A7C">
        <w:rPr>
          <w:sz w:val="24"/>
          <w:szCs w:val="24"/>
        </w:rPr>
        <w:t>изложить в следующей редакции:</w:t>
      </w:r>
    </w:p>
    <w:p w:rsidR="00BE5DF3" w:rsidRPr="00055485" w:rsidRDefault="00BE5DF3" w:rsidP="00376CD6">
      <w:pPr>
        <w:pStyle w:val="2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376CD6" w:rsidRDefault="00376CD6" w:rsidP="00376CD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884BFA">
        <w:rPr>
          <w:b/>
          <w:sz w:val="24"/>
          <w:szCs w:val="24"/>
          <w:lang w:val="en-US"/>
        </w:rPr>
        <w:t>II</w:t>
      </w:r>
      <w:r w:rsidRPr="00884BFA">
        <w:rPr>
          <w:b/>
          <w:sz w:val="24"/>
          <w:szCs w:val="24"/>
        </w:rPr>
        <w:t>. Основные цели и задачи Программы</w:t>
      </w:r>
    </w:p>
    <w:p w:rsidR="00376CD6" w:rsidRPr="00965D26" w:rsidRDefault="00376CD6" w:rsidP="00376CD6">
      <w:pPr>
        <w:jc w:val="center"/>
        <w:outlineLvl w:val="0"/>
        <w:rPr>
          <w:b/>
          <w:sz w:val="24"/>
          <w:szCs w:val="24"/>
        </w:rPr>
      </w:pPr>
    </w:p>
    <w:p w:rsidR="007D5CB9" w:rsidRDefault="00376CD6" w:rsidP="00137E0D">
      <w:pPr>
        <w:pStyle w:val="20"/>
        <w:spacing w:after="0" w:line="240" w:lineRule="auto"/>
        <w:ind w:left="51" w:firstLine="658"/>
        <w:jc w:val="both"/>
        <w:rPr>
          <w:sz w:val="24"/>
          <w:szCs w:val="24"/>
        </w:rPr>
      </w:pPr>
      <w:r w:rsidRPr="00C20DF9">
        <w:rPr>
          <w:sz w:val="24"/>
          <w:szCs w:val="24"/>
        </w:rPr>
        <w:lastRenderedPageBreak/>
        <w:t>Основн</w:t>
      </w:r>
      <w:r w:rsidR="007D5CB9">
        <w:rPr>
          <w:sz w:val="24"/>
          <w:szCs w:val="24"/>
        </w:rPr>
        <w:t>ыми целями</w:t>
      </w:r>
      <w:r w:rsidRPr="00C20DF9">
        <w:rPr>
          <w:sz w:val="24"/>
          <w:szCs w:val="24"/>
        </w:rPr>
        <w:t xml:space="preserve"> </w:t>
      </w:r>
      <w:r w:rsidR="007D5CB9">
        <w:rPr>
          <w:sz w:val="24"/>
          <w:szCs w:val="24"/>
        </w:rPr>
        <w:t>П</w:t>
      </w:r>
      <w:r w:rsidRPr="00C20DF9">
        <w:rPr>
          <w:sz w:val="24"/>
          <w:szCs w:val="24"/>
        </w:rPr>
        <w:t>рограммы</w:t>
      </w:r>
      <w:r w:rsidR="007D5CB9">
        <w:rPr>
          <w:sz w:val="24"/>
          <w:szCs w:val="24"/>
        </w:rPr>
        <w:t xml:space="preserve"> являются:</w:t>
      </w:r>
    </w:p>
    <w:p w:rsidR="007D5CB9" w:rsidRDefault="007D5CB9" w:rsidP="004C2FE5">
      <w:pPr>
        <w:pStyle w:val="20"/>
        <w:spacing w:after="0" w:line="240" w:lineRule="auto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6D0E22">
        <w:rPr>
          <w:sz w:val="24"/>
          <w:szCs w:val="24"/>
        </w:rPr>
        <w:t>инимизация социального и экономического ущерба, наносимого населению, экономике от пожаров</w:t>
      </w:r>
      <w:r>
        <w:rPr>
          <w:sz w:val="24"/>
          <w:szCs w:val="24"/>
        </w:rPr>
        <w:t xml:space="preserve"> и происшествий на водных объектах;</w:t>
      </w:r>
    </w:p>
    <w:p w:rsidR="00376CD6" w:rsidRPr="00965D26" w:rsidRDefault="007D5CB9" w:rsidP="004C2FE5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83760E">
        <w:rPr>
          <w:sz w:val="24"/>
          <w:szCs w:val="24"/>
        </w:rPr>
        <w:t>инимизация социального и экономического ущерба</w:t>
      </w:r>
      <w:r>
        <w:rPr>
          <w:sz w:val="24"/>
          <w:szCs w:val="24"/>
        </w:rPr>
        <w:t xml:space="preserve"> от </w:t>
      </w:r>
      <w:r w:rsidRPr="0083760E">
        <w:rPr>
          <w:sz w:val="24"/>
          <w:szCs w:val="24"/>
        </w:rPr>
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4"/>
          <w:szCs w:val="24"/>
        </w:rPr>
        <w:t>.</w:t>
      </w:r>
    </w:p>
    <w:p w:rsidR="00376CD6" w:rsidRPr="00C20DF9" w:rsidRDefault="00376CD6" w:rsidP="00437223">
      <w:pPr>
        <w:ind w:firstLine="709"/>
        <w:jc w:val="both"/>
        <w:rPr>
          <w:sz w:val="24"/>
          <w:szCs w:val="24"/>
        </w:rPr>
      </w:pPr>
      <w:r w:rsidRPr="00C20DF9">
        <w:rPr>
          <w:sz w:val="24"/>
          <w:szCs w:val="24"/>
        </w:rPr>
        <w:t>Основн</w:t>
      </w:r>
      <w:r>
        <w:rPr>
          <w:sz w:val="24"/>
          <w:szCs w:val="24"/>
        </w:rPr>
        <w:t>ыми задачами П</w:t>
      </w:r>
      <w:r w:rsidRPr="00C20DF9">
        <w:rPr>
          <w:sz w:val="24"/>
          <w:szCs w:val="24"/>
        </w:rPr>
        <w:t xml:space="preserve">рограммы являются: </w:t>
      </w:r>
    </w:p>
    <w:p w:rsidR="007D5CB9" w:rsidRDefault="007D5CB9" w:rsidP="004372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профилактика</w:t>
      </w:r>
      <w:r w:rsidRPr="004A11E0"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возникновения пожаров</w:t>
      </w:r>
      <w:r w:rsidRPr="004A11E0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осуществление мероприятий по их </w:t>
      </w:r>
      <w:r w:rsidRPr="004A11E0">
        <w:rPr>
          <w:sz w:val="24"/>
          <w:szCs w:val="24"/>
        </w:rPr>
        <w:t>ликвидации;</w:t>
      </w:r>
    </w:p>
    <w:p w:rsidR="007D5CB9" w:rsidRPr="00FD6F50" w:rsidRDefault="007D5CB9" w:rsidP="004C2FE5">
      <w:pPr>
        <w:tabs>
          <w:tab w:val="left" w:pos="333"/>
          <w:tab w:val="left" w:pos="497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 </w:t>
      </w:r>
      <w:r w:rsidRPr="00FD6F50">
        <w:rPr>
          <w:color w:val="000000"/>
          <w:sz w:val="24"/>
          <w:szCs w:val="24"/>
        </w:rPr>
        <w:t>повышение уровня знаний населения в области пожарной безопасности и безопасного поведения на водных объектах</w:t>
      </w:r>
      <w:r w:rsidR="00437223" w:rsidRPr="00FD6F50">
        <w:rPr>
          <w:color w:val="000000"/>
          <w:sz w:val="24"/>
          <w:szCs w:val="24"/>
        </w:rPr>
        <w:t>;</w:t>
      </w:r>
      <w:r w:rsidRPr="00FD6F50">
        <w:rPr>
          <w:color w:val="000000"/>
          <w:sz w:val="24"/>
          <w:szCs w:val="24"/>
        </w:rPr>
        <w:t xml:space="preserve"> </w:t>
      </w:r>
    </w:p>
    <w:p w:rsidR="007D5CB9" w:rsidRPr="00FD6F50" w:rsidRDefault="007D5CB9" w:rsidP="004C2FE5">
      <w:pPr>
        <w:ind w:left="142"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- обеспечение эффективной ликвидации и смягчения последствий чрезвычайных ситуаций природного и техногенного характера;</w:t>
      </w:r>
    </w:p>
    <w:p w:rsidR="00376CD6" w:rsidRPr="00FD6F50" w:rsidRDefault="007D5CB9" w:rsidP="004C2FE5">
      <w:pPr>
        <w:ind w:left="142"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- повышение уровня знаний населения в области гражданской обороны, защиты населения от чрезвычайных ситуаций природного и техногенного характера</w:t>
      </w:r>
      <w:proofErr w:type="gramStart"/>
      <w:r w:rsidRPr="00FD6F50">
        <w:rPr>
          <w:color w:val="000000"/>
          <w:sz w:val="24"/>
          <w:szCs w:val="24"/>
        </w:rPr>
        <w:t>.</w:t>
      </w:r>
      <w:r w:rsidR="00437223" w:rsidRPr="00FD6F50">
        <w:rPr>
          <w:color w:val="000000"/>
          <w:sz w:val="24"/>
          <w:szCs w:val="24"/>
        </w:rPr>
        <w:t>»;</w:t>
      </w:r>
      <w:proofErr w:type="gramEnd"/>
    </w:p>
    <w:p w:rsidR="00BE5DF3" w:rsidRPr="00437223" w:rsidRDefault="00BE5DF3" w:rsidP="00437223">
      <w:pPr>
        <w:ind w:firstLine="709"/>
        <w:jc w:val="both"/>
        <w:rPr>
          <w:sz w:val="16"/>
          <w:szCs w:val="16"/>
        </w:rPr>
      </w:pPr>
    </w:p>
    <w:p w:rsidR="00F81DF6" w:rsidRPr="00F81DF6" w:rsidRDefault="00115FE5" w:rsidP="002E1449">
      <w:pPr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F81DF6">
        <w:rPr>
          <w:color w:val="000000"/>
          <w:sz w:val="24"/>
          <w:szCs w:val="24"/>
        </w:rPr>
        <w:t>аздел</w:t>
      </w:r>
      <w:r w:rsidR="00F81DF6" w:rsidRPr="00733AD5">
        <w:rPr>
          <w:color w:val="000000"/>
          <w:sz w:val="24"/>
          <w:szCs w:val="24"/>
        </w:rPr>
        <w:t xml:space="preserve"> </w:t>
      </w:r>
      <w:r w:rsidR="00F81DF6" w:rsidRPr="00F81DF6">
        <w:rPr>
          <w:sz w:val="24"/>
          <w:szCs w:val="24"/>
          <w:lang w:val="en-US"/>
        </w:rPr>
        <w:t>IV</w:t>
      </w:r>
      <w:r w:rsidR="00F81DF6" w:rsidRPr="00F81DF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81DF6" w:rsidRPr="00F81DF6">
        <w:rPr>
          <w:sz w:val="24"/>
          <w:szCs w:val="24"/>
        </w:rPr>
        <w:t>Перечень и краткое описание подпрограмм</w:t>
      </w:r>
      <w:r w:rsidR="00F81DF6" w:rsidRPr="00733AD5">
        <w:rPr>
          <w:color w:val="000000"/>
          <w:sz w:val="24"/>
          <w:szCs w:val="24"/>
        </w:rPr>
        <w:t>»</w:t>
      </w:r>
      <w:r w:rsidR="00F81DF6">
        <w:rPr>
          <w:b/>
          <w:color w:val="000000"/>
          <w:sz w:val="24"/>
          <w:szCs w:val="24"/>
        </w:rPr>
        <w:t xml:space="preserve"> </w:t>
      </w:r>
      <w:r w:rsidR="00F81DF6" w:rsidRPr="00705A7C">
        <w:rPr>
          <w:sz w:val="24"/>
          <w:szCs w:val="24"/>
        </w:rPr>
        <w:t>изложить в следующей редакции:</w:t>
      </w:r>
    </w:p>
    <w:p w:rsidR="00F81DF6" w:rsidRDefault="00F81DF6" w:rsidP="00770362">
      <w:pPr>
        <w:jc w:val="center"/>
        <w:rPr>
          <w:b/>
          <w:sz w:val="24"/>
          <w:szCs w:val="24"/>
        </w:rPr>
      </w:pPr>
      <w:r w:rsidRPr="00F81DF6">
        <w:rPr>
          <w:sz w:val="24"/>
          <w:szCs w:val="24"/>
        </w:rPr>
        <w:t>«</w:t>
      </w:r>
      <w:r w:rsidRPr="00DE08FD">
        <w:rPr>
          <w:b/>
          <w:sz w:val="24"/>
          <w:szCs w:val="24"/>
          <w:lang w:val="en-US"/>
        </w:rPr>
        <w:t>IV</w:t>
      </w:r>
      <w:r w:rsidRPr="00DE08F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Перечень и краткое описание подпрограмм</w:t>
      </w:r>
    </w:p>
    <w:p w:rsidR="00F81DF6" w:rsidRPr="00FD6F50" w:rsidRDefault="00F81DF6" w:rsidP="00F81DF6">
      <w:pPr>
        <w:ind w:firstLine="709"/>
        <w:jc w:val="center"/>
        <w:rPr>
          <w:color w:val="000000"/>
          <w:sz w:val="24"/>
          <w:szCs w:val="24"/>
        </w:rPr>
      </w:pPr>
    </w:p>
    <w:p w:rsidR="00F81DF6" w:rsidRPr="00FD6F50" w:rsidRDefault="00F81DF6" w:rsidP="00F81DF6">
      <w:pPr>
        <w:ind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Программа включает в себя следующие подпрограммы:</w:t>
      </w:r>
    </w:p>
    <w:p w:rsidR="00F81DF6" w:rsidRPr="00FD6F50" w:rsidRDefault="00055485" w:rsidP="004C2FE5">
      <w:pPr>
        <w:ind w:left="142" w:firstLine="567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1) п</w:t>
      </w:r>
      <w:r w:rsidR="00F81DF6" w:rsidRPr="00FD6F50">
        <w:rPr>
          <w:color w:val="000000"/>
          <w:sz w:val="24"/>
          <w:szCs w:val="24"/>
        </w:rPr>
        <w:t>одпрограмма «Обеспечение пожарной безопасности и безопасности людей на водных объектах» (Приложение 2 к Программе), разработанная для решения следующих задач:</w:t>
      </w:r>
    </w:p>
    <w:p w:rsidR="00F81DF6" w:rsidRPr="00FD6F50" w:rsidRDefault="00F81DF6" w:rsidP="00F81DF6">
      <w:pPr>
        <w:ind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- профилактика возникновения пожаров и осуществление мероприятий по их ликвидации;</w:t>
      </w:r>
    </w:p>
    <w:p w:rsidR="00F81DF6" w:rsidRPr="00FD6F50" w:rsidRDefault="00F81DF6" w:rsidP="004C2FE5">
      <w:pPr>
        <w:tabs>
          <w:tab w:val="left" w:pos="333"/>
          <w:tab w:val="left" w:pos="497"/>
        </w:tabs>
        <w:ind w:left="142" w:firstLine="567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- повышение уровня знаний населения в области пожарной безопасности и безопасно</w:t>
      </w:r>
      <w:r w:rsidR="00055485" w:rsidRPr="00FD6F50">
        <w:rPr>
          <w:color w:val="000000"/>
          <w:sz w:val="24"/>
          <w:szCs w:val="24"/>
        </w:rPr>
        <w:t>го поведения на водных объектах;</w:t>
      </w:r>
    </w:p>
    <w:p w:rsidR="00F81DF6" w:rsidRPr="00FD6F50" w:rsidRDefault="00055485" w:rsidP="004C2FE5">
      <w:pPr>
        <w:ind w:left="142" w:firstLine="567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2) п</w:t>
      </w:r>
      <w:r w:rsidR="00F81DF6" w:rsidRPr="00FD6F50">
        <w:rPr>
          <w:color w:val="000000"/>
          <w:sz w:val="24"/>
          <w:szCs w:val="24"/>
        </w:rPr>
        <w:t>одпрограмма «Защита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 (Приложение 3 к Программе), разработанная для решения следующих задач:</w:t>
      </w:r>
    </w:p>
    <w:p w:rsidR="00F81DF6" w:rsidRPr="00FD6F50" w:rsidRDefault="00F81DF6" w:rsidP="004C2FE5">
      <w:pPr>
        <w:ind w:left="142" w:firstLine="567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- обеспечение эффективной ликвидации и смягчения последствий чрезвычайных ситуаций природного и техногенного характера;</w:t>
      </w:r>
    </w:p>
    <w:p w:rsidR="00F81DF6" w:rsidRPr="00FD6F50" w:rsidRDefault="00F81DF6" w:rsidP="004C2FE5">
      <w:pPr>
        <w:ind w:left="142" w:firstLine="567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- повышение уровня знаний населения в области гражданской обороны, защиты населения от чрезвычайных ситуаций природн</w:t>
      </w:r>
      <w:r w:rsidR="00055485" w:rsidRPr="00FD6F50">
        <w:rPr>
          <w:color w:val="000000"/>
          <w:sz w:val="24"/>
          <w:szCs w:val="24"/>
        </w:rPr>
        <w:t>ого и техногенного характера</w:t>
      </w:r>
      <w:proofErr w:type="gramStart"/>
      <w:r w:rsidR="00055485" w:rsidRPr="00FD6F50">
        <w:rPr>
          <w:color w:val="000000"/>
          <w:sz w:val="24"/>
          <w:szCs w:val="24"/>
        </w:rPr>
        <w:t>.»;</w:t>
      </w:r>
      <w:proofErr w:type="gramEnd"/>
    </w:p>
    <w:p w:rsidR="00055485" w:rsidRPr="00055485" w:rsidRDefault="00055485" w:rsidP="00F81DF6">
      <w:pPr>
        <w:ind w:firstLine="709"/>
        <w:jc w:val="both"/>
        <w:rPr>
          <w:sz w:val="16"/>
          <w:szCs w:val="16"/>
        </w:rPr>
      </w:pPr>
    </w:p>
    <w:p w:rsidR="00F81DF6" w:rsidRPr="00EA2F07" w:rsidRDefault="00115FE5" w:rsidP="002E1449">
      <w:pPr>
        <w:pStyle w:val="a8"/>
        <w:numPr>
          <w:ilvl w:val="0"/>
          <w:numId w:val="3"/>
        </w:numPr>
        <w:ind w:left="0" w:firstLine="709"/>
        <w:jc w:val="both"/>
        <w:outlineLvl w:val="0"/>
        <w:rPr>
          <w:sz w:val="24"/>
          <w:szCs w:val="24"/>
        </w:rPr>
      </w:pPr>
      <w:r w:rsidRPr="00EA2F07">
        <w:rPr>
          <w:color w:val="000000"/>
          <w:sz w:val="24"/>
          <w:szCs w:val="24"/>
        </w:rPr>
        <w:t>р</w:t>
      </w:r>
      <w:r w:rsidR="00F81DF6" w:rsidRPr="00EA2F07">
        <w:rPr>
          <w:color w:val="000000"/>
          <w:sz w:val="24"/>
          <w:szCs w:val="24"/>
        </w:rPr>
        <w:t xml:space="preserve">аздел </w:t>
      </w:r>
      <w:r w:rsidR="00343138" w:rsidRPr="00EA2F07">
        <w:rPr>
          <w:sz w:val="24"/>
          <w:szCs w:val="24"/>
          <w:lang w:val="en-US"/>
        </w:rPr>
        <w:t>V</w:t>
      </w:r>
      <w:r w:rsidR="00343138" w:rsidRPr="00EA2F07">
        <w:rPr>
          <w:sz w:val="24"/>
          <w:szCs w:val="24"/>
        </w:rPr>
        <w:t xml:space="preserve"> </w:t>
      </w:r>
      <w:r w:rsidRPr="00EA2F07">
        <w:rPr>
          <w:sz w:val="24"/>
          <w:szCs w:val="24"/>
        </w:rPr>
        <w:t>«</w:t>
      </w:r>
      <w:r w:rsidR="00343138" w:rsidRPr="00EA2F07">
        <w:rPr>
          <w:sz w:val="24"/>
          <w:szCs w:val="24"/>
        </w:rPr>
        <w:t>Ресурсное обеспечение Программы</w:t>
      </w:r>
      <w:r w:rsidR="00F81DF6" w:rsidRPr="00EA2F07">
        <w:rPr>
          <w:color w:val="000000"/>
          <w:sz w:val="24"/>
          <w:szCs w:val="24"/>
        </w:rPr>
        <w:t xml:space="preserve">» </w:t>
      </w:r>
      <w:r w:rsidR="00F81DF6" w:rsidRPr="00EA2F07">
        <w:rPr>
          <w:sz w:val="24"/>
          <w:szCs w:val="24"/>
        </w:rPr>
        <w:t>изложить в следующей редакции:</w:t>
      </w:r>
    </w:p>
    <w:p w:rsidR="00055485" w:rsidRPr="00055485" w:rsidRDefault="00055485" w:rsidP="00343138">
      <w:pPr>
        <w:ind w:firstLine="709"/>
        <w:jc w:val="both"/>
        <w:outlineLvl w:val="0"/>
        <w:rPr>
          <w:sz w:val="16"/>
          <w:szCs w:val="16"/>
        </w:rPr>
      </w:pPr>
    </w:p>
    <w:p w:rsidR="00F81DF6" w:rsidRDefault="00343138" w:rsidP="00F81DF6">
      <w:pPr>
        <w:jc w:val="center"/>
        <w:outlineLvl w:val="0"/>
        <w:rPr>
          <w:b/>
          <w:sz w:val="24"/>
          <w:szCs w:val="24"/>
        </w:rPr>
      </w:pPr>
      <w:r w:rsidRPr="00343138">
        <w:rPr>
          <w:sz w:val="24"/>
          <w:szCs w:val="24"/>
        </w:rPr>
        <w:t>«</w:t>
      </w:r>
      <w:r w:rsidR="00F81DF6" w:rsidRPr="00DE08FD">
        <w:rPr>
          <w:b/>
          <w:sz w:val="24"/>
          <w:szCs w:val="24"/>
          <w:lang w:val="en-US"/>
        </w:rPr>
        <w:t>V</w:t>
      </w:r>
      <w:r w:rsidR="00F81DF6" w:rsidRPr="00DE08FD">
        <w:rPr>
          <w:b/>
          <w:sz w:val="24"/>
          <w:szCs w:val="24"/>
        </w:rPr>
        <w:t>. Ресурсное обеспечение Программы</w:t>
      </w:r>
    </w:p>
    <w:p w:rsidR="00F81DF6" w:rsidRPr="001D1DE8" w:rsidRDefault="00F81DF6" w:rsidP="00F81DF6">
      <w:pPr>
        <w:jc w:val="center"/>
        <w:outlineLvl w:val="0"/>
        <w:rPr>
          <w:b/>
          <w:sz w:val="24"/>
          <w:szCs w:val="24"/>
        </w:rPr>
      </w:pPr>
    </w:p>
    <w:p w:rsidR="00F81DF6" w:rsidRPr="004A11E0" w:rsidRDefault="00F81DF6" w:rsidP="004C2FE5">
      <w:pPr>
        <w:ind w:left="142" w:firstLine="567"/>
        <w:jc w:val="both"/>
        <w:rPr>
          <w:sz w:val="24"/>
          <w:szCs w:val="24"/>
        </w:rPr>
      </w:pPr>
      <w:r w:rsidRPr="004A11E0">
        <w:rPr>
          <w:sz w:val="24"/>
          <w:szCs w:val="24"/>
        </w:rPr>
        <w:t xml:space="preserve">Общий объём бюджетных ассигнований </w:t>
      </w:r>
      <w:r>
        <w:rPr>
          <w:sz w:val="24"/>
          <w:szCs w:val="24"/>
        </w:rPr>
        <w:t>П</w:t>
      </w:r>
      <w:r w:rsidRPr="004A11E0">
        <w:rPr>
          <w:sz w:val="24"/>
          <w:szCs w:val="24"/>
        </w:rPr>
        <w:t xml:space="preserve">рограммы за счет средств местного бюджета составляет </w:t>
      </w:r>
      <w:r>
        <w:rPr>
          <w:sz w:val="24"/>
          <w:szCs w:val="24"/>
        </w:rPr>
        <w:t xml:space="preserve">10 </w:t>
      </w:r>
      <w:r w:rsidR="00343138">
        <w:rPr>
          <w:sz w:val="24"/>
          <w:szCs w:val="24"/>
        </w:rPr>
        <w:t>195,2</w:t>
      </w:r>
      <w:r w:rsidRPr="004A11E0">
        <w:rPr>
          <w:sz w:val="24"/>
          <w:szCs w:val="24"/>
        </w:rPr>
        <w:t xml:space="preserve"> тыс. рублей, из них:</w:t>
      </w:r>
    </w:p>
    <w:p w:rsidR="00F81DF6" w:rsidRPr="004A11E0" w:rsidRDefault="00F81DF6" w:rsidP="00F81DF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E0">
        <w:rPr>
          <w:rFonts w:ascii="Times New Roman" w:hAnsi="Times New Roman" w:cs="Times New Roman"/>
          <w:sz w:val="24"/>
          <w:szCs w:val="24"/>
        </w:rPr>
        <w:t xml:space="preserve">за счёт средств местного бюджета – </w:t>
      </w:r>
      <w:r w:rsidR="00343138">
        <w:rPr>
          <w:rFonts w:ascii="Times New Roman" w:hAnsi="Times New Roman" w:cs="Times New Roman"/>
          <w:sz w:val="24"/>
          <w:szCs w:val="24"/>
        </w:rPr>
        <w:t>10 195,2</w:t>
      </w:r>
      <w:r w:rsidRPr="004A11E0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81DF6" w:rsidRPr="004A11E0" w:rsidRDefault="00CB5FF6" w:rsidP="00F81DF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  <w:r w:rsidR="00F81DF6" w:rsidRPr="004A11E0">
        <w:rPr>
          <w:rFonts w:ascii="Times New Roman" w:hAnsi="Times New Roman" w:cs="Times New Roman"/>
          <w:sz w:val="24"/>
          <w:szCs w:val="24"/>
        </w:rPr>
        <w:t xml:space="preserve"> – </w:t>
      </w:r>
      <w:r w:rsidR="00F81DF6">
        <w:rPr>
          <w:rFonts w:ascii="Times New Roman" w:hAnsi="Times New Roman" w:cs="Times New Roman"/>
          <w:sz w:val="24"/>
          <w:szCs w:val="24"/>
        </w:rPr>
        <w:t xml:space="preserve">3 </w:t>
      </w:r>
      <w:r w:rsidR="00343138">
        <w:rPr>
          <w:rFonts w:ascii="Times New Roman" w:hAnsi="Times New Roman" w:cs="Times New Roman"/>
          <w:sz w:val="24"/>
          <w:szCs w:val="24"/>
        </w:rPr>
        <w:t>295,2</w:t>
      </w:r>
      <w:r w:rsidR="00F81DF6" w:rsidRPr="004A11E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81DF6">
        <w:rPr>
          <w:rFonts w:ascii="Times New Roman" w:hAnsi="Times New Roman" w:cs="Times New Roman"/>
          <w:sz w:val="24"/>
          <w:szCs w:val="24"/>
        </w:rPr>
        <w:t>;</w:t>
      </w:r>
    </w:p>
    <w:p w:rsidR="00F81DF6" w:rsidRDefault="00CB5FF6" w:rsidP="00F81DF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  <w:r w:rsidR="00F81DF6" w:rsidRPr="004A11E0">
        <w:rPr>
          <w:rFonts w:ascii="Times New Roman" w:hAnsi="Times New Roman" w:cs="Times New Roman"/>
          <w:sz w:val="24"/>
          <w:szCs w:val="24"/>
        </w:rPr>
        <w:t xml:space="preserve"> – </w:t>
      </w:r>
      <w:r w:rsidR="00F81DF6">
        <w:rPr>
          <w:rFonts w:ascii="Times New Roman" w:hAnsi="Times New Roman" w:cs="Times New Roman"/>
          <w:sz w:val="24"/>
          <w:szCs w:val="24"/>
        </w:rPr>
        <w:t>3 45</w:t>
      </w:r>
      <w:r w:rsidR="00F81DF6" w:rsidRPr="004A11E0">
        <w:rPr>
          <w:rFonts w:ascii="Times New Roman" w:hAnsi="Times New Roman" w:cs="Times New Roman"/>
          <w:sz w:val="24"/>
          <w:szCs w:val="24"/>
        </w:rPr>
        <w:t>0,0 тыс. рублей</w:t>
      </w:r>
      <w:r w:rsidR="00F81DF6">
        <w:rPr>
          <w:rFonts w:ascii="Times New Roman" w:hAnsi="Times New Roman" w:cs="Times New Roman"/>
          <w:sz w:val="24"/>
          <w:szCs w:val="24"/>
        </w:rPr>
        <w:t>;</w:t>
      </w:r>
    </w:p>
    <w:p w:rsidR="00F81DF6" w:rsidRDefault="00CB5FF6" w:rsidP="00F81DF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  <w:r w:rsidR="00F81DF6" w:rsidRPr="004A11E0">
        <w:rPr>
          <w:rFonts w:ascii="Times New Roman" w:hAnsi="Times New Roman" w:cs="Times New Roman"/>
          <w:sz w:val="24"/>
          <w:szCs w:val="24"/>
        </w:rPr>
        <w:t xml:space="preserve"> – </w:t>
      </w:r>
      <w:r w:rsidR="00F81DF6">
        <w:rPr>
          <w:rFonts w:ascii="Times New Roman" w:hAnsi="Times New Roman" w:cs="Times New Roman"/>
          <w:sz w:val="24"/>
          <w:szCs w:val="24"/>
        </w:rPr>
        <w:t>3 45</w:t>
      </w:r>
      <w:r w:rsidR="00F81DF6" w:rsidRPr="004A11E0">
        <w:rPr>
          <w:rFonts w:ascii="Times New Roman" w:hAnsi="Times New Roman" w:cs="Times New Roman"/>
          <w:sz w:val="24"/>
          <w:szCs w:val="24"/>
        </w:rPr>
        <w:t>0,0 тыс. рублей</w:t>
      </w:r>
      <w:r w:rsidR="00F81DF6">
        <w:rPr>
          <w:rFonts w:ascii="Times New Roman" w:hAnsi="Times New Roman" w:cs="Times New Roman"/>
          <w:sz w:val="24"/>
          <w:szCs w:val="24"/>
        </w:rPr>
        <w:t>.</w:t>
      </w:r>
    </w:p>
    <w:p w:rsidR="00F81DF6" w:rsidRPr="00FD6F50" w:rsidRDefault="00F81DF6" w:rsidP="004C2FE5">
      <w:pPr>
        <w:ind w:left="142" w:firstLine="567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Ресурсное обеспечение Программы в разрезе её подпрограмм и мероприятий представлено в Приложении 1 к </w:t>
      </w:r>
      <w:r w:rsidRPr="00FD6F50">
        <w:rPr>
          <w:color w:val="000000"/>
          <w:sz w:val="24"/>
          <w:szCs w:val="24"/>
        </w:rPr>
        <w:t>Программе</w:t>
      </w:r>
      <w:proofErr w:type="gramStart"/>
      <w:r w:rsidRPr="00FD6F50">
        <w:rPr>
          <w:color w:val="000000"/>
          <w:sz w:val="24"/>
          <w:szCs w:val="24"/>
        </w:rPr>
        <w:t>.</w:t>
      </w:r>
      <w:r w:rsidR="00055485" w:rsidRPr="00FD6F50">
        <w:rPr>
          <w:color w:val="000000"/>
          <w:sz w:val="24"/>
          <w:szCs w:val="24"/>
        </w:rPr>
        <w:t>»;</w:t>
      </w:r>
      <w:proofErr w:type="gramEnd"/>
    </w:p>
    <w:p w:rsidR="00055485" w:rsidRPr="00FD6F50" w:rsidRDefault="00055485" w:rsidP="00F81DF6">
      <w:pPr>
        <w:ind w:firstLine="709"/>
        <w:jc w:val="both"/>
        <w:outlineLvl w:val="0"/>
        <w:rPr>
          <w:color w:val="000000"/>
          <w:sz w:val="16"/>
          <w:szCs w:val="16"/>
        </w:rPr>
      </w:pPr>
    </w:p>
    <w:p w:rsidR="00343138" w:rsidRDefault="00343138" w:rsidP="002E144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  <w:rPr>
          <w:sz w:val="24"/>
          <w:szCs w:val="24"/>
        </w:rPr>
      </w:pPr>
      <w:r w:rsidRPr="00343138">
        <w:rPr>
          <w:color w:val="000000"/>
          <w:sz w:val="24"/>
          <w:szCs w:val="24"/>
        </w:rPr>
        <w:t>Раздел «</w:t>
      </w:r>
      <w:r w:rsidRPr="00343138">
        <w:rPr>
          <w:sz w:val="24"/>
          <w:szCs w:val="24"/>
          <w:lang w:val="en-US"/>
        </w:rPr>
        <w:t>VII</w:t>
      </w:r>
      <w:r w:rsidRPr="00343138">
        <w:rPr>
          <w:sz w:val="24"/>
          <w:szCs w:val="24"/>
        </w:rPr>
        <w:t xml:space="preserve"> Перечень целевых показателей (индикаторов) Программы</w:t>
      </w:r>
      <w:r w:rsidRPr="00343138">
        <w:rPr>
          <w:color w:val="000000"/>
          <w:sz w:val="24"/>
          <w:szCs w:val="24"/>
        </w:rPr>
        <w:t xml:space="preserve">» </w:t>
      </w:r>
      <w:r w:rsidRPr="00343138">
        <w:rPr>
          <w:sz w:val="24"/>
          <w:szCs w:val="24"/>
        </w:rPr>
        <w:t>изложить в следующей редакции:</w:t>
      </w:r>
    </w:p>
    <w:p w:rsidR="00055485" w:rsidRPr="00055485" w:rsidRDefault="00055485" w:rsidP="00343138">
      <w:pPr>
        <w:ind w:firstLine="709"/>
        <w:jc w:val="both"/>
        <w:outlineLvl w:val="0"/>
        <w:rPr>
          <w:sz w:val="16"/>
          <w:szCs w:val="16"/>
        </w:rPr>
      </w:pPr>
    </w:p>
    <w:p w:rsidR="00343138" w:rsidRDefault="009142E9" w:rsidP="00343138">
      <w:pPr>
        <w:jc w:val="center"/>
        <w:outlineLvl w:val="0"/>
        <w:rPr>
          <w:b/>
          <w:sz w:val="24"/>
          <w:szCs w:val="24"/>
        </w:rPr>
      </w:pPr>
      <w:r w:rsidRPr="009142E9">
        <w:rPr>
          <w:sz w:val="24"/>
          <w:szCs w:val="24"/>
        </w:rPr>
        <w:t>«</w:t>
      </w:r>
      <w:r w:rsidR="00343138" w:rsidRPr="00A529C3">
        <w:rPr>
          <w:b/>
          <w:sz w:val="24"/>
          <w:szCs w:val="24"/>
          <w:lang w:val="en-US"/>
        </w:rPr>
        <w:t>VII</w:t>
      </w:r>
      <w:r w:rsidR="00343138" w:rsidRPr="00A529C3">
        <w:rPr>
          <w:b/>
          <w:sz w:val="24"/>
          <w:szCs w:val="24"/>
        </w:rPr>
        <w:t xml:space="preserve">. Перечень целевых </w:t>
      </w:r>
      <w:r w:rsidR="00343138">
        <w:rPr>
          <w:b/>
          <w:sz w:val="24"/>
          <w:szCs w:val="24"/>
        </w:rPr>
        <w:t>показателей</w:t>
      </w:r>
      <w:r w:rsidR="00343138" w:rsidRPr="00A529C3">
        <w:rPr>
          <w:b/>
          <w:sz w:val="24"/>
          <w:szCs w:val="24"/>
        </w:rPr>
        <w:t xml:space="preserve"> (</w:t>
      </w:r>
      <w:r w:rsidR="00343138">
        <w:rPr>
          <w:b/>
          <w:sz w:val="24"/>
          <w:szCs w:val="24"/>
        </w:rPr>
        <w:t>индикаторов</w:t>
      </w:r>
      <w:r w:rsidR="00343138" w:rsidRPr="00A529C3">
        <w:rPr>
          <w:b/>
          <w:sz w:val="24"/>
          <w:szCs w:val="24"/>
        </w:rPr>
        <w:t>) Программы</w:t>
      </w:r>
    </w:p>
    <w:p w:rsidR="00343138" w:rsidRPr="00055485" w:rsidRDefault="00343138" w:rsidP="00343138">
      <w:pPr>
        <w:jc w:val="center"/>
        <w:outlineLvl w:val="0"/>
        <w:rPr>
          <w:b/>
          <w:sz w:val="16"/>
          <w:szCs w:val="16"/>
        </w:rPr>
      </w:pPr>
    </w:p>
    <w:p w:rsidR="00343138" w:rsidRDefault="00343138" w:rsidP="00EA2F07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A11E0">
        <w:rPr>
          <w:sz w:val="24"/>
          <w:szCs w:val="24"/>
        </w:rPr>
        <w:t xml:space="preserve">ровень обеспеченности </w:t>
      </w:r>
      <w:r>
        <w:rPr>
          <w:sz w:val="24"/>
          <w:szCs w:val="24"/>
        </w:rPr>
        <w:t xml:space="preserve">комплектами </w:t>
      </w:r>
      <w:r w:rsidRPr="00083127">
        <w:rPr>
          <w:sz w:val="24"/>
          <w:szCs w:val="24"/>
        </w:rPr>
        <w:t>боевой</w:t>
      </w:r>
      <w:r>
        <w:rPr>
          <w:sz w:val="24"/>
          <w:szCs w:val="24"/>
        </w:rPr>
        <w:t xml:space="preserve"> </w:t>
      </w:r>
      <w:r w:rsidRPr="004A11E0">
        <w:rPr>
          <w:sz w:val="24"/>
          <w:szCs w:val="24"/>
        </w:rPr>
        <w:t>одежд</w:t>
      </w:r>
      <w:r>
        <w:rPr>
          <w:sz w:val="24"/>
          <w:szCs w:val="24"/>
        </w:rPr>
        <w:t>ы пожарного и</w:t>
      </w:r>
      <w:r w:rsidRPr="004A11E0">
        <w:rPr>
          <w:sz w:val="24"/>
          <w:szCs w:val="24"/>
        </w:rPr>
        <w:t xml:space="preserve"> снаряжением</w:t>
      </w:r>
      <w:r>
        <w:rPr>
          <w:sz w:val="24"/>
          <w:szCs w:val="24"/>
        </w:rPr>
        <w:t xml:space="preserve"> </w:t>
      </w:r>
      <w:r w:rsidRPr="004A11E0">
        <w:rPr>
          <w:sz w:val="24"/>
          <w:szCs w:val="24"/>
        </w:rPr>
        <w:t>добровольных пожарных формирований</w:t>
      </w:r>
      <w:r>
        <w:rPr>
          <w:sz w:val="24"/>
          <w:szCs w:val="24"/>
        </w:rPr>
        <w:t xml:space="preserve"> в населенных пунктах городского округа Эгвекинот, </w:t>
      </w:r>
      <w:r>
        <w:rPr>
          <w:sz w:val="24"/>
          <w:szCs w:val="24"/>
        </w:rPr>
        <w:lastRenderedPageBreak/>
        <w:t xml:space="preserve">находящихся вне зоны обслуживания </w:t>
      </w:r>
      <w:r w:rsidRPr="00083127">
        <w:rPr>
          <w:sz w:val="24"/>
          <w:szCs w:val="24"/>
        </w:rPr>
        <w:t>гарнизона</w:t>
      </w:r>
      <w:r>
        <w:rPr>
          <w:sz w:val="24"/>
          <w:szCs w:val="24"/>
        </w:rPr>
        <w:t xml:space="preserve"> пожарной охраны,</w:t>
      </w:r>
      <w:r w:rsidRPr="004A11E0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 0 %, пожарной техникой - 50 %.</w:t>
      </w:r>
    </w:p>
    <w:p w:rsidR="00343138" w:rsidRPr="000D4A38" w:rsidRDefault="00343138" w:rsidP="00EA2F07">
      <w:pPr>
        <w:ind w:right="-2" w:firstLine="709"/>
        <w:jc w:val="both"/>
        <w:rPr>
          <w:bCs/>
          <w:sz w:val="24"/>
          <w:szCs w:val="24"/>
        </w:rPr>
      </w:pPr>
      <w:proofErr w:type="gramStart"/>
      <w:r w:rsidRPr="000E7944">
        <w:rPr>
          <w:bCs/>
          <w:sz w:val="24"/>
          <w:szCs w:val="24"/>
        </w:rPr>
        <w:t>Низкий уровень знаний населения в области гражданской обороны, защиты от чрезвычайных ситуаций природного и техногенного характера, а также недостаточная обеспеченность Администрации городского округа Эгвекинот рез</w:t>
      </w:r>
      <w:r>
        <w:rPr>
          <w:bCs/>
          <w:sz w:val="24"/>
          <w:szCs w:val="24"/>
        </w:rPr>
        <w:t>ервами материальных ресурсов (2</w:t>
      </w:r>
      <w:r w:rsidRPr="000E7944">
        <w:rPr>
          <w:bCs/>
          <w:sz w:val="24"/>
          <w:szCs w:val="24"/>
        </w:rPr>
        <w:t xml:space="preserve">% от норматива) не позволяет органам местного самоуправления быть в достаточной степени готовыми к </w:t>
      </w:r>
      <w:r>
        <w:rPr>
          <w:bCs/>
          <w:sz w:val="24"/>
          <w:szCs w:val="24"/>
        </w:rPr>
        <w:t xml:space="preserve">максимальному </w:t>
      </w:r>
      <w:r w:rsidRPr="000E7944">
        <w:rPr>
          <w:bCs/>
          <w:sz w:val="24"/>
          <w:szCs w:val="24"/>
        </w:rPr>
        <w:t xml:space="preserve">смягчению и </w:t>
      </w:r>
      <w:r>
        <w:rPr>
          <w:bCs/>
          <w:sz w:val="24"/>
          <w:szCs w:val="24"/>
        </w:rPr>
        <w:t xml:space="preserve">эффективной </w:t>
      </w:r>
      <w:r w:rsidRPr="000E7944">
        <w:rPr>
          <w:bCs/>
          <w:sz w:val="24"/>
          <w:szCs w:val="24"/>
        </w:rPr>
        <w:t xml:space="preserve">ликвидации последствий чрезвычайных ситуаций природного и техногенного характера, </w:t>
      </w:r>
      <w:r w:rsidR="00055485">
        <w:rPr>
          <w:bCs/>
          <w:sz w:val="24"/>
          <w:szCs w:val="24"/>
        </w:rPr>
        <w:t xml:space="preserve">к </w:t>
      </w:r>
      <w:r w:rsidRPr="000E7944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рганизации</w:t>
      </w:r>
      <w:r w:rsidRPr="000E7944">
        <w:rPr>
          <w:bCs/>
          <w:sz w:val="24"/>
          <w:szCs w:val="24"/>
        </w:rPr>
        <w:t xml:space="preserve"> первоочередного жизнеобеспечения пострадавшего населения, осуществлению</w:t>
      </w:r>
      <w:proofErr w:type="gramEnd"/>
      <w:r w:rsidRPr="000E7944">
        <w:rPr>
          <w:bCs/>
          <w:sz w:val="24"/>
          <w:szCs w:val="24"/>
        </w:rPr>
        <w:t xml:space="preserve"> мероприятий по восстановлению поврежденных жилых строений, коммунальных сетей и коммуникаций.</w:t>
      </w:r>
    </w:p>
    <w:p w:rsidR="00343138" w:rsidRPr="009D5FC5" w:rsidRDefault="00343138" w:rsidP="00EA2F07">
      <w:pPr>
        <w:ind w:firstLine="709"/>
        <w:jc w:val="both"/>
        <w:rPr>
          <w:sz w:val="24"/>
          <w:szCs w:val="24"/>
        </w:rPr>
      </w:pPr>
      <w:r w:rsidRPr="000E7944">
        <w:rPr>
          <w:sz w:val="24"/>
          <w:szCs w:val="24"/>
        </w:rPr>
        <w:t>Оценка эффективности реализации Программы производится в зависимости от уровня достижения целевых показателей (индикаторов).</w:t>
      </w:r>
    </w:p>
    <w:p w:rsidR="00343138" w:rsidRDefault="00343138" w:rsidP="00EA2F07">
      <w:pPr>
        <w:ind w:firstLine="709"/>
        <w:jc w:val="both"/>
        <w:rPr>
          <w:sz w:val="24"/>
          <w:szCs w:val="24"/>
        </w:rPr>
      </w:pPr>
      <w:r w:rsidRPr="00257CC1">
        <w:rPr>
          <w:sz w:val="24"/>
          <w:szCs w:val="24"/>
        </w:rPr>
        <w:t>В соответствии с целями настоящей Программы предполагается достичь следующих результатов</w:t>
      </w:r>
      <w:r>
        <w:rPr>
          <w:sz w:val="24"/>
          <w:szCs w:val="24"/>
        </w:rPr>
        <w:t xml:space="preserve"> (целевых индикаторов)</w:t>
      </w:r>
      <w:r w:rsidRPr="00257CC1">
        <w:rPr>
          <w:sz w:val="24"/>
          <w:szCs w:val="24"/>
        </w:rPr>
        <w:t>:</w:t>
      </w:r>
    </w:p>
    <w:p w:rsidR="00115FE5" w:rsidRPr="00FD6F50" w:rsidRDefault="00115FE5" w:rsidP="00EA2F0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5485" w:rsidRPr="00FD6F50">
        <w:rPr>
          <w:color w:val="000000"/>
          <w:sz w:val="24"/>
          <w:szCs w:val="24"/>
        </w:rPr>
        <w:t xml:space="preserve">Доля обеспеченности </w:t>
      </w:r>
      <w:r w:rsidRPr="00FD6F50">
        <w:rPr>
          <w:color w:val="000000"/>
          <w:sz w:val="24"/>
          <w:szCs w:val="24"/>
        </w:rPr>
        <w:t>добровольных пожарных формирований комплектами боевой одежды пожарного, снаряжением</w:t>
      </w:r>
      <w:r w:rsidR="00727E52" w:rsidRPr="00FD6F50">
        <w:rPr>
          <w:color w:val="000000"/>
          <w:sz w:val="24"/>
          <w:szCs w:val="24"/>
        </w:rPr>
        <w:t xml:space="preserve"> и пожарной техникой (процент</w:t>
      </w:r>
      <w:r w:rsidRPr="00FD6F50">
        <w:rPr>
          <w:color w:val="000000"/>
          <w:sz w:val="24"/>
          <w:szCs w:val="24"/>
        </w:rPr>
        <w:t xml:space="preserve"> от норматива):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</w:t>
      </w:r>
      <w:r w:rsidR="001250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50B6">
        <w:rPr>
          <w:sz w:val="24"/>
          <w:szCs w:val="24"/>
        </w:rPr>
        <w:t xml:space="preserve">не менее </w:t>
      </w:r>
      <w:r>
        <w:rPr>
          <w:sz w:val="24"/>
          <w:szCs w:val="24"/>
        </w:rPr>
        <w:t>50 %;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</w:t>
      </w:r>
      <w:r w:rsidR="001250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50B6">
        <w:rPr>
          <w:sz w:val="24"/>
          <w:szCs w:val="24"/>
        </w:rPr>
        <w:t xml:space="preserve">не менее </w:t>
      </w:r>
      <w:r>
        <w:rPr>
          <w:sz w:val="24"/>
          <w:szCs w:val="24"/>
        </w:rPr>
        <w:t>75 %;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</w:t>
      </w:r>
      <w:r w:rsidR="001250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50B6">
        <w:rPr>
          <w:sz w:val="24"/>
          <w:szCs w:val="24"/>
        </w:rPr>
        <w:t xml:space="preserve">не менее </w:t>
      </w:r>
      <w:r>
        <w:rPr>
          <w:sz w:val="24"/>
          <w:szCs w:val="24"/>
        </w:rPr>
        <w:t>100 %.</w:t>
      </w:r>
    </w:p>
    <w:p w:rsidR="00055485" w:rsidRPr="00FD6F50" w:rsidRDefault="00115FE5" w:rsidP="00EA2F0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2. </w:t>
      </w:r>
      <w:r w:rsidR="00055485" w:rsidRPr="00FD6F50">
        <w:rPr>
          <w:color w:val="000000"/>
          <w:sz w:val="24"/>
          <w:szCs w:val="24"/>
        </w:rPr>
        <w:t xml:space="preserve">Количество </w:t>
      </w:r>
      <w:r w:rsidR="004B6A7B" w:rsidRPr="00FD6F50">
        <w:rPr>
          <w:color w:val="000000"/>
          <w:sz w:val="24"/>
          <w:szCs w:val="24"/>
        </w:rPr>
        <w:t xml:space="preserve">населенных пунктов, в которых отсутствуют подразделения государственной противопожарной службы, </w:t>
      </w:r>
      <w:r w:rsidR="00FD6F50" w:rsidRPr="00FD6F50">
        <w:rPr>
          <w:color w:val="000000"/>
          <w:sz w:val="24"/>
          <w:szCs w:val="24"/>
        </w:rPr>
        <w:t>прикрытых</w:t>
      </w:r>
      <w:r w:rsidR="004B6A7B" w:rsidRPr="00FD6F50">
        <w:rPr>
          <w:color w:val="000000"/>
          <w:sz w:val="24"/>
          <w:szCs w:val="24"/>
        </w:rPr>
        <w:t xml:space="preserve"> пожарными</w:t>
      </w:r>
      <w:r w:rsidR="00055485" w:rsidRPr="00FD6F50">
        <w:rPr>
          <w:color w:val="000000"/>
          <w:sz w:val="24"/>
          <w:szCs w:val="24"/>
        </w:rPr>
        <w:t xml:space="preserve"> автомобил</w:t>
      </w:r>
      <w:r w:rsidR="004B6A7B" w:rsidRPr="00FD6F50">
        <w:rPr>
          <w:color w:val="000000"/>
          <w:sz w:val="24"/>
          <w:szCs w:val="24"/>
        </w:rPr>
        <w:t>ями</w:t>
      </w:r>
      <w:r w:rsidR="00055485" w:rsidRPr="00FD6F50">
        <w:rPr>
          <w:color w:val="000000"/>
          <w:sz w:val="24"/>
          <w:szCs w:val="24"/>
        </w:rPr>
        <w:t xml:space="preserve"> (единиц)</w:t>
      </w:r>
      <w:r w:rsidR="00727E52" w:rsidRPr="00FD6F50">
        <w:rPr>
          <w:color w:val="000000"/>
          <w:sz w:val="24"/>
          <w:szCs w:val="24"/>
        </w:rPr>
        <w:t>:</w:t>
      </w:r>
    </w:p>
    <w:p w:rsidR="00727E52" w:rsidRPr="00FD6F50" w:rsidRDefault="004B6A7B" w:rsidP="00EA2F07">
      <w:pPr>
        <w:ind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2019 год – 3</w:t>
      </w:r>
      <w:r w:rsidR="00727E52" w:rsidRPr="00FD6F50">
        <w:rPr>
          <w:color w:val="000000"/>
          <w:sz w:val="24"/>
          <w:szCs w:val="24"/>
        </w:rPr>
        <w:t>;</w:t>
      </w:r>
    </w:p>
    <w:p w:rsidR="00727E52" w:rsidRPr="00FD6F50" w:rsidRDefault="004B6A7B" w:rsidP="00EA2F07">
      <w:pPr>
        <w:ind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2020 год – 3</w:t>
      </w:r>
      <w:r w:rsidR="00727E52" w:rsidRPr="00FD6F50">
        <w:rPr>
          <w:color w:val="000000"/>
          <w:sz w:val="24"/>
          <w:szCs w:val="24"/>
        </w:rPr>
        <w:t>;</w:t>
      </w:r>
    </w:p>
    <w:p w:rsidR="00727E52" w:rsidRPr="00FD6F50" w:rsidRDefault="004B6A7B" w:rsidP="00EA2F07">
      <w:pPr>
        <w:ind w:firstLine="709"/>
        <w:jc w:val="both"/>
        <w:rPr>
          <w:color w:val="000000"/>
          <w:sz w:val="24"/>
          <w:szCs w:val="24"/>
        </w:rPr>
      </w:pPr>
      <w:r w:rsidRPr="00FD6F50">
        <w:rPr>
          <w:color w:val="000000"/>
          <w:sz w:val="24"/>
          <w:szCs w:val="24"/>
        </w:rPr>
        <w:t>2021 год – 3</w:t>
      </w:r>
      <w:r w:rsidR="00FD6F50">
        <w:rPr>
          <w:color w:val="000000"/>
          <w:sz w:val="24"/>
          <w:szCs w:val="24"/>
        </w:rPr>
        <w:t>.</w:t>
      </w:r>
    </w:p>
    <w:p w:rsidR="00115FE5" w:rsidRPr="00850C1A" w:rsidRDefault="00FD6F50" w:rsidP="00EA2F0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727E52" w:rsidRPr="00850C1A">
        <w:rPr>
          <w:color w:val="000000"/>
          <w:sz w:val="24"/>
          <w:szCs w:val="24"/>
        </w:rPr>
        <w:t>Количество распространенных информационных материалов (буклетов, брошюр, листовок, памяток и пр.) в области пожарной безопасности и безопасного поведения на водных объектах (единиц):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</w:t>
      </w:r>
      <w:r w:rsidR="001250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B6A7B">
        <w:rPr>
          <w:sz w:val="24"/>
          <w:szCs w:val="24"/>
        </w:rPr>
        <w:t>не менее</w:t>
      </w:r>
      <w:r>
        <w:rPr>
          <w:sz w:val="24"/>
          <w:szCs w:val="24"/>
        </w:rPr>
        <w:t xml:space="preserve"> 500;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</w:t>
      </w:r>
      <w:r w:rsidR="001250B6">
        <w:rPr>
          <w:sz w:val="24"/>
          <w:szCs w:val="24"/>
        </w:rPr>
        <w:t>–</w:t>
      </w:r>
      <w:r>
        <w:rPr>
          <w:sz w:val="24"/>
          <w:szCs w:val="24"/>
        </w:rPr>
        <w:t xml:space="preserve"> не менее 500;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</w:t>
      </w:r>
      <w:r w:rsidR="001250B6">
        <w:rPr>
          <w:sz w:val="24"/>
          <w:szCs w:val="24"/>
        </w:rPr>
        <w:t>–</w:t>
      </w:r>
      <w:r>
        <w:rPr>
          <w:sz w:val="24"/>
          <w:szCs w:val="24"/>
        </w:rPr>
        <w:t xml:space="preserve"> не менее 500.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27E52" w:rsidRPr="00850C1A">
        <w:rPr>
          <w:color w:val="000000"/>
          <w:sz w:val="24"/>
          <w:szCs w:val="24"/>
        </w:rPr>
        <w:t xml:space="preserve">Доля обеспеченности </w:t>
      </w:r>
      <w:r w:rsidRPr="00850C1A">
        <w:rPr>
          <w:color w:val="000000"/>
          <w:sz w:val="24"/>
          <w:szCs w:val="24"/>
        </w:rPr>
        <w:t>Администрации городского округа Эгвекинот резервами материальных ресурсов для ликвидации чрезвычайных ситуаций</w:t>
      </w:r>
      <w:r w:rsidRPr="003574A7">
        <w:rPr>
          <w:sz w:val="24"/>
          <w:szCs w:val="24"/>
        </w:rPr>
        <w:t xml:space="preserve"> природного и техногенного характера</w:t>
      </w:r>
      <w:r>
        <w:rPr>
          <w:sz w:val="24"/>
          <w:szCs w:val="24"/>
        </w:rPr>
        <w:t>,</w:t>
      </w:r>
      <w:r w:rsidRPr="003574A7">
        <w:rPr>
          <w:sz w:val="24"/>
          <w:szCs w:val="24"/>
        </w:rPr>
        <w:t xml:space="preserve"> </w:t>
      </w:r>
      <w:r w:rsidRPr="00850C1A">
        <w:rPr>
          <w:sz w:val="24"/>
          <w:szCs w:val="24"/>
        </w:rPr>
        <w:t>обеспечения</w:t>
      </w:r>
      <w:r w:rsidRPr="003574A7">
        <w:rPr>
          <w:sz w:val="24"/>
          <w:szCs w:val="24"/>
        </w:rPr>
        <w:t xml:space="preserve"> мероприятий гражданской обороны</w:t>
      </w:r>
      <w:r w:rsidR="00727E52">
        <w:rPr>
          <w:sz w:val="24"/>
          <w:szCs w:val="24"/>
        </w:rPr>
        <w:t xml:space="preserve"> (процент от норматива</w:t>
      </w:r>
      <w:r w:rsidR="00727E52" w:rsidRPr="00850C1A">
        <w:rPr>
          <w:color w:val="000000"/>
          <w:sz w:val="24"/>
          <w:szCs w:val="24"/>
        </w:rPr>
        <w:t>):</w:t>
      </w:r>
    </w:p>
    <w:p w:rsidR="00115FE5" w:rsidRPr="00850C1A" w:rsidRDefault="00115FE5" w:rsidP="00EA2F07">
      <w:pPr>
        <w:ind w:firstLine="709"/>
        <w:jc w:val="both"/>
        <w:rPr>
          <w:color w:val="000000"/>
          <w:sz w:val="24"/>
          <w:szCs w:val="24"/>
        </w:rPr>
      </w:pPr>
      <w:r w:rsidRPr="00850C1A">
        <w:rPr>
          <w:color w:val="000000"/>
          <w:sz w:val="24"/>
          <w:szCs w:val="24"/>
        </w:rPr>
        <w:t xml:space="preserve">2019 </w:t>
      </w:r>
      <w:r w:rsidR="00727E52" w:rsidRPr="00850C1A">
        <w:rPr>
          <w:color w:val="000000"/>
          <w:sz w:val="24"/>
          <w:szCs w:val="24"/>
        </w:rPr>
        <w:t xml:space="preserve">год </w:t>
      </w:r>
      <w:r w:rsidR="001250B6" w:rsidRPr="00850C1A">
        <w:rPr>
          <w:color w:val="000000"/>
          <w:sz w:val="24"/>
          <w:szCs w:val="24"/>
        </w:rPr>
        <w:t>–</w:t>
      </w:r>
      <w:r w:rsidRPr="00850C1A">
        <w:rPr>
          <w:color w:val="000000"/>
          <w:sz w:val="24"/>
          <w:szCs w:val="24"/>
        </w:rPr>
        <w:t xml:space="preserve"> 35 %;</w:t>
      </w:r>
    </w:p>
    <w:p w:rsidR="00115FE5" w:rsidRPr="00850C1A" w:rsidRDefault="00115FE5" w:rsidP="00EA2F07">
      <w:pPr>
        <w:ind w:firstLine="709"/>
        <w:jc w:val="both"/>
        <w:rPr>
          <w:color w:val="000000"/>
          <w:sz w:val="24"/>
          <w:szCs w:val="24"/>
        </w:rPr>
      </w:pPr>
      <w:r w:rsidRPr="00850C1A">
        <w:rPr>
          <w:color w:val="000000"/>
          <w:sz w:val="24"/>
          <w:szCs w:val="24"/>
        </w:rPr>
        <w:t xml:space="preserve">2020 </w:t>
      </w:r>
      <w:r w:rsidR="00727E52" w:rsidRPr="00850C1A">
        <w:rPr>
          <w:color w:val="000000"/>
          <w:sz w:val="24"/>
          <w:szCs w:val="24"/>
        </w:rPr>
        <w:t xml:space="preserve">год </w:t>
      </w:r>
      <w:r w:rsidR="001250B6" w:rsidRPr="00850C1A">
        <w:rPr>
          <w:color w:val="000000"/>
          <w:sz w:val="24"/>
          <w:szCs w:val="24"/>
        </w:rPr>
        <w:t>–</w:t>
      </w:r>
      <w:r w:rsidRPr="00850C1A">
        <w:rPr>
          <w:color w:val="000000"/>
          <w:sz w:val="24"/>
          <w:szCs w:val="24"/>
        </w:rPr>
        <w:t xml:space="preserve"> 70 %;</w:t>
      </w:r>
    </w:p>
    <w:p w:rsidR="00115FE5" w:rsidRPr="00850C1A" w:rsidRDefault="00115FE5" w:rsidP="00EA2F07">
      <w:pPr>
        <w:ind w:firstLine="709"/>
        <w:jc w:val="both"/>
        <w:rPr>
          <w:color w:val="000000"/>
          <w:sz w:val="24"/>
          <w:szCs w:val="24"/>
        </w:rPr>
      </w:pPr>
      <w:r w:rsidRPr="00850C1A">
        <w:rPr>
          <w:color w:val="000000"/>
          <w:sz w:val="24"/>
          <w:szCs w:val="24"/>
        </w:rPr>
        <w:t xml:space="preserve">2021 </w:t>
      </w:r>
      <w:r w:rsidR="00727E52" w:rsidRPr="00850C1A">
        <w:rPr>
          <w:color w:val="000000"/>
          <w:sz w:val="24"/>
          <w:szCs w:val="24"/>
        </w:rPr>
        <w:t xml:space="preserve">год </w:t>
      </w:r>
      <w:r w:rsidR="001250B6" w:rsidRPr="00850C1A">
        <w:rPr>
          <w:color w:val="000000"/>
          <w:sz w:val="24"/>
          <w:szCs w:val="24"/>
        </w:rPr>
        <w:t>–</w:t>
      </w:r>
      <w:r w:rsidRPr="00850C1A">
        <w:rPr>
          <w:color w:val="000000"/>
          <w:sz w:val="24"/>
          <w:szCs w:val="24"/>
        </w:rPr>
        <w:t xml:space="preserve"> 100 %.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распространенных информационных материалов </w:t>
      </w:r>
      <w:r w:rsidR="00727E52">
        <w:rPr>
          <w:sz w:val="24"/>
          <w:szCs w:val="24"/>
        </w:rPr>
        <w:t xml:space="preserve">(буклетов, брошюр, листовок, памяток и пр.) </w:t>
      </w:r>
      <w:r>
        <w:rPr>
          <w:sz w:val="24"/>
          <w:szCs w:val="24"/>
        </w:rPr>
        <w:t xml:space="preserve">в области гражданской обороны, защиты населения от чрезвычайных ситуаций природного и техногенного </w:t>
      </w:r>
      <w:r w:rsidRPr="00850C1A">
        <w:rPr>
          <w:color w:val="000000"/>
          <w:sz w:val="24"/>
          <w:szCs w:val="24"/>
        </w:rPr>
        <w:t>характера</w:t>
      </w:r>
      <w:r w:rsidR="00727E52" w:rsidRPr="00850C1A">
        <w:rPr>
          <w:color w:val="000000"/>
          <w:sz w:val="24"/>
          <w:szCs w:val="24"/>
        </w:rPr>
        <w:t xml:space="preserve"> (единиц)</w:t>
      </w:r>
      <w:r w:rsidRPr="00850C1A">
        <w:rPr>
          <w:color w:val="000000"/>
          <w:sz w:val="24"/>
          <w:szCs w:val="24"/>
        </w:rPr>
        <w:t>: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2019 год - не менее 500;</w:t>
      </w:r>
    </w:p>
    <w:p w:rsidR="00115FE5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2020 год - не менее 500;</w:t>
      </w:r>
    </w:p>
    <w:p w:rsidR="00343138" w:rsidRDefault="00115FE5" w:rsidP="00EA2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 год - не менее 500.</w:t>
      </w:r>
      <w:r w:rsidR="00343138">
        <w:rPr>
          <w:sz w:val="24"/>
          <w:szCs w:val="24"/>
        </w:rPr>
        <w:t>»</w:t>
      </w:r>
      <w:r w:rsidR="003A2B8D">
        <w:rPr>
          <w:sz w:val="24"/>
          <w:szCs w:val="24"/>
        </w:rPr>
        <w:t>;</w:t>
      </w:r>
    </w:p>
    <w:p w:rsidR="00EA2F07" w:rsidRDefault="00EA2F07" w:rsidP="00EA2F07">
      <w:pPr>
        <w:ind w:firstLine="709"/>
        <w:jc w:val="both"/>
        <w:rPr>
          <w:sz w:val="24"/>
          <w:szCs w:val="24"/>
        </w:rPr>
      </w:pPr>
    </w:p>
    <w:p w:rsidR="00A66B24" w:rsidRDefault="00A66B24" w:rsidP="002E144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  <w:r w:rsidRPr="00705A7C">
        <w:rPr>
          <w:sz w:val="24"/>
          <w:szCs w:val="24"/>
        </w:rPr>
        <w:t xml:space="preserve"> «</w:t>
      </w:r>
      <w:r w:rsidR="003F724D" w:rsidRPr="004A11E0">
        <w:rPr>
          <w:sz w:val="24"/>
          <w:szCs w:val="24"/>
        </w:rPr>
        <w:t>Ожидаемые результаты ре</w:t>
      </w:r>
      <w:r w:rsidR="003F724D">
        <w:rPr>
          <w:sz w:val="24"/>
          <w:szCs w:val="24"/>
        </w:rPr>
        <w:t>ализации П</w:t>
      </w:r>
      <w:r w:rsidR="003F724D" w:rsidRPr="004A11E0">
        <w:rPr>
          <w:sz w:val="24"/>
          <w:szCs w:val="24"/>
        </w:rPr>
        <w:t>рограммы</w:t>
      </w:r>
      <w:r w:rsidRPr="00705A7C">
        <w:rPr>
          <w:sz w:val="24"/>
          <w:szCs w:val="24"/>
        </w:rPr>
        <w:t>» изложить в следующей редакции:</w:t>
      </w:r>
    </w:p>
    <w:p w:rsidR="00A66B24" w:rsidRPr="0069068D" w:rsidRDefault="00A66B24" w:rsidP="00A66B24">
      <w:pPr>
        <w:ind w:firstLine="709"/>
        <w:jc w:val="both"/>
        <w:rPr>
          <w:sz w:val="16"/>
          <w:szCs w:val="16"/>
        </w:rPr>
      </w:pPr>
    </w:p>
    <w:tbl>
      <w:tblPr>
        <w:tblW w:w="10157" w:type="dxa"/>
        <w:tblInd w:w="108" w:type="dxa"/>
        <w:tblLook w:val="04A0"/>
      </w:tblPr>
      <w:tblGrid>
        <w:gridCol w:w="2254"/>
        <w:gridCol w:w="7903"/>
      </w:tblGrid>
      <w:tr w:rsidR="00A66B24" w:rsidRPr="00983315" w:rsidTr="003F724D">
        <w:tc>
          <w:tcPr>
            <w:tcW w:w="2254" w:type="dxa"/>
          </w:tcPr>
          <w:p w:rsidR="00A66B24" w:rsidRPr="00983315" w:rsidRDefault="00A66B24" w:rsidP="00A66B24">
            <w:pPr>
              <w:jc w:val="both"/>
              <w:rPr>
                <w:sz w:val="24"/>
                <w:szCs w:val="24"/>
              </w:rPr>
            </w:pPr>
            <w:r w:rsidRPr="00983315">
              <w:rPr>
                <w:sz w:val="24"/>
                <w:szCs w:val="24"/>
              </w:rPr>
              <w:t>«</w:t>
            </w:r>
            <w:r w:rsidR="003F724D" w:rsidRPr="004A11E0">
              <w:rPr>
                <w:sz w:val="24"/>
                <w:szCs w:val="24"/>
              </w:rPr>
              <w:t>Ожидаемые результаты ре</w:t>
            </w:r>
            <w:r w:rsidR="003F724D">
              <w:rPr>
                <w:sz w:val="24"/>
                <w:szCs w:val="24"/>
              </w:rPr>
              <w:t>ализации П</w:t>
            </w:r>
            <w:r w:rsidR="003F724D" w:rsidRPr="004A11E0">
              <w:rPr>
                <w:sz w:val="24"/>
                <w:szCs w:val="24"/>
              </w:rPr>
              <w:t>рограммы</w:t>
            </w:r>
          </w:p>
        </w:tc>
        <w:tc>
          <w:tcPr>
            <w:tcW w:w="7903" w:type="dxa"/>
          </w:tcPr>
          <w:p w:rsidR="003F724D" w:rsidRPr="004A11E0" w:rsidRDefault="003F724D" w:rsidP="003F724D">
            <w:pPr>
              <w:pStyle w:val="20"/>
              <w:spacing w:after="0" w:line="240" w:lineRule="auto"/>
              <w:ind w:left="45" w:firstLine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повышение готовности органов местного самоуправления к защите населения от </w:t>
            </w:r>
            <w:r w:rsidRPr="0083760E">
              <w:rPr>
                <w:sz w:val="24"/>
                <w:szCs w:val="24"/>
              </w:rPr>
              <w:t>опасностей, возникающих при военных конфликтах или вследствие этих конфликтов, при чрезвычайных ситуациях природного и техногенного характера</w:t>
            </w:r>
            <w:r>
              <w:rPr>
                <w:sz w:val="24"/>
                <w:szCs w:val="24"/>
              </w:rPr>
              <w:t>, смягчению их последствий</w:t>
            </w:r>
            <w:r w:rsidRPr="004A11E0">
              <w:rPr>
                <w:sz w:val="24"/>
                <w:szCs w:val="24"/>
              </w:rPr>
              <w:t>;</w:t>
            </w:r>
          </w:p>
          <w:p w:rsidR="003F724D" w:rsidRPr="004A11E0" w:rsidRDefault="003F724D" w:rsidP="003F724D">
            <w:pPr>
              <w:ind w:left="45"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 xml:space="preserve">готовности </w:t>
            </w:r>
            <w:r w:rsidRPr="004A11E0">
              <w:rPr>
                <w:sz w:val="24"/>
                <w:szCs w:val="24"/>
              </w:rPr>
              <w:t xml:space="preserve">населения </w:t>
            </w:r>
            <w:r>
              <w:rPr>
                <w:sz w:val="24"/>
                <w:szCs w:val="24"/>
              </w:rPr>
              <w:t xml:space="preserve">к </w:t>
            </w:r>
            <w:r w:rsidRPr="0083760E">
              <w:rPr>
                <w:sz w:val="24"/>
                <w:szCs w:val="24"/>
              </w:rPr>
              <w:t>опасност</w:t>
            </w:r>
            <w:r>
              <w:rPr>
                <w:sz w:val="24"/>
                <w:szCs w:val="24"/>
              </w:rPr>
              <w:t>ям</w:t>
            </w:r>
            <w:r w:rsidRPr="0083760E">
              <w:rPr>
                <w:sz w:val="24"/>
                <w:szCs w:val="24"/>
              </w:rPr>
              <w:t>, возникающи</w:t>
            </w:r>
            <w:r>
              <w:rPr>
                <w:sz w:val="24"/>
                <w:szCs w:val="24"/>
              </w:rPr>
              <w:t>м</w:t>
            </w:r>
            <w:r w:rsidRPr="0083760E">
              <w:rPr>
                <w:sz w:val="24"/>
                <w:szCs w:val="24"/>
              </w:rPr>
              <w:t xml:space="preserve"> при военных конфликтах или вследствие этих конфликтов, а также при </w:t>
            </w:r>
            <w:r w:rsidRPr="0083760E">
              <w:rPr>
                <w:sz w:val="24"/>
                <w:szCs w:val="24"/>
              </w:rPr>
              <w:lastRenderedPageBreak/>
              <w:t>чрезвычайных ситуациях природного и техногенного характера</w:t>
            </w:r>
            <w:r w:rsidRPr="004A11E0">
              <w:rPr>
                <w:sz w:val="24"/>
                <w:szCs w:val="24"/>
              </w:rPr>
              <w:t>;</w:t>
            </w:r>
          </w:p>
          <w:p w:rsidR="003F724D" w:rsidRPr="004A11E0" w:rsidRDefault="003F724D" w:rsidP="003F724D">
            <w:pPr>
              <w:pStyle w:val="20"/>
              <w:spacing w:after="0" w:line="240" w:lineRule="auto"/>
              <w:ind w:left="45"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эффективности мероприятий по ликвидации пожаров, осуществляемых добровольными пожарными формированиями</w:t>
            </w:r>
            <w:r w:rsidRPr="004A11E0">
              <w:rPr>
                <w:sz w:val="24"/>
                <w:szCs w:val="24"/>
              </w:rPr>
              <w:t>;</w:t>
            </w:r>
          </w:p>
          <w:p w:rsidR="003F724D" w:rsidRDefault="003F724D" w:rsidP="003F724D">
            <w:pPr>
              <w:pStyle w:val="20"/>
              <w:spacing w:after="0" w:line="240" w:lineRule="auto"/>
              <w:ind w:left="45"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A11E0">
              <w:rPr>
                <w:sz w:val="24"/>
                <w:szCs w:val="24"/>
              </w:rPr>
              <w:t xml:space="preserve">уровня </w:t>
            </w:r>
            <w:r>
              <w:rPr>
                <w:sz w:val="24"/>
                <w:szCs w:val="24"/>
              </w:rPr>
              <w:t xml:space="preserve">обеспечения пожарной безопасности </w:t>
            </w:r>
            <w:r w:rsidRPr="004A11E0">
              <w:rPr>
                <w:sz w:val="24"/>
                <w:szCs w:val="24"/>
              </w:rPr>
              <w:t xml:space="preserve"> территории городского округа</w:t>
            </w:r>
            <w:proofErr w:type="gramEnd"/>
            <w:r w:rsidRPr="004A11E0">
              <w:rPr>
                <w:sz w:val="24"/>
                <w:szCs w:val="24"/>
              </w:rPr>
              <w:t xml:space="preserve"> Эгвекинот</w:t>
            </w:r>
            <w:r>
              <w:rPr>
                <w:sz w:val="24"/>
                <w:szCs w:val="24"/>
              </w:rPr>
              <w:t>;</w:t>
            </w:r>
          </w:p>
          <w:p w:rsidR="003F724D" w:rsidRPr="004A11E0" w:rsidRDefault="003F724D" w:rsidP="003F724D">
            <w:pPr>
              <w:ind w:left="45" w:firstLine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снижение количества случаев гибели людей и уровня причиненного материального ущерба в результате пожаров и происшествий на водных объектах</w:t>
            </w:r>
            <w:proofErr w:type="gramStart"/>
            <w:r>
              <w:rPr>
                <w:sz w:val="24"/>
                <w:szCs w:val="24"/>
              </w:rPr>
              <w:t>.».</w:t>
            </w:r>
            <w:proofErr w:type="gramEnd"/>
          </w:p>
          <w:p w:rsidR="00A66B24" w:rsidRPr="00FD6F50" w:rsidRDefault="00A66B24" w:rsidP="00A66B24">
            <w:pPr>
              <w:ind w:left="190" w:firstLine="42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43138" w:rsidRPr="00CB5FF6" w:rsidRDefault="00343138" w:rsidP="002E1449">
      <w:pPr>
        <w:numPr>
          <w:ilvl w:val="1"/>
          <w:numId w:val="2"/>
        </w:numPr>
        <w:tabs>
          <w:tab w:val="left" w:pos="142"/>
          <w:tab w:val="left" w:pos="1276"/>
        </w:tabs>
        <w:ind w:left="142"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Pr="00850C1A">
        <w:rPr>
          <w:color w:val="000000"/>
          <w:sz w:val="24"/>
          <w:szCs w:val="24"/>
        </w:rPr>
        <w:t xml:space="preserve">1 </w:t>
      </w:r>
      <w:r w:rsidR="00727E52" w:rsidRPr="00850C1A">
        <w:rPr>
          <w:color w:val="000000"/>
          <w:sz w:val="24"/>
          <w:szCs w:val="24"/>
        </w:rPr>
        <w:t>«Ресурсное обеспечение муниципальной программы «Безопасность населения в городском округе Эгвекинот на 2019-2021 годы»</w:t>
      </w:r>
      <w:r w:rsidR="00727E52" w:rsidRPr="00850C1A">
        <w:rPr>
          <w:b/>
          <w:color w:val="000000"/>
          <w:sz w:val="24"/>
          <w:szCs w:val="24"/>
        </w:rPr>
        <w:t xml:space="preserve"> </w:t>
      </w:r>
      <w:r w:rsidR="00115FE5" w:rsidRPr="00850C1A">
        <w:rPr>
          <w:color w:val="000000"/>
          <w:sz w:val="24"/>
          <w:szCs w:val="24"/>
        </w:rPr>
        <w:t xml:space="preserve">изложить </w:t>
      </w:r>
      <w:r w:rsidR="00727E52" w:rsidRPr="00850C1A">
        <w:rPr>
          <w:color w:val="000000"/>
          <w:sz w:val="24"/>
          <w:szCs w:val="24"/>
        </w:rPr>
        <w:t xml:space="preserve">в </w:t>
      </w:r>
      <w:r w:rsidRPr="00850C1A">
        <w:rPr>
          <w:color w:val="000000"/>
          <w:sz w:val="24"/>
          <w:szCs w:val="24"/>
        </w:rPr>
        <w:t>редакции</w:t>
      </w:r>
      <w:r w:rsidR="00115FE5" w:rsidRPr="00850C1A">
        <w:rPr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4B6A7B" w:rsidRPr="00727E52" w:rsidRDefault="004B6A7B" w:rsidP="00727E52">
      <w:pPr>
        <w:ind w:firstLine="709"/>
        <w:jc w:val="both"/>
        <w:rPr>
          <w:b/>
          <w:sz w:val="24"/>
          <w:szCs w:val="24"/>
        </w:rPr>
      </w:pPr>
    </w:p>
    <w:p w:rsidR="008821E4" w:rsidRPr="00850C1A" w:rsidRDefault="008821E4" w:rsidP="002E1449">
      <w:pPr>
        <w:numPr>
          <w:ilvl w:val="1"/>
          <w:numId w:val="2"/>
        </w:numPr>
        <w:tabs>
          <w:tab w:val="left" w:pos="1134"/>
        </w:tabs>
        <w:ind w:left="142" w:firstLine="567"/>
        <w:jc w:val="both"/>
        <w:outlineLvl w:val="0"/>
        <w:rPr>
          <w:color w:val="000000"/>
          <w:sz w:val="24"/>
          <w:szCs w:val="24"/>
        </w:rPr>
      </w:pPr>
      <w:r w:rsidRPr="00850C1A">
        <w:rPr>
          <w:color w:val="000000"/>
          <w:sz w:val="24"/>
          <w:szCs w:val="24"/>
        </w:rPr>
        <w:t xml:space="preserve">В приложении 2 «Подпрограмма </w:t>
      </w:r>
      <w:r w:rsidRPr="00850C1A">
        <w:rPr>
          <w:b/>
          <w:color w:val="000000"/>
          <w:sz w:val="28"/>
          <w:szCs w:val="28"/>
        </w:rPr>
        <w:t xml:space="preserve"> </w:t>
      </w:r>
      <w:r w:rsidRPr="00850C1A">
        <w:rPr>
          <w:rFonts w:eastAsia="Calibri"/>
          <w:color w:val="000000"/>
          <w:sz w:val="24"/>
          <w:szCs w:val="24"/>
        </w:rPr>
        <w:t>"</w:t>
      </w:r>
      <w:r w:rsidRPr="00850C1A">
        <w:rPr>
          <w:color w:val="000000"/>
          <w:sz w:val="24"/>
          <w:szCs w:val="24"/>
        </w:rPr>
        <w:t>Обеспечение пожарной безопасности и безопасности людей на водных объектах</w:t>
      </w:r>
      <w:r w:rsidRPr="00850C1A">
        <w:rPr>
          <w:rFonts w:eastAsia="Calibri"/>
          <w:color w:val="000000"/>
          <w:sz w:val="24"/>
          <w:szCs w:val="24"/>
        </w:rPr>
        <w:t>"</w:t>
      </w:r>
      <w:r w:rsidRPr="00850C1A">
        <w:rPr>
          <w:color w:val="000000"/>
          <w:sz w:val="24"/>
          <w:szCs w:val="24"/>
        </w:rPr>
        <w:t xml:space="preserve"> муниципальной программы </w:t>
      </w:r>
      <w:r w:rsidRPr="00850C1A">
        <w:rPr>
          <w:rFonts w:eastAsia="Calibri"/>
          <w:color w:val="000000"/>
          <w:sz w:val="24"/>
          <w:szCs w:val="24"/>
        </w:rPr>
        <w:t>"</w:t>
      </w:r>
      <w:r w:rsidRPr="00850C1A">
        <w:rPr>
          <w:color w:val="000000"/>
          <w:sz w:val="24"/>
          <w:szCs w:val="24"/>
        </w:rPr>
        <w:t>Безопасность населения в городском округе Эгвекинот на 2019-2021 годы</w:t>
      </w:r>
      <w:r w:rsidRPr="00850C1A">
        <w:rPr>
          <w:rFonts w:eastAsia="Calibri"/>
          <w:color w:val="000000"/>
          <w:sz w:val="24"/>
          <w:szCs w:val="24"/>
        </w:rPr>
        <w:t>"</w:t>
      </w:r>
      <w:r w:rsidRPr="00850C1A">
        <w:rPr>
          <w:b/>
          <w:color w:val="000000"/>
          <w:sz w:val="24"/>
          <w:szCs w:val="24"/>
        </w:rPr>
        <w:t xml:space="preserve">» </w:t>
      </w:r>
      <w:r w:rsidRPr="00850C1A">
        <w:rPr>
          <w:color w:val="000000"/>
          <w:sz w:val="24"/>
          <w:szCs w:val="24"/>
        </w:rPr>
        <w:t>(далее – подпрограмма):</w:t>
      </w:r>
    </w:p>
    <w:p w:rsidR="009340A6" w:rsidRPr="002A00BA" w:rsidRDefault="008821E4" w:rsidP="004C2FE5">
      <w:pPr>
        <w:ind w:left="142" w:firstLine="567"/>
        <w:jc w:val="both"/>
        <w:outlineLvl w:val="0"/>
        <w:rPr>
          <w:sz w:val="24"/>
          <w:szCs w:val="24"/>
        </w:rPr>
      </w:pPr>
      <w:r w:rsidRPr="002A00BA">
        <w:rPr>
          <w:sz w:val="24"/>
          <w:szCs w:val="24"/>
        </w:rPr>
        <w:t>в</w:t>
      </w:r>
      <w:r w:rsidR="00115FE5" w:rsidRPr="002A00BA">
        <w:rPr>
          <w:sz w:val="24"/>
          <w:szCs w:val="24"/>
        </w:rPr>
        <w:t xml:space="preserve"> паспорте подпрограммы «Обеспечение пожарной безопасности и безопасности людей на водных объектах»:</w:t>
      </w:r>
    </w:p>
    <w:p w:rsidR="002A00BA" w:rsidRPr="00AE768A" w:rsidRDefault="002A00BA" w:rsidP="002E1449">
      <w:pPr>
        <w:numPr>
          <w:ilvl w:val="0"/>
          <w:numId w:val="1"/>
        </w:numPr>
        <w:tabs>
          <w:tab w:val="left" w:pos="993"/>
        </w:tabs>
        <w:ind w:left="142" w:firstLine="567"/>
        <w:jc w:val="both"/>
        <w:outlineLvl w:val="0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 наименовании паспорта подпрограммы слова «(далее – Подпрограмма)» заменить словами «(далее – подпрограмма)»;</w:t>
      </w:r>
    </w:p>
    <w:p w:rsidR="00C8716A" w:rsidRPr="00AE768A" w:rsidRDefault="00C8716A" w:rsidP="002A00BA">
      <w:pPr>
        <w:ind w:firstLine="709"/>
        <w:jc w:val="both"/>
        <w:outlineLvl w:val="0"/>
        <w:rPr>
          <w:color w:val="000000"/>
          <w:sz w:val="16"/>
          <w:szCs w:val="16"/>
        </w:rPr>
      </w:pPr>
    </w:p>
    <w:p w:rsidR="00C8716A" w:rsidRPr="00AE768A" w:rsidRDefault="00C8716A" w:rsidP="002E1449">
      <w:pPr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в строках «Соисполнители Подпрограммы», </w:t>
      </w:r>
      <w:r w:rsidR="006006EE" w:rsidRPr="00AE768A">
        <w:rPr>
          <w:color w:val="000000"/>
          <w:sz w:val="24"/>
          <w:szCs w:val="24"/>
        </w:rPr>
        <w:t>«</w:t>
      </w:r>
      <w:r w:rsidRPr="00AE768A">
        <w:rPr>
          <w:color w:val="000000"/>
          <w:sz w:val="24"/>
          <w:szCs w:val="24"/>
        </w:rPr>
        <w:t xml:space="preserve">Участники Подпрограммы», </w:t>
      </w:r>
      <w:r w:rsidR="006006EE" w:rsidRPr="00AE768A">
        <w:rPr>
          <w:color w:val="000000"/>
          <w:sz w:val="24"/>
          <w:szCs w:val="24"/>
        </w:rPr>
        <w:t>«</w:t>
      </w:r>
      <w:r w:rsidRPr="00AE768A">
        <w:rPr>
          <w:color w:val="000000"/>
          <w:sz w:val="24"/>
          <w:szCs w:val="24"/>
        </w:rPr>
        <w:t>Сроки и этапы реализации  Подпрограммы», «Ожидаемые результаты реализации Подпрограммы»:</w:t>
      </w:r>
    </w:p>
    <w:p w:rsidR="00AC4863" w:rsidRPr="00AE768A" w:rsidRDefault="00C8716A" w:rsidP="00AC4863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 слово «Подпрограммы» заменить словом «подпрограммы»;</w:t>
      </w:r>
    </w:p>
    <w:p w:rsidR="00C8716A" w:rsidRPr="00C8716A" w:rsidRDefault="00C8716A" w:rsidP="00C8716A">
      <w:pPr>
        <w:ind w:firstLine="709"/>
        <w:jc w:val="both"/>
        <w:rPr>
          <w:color w:val="FF0000"/>
          <w:sz w:val="16"/>
          <w:szCs w:val="16"/>
        </w:rPr>
      </w:pPr>
    </w:p>
    <w:p w:rsidR="00C95EF2" w:rsidRPr="00AE768A" w:rsidRDefault="008821E4" w:rsidP="002E1449">
      <w:pPr>
        <w:numPr>
          <w:ilvl w:val="0"/>
          <w:numId w:val="1"/>
        </w:numPr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строку «</w:t>
      </w:r>
      <w:r w:rsidRPr="00AE768A">
        <w:rPr>
          <w:color w:val="000000"/>
          <w:sz w:val="24"/>
          <w:szCs w:val="24"/>
        </w:rPr>
        <w:t>Цели П</w:t>
      </w:r>
      <w:r w:rsidR="00C95EF2" w:rsidRPr="00AE768A">
        <w:rPr>
          <w:color w:val="000000"/>
          <w:sz w:val="24"/>
          <w:szCs w:val="24"/>
        </w:rPr>
        <w:t>одпрограммы» изложить в следующей редакции:</w:t>
      </w:r>
    </w:p>
    <w:p w:rsidR="009340A6" w:rsidRPr="00AE768A" w:rsidRDefault="009340A6" w:rsidP="00C95EF2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889" w:type="dxa"/>
        <w:jc w:val="center"/>
        <w:tblLook w:val="0000"/>
      </w:tblPr>
      <w:tblGrid>
        <w:gridCol w:w="2376"/>
        <w:gridCol w:w="7513"/>
      </w:tblGrid>
      <w:tr w:rsidR="00C95EF2" w:rsidRPr="00AE768A" w:rsidTr="00C95EF2">
        <w:trPr>
          <w:trHeight w:val="799"/>
          <w:jc w:val="center"/>
        </w:trPr>
        <w:tc>
          <w:tcPr>
            <w:tcW w:w="2376" w:type="dxa"/>
          </w:tcPr>
          <w:p w:rsidR="00C95EF2" w:rsidRPr="00AE768A" w:rsidRDefault="00C95EF2" w:rsidP="00C95EF2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 «Цели </w:t>
            </w:r>
          </w:p>
          <w:p w:rsidR="00C95EF2" w:rsidRPr="00AE768A" w:rsidRDefault="002A00BA" w:rsidP="00C95EF2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п</w:t>
            </w:r>
            <w:r w:rsidR="00C95EF2" w:rsidRPr="00AE768A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</w:tcPr>
          <w:p w:rsidR="00C95EF2" w:rsidRPr="00AE768A" w:rsidRDefault="00C95EF2" w:rsidP="00C95EF2">
            <w:pPr>
              <w:pStyle w:val="20"/>
              <w:spacing w:after="0" w:line="240" w:lineRule="auto"/>
              <w:ind w:left="52"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Минимизация социального и экономического ущерба от пожаров и происшествий на водных объектах</w:t>
            </w:r>
            <w:proofErr w:type="gramStart"/>
            <w:r w:rsidRPr="00AE768A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8821E4" w:rsidRPr="00AE768A" w:rsidRDefault="008821E4" w:rsidP="00C95EF2">
            <w:pPr>
              <w:pStyle w:val="20"/>
              <w:spacing w:after="0" w:line="240" w:lineRule="auto"/>
              <w:ind w:left="52" w:firstLine="477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705A7C" w:rsidRDefault="009A7488" w:rsidP="002E1449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</w:t>
      </w:r>
      <w:r w:rsidR="00705A7C" w:rsidRPr="00705A7C">
        <w:rPr>
          <w:sz w:val="24"/>
          <w:szCs w:val="24"/>
        </w:rPr>
        <w:t>«Задачи Подпрограммы» изложить в следующей редакции:</w:t>
      </w:r>
    </w:p>
    <w:p w:rsidR="008821E4" w:rsidRPr="008821E4" w:rsidRDefault="008821E4" w:rsidP="00F72C19">
      <w:pPr>
        <w:ind w:firstLine="709"/>
        <w:jc w:val="both"/>
        <w:rPr>
          <w:sz w:val="16"/>
          <w:szCs w:val="16"/>
        </w:rPr>
      </w:pPr>
    </w:p>
    <w:tbl>
      <w:tblPr>
        <w:tblW w:w="9889" w:type="dxa"/>
        <w:jc w:val="center"/>
        <w:tblLook w:val="0000"/>
      </w:tblPr>
      <w:tblGrid>
        <w:gridCol w:w="2376"/>
        <w:gridCol w:w="7513"/>
      </w:tblGrid>
      <w:tr w:rsidR="00865877" w:rsidRPr="006D0E22" w:rsidTr="00865877">
        <w:trPr>
          <w:trHeight w:val="1068"/>
          <w:jc w:val="center"/>
        </w:trPr>
        <w:tc>
          <w:tcPr>
            <w:tcW w:w="2376" w:type="dxa"/>
          </w:tcPr>
          <w:p w:rsidR="00865877" w:rsidRDefault="00865877" w:rsidP="008658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6D0E22">
              <w:rPr>
                <w:color w:val="000000"/>
                <w:sz w:val="24"/>
                <w:szCs w:val="24"/>
              </w:rPr>
              <w:t xml:space="preserve">Задачи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65877" w:rsidRPr="006D0E22" w:rsidRDefault="002A00BA" w:rsidP="008658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865877" w:rsidRPr="006D0E22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</w:tcPr>
          <w:p w:rsidR="00865877" w:rsidRDefault="00865877" w:rsidP="00865877">
            <w:pPr>
              <w:ind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профилактика</w:t>
            </w:r>
            <w:r w:rsidRPr="004A1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 пожаров</w:t>
            </w:r>
            <w:r w:rsidRPr="004A11E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осуществление мероприятий по их </w:t>
            </w:r>
            <w:r w:rsidRPr="004A11E0">
              <w:rPr>
                <w:sz w:val="24"/>
                <w:szCs w:val="24"/>
              </w:rPr>
              <w:t>ликвидации;</w:t>
            </w:r>
          </w:p>
          <w:p w:rsidR="00865877" w:rsidRDefault="00865877" w:rsidP="00865877">
            <w:pPr>
              <w:tabs>
                <w:tab w:val="left" w:pos="333"/>
                <w:tab w:val="left" w:pos="497"/>
              </w:tabs>
              <w:ind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 xml:space="preserve">знаний </w:t>
            </w:r>
            <w:r w:rsidRPr="004A11E0">
              <w:rPr>
                <w:sz w:val="24"/>
                <w:szCs w:val="24"/>
              </w:rPr>
              <w:t xml:space="preserve">населения в </w:t>
            </w:r>
            <w:r>
              <w:rPr>
                <w:sz w:val="24"/>
                <w:szCs w:val="24"/>
              </w:rPr>
              <w:t>области пожарной безопасности и безопасного поведения на водных объектах</w:t>
            </w:r>
            <w:proofErr w:type="gramStart"/>
            <w:r>
              <w:rPr>
                <w:sz w:val="24"/>
                <w:szCs w:val="24"/>
              </w:rPr>
              <w:t>.»;</w:t>
            </w:r>
            <w:proofErr w:type="gramEnd"/>
          </w:p>
          <w:p w:rsidR="008821E4" w:rsidRPr="008821E4" w:rsidRDefault="008821E4" w:rsidP="00865877">
            <w:pPr>
              <w:tabs>
                <w:tab w:val="left" w:pos="333"/>
                <w:tab w:val="left" w:pos="497"/>
              </w:tabs>
              <w:ind w:firstLine="477"/>
              <w:jc w:val="both"/>
              <w:rPr>
                <w:sz w:val="16"/>
                <w:szCs w:val="16"/>
              </w:rPr>
            </w:pPr>
          </w:p>
        </w:tc>
      </w:tr>
    </w:tbl>
    <w:p w:rsidR="00705A7C" w:rsidRPr="00AE768A" w:rsidRDefault="009A7488" w:rsidP="002E1449">
      <w:pPr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строку </w:t>
      </w:r>
      <w:r w:rsidR="00705A7C" w:rsidRPr="00AE768A">
        <w:rPr>
          <w:color w:val="000000"/>
          <w:sz w:val="24"/>
          <w:szCs w:val="24"/>
        </w:rPr>
        <w:t>«Целевые индикаторы (показатели) Подпрограммы» изложить в следующей редакции:</w:t>
      </w:r>
    </w:p>
    <w:p w:rsidR="008821E4" w:rsidRPr="00AE768A" w:rsidRDefault="008821E4" w:rsidP="00705A7C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10012" w:type="dxa"/>
        <w:jc w:val="center"/>
        <w:tblInd w:w="90" w:type="dxa"/>
        <w:tblLook w:val="0000"/>
      </w:tblPr>
      <w:tblGrid>
        <w:gridCol w:w="2455"/>
        <w:gridCol w:w="7557"/>
      </w:tblGrid>
      <w:tr w:rsidR="000C44E9" w:rsidRPr="00AE768A" w:rsidTr="00957933">
        <w:trPr>
          <w:trHeight w:val="1545"/>
          <w:jc w:val="center"/>
        </w:trPr>
        <w:tc>
          <w:tcPr>
            <w:tcW w:w="2455" w:type="dxa"/>
          </w:tcPr>
          <w:p w:rsidR="00865877" w:rsidRPr="00AE768A" w:rsidRDefault="000C44E9" w:rsidP="008821E4">
            <w:pPr>
              <w:ind w:hanging="18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«Целевые </w:t>
            </w:r>
            <w:r w:rsidR="00865877" w:rsidRPr="00AE768A">
              <w:rPr>
                <w:color w:val="000000"/>
                <w:sz w:val="24"/>
                <w:szCs w:val="24"/>
              </w:rPr>
              <w:t xml:space="preserve"> </w:t>
            </w:r>
            <w:r w:rsidRPr="00AE768A">
              <w:rPr>
                <w:color w:val="000000"/>
                <w:sz w:val="24"/>
                <w:szCs w:val="24"/>
              </w:rPr>
              <w:t xml:space="preserve">индикаторы </w:t>
            </w:r>
          </w:p>
          <w:p w:rsidR="00865877" w:rsidRPr="00AE768A" w:rsidRDefault="000C44E9" w:rsidP="000C44E9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(показатели)  </w:t>
            </w:r>
          </w:p>
          <w:p w:rsidR="000C44E9" w:rsidRPr="00AE768A" w:rsidRDefault="002A00BA" w:rsidP="000C44E9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п</w:t>
            </w:r>
            <w:r w:rsidR="000C44E9" w:rsidRPr="00AE768A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557" w:type="dxa"/>
          </w:tcPr>
          <w:p w:rsidR="000C44E9" w:rsidRPr="00AE768A" w:rsidRDefault="000C44E9" w:rsidP="000C44E9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- </w:t>
            </w:r>
            <w:r w:rsidR="008821E4" w:rsidRPr="00AE768A">
              <w:rPr>
                <w:color w:val="000000"/>
                <w:sz w:val="24"/>
                <w:szCs w:val="24"/>
              </w:rPr>
              <w:t xml:space="preserve">доля </w:t>
            </w:r>
            <w:r w:rsidRPr="00AE768A">
              <w:rPr>
                <w:color w:val="000000"/>
                <w:sz w:val="24"/>
                <w:szCs w:val="24"/>
              </w:rPr>
              <w:t>обеспеченности добровольных пожарных формирований комплектами боевой одежды пожарного, снаряжением и пожарной техникой;</w:t>
            </w:r>
          </w:p>
          <w:p w:rsidR="000C44E9" w:rsidRPr="00AE768A" w:rsidRDefault="000C44E9" w:rsidP="000C44E9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- </w:t>
            </w:r>
            <w:r w:rsidR="008821E4" w:rsidRPr="00AE768A">
              <w:rPr>
                <w:color w:val="000000"/>
                <w:sz w:val="24"/>
                <w:szCs w:val="24"/>
              </w:rPr>
              <w:t>количество населенных пунктов, в которых отсутствуют подразделения государственной противопожарной службы</w:t>
            </w:r>
            <w:r w:rsidR="00AE768A" w:rsidRPr="00AE768A">
              <w:rPr>
                <w:color w:val="000000"/>
                <w:sz w:val="24"/>
                <w:szCs w:val="24"/>
              </w:rPr>
              <w:t>, прикрытых</w:t>
            </w:r>
            <w:r w:rsidR="008821E4" w:rsidRPr="00AE768A">
              <w:rPr>
                <w:color w:val="000000"/>
                <w:sz w:val="24"/>
                <w:szCs w:val="24"/>
              </w:rPr>
              <w:t xml:space="preserve"> пожарными автомобилями</w:t>
            </w:r>
            <w:r w:rsidRPr="00AE768A">
              <w:rPr>
                <w:color w:val="000000"/>
                <w:sz w:val="24"/>
                <w:szCs w:val="24"/>
              </w:rPr>
              <w:t>;</w:t>
            </w:r>
          </w:p>
          <w:p w:rsidR="00865877" w:rsidRPr="00AE768A" w:rsidRDefault="000C44E9" w:rsidP="00865877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-  </w:t>
            </w:r>
            <w:r w:rsidR="00CB5FF6" w:rsidRPr="00AE768A">
              <w:rPr>
                <w:color w:val="000000"/>
                <w:sz w:val="24"/>
                <w:szCs w:val="24"/>
              </w:rPr>
              <w:t xml:space="preserve">количество распространенных </w:t>
            </w:r>
            <w:r w:rsidRPr="00AE768A">
              <w:rPr>
                <w:color w:val="000000"/>
                <w:sz w:val="24"/>
                <w:szCs w:val="24"/>
              </w:rPr>
              <w:t>информационных материалов в области пожарной безопасности и безопасного поведения на водных объектах</w:t>
            </w:r>
            <w:proofErr w:type="gramStart"/>
            <w:r w:rsidRPr="00AE768A">
              <w:rPr>
                <w:color w:val="000000"/>
                <w:sz w:val="24"/>
                <w:szCs w:val="24"/>
              </w:rPr>
              <w:t>.</w:t>
            </w:r>
            <w:r w:rsidR="00865877" w:rsidRPr="00AE768A">
              <w:rPr>
                <w:color w:val="000000"/>
                <w:sz w:val="24"/>
                <w:szCs w:val="24"/>
              </w:rPr>
              <w:t>»;</w:t>
            </w:r>
            <w:proofErr w:type="gramEnd"/>
          </w:p>
          <w:p w:rsidR="000C44E9" w:rsidRPr="00AE768A" w:rsidRDefault="000C44E9" w:rsidP="000C44E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733AD5" w:rsidRPr="00AE768A" w:rsidRDefault="009A7488" w:rsidP="002E1449">
      <w:pPr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строку </w:t>
      </w:r>
      <w:r w:rsidR="00733AD5" w:rsidRPr="00AE768A">
        <w:rPr>
          <w:color w:val="000000"/>
          <w:sz w:val="24"/>
          <w:szCs w:val="24"/>
        </w:rPr>
        <w:t>«Объёмы бюджетных ассигнований Подпрограммы» изложить в следующей редакции:</w:t>
      </w:r>
    </w:p>
    <w:p w:rsidR="00CB5FF6" w:rsidRPr="00AE768A" w:rsidRDefault="00CB5FF6" w:rsidP="00865877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10047" w:type="dxa"/>
        <w:jc w:val="center"/>
        <w:tblInd w:w="-158" w:type="dxa"/>
        <w:tblLook w:val="0000"/>
      </w:tblPr>
      <w:tblGrid>
        <w:gridCol w:w="2534"/>
        <w:gridCol w:w="7513"/>
      </w:tblGrid>
      <w:tr w:rsidR="00733AD5" w:rsidRPr="00AE768A" w:rsidTr="00CB5FF6">
        <w:trPr>
          <w:jc w:val="center"/>
        </w:trPr>
        <w:tc>
          <w:tcPr>
            <w:tcW w:w="2534" w:type="dxa"/>
          </w:tcPr>
          <w:p w:rsidR="00733AD5" w:rsidRPr="00AE768A" w:rsidRDefault="00733AD5" w:rsidP="00733AD5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«Объёмы </w:t>
            </w:r>
          </w:p>
          <w:p w:rsidR="00733AD5" w:rsidRPr="00AE768A" w:rsidRDefault="00733AD5" w:rsidP="00733AD5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бюджетных  </w:t>
            </w:r>
          </w:p>
          <w:p w:rsidR="00733AD5" w:rsidRPr="00AE768A" w:rsidRDefault="00733AD5" w:rsidP="00733AD5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lastRenderedPageBreak/>
              <w:t xml:space="preserve">ассигнований </w:t>
            </w:r>
          </w:p>
          <w:p w:rsidR="00733AD5" w:rsidRPr="00AE768A" w:rsidRDefault="00C8716A" w:rsidP="00733AD5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п</w:t>
            </w:r>
            <w:r w:rsidR="00733AD5" w:rsidRPr="00AE768A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</w:tcPr>
          <w:p w:rsidR="00733AD5" w:rsidRPr="00AE768A" w:rsidRDefault="001250B6" w:rsidP="00733AD5">
            <w:pPr>
              <w:ind w:left="52"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lastRenderedPageBreak/>
              <w:t>о</w:t>
            </w:r>
            <w:r w:rsidR="00733AD5" w:rsidRPr="00AE768A">
              <w:rPr>
                <w:color w:val="000000"/>
                <w:sz w:val="24"/>
                <w:szCs w:val="24"/>
              </w:rPr>
              <w:t xml:space="preserve">бъём финансирования Подпрограммы </w:t>
            </w:r>
            <w:r w:rsidR="00CB5FF6" w:rsidRPr="00AE768A">
              <w:rPr>
                <w:color w:val="000000"/>
                <w:sz w:val="24"/>
                <w:szCs w:val="24"/>
              </w:rPr>
              <w:t xml:space="preserve">- </w:t>
            </w:r>
            <w:r w:rsidR="00733AD5" w:rsidRPr="00AE768A">
              <w:rPr>
                <w:color w:val="000000"/>
                <w:sz w:val="24"/>
                <w:szCs w:val="24"/>
              </w:rPr>
              <w:t>5 620,1 тыс. рублей, из них:</w:t>
            </w:r>
          </w:p>
          <w:p w:rsidR="00733AD5" w:rsidRPr="00AE768A" w:rsidRDefault="00733AD5" w:rsidP="00733AD5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lastRenderedPageBreak/>
              <w:t>за счет средств местного бюджета 5 620,1 тыс. рублей, в том числе по годам:</w:t>
            </w:r>
          </w:p>
          <w:p w:rsidR="00733AD5" w:rsidRPr="00AE768A" w:rsidRDefault="00CB5FF6" w:rsidP="00733AD5">
            <w:pPr>
              <w:pStyle w:val="ConsPlusCell"/>
              <w:ind w:left="4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  <w:r w:rsidR="00733AD5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1 770,1 тыс. рублей;</w:t>
            </w:r>
          </w:p>
          <w:p w:rsidR="00733AD5" w:rsidRPr="00AE768A" w:rsidRDefault="00CB5FF6" w:rsidP="00733AD5">
            <w:pPr>
              <w:pStyle w:val="ConsPlusCell"/>
              <w:ind w:left="4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733AD5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1 925,0 тыс. рублей;</w:t>
            </w:r>
          </w:p>
          <w:p w:rsidR="00733AD5" w:rsidRPr="00AE768A" w:rsidRDefault="00CB5FF6" w:rsidP="00733AD5">
            <w:pPr>
              <w:pStyle w:val="ConsPlusCell"/>
              <w:ind w:left="4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733AD5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1 925,0 тыс. рублей</w:t>
            </w:r>
            <w:proofErr w:type="gramStart"/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  <w:proofErr w:type="gramEnd"/>
          </w:p>
          <w:p w:rsidR="00CB5FF6" w:rsidRPr="00AE768A" w:rsidRDefault="00CB5FF6" w:rsidP="00733AD5">
            <w:pPr>
              <w:pStyle w:val="ConsPlusCell"/>
              <w:ind w:left="4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F2D9B" w:rsidRPr="00AE768A" w:rsidRDefault="004F2D9B" w:rsidP="00C8716A">
      <w:pPr>
        <w:pStyle w:val="20"/>
        <w:spacing w:after="0" w:line="240" w:lineRule="auto"/>
        <w:ind w:left="0"/>
        <w:jc w:val="both"/>
        <w:rPr>
          <w:color w:val="000000"/>
          <w:sz w:val="16"/>
          <w:szCs w:val="16"/>
        </w:rPr>
      </w:pPr>
    </w:p>
    <w:p w:rsidR="00733AD5" w:rsidRPr="00AE768A" w:rsidRDefault="009A7488" w:rsidP="002E1449">
      <w:pPr>
        <w:pStyle w:val="20"/>
        <w:numPr>
          <w:ilvl w:val="0"/>
          <w:numId w:val="1"/>
        </w:numPr>
        <w:spacing w:after="0" w:line="240" w:lineRule="auto"/>
        <w:ind w:left="993" w:hanging="284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р</w:t>
      </w:r>
      <w:r w:rsidR="00CC2E16" w:rsidRPr="00AE768A">
        <w:rPr>
          <w:color w:val="000000"/>
          <w:sz w:val="24"/>
          <w:szCs w:val="24"/>
        </w:rPr>
        <w:t>аздел</w:t>
      </w:r>
      <w:r w:rsidRPr="00AE768A">
        <w:rPr>
          <w:color w:val="000000"/>
          <w:sz w:val="24"/>
          <w:szCs w:val="24"/>
        </w:rPr>
        <w:t xml:space="preserve"> </w:t>
      </w:r>
      <w:r w:rsidR="00733AD5" w:rsidRPr="00AE768A">
        <w:rPr>
          <w:color w:val="000000"/>
          <w:sz w:val="24"/>
          <w:szCs w:val="24"/>
          <w:lang w:val="en-US"/>
        </w:rPr>
        <w:t>II</w:t>
      </w:r>
      <w:r w:rsidR="00733AD5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«</w:t>
      </w:r>
      <w:r w:rsidR="00733AD5" w:rsidRPr="00AE768A">
        <w:rPr>
          <w:color w:val="000000"/>
          <w:sz w:val="24"/>
          <w:szCs w:val="24"/>
        </w:rPr>
        <w:t>Основные цели и задачи Подпрограммы»</w:t>
      </w:r>
      <w:r w:rsidR="00733AD5" w:rsidRPr="00AE768A">
        <w:rPr>
          <w:b/>
          <w:color w:val="000000"/>
          <w:sz w:val="24"/>
          <w:szCs w:val="24"/>
        </w:rPr>
        <w:t xml:space="preserve"> </w:t>
      </w:r>
      <w:r w:rsidR="00733AD5" w:rsidRPr="00AE768A">
        <w:rPr>
          <w:color w:val="000000"/>
          <w:sz w:val="24"/>
          <w:szCs w:val="24"/>
        </w:rPr>
        <w:t>изложить в следующей редакции:</w:t>
      </w:r>
    </w:p>
    <w:p w:rsidR="004F2D9B" w:rsidRPr="00AE768A" w:rsidRDefault="004F2D9B" w:rsidP="001250B6">
      <w:pPr>
        <w:pStyle w:val="20"/>
        <w:spacing w:after="0" w:line="240" w:lineRule="auto"/>
        <w:ind w:left="0" w:firstLine="709"/>
        <w:jc w:val="center"/>
        <w:rPr>
          <w:color w:val="000000"/>
          <w:sz w:val="16"/>
          <w:szCs w:val="16"/>
        </w:rPr>
      </w:pPr>
    </w:p>
    <w:p w:rsidR="001250B6" w:rsidRPr="00AE768A" w:rsidRDefault="001250B6" w:rsidP="00770362">
      <w:pPr>
        <w:pStyle w:val="20"/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«</w:t>
      </w:r>
      <w:r w:rsidRPr="00AE768A">
        <w:rPr>
          <w:b/>
          <w:color w:val="000000"/>
          <w:sz w:val="24"/>
          <w:szCs w:val="24"/>
          <w:lang w:val="en-US"/>
        </w:rPr>
        <w:t>II</w:t>
      </w:r>
      <w:r w:rsidR="00C8716A" w:rsidRPr="00AE768A">
        <w:rPr>
          <w:b/>
          <w:color w:val="000000"/>
          <w:sz w:val="24"/>
          <w:szCs w:val="24"/>
        </w:rPr>
        <w:t>. Основные цели и задачи п</w:t>
      </w:r>
      <w:r w:rsidRPr="00AE768A">
        <w:rPr>
          <w:b/>
          <w:color w:val="000000"/>
          <w:sz w:val="24"/>
          <w:szCs w:val="24"/>
        </w:rPr>
        <w:t>одпрограммы</w:t>
      </w:r>
    </w:p>
    <w:p w:rsidR="001250B6" w:rsidRPr="00AE768A" w:rsidRDefault="001250B6" w:rsidP="001250B6">
      <w:pPr>
        <w:pStyle w:val="20"/>
        <w:spacing w:after="0" w:line="240" w:lineRule="auto"/>
        <w:ind w:left="0" w:firstLine="709"/>
        <w:jc w:val="center"/>
        <w:rPr>
          <w:b/>
          <w:color w:val="000000"/>
          <w:sz w:val="16"/>
          <w:szCs w:val="16"/>
        </w:rPr>
      </w:pPr>
    </w:p>
    <w:p w:rsidR="00733AD5" w:rsidRPr="00AE768A" w:rsidRDefault="00C8716A" w:rsidP="00957933">
      <w:pPr>
        <w:pStyle w:val="20"/>
        <w:spacing w:after="0" w:line="240" w:lineRule="auto"/>
        <w:ind w:left="142" w:firstLine="567"/>
        <w:jc w:val="both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Основной целью п</w:t>
      </w:r>
      <w:r w:rsidR="00733AD5" w:rsidRPr="00AE768A">
        <w:rPr>
          <w:color w:val="000000"/>
          <w:sz w:val="24"/>
          <w:szCs w:val="24"/>
        </w:rPr>
        <w:t>одпрограммы является минимизация социа</w:t>
      </w:r>
      <w:r w:rsidR="001250B6" w:rsidRPr="00AE768A">
        <w:rPr>
          <w:color w:val="000000"/>
          <w:sz w:val="24"/>
          <w:szCs w:val="24"/>
        </w:rPr>
        <w:t xml:space="preserve">льного и экономического ущерба </w:t>
      </w:r>
      <w:r w:rsidR="00733AD5" w:rsidRPr="00AE768A">
        <w:rPr>
          <w:color w:val="000000"/>
          <w:sz w:val="24"/>
          <w:szCs w:val="24"/>
        </w:rPr>
        <w:t>от пожаров и происшествий на водных объектах.</w:t>
      </w:r>
    </w:p>
    <w:p w:rsidR="00733AD5" w:rsidRPr="00AE768A" w:rsidRDefault="00733AD5" w:rsidP="00733AD5">
      <w:pPr>
        <w:pStyle w:val="a8"/>
        <w:ind w:left="0"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З</w:t>
      </w:r>
      <w:r w:rsidR="00C8716A" w:rsidRPr="00AE768A">
        <w:rPr>
          <w:color w:val="000000"/>
          <w:sz w:val="24"/>
          <w:szCs w:val="24"/>
        </w:rPr>
        <w:t>адачами п</w:t>
      </w:r>
      <w:r w:rsidRPr="00AE768A">
        <w:rPr>
          <w:color w:val="000000"/>
          <w:sz w:val="24"/>
          <w:szCs w:val="24"/>
        </w:rPr>
        <w:t>одпрограммы являются:</w:t>
      </w:r>
    </w:p>
    <w:p w:rsidR="00733AD5" w:rsidRPr="00AE768A" w:rsidRDefault="00733AD5" w:rsidP="00733AD5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 профилактика возникновения пожаров и осуществление мероприятий по их ликвидации;</w:t>
      </w:r>
    </w:p>
    <w:p w:rsidR="00733AD5" w:rsidRPr="00AE768A" w:rsidRDefault="00733AD5" w:rsidP="003C6366">
      <w:pPr>
        <w:tabs>
          <w:tab w:val="left" w:pos="333"/>
          <w:tab w:val="left" w:pos="497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 повышение уровня знаний населения в области пожарной безопасности и безопасного поведения на водных объектах</w:t>
      </w:r>
      <w:proofErr w:type="gramStart"/>
      <w:r w:rsidRPr="00AE768A">
        <w:rPr>
          <w:color w:val="000000"/>
          <w:sz w:val="24"/>
          <w:szCs w:val="24"/>
        </w:rPr>
        <w:t>.»;</w:t>
      </w:r>
      <w:proofErr w:type="gramEnd"/>
    </w:p>
    <w:p w:rsidR="00AC4863" w:rsidRPr="00AE768A" w:rsidRDefault="00AC4863" w:rsidP="00733AD5">
      <w:pPr>
        <w:tabs>
          <w:tab w:val="left" w:pos="333"/>
          <w:tab w:val="left" w:pos="497"/>
        </w:tabs>
        <w:ind w:firstLine="709"/>
        <w:jc w:val="both"/>
        <w:rPr>
          <w:color w:val="000000"/>
          <w:sz w:val="16"/>
          <w:szCs w:val="16"/>
        </w:rPr>
      </w:pPr>
    </w:p>
    <w:p w:rsidR="00AC4863" w:rsidRPr="00AE768A" w:rsidRDefault="00AC4863" w:rsidP="002E1449">
      <w:pPr>
        <w:numPr>
          <w:ilvl w:val="0"/>
          <w:numId w:val="1"/>
        </w:numPr>
        <w:tabs>
          <w:tab w:val="left" w:pos="333"/>
          <w:tab w:val="left" w:pos="497"/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в разделах </w:t>
      </w:r>
      <w:r w:rsidRPr="00AE768A">
        <w:rPr>
          <w:color w:val="000000"/>
          <w:sz w:val="24"/>
          <w:szCs w:val="24"/>
          <w:lang w:val="en-US"/>
        </w:rPr>
        <w:t>III</w:t>
      </w:r>
      <w:r w:rsidRPr="00AE768A">
        <w:rPr>
          <w:color w:val="000000"/>
          <w:sz w:val="24"/>
          <w:szCs w:val="24"/>
        </w:rPr>
        <w:t xml:space="preserve">, </w:t>
      </w:r>
      <w:r w:rsidRPr="00AE768A">
        <w:rPr>
          <w:color w:val="000000"/>
          <w:sz w:val="24"/>
          <w:szCs w:val="24"/>
          <w:lang w:val="en-US"/>
        </w:rPr>
        <w:t>VI</w:t>
      </w:r>
      <w:r w:rsidR="002B4940" w:rsidRPr="00AE768A">
        <w:rPr>
          <w:color w:val="000000"/>
          <w:sz w:val="24"/>
          <w:szCs w:val="24"/>
        </w:rPr>
        <w:t xml:space="preserve">, </w:t>
      </w:r>
      <w:r w:rsidRPr="00AE768A">
        <w:rPr>
          <w:color w:val="000000"/>
          <w:sz w:val="24"/>
          <w:szCs w:val="24"/>
          <w:lang w:val="en-US"/>
        </w:rPr>
        <w:t>VIII</w:t>
      </w:r>
      <w:r w:rsidR="002B4940" w:rsidRPr="00AE768A">
        <w:rPr>
          <w:color w:val="000000"/>
          <w:sz w:val="24"/>
          <w:szCs w:val="24"/>
        </w:rPr>
        <w:t xml:space="preserve"> слово «Подпрограмма» заменить словом «подпрограмма» в соответствующих падежах;</w:t>
      </w:r>
    </w:p>
    <w:p w:rsidR="00C8716A" w:rsidRPr="00AE768A" w:rsidRDefault="00C8716A" w:rsidP="00733AD5">
      <w:pPr>
        <w:tabs>
          <w:tab w:val="left" w:pos="333"/>
          <w:tab w:val="left" w:pos="497"/>
        </w:tabs>
        <w:ind w:firstLine="709"/>
        <w:jc w:val="both"/>
        <w:rPr>
          <w:color w:val="000000"/>
          <w:sz w:val="16"/>
          <w:szCs w:val="16"/>
        </w:rPr>
      </w:pPr>
    </w:p>
    <w:p w:rsidR="004835A8" w:rsidRPr="00AE768A" w:rsidRDefault="009A7488" w:rsidP="002E1449">
      <w:pPr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раздел </w:t>
      </w:r>
      <w:r w:rsidR="00733AD5" w:rsidRPr="00AE768A">
        <w:rPr>
          <w:color w:val="000000"/>
          <w:sz w:val="24"/>
          <w:szCs w:val="24"/>
          <w:lang w:val="en-US"/>
        </w:rPr>
        <w:t>IV</w:t>
      </w:r>
      <w:r w:rsidR="00733AD5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«</w:t>
      </w:r>
      <w:r w:rsidR="00733AD5" w:rsidRPr="00AE768A">
        <w:rPr>
          <w:color w:val="000000"/>
          <w:sz w:val="24"/>
          <w:szCs w:val="24"/>
        </w:rPr>
        <w:t xml:space="preserve">Система программных мероприятий Подпрограммы» </w:t>
      </w:r>
      <w:r w:rsidRPr="00AE768A">
        <w:rPr>
          <w:color w:val="000000"/>
          <w:sz w:val="24"/>
          <w:szCs w:val="24"/>
        </w:rPr>
        <w:t>изложить в следующей редакции:</w:t>
      </w:r>
    </w:p>
    <w:p w:rsidR="009A7488" w:rsidRPr="00AE768A" w:rsidRDefault="00C8716A" w:rsidP="009A7488">
      <w:pPr>
        <w:jc w:val="center"/>
        <w:rPr>
          <w:b/>
          <w:color w:val="000000"/>
          <w:sz w:val="24"/>
          <w:szCs w:val="24"/>
        </w:rPr>
      </w:pPr>
      <w:r w:rsidRPr="00AE768A">
        <w:rPr>
          <w:b/>
          <w:color w:val="000000"/>
          <w:sz w:val="24"/>
          <w:szCs w:val="24"/>
        </w:rPr>
        <w:t>«</w:t>
      </w:r>
      <w:r w:rsidR="009A7488" w:rsidRPr="00AE768A">
        <w:rPr>
          <w:b/>
          <w:color w:val="000000"/>
          <w:sz w:val="24"/>
          <w:szCs w:val="24"/>
          <w:lang w:val="en-US"/>
        </w:rPr>
        <w:t>IV</w:t>
      </w:r>
      <w:r w:rsidR="009A7488" w:rsidRPr="00AE768A">
        <w:rPr>
          <w:b/>
          <w:color w:val="000000"/>
          <w:sz w:val="24"/>
          <w:szCs w:val="24"/>
        </w:rPr>
        <w:t>. С</w:t>
      </w:r>
      <w:r w:rsidRPr="00AE768A">
        <w:rPr>
          <w:b/>
          <w:color w:val="000000"/>
          <w:sz w:val="24"/>
          <w:szCs w:val="24"/>
        </w:rPr>
        <w:t>истема программных мероприятий п</w:t>
      </w:r>
      <w:r w:rsidR="009A7488" w:rsidRPr="00AE768A">
        <w:rPr>
          <w:b/>
          <w:color w:val="000000"/>
          <w:sz w:val="24"/>
          <w:szCs w:val="24"/>
        </w:rPr>
        <w:t>одпрограммы</w:t>
      </w:r>
    </w:p>
    <w:p w:rsidR="009A7488" w:rsidRPr="00AE768A" w:rsidRDefault="009A7488" w:rsidP="009A7488">
      <w:pPr>
        <w:jc w:val="center"/>
        <w:rPr>
          <w:b/>
          <w:color w:val="000000"/>
          <w:sz w:val="16"/>
          <w:szCs w:val="16"/>
        </w:rPr>
      </w:pP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Система программных мероприятий </w:t>
      </w:r>
      <w:r w:rsidR="00C8716A" w:rsidRPr="00AE768A">
        <w:rPr>
          <w:color w:val="000000"/>
          <w:sz w:val="24"/>
          <w:szCs w:val="24"/>
        </w:rPr>
        <w:t>п</w:t>
      </w:r>
      <w:r w:rsidRPr="00AE768A">
        <w:rPr>
          <w:color w:val="000000"/>
          <w:sz w:val="24"/>
          <w:szCs w:val="24"/>
        </w:rPr>
        <w:t xml:space="preserve">одпрограммы </w:t>
      </w:r>
      <w:r w:rsidR="00C8716A" w:rsidRPr="00AE768A">
        <w:rPr>
          <w:color w:val="000000"/>
          <w:sz w:val="24"/>
          <w:szCs w:val="24"/>
        </w:rPr>
        <w:t>с указанием объе</w:t>
      </w:r>
      <w:r w:rsidRPr="00AE768A">
        <w:rPr>
          <w:color w:val="000000"/>
          <w:sz w:val="24"/>
          <w:szCs w:val="24"/>
        </w:rPr>
        <w:t>мов и источников финансирования с распределением по годам определена в приложении 1</w:t>
      </w:r>
      <w:r w:rsidR="00C8716A" w:rsidRPr="00AE768A">
        <w:rPr>
          <w:color w:val="000000"/>
          <w:sz w:val="24"/>
          <w:szCs w:val="24"/>
        </w:rPr>
        <w:t xml:space="preserve"> к настоящей п</w:t>
      </w:r>
      <w:r w:rsidRPr="00AE768A">
        <w:rPr>
          <w:color w:val="000000"/>
          <w:sz w:val="24"/>
          <w:szCs w:val="24"/>
        </w:rPr>
        <w:t xml:space="preserve">одпрограмме и предусматривает выполнение следующих мероприятий: </w:t>
      </w:r>
    </w:p>
    <w:p w:rsidR="009A7488" w:rsidRPr="00AE768A" w:rsidRDefault="009A7488" w:rsidP="00957933">
      <w:pPr>
        <w:ind w:left="142" w:firstLine="567"/>
        <w:jc w:val="both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 содержание пожарных  автомобилей, помещений для стоянки пожарных автомобилей  в селах Амгуэма, Конергино, Рыркайпий;</w:t>
      </w:r>
      <w:r w:rsidRPr="00AE768A">
        <w:rPr>
          <w:b/>
          <w:color w:val="000000"/>
          <w:sz w:val="24"/>
          <w:szCs w:val="24"/>
        </w:rPr>
        <w:t xml:space="preserve"> 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 оснащение добровольных пожарных формирований. Приобретение пожарной техники;</w:t>
      </w:r>
    </w:p>
    <w:p w:rsidR="009A7488" w:rsidRPr="00AE768A" w:rsidRDefault="009A7488" w:rsidP="00957933">
      <w:pPr>
        <w:ind w:left="142"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 информирование населения в области пожарной безопасности и безопасного поведения на водных объектах</w:t>
      </w:r>
      <w:proofErr w:type="gramStart"/>
      <w:r w:rsidRPr="00AE768A">
        <w:rPr>
          <w:color w:val="000000"/>
          <w:sz w:val="24"/>
          <w:szCs w:val="24"/>
        </w:rPr>
        <w:t>.»;</w:t>
      </w:r>
      <w:proofErr w:type="gramEnd"/>
    </w:p>
    <w:p w:rsidR="009A7488" w:rsidRPr="00AE768A" w:rsidRDefault="009A7488" w:rsidP="004835A8">
      <w:pPr>
        <w:ind w:firstLine="709"/>
        <w:jc w:val="both"/>
        <w:rPr>
          <w:color w:val="000000"/>
          <w:sz w:val="16"/>
          <w:szCs w:val="16"/>
        </w:rPr>
      </w:pPr>
    </w:p>
    <w:p w:rsidR="004835A8" w:rsidRPr="00AE768A" w:rsidRDefault="009A7488" w:rsidP="002E1449">
      <w:pPr>
        <w:pStyle w:val="20"/>
        <w:numPr>
          <w:ilvl w:val="0"/>
          <w:numId w:val="1"/>
        </w:numPr>
        <w:spacing w:after="0" w:line="240" w:lineRule="auto"/>
        <w:ind w:left="1134" w:hanging="425"/>
        <w:jc w:val="both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р</w:t>
      </w:r>
      <w:r w:rsidR="004835A8" w:rsidRPr="00AE768A">
        <w:rPr>
          <w:color w:val="000000"/>
          <w:sz w:val="24"/>
          <w:szCs w:val="24"/>
        </w:rPr>
        <w:t>аздел</w:t>
      </w:r>
      <w:r w:rsidR="004835A8" w:rsidRPr="00AE768A">
        <w:rPr>
          <w:b/>
          <w:color w:val="000000"/>
          <w:sz w:val="24"/>
          <w:szCs w:val="24"/>
        </w:rPr>
        <w:t xml:space="preserve"> </w:t>
      </w:r>
      <w:r w:rsidR="004835A8" w:rsidRPr="00AE768A">
        <w:rPr>
          <w:color w:val="000000"/>
          <w:sz w:val="24"/>
          <w:szCs w:val="24"/>
          <w:lang w:val="en-US"/>
        </w:rPr>
        <w:t>V</w:t>
      </w:r>
      <w:r w:rsidR="004835A8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«</w:t>
      </w:r>
      <w:r w:rsidR="004835A8" w:rsidRPr="00AE768A">
        <w:rPr>
          <w:color w:val="000000"/>
          <w:sz w:val="24"/>
          <w:szCs w:val="24"/>
        </w:rPr>
        <w:t>Ресурсное обеспечение Подпрограммы» изложить в следующей редакции:</w:t>
      </w:r>
    </w:p>
    <w:p w:rsidR="00C8716A" w:rsidRPr="00AE768A" w:rsidRDefault="00C8716A" w:rsidP="004835A8">
      <w:pPr>
        <w:ind w:firstLine="851"/>
        <w:jc w:val="center"/>
        <w:rPr>
          <w:b/>
          <w:color w:val="000000"/>
          <w:sz w:val="16"/>
          <w:szCs w:val="16"/>
        </w:rPr>
      </w:pPr>
    </w:p>
    <w:p w:rsidR="004835A8" w:rsidRPr="00AE768A" w:rsidRDefault="004835A8" w:rsidP="00770362">
      <w:pPr>
        <w:jc w:val="center"/>
        <w:rPr>
          <w:b/>
          <w:color w:val="000000"/>
          <w:sz w:val="24"/>
          <w:szCs w:val="24"/>
        </w:rPr>
      </w:pPr>
      <w:r w:rsidRPr="00AE768A">
        <w:rPr>
          <w:b/>
          <w:color w:val="000000"/>
          <w:sz w:val="24"/>
          <w:szCs w:val="24"/>
        </w:rPr>
        <w:t>«</w:t>
      </w:r>
      <w:r w:rsidRPr="00AE768A">
        <w:rPr>
          <w:b/>
          <w:color w:val="000000"/>
          <w:sz w:val="24"/>
          <w:szCs w:val="24"/>
          <w:lang w:val="en-US"/>
        </w:rPr>
        <w:t>V</w:t>
      </w:r>
      <w:r w:rsidR="00C8716A" w:rsidRPr="00AE768A">
        <w:rPr>
          <w:b/>
          <w:color w:val="000000"/>
          <w:sz w:val="24"/>
          <w:szCs w:val="24"/>
        </w:rPr>
        <w:t>. Ресурсное обеспечение п</w:t>
      </w:r>
      <w:r w:rsidRPr="00AE768A">
        <w:rPr>
          <w:b/>
          <w:color w:val="000000"/>
          <w:sz w:val="24"/>
          <w:szCs w:val="24"/>
        </w:rPr>
        <w:t>одпрограммы</w:t>
      </w:r>
    </w:p>
    <w:p w:rsidR="004835A8" w:rsidRPr="00AE768A" w:rsidRDefault="004835A8" w:rsidP="004835A8">
      <w:pPr>
        <w:ind w:firstLine="851"/>
        <w:jc w:val="center"/>
        <w:rPr>
          <w:b/>
          <w:color w:val="000000"/>
          <w:sz w:val="16"/>
          <w:szCs w:val="16"/>
        </w:rPr>
      </w:pPr>
    </w:p>
    <w:p w:rsidR="004835A8" w:rsidRPr="00AE768A" w:rsidRDefault="004835A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Обеспечение мероприятий подпрограммы осуществляется за счет средств местного бюджета и составит 5 620,1 тыс. рублей за период с 2019 по 2021 годы, в том числе:</w:t>
      </w:r>
    </w:p>
    <w:p w:rsidR="004835A8" w:rsidRPr="00AE768A" w:rsidRDefault="00C8716A" w:rsidP="004835A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2019 год</w:t>
      </w:r>
      <w:r w:rsidR="004835A8" w:rsidRPr="00AE768A">
        <w:rPr>
          <w:color w:val="000000"/>
          <w:sz w:val="24"/>
          <w:szCs w:val="24"/>
        </w:rPr>
        <w:t xml:space="preserve"> - 1770,1 тыс. рублей;</w:t>
      </w:r>
    </w:p>
    <w:p w:rsidR="004835A8" w:rsidRPr="00AE768A" w:rsidRDefault="004835A8" w:rsidP="004835A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2020</w:t>
      </w:r>
      <w:r w:rsidR="00C8716A" w:rsidRPr="00AE768A">
        <w:rPr>
          <w:color w:val="000000"/>
          <w:sz w:val="24"/>
          <w:szCs w:val="24"/>
        </w:rPr>
        <w:t xml:space="preserve"> год</w:t>
      </w:r>
      <w:r w:rsidRPr="00AE768A">
        <w:rPr>
          <w:color w:val="000000"/>
          <w:sz w:val="24"/>
          <w:szCs w:val="24"/>
        </w:rPr>
        <w:t xml:space="preserve"> - 1 925,0 тыс. рублей;</w:t>
      </w:r>
    </w:p>
    <w:p w:rsidR="004835A8" w:rsidRPr="00AE768A" w:rsidRDefault="004835A8" w:rsidP="004835A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2021</w:t>
      </w:r>
      <w:r w:rsidR="00C8716A" w:rsidRPr="00AE768A">
        <w:rPr>
          <w:color w:val="000000"/>
          <w:sz w:val="24"/>
          <w:szCs w:val="24"/>
        </w:rPr>
        <w:t xml:space="preserve"> год</w:t>
      </w:r>
      <w:r w:rsidRPr="00AE768A">
        <w:rPr>
          <w:color w:val="000000"/>
          <w:sz w:val="24"/>
          <w:szCs w:val="24"/>
        </w:rPr>
        <w:t xml:space="preserve"> - 1 925,0 тыс. рублей</w:t>
      </w:r>
      <w:proofErr w:type="gramStart"/>
      <w:r w:rsidRPr="00AE768A">
        <w:rPr>
          <w:color w:val="000000"/>
          <w:sz w:val="24"/>
          <w:szCs w:val="24"/>
        </w:rPr>
        <w:t>.»;</w:t>
      </w:r>
      <w:proofErr w:type="gramEnd"/>
    </w:p>
    <w:p w:rsidR="00C8716A" w:rsidRPr="002B4940" w:rsidRDefault="00C8716A" w:rsidP="004835A8">
      <w:pPr>
        <w:ind w:firstLine="709"/>
        <w:jc w:val="both"/>
        <w:rPr>
          <w:sz w:val="16"/>
          <w:szCs w:val="16"/>
        </w:rPr>
      </w:pPr>
    </w:p>
    <w:p w:rsidR="00AC4863" w:rsidRPr="00AE768A" w:rsidRDefault="00AC4863" w:rsidP="002E1449">
      <w:pPr>
        <w:numPr>
          <w:ilvl w:val="0"/>
          <w:numId w:val="1"/>
        </w:numPr>
        <w:ind w:left="1134" w:hanging="425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</w:t>
      </w:r>
      <w:r w:rsidRPr="00AE768A">
        <w:rPr>
          <w:b/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разделе</w:t>
      </w:r>
      <w:r w:rsidRPr="00AE768A">
        <w:rPr>
          <w:b/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  <w:lang w:val="en-US"/>
        </w:rPr>
        <w:t>VI</w:t>
      </w:r>
      <w:r w:rsidRPr="00AE768A">
        <w:rPr>
          <w:color w:val="000000"/>
          <w:sz w:val="24"/>
          <w:szCs w:val="24"/>
        </w:rPr>
        <w:t xml:space="preserve"> «М</w:t>
      </w:r>
      <w:r w:rsidR="002B4940" w:rsidRPr="00AE768A">
        <w:rPr>
          <w:color w:val="000000"/>
          <w:sz w:val="24"/>
          <w:szCs w:val="24"/>
        </w:rPr>
        <w:t>еханизм реализации п</w:t>
      </w:r>
      <w:r w:rsidRPr="00AE768A">
        <w:rPr>
          <w:color w:val="000000"/>
          <w:sz w:val="24"/>
          <w:szCs w:val="24"/>
        </w:rPr>
        <w:t>одпрограммы»:</w:t>
      </w:r>
    </w:p>
    <w:p w:rsidR="005B5985" w:rsidRPr="00AE768A" w:rsidRDefault="009A7488" w:rsidP="005B5985">
      <w:pPr>
        <w:ind w:firstLine="709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а</w:t>
      </w:r>
      <w:r w:rsidR="00C376E9" w:rsidRPr="00AE768A">
        <w:rPr>
          <w:color w:val="000000"/>
          <w:sz w:val="24"/>
          <w:szCs w:val="24"/>
        </w:rPr>
        <w:t>бзац седьмой</w:t>
      </w:r>
      <w:r w:rsidR="00C376E9" w:rsidRPr="00AE768A">
        <w:rPr>
          <w:b/>
          <w:color w:val="000000"/>
          <w:sz w:val="24"/>
          <w:szCs w:val="24"/>
        </w:rPr>
        <w:t xml:space="preserve"> </w:t>
      </w:r>
      <w:r w:rsidR="004835A8" w:rsidRPr="00AE768A">
        <w:rPr>
          <w:color w:val="000000"/>
          <w:sz w:val="24"/>
          <w:szCs w:val="24"/>
        </w:rPr>
        <w:t>исключить;</w:t>
      </w:r>
    </w:p>
    <w:p w:rsidR="00C8716A" w:rsidRPr="00AE768A" w:rsidRDefault="00C8716A" w:rsidP="005B5985">
      <w:pPr>
        <w:ind w:firstLine="709"/>
        <w:rPr>
          <w:color w:val="000000"/>
          <w:sz w:val="16"/>
          <w:szCs w:val="16"/>
        </w:rPr>
      </w:pPr>
    </w:p>
    <w:p w:rsidR="005B5985" w:rsidRPr="00AE768A" w:rsidRDefault="009A7488" w:rsidP="002E1449">
      <w:pPr>
        <w:pStyle w:val="20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раздел </w:t>
      </w:r>
      <w:r w:rsidR="005B5985" w:rsidRPr="00AE768A">
        <w:rPr>
          <w:color w:val="000000"/>
          <w:sz w:val="24"/>
          <w:szCs w:val="24"/>
          <w:lang w:val="en-US"/>
        </w:rPr>
        <w:t>VII</w:t>
      </w:r>
      <w:r w:rsidR="005B5985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«</w:t>
      </w:r>
      <w:r w:rsidR="005B5985" w:rsidRPr="00AE768A">
        <w:rPr>
          <w:color w:val="000000"/>
          <w:sz w:val="24"/>
          <w:szCs w:val="24"/>
        </w:rPr>
        <w:t>Перечень целевых индикаторов (показателей) Подпрограммы» изложить в следующей редакции:</w:t>
      </w:r>
    </w:p>
    <w:p w:rsidR="00C8716A" w:rsidRPr="002B4940" w:rsidRDefault="00C8716A" w:rsidP="009A7488">
      <w:pPr>
        <w:pStyle w:val="20"/>
        <w:spacing w:after="0" w:line="240" w:lineRule="auto"/>
        <w:ind w:left="0" w:firstLine="709"/>
        <w:jc w:val="both"/>
        <w:rPr>
          <w:color w:val="000000"/>
          <w:sz w:val="16"/>
          <w:szCs w:val="16"/>
        </w:rPr>
      </w:pPr>
    </w:p>
    <w:p w:rsidR="009A7488" w:rsidRPr="00AE768A" w:rsidRDefault="009A7488" w:rsidP="002B4940">
      <w:pPr>
        <w:pStyle w:val="20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AE768A">
        <w:rPr>
          <w:b/>
          <w:color w:val="000000"/>
          <w:sz w:val="24"/>
          <w:szCs w:val="24"/>
        </w:rPr>
        <w:t>«</w:t>
      </w:r>
      <w:r w:rsidRPr="00AE768A">
        <w:rPr>
          <w:b/>
          <w:color w:val="000000"/>
          <w:sz w:val="24"/>
          <w:szCs w:val="24"/>
          <w:lang w:val="en-US"/>
        </w:rPr>
        <w:t>VII</w:t>
      </w:r>
      <w:r w:rsidRPr="00AE768A">
        <w:rPr>
          <w:b/>
          <w:color w:val="000000"/>
          <w:sz w:val="24"/>
          <w:szCs w:val="24"/>
        </w:rPr>
        <w:t xml:space="preserve">. Перечень целевых индикаторов (показателей) </w:t>
      </w:r>
      <w:r w:rsidR="002B4940" w:rsidRPr="00AE768A">
        <w:rPr>
          <w:b/>
          <w:color w:val="000000"/>
          <w:sz w:val="24"/>
          <w:szCs w:val="24"/>
        </w:rPr>
        <w:t>п</w:t>
      </w:r>
      <w:r w:rsidRPr="00AE768A">
        <w:rPr>
          <w:b/>
          <w:color w:val="000000"/>
          <w:sz w:val="24"/>
          <w:szCs w:val="24"/>
        </w:rPr>
        <w:t>одпрограммы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 целях контр</w:t>
      </w:r>
      <w:r w:rsidR="00875FF4" w:rsidRPr="00AE768A">
        <w:rPr>
          <w:color w:val="000000"/>
          <w:sz w:val="24"/>
          <w:szCs w:val="24"/>
        </w:rPr>
        <w:t>оля выполнения мероприятий п</w:t>
      </w:r>
      <w:r w:rsidRPr="00AE768A">
        <w:rPr>
          <w:color w:val="000000"/>
          <w:sz w:val="24"/>
          <w:szCs w:val="24"/>
        </w:rPr>
        <w:t>одпрограммы определены целевые показатели, характеризующие эффективность выполнения мероприятий</w:t>
      </w:r>
      <w:r w:rsidR="00875FF4" w:rsidRPr="00AE768A">
        <w:rPr>
          <w:color w:val="000000"/>
          <w:sz w:val="24"/>
          <w:szCs w:val="24"/>
        </w:rPr>
        <w:t xml:space="preserve"> п</w:t>
      </w:r>
      <w:r w:rsidRPr="00AE768A">
        <w:rPr>
          <w:color w:val="000000"/>
          <w:sz w:val="24"/>
          <w:szCs w:val="24"/>
        </w:rPr>
        <w:t>одпрограммы</w:t>
      </w:r>
      <w:r w:rsidR="00875FF4" w:rsidRPr="00AE768A">
        <w:rPr>
          <w:color w:val="000000"/>
          <w:sz w:val="24"/>
          <w:szCs w:val="24"/>
        </w:rPr>
        <w:t>.</w:t>
      </w:r>
    </w:p>
    <w:p w:rsidR="009A7488" w:rsidRPr="00AE768A" w:rsidRDefault="009A7488" w:rsidP="00957933">
      <w:pPr>
        <w:ind w:left="142"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В соответствии с целями настоящей </w:t>
      </w:r>
      <w:r w:rsidR="00875FF4" w:rsidRPr="00AE768A">
        <w:rPr>
          <w:color w:val="000000"/>
          <w:sz w:val="24"/>
          <w:szCs w:val="24"/>
        </w:rPr>
        <w:t xml:space="preserve">подпрограммы </w:t>
      </w:r>
      <w:r w:rsidRPr="00AE768A">
        <w:rPr>
          <w:color w:val="000000"/>
          <w:sz w:val="24"/>
          <w:szCs w:val="24"/>
        </w:rPr>
        <w:t xml:space="preserve">предполагается достичь следующих </w:t>
      </w:r>
      <w:r w:rsidR="00875FF4" w:rsidRPr="00AE768A">
        <w:rPr>
          <w:color w:val="000000"/>
          <w:sz w:val="24"/>
          <w:szCs w:val="24"/>
        </w:rPr>
        <w:t xml:space="preserve">показателей </w:t>
      </w:r>
      <w:r w:rsidRPr="00AE768A">
        <w:rPr>
          <w:color w:val="000000"/>
          <w:sz w:val="24"/>
          <w:szCs w:val="24"/>
        </w:rPr>
        <w:t>(целевых индикаторов):</w:t>
      </w:r>
    </w:p>
    <w:p w:rsidR="009A7488" w:rsidRPr="00AE768A" w:rsidRDefault="009A7488" w:rsidP="00957933">
      <w:pPr>
        <w:ind w:left="142"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lastRenderedPageBreak/>
        <w:t xml:space="preserve">1. </w:t>
      </w:r>
      <w:r w:rsidR="00875FF4" w:rsidRPr="00AE768A">
        <w:rPr>
          <w:color w:val="000000"/>
          <w:sz w:val="24"/>
          <w:szCs w:val="24"/>
        </w:rPr>
        <w:t xml:space="preserve">Доля обеспеченности </w:t>
      </w:r>
      <w:r w:rsidRPr="00AE768A">
        <w:rPr>
          <w:color w:val="000000"/>
          <w:sz w:val="24"/>
          <w:szCs w:val="24"/>
        </w:rPr>
        <w:t>добровольных пожарных формирований комплектами боевой одежды пожарного, снаряжением</w:t>
      </w:r>
      <w:r w:rsidR="00875FF4" w:rsidRPr="00AE768A">
        <w:rPr>
          <w:color w:val="000000"/>
          <w:sz w:val="24"/>
          <w:szCs w:val="24"/>
        </w:rPr>
        <w:t xml:space="preserve"> и пожарной техникой (процент</w:t>
      </w:r>
      <w:r w:rsidRPr="00AE768A">
        <w:rPr>
          <w:color w:val="000000"/>
          <w:sz w:val="24"/>
          <w:szCs w:val="24"/>
        </w:rPr>
        <w:t xml:space="preserve"> от норматива):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2019 год </w:t>
      </w:r>
      <w:r w:rsidR="001250B6" w:rsidRPr="00AE768A">
        <w:rPr>
          <w:color w:val="000000"/>
          <w:sz w:val="24"/>
          <w:szCs w:val="24"/>
        </w:rPr>
        <w:t>–</w:t>
      </w:r>
      <w:r w:rsidRPr="00AE768A">
        <w:rPr>
          <w:color w:val="000000"/>
          <w:sz w:val="24"/>
          <w:szCs w:val="24"/>
        </w:rPr>
        <w:t xml:space="preserve"> не менее 50 %;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2020 год </w:t>
      </w:r>
      <w:r w:rsidR="001250B6" w:rsidRPr="00AE768A">
        <w:rPr>
          <w:color w:val="000000"/>
          <w:sz w:val="24"/>
          <w:szCs w:val="24"/>
        </w:rPr>
        <w:t>–</w:t>
      </w:r>
      <w:r w:rsidRPr="00AE768A">
        <w:rPr>
          <w:color w:val="000000"/>
          <w:sz w:val="24"/>
          <w:szCs w:val="24"/>
        </w:rPr>
        <w:t xml:space="preserve"> не менее 75 %;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2021 год – не менее 100 %.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2. </w:t>
      </w:r>
      <w:r w:rsidR="00AE768A" w:rsidRPr="00AE768A">
        <w:rPr>
          <w:color w:val="000000"/>
          <w:sz w:val="24"/>
          <w:szCs w:val="24"/>
        </w:rPr>
        <w:t xml:space="preserve"> </w:t>
      </w:r>
      <w:r w:rsidR="00875FF4" w:rsidRPr="00AE768A">
        <w:rPr>
          <w:color w:val="000000"/>
          <w:sz w:val="24"/>
          <w:szCs w:val="24"/>
        </w:rPr>
        <w:t xml:space="preserve">Количество населенных пунктов, в которых отсутствуют подразделения государственной противопожарной службы, </w:t>
      </w:r>
      <w:r w:rsidR="00AE768A" w:rsidRPr="00AE768A">
        <w:rPr>
          <w:color w:val="000000"/>
          <w:sz w:val="24"/>
          <w:szCs w:val="24"/>
        </w:rPr>
        <w:t>прикрытых</w:t>
      </w:r>
      <w:r w:rsidR="00875FF4" w:rsidRPr="00AE768A">
        <w:rPr>
          <w:color w:val="000000"/>
          <w:sz w:val="24"/>
          <w:szCs w:val="24"/>
        </w:rPr>
        <w:t xml:space="preserve"> пожарными автомобилями (единиц):</w:t>
      </w:r>
    </w:p>
    <w:p w:rsidR="00875FF4" w:rsidRPr="00AE768A" w:rsidRDefault="00875FF4" w:rsidP="00875FF4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2019 год – 3;</w:t>
      </w:r>
    </w:p>
    <w:p w:rsidR="00875FF4" w:rsidRPr="00AE768A" w:rsidRDefault="00875FF4" w:rsidP="00875FF4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2020 год – 3;</w:t>
      </w:r>
    </w:p>
    <w:p w:rsidR="00875FF4" w:rsidRPr="00AE768A" w:rsidRDefault="00875FF4" w:rsidP="00875FF4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2021 год – 3.</w:t>
      </w:r>
    </w:p>
    <w:p w:rsidR="009A7488" w:rsidRDefault="009A7488" w:rsidP="00957933">
      <w:pPr>
        <w:ind w:left="142" w:firstLine="567"/>
        <w:jc w:val="both"/>
        <w:rPr>
          <w:sz w:val="24"/>
          <w:szCs w:val="24"/>
        </w:rPr>
      </w:pPr>
      <w:r w:rsidRPr="00AE768A">
        <w:rPr>
          <w:color w:val="000000"/>
          <w:sz w:val="24"/>
          <w:szCs w:val="24"/>
        </w:rPr>
        <w:t>Прикрытие населенного пункта пожа</w:t>
      </w:r>
      <w:r w:rsidR="00875FF4" w:rsidRPr="00AE768A">
        <w:rPr>
          <w:color w:val="000000"/>
          <w:sz w:val="24"/>
          <w:szCs w:val="24"/>
        </w:rPr>
        <w:t>рным</w:t>
      </w:r>
      <w:r w:rsidR="00875FF4">
        <w:rPr>
          <w:sz w:val="24"/>
          <w:szCs w:val="24"/>
        </w:rPr>
        <w:t xml:space="preserve"> автомобилем обеспечивается</w:t>
      </w:r>
      <w:r w:rsidRPr="0084674A">
        <w:rPr>
          <w:sz w:val="24"/>
          <w:szCs w:val="24"/>
        </w:rPr>
        <w:t xml:space="preserve"> путем содержания </w:t>
      </w:r>
      <w:r>
        <w:rPr>
          <w:sz w:val="24"/>
          <w:szCs w:val="24"/>
        </w:rPr>
        <w:t>пожарных</w:t>
      </w:r>
      <w:r w:rsidRPr="0084674A">
        <w:rPr>
          <w:sz w:val="24"/>
          <w:szCs w:val="24"/>
        </w:rPr>
        <w:t xml:space="preserve"> автомобилей, помещений для их стоянки</w:t>
      </w:r>
      <w:r>
        <w:rPr>
          <w:sz w:val="24"/>
          <w:szCs w:val="24"/>
        </w:rPr>
        <w:t xml:space="preserve">, а равно обеспечения </w:t>
      </w:r>
      <w:r w:rsidR="001250B6">
        <w:rPr>
          <w:sz w:val="24"/>
          <w:szCs w:val="24"/>
        </w:rPr>
        <w:t xml:space="preserve">технической </w:t>
      </w:r>
      <w:r>
        <w:rPr>
          <w:sz w:val="24"/>
          <w:szCs w:val="24"/>
        </w:rPr>
        <w:t>готовности к применению по назначению пожарного автомобиля</w:t>
      </w:r>
      <w:r w:rsidRPr="0084674A">
        <w:rPr>
          <w:sz w:val="24"/>
          <w:szCs w:val="24"/>
        </w:rPr>
        <w:t xml:space="preserve"> </w:t>
      </w:r>
      <w:r>
        <w:rPr>
          <w:sz w:val="24"/>
          <w:szCs w:val="24"/>
        </w:rPr>
        <w:t>на всей территории соответствующего населенного пункта.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3.</w:t>
      </w:r>
      <w:r w:rsidR="00AE768A" w:rsidRPr="00AE768A">
        <w:rPr>
          <w:color w:val="000000"/>
          <w:sz w:val="24"/>
          <w:szCs w:val="24"/>
        </w:rPr>
        <w:t xml:space="preserve"> </w:t>
      </w:r>
      <w:r w:rsidR="00875FF4" w:rsidRPr="00AE768A">
        <w:rPr>
          <w:color w:val="000000"/>
          <w:sz w:val="24"/>
          <w:szCs w:val="24"/>
        </w:rPr>
        <w:t xml:space="preserve">Количество распространенных </w:t>
      </w:r>
      <w:r w:rsidRPr="00AE768A">
        <w:rPr>
          <w:color w:val="000000"/>
          <w:sz w:val="24"/>
          <w:szCs w:val="24"/>
        </w:rPr>
        <w:t xml:space="preserve">информационных материалов </w:t>
      </w:r>
      <w:r w:rsidR="004C2FE5" w:rsidRPr="00AE768A">
        <w:rPr>
          <w:color w:val="000000"/>
          <w:sz w:val="24"/>
          <w:szCs w:val="24"/>
        </w:rPr>
        <w:t xml:space="preserve">(буклетов, брошюр, листовок, памяток и пр.) </w:t>
      </w:r>
      <w:r w:rsidRPr="00AE768A">
        <w:rPr>
          <w:color w:val="000000"/>
          <w:sz w:val="24"/>
          <w:szCs w:val="24"/>
        </w:rPr>
        <w:t>в области пожарной безопасности  и безопасного поведения на водных объектах</w:t>
      </w:r>
      <w:r w:rsidR="004C2FE5" w:rsidRPr="00AE768A">
        <w:rPr>
          <w:color w:val="000000"/>
          <w:sz w:val="24"/>
          <w:szCs w:val="24"/>
        </w:rPr>
        <w:t xml:space="preserve"> (единиц)</w:t>
      </w:r>
      <w:r w:rsidRPr="00AE768A">
        <w:rPr>
          <w:color w:val="000000"/>
          <w:sz w:val="24"/>
          <w:szCs w:val="24"/>
        </w:rPr>
        <w:t>:</w:t>
      </w:r>
    </w:p>
    <w:p w:rsidR="009A7488" w:rsidRDefault="009A7488" w:rsidP="009A74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2019 год - не менее 500;</w:t>
      </w:r>
    </w:p>
    <w:p w:rsidR="009A7488" w:rsidRDefault="009A7488" w:rsidP="009A74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2020 год - не менее 500;</w:t>
      </w:r>
    </w:p>
    <w:p w:rsidR="009A7488" w:rsidRDefault="009A7488" w:rsidP="009A74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 год - не менее 500.</w:t>
      </w:r>
    </w:p>
    <w:p w:rsidR="009A7488" w:rsidRDefault="009A7488" w:rsidP="00957933">
      <w:pPr>
        <w:ind w:left="142" w:firstLine="567"/>
        <w:jc w:val="both"/>
        <w:rPr>
          <w:sz w:val="24"/>
          <w:szCs w:val="24"/>
        </w:rPr>
      </w:pPr>
      <w:r w:rsidRPr="00A23C5D">
        <w:rPr>
          <w:sz w:val="24"/>
          <w:szCs w:val="24"/>
        </w:rPr>
        <w:t>Надлежащее обеспечение добровольных пожарных формирований необходимым оборудованием и снаряжением позволит повысить эффективность их работы при тушении возгораний и пожаров, что</w:t>
      </w:r>
      <w:r w:rsidR="004C2FE5">
        <w:rPr>
          <w:sz w:val="24"/>
          <w:szCs w:val="24"/>
        </w:rPr>
        <w:t>,</w:t>
      </w:r>
      <w:r w:rsidRPr="00A23C5D">
        <w:rPr>
          <w:sz w:val="24"/>
          <w:szCs w:val="24"/>
        </w:rPr>
        <w:t xml:space="preserve"> в свою очередь</w:t>
      </w:r>
      <w:r w:rsidR="004C2FE5">
        <w:rPr>
          <w:sz w:val="24"/>
          <w:szCs w:val="24"/>
        </w:rPr>
        <w:t>,</w:t>
      </w:r>
      <w:r w:rsidRPr="00A23C5D">
        <w:rPr>
          <w:sz w:val="24"/>
          <w:szCs w:val="24"/>
        </w:rPr>
        <w:t xml:space="preserve"> приведет к снижению причиняемого пожарами ущерба экономике муниципального образования, имуществу и здоровью граждан, предотвращению гибели людей на пожарах.</w:t>
      </w:r>
    </w:p>
    <w:p w:rsidR="009A7488" w:rsidRDefault="004C2FE5" w:rsidP="00957933">
      <w:pPr>
        <w:ind w:left="142" w:firstLine="567"/>
        <w:jc w:val="both"/>
        <w:rPr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Подпрограмма </w:t>
      </w:r>
      <w:r w:rsidR="009A7488" w:rsidRPr="00AE768A">
        <w:rPr>
          <w:color w:val="000000"/>
          <w:sz w:val="24"/>
          <w:szCs w:val="24"/>
        </w:rPr>
        <w:t>рассчитана на обеспечение добровольных пожарных формирований в населенных пунктах Амгуэма, Ванкарем, Конергино, Нутэпэльмен, Уэлькаль, Рыркайпий (с прикрытием п. Мыс Шмидта) по одному формированию на каждый</w:t>
      </w:r>
      <w:r w:rsidR="009A7488">
        <w:rPr>
          <w:sz w:val="24"/>
          <w:szCs w:val="24"/>
        </w:rPr>
        <w:t xml:space="preserve"> населенный пункт.</w:t>
      </w:r>
    </w:p>
    <w:p w:rsidR="009A7488" w:rsidRPr="00AE768A" w:rsidRDefault="00AB11A6" w:rsidP="00957933">
      <w:pPr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Добровольное пожарное формирование должно быть обеспечено</w:t>
      </w:r>
      <w:r w:rsidR="00CE1A16">
        <w:rPr>
          <w:color w:val="000000"/>
          <w:sz w:val="24"/>
          <w:szCs w:val="24"/>
        </w:rPr>
        <w:t xml:space="preserve"> боевой одеждой пожарного,</w:t>
      </w:r>
      <w:r>
        <w:rPr>
          <w:color w:val="000000"/>
          <w:sz w:val="24"/>
          <w:szCs w:val="24"/>
        </w:rPr>
        <w:t xml:space="preserve"> снаряжением</w:t>
      </w:r>
      <w:r w:rsidR="00CE1A16">
        <w:rPr>
          <w:color w:val="000000"/>
          <w:sz w:val="24"/>
          <w:szCs w:val="24"/>
        </w:rPr>
        <w:t xml:space="preserve"> и пожарной техникой</w:t>
      </w:r>
      <w:r>
        <w:rPr>
          <w:color w:val="000000"/>
          <w:sz w:val="24"/>
          <w:szCs w:val="24"/>
        </w:rPr>
        <w:t>.</w:t>
      </w:r>
    </w:p>
    <w:p w:rsidR="009A7488" w:rsidRPr="00AE768A" w:rsidRDefault="004C2FE5" w:rsidP="009A7488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AE768A">
        <w:rPr>
          <w:color w:val="000000"/>
          <w:sz w:val="24"/>
          <w:szCs w:val="24"/>
          <w:u w:val="single"/>
        </w:rPr>
        <w:t>а) о</w:t>
      </w:r>
      <w:r w:rsidR="009A7488" w:rsidRPr="00AE768A">
        <w:rPr>
          <w:color w:val="000000"/>
          <w:sz w:val="24"/>
          <w:szCs w:val="24"/>
          <w:u w:val="single"/>
        </w:rPr>
        <w:t>дежда и снаряжение</w:t>
      </w:r>
      <w:r w:rsidR="00AB11A6">
        <w:rPr>
          <w:color w:val="000000"/>
          <w:sz w:val="24"/>
          <w:szCs w:val="24"/>
          <w:u w:val="single"/>
        </w:rPr>
        <w:t xml:space="preserve"> может включать в себя</w:t>
      </w:r>
      <w:r w:rsidR="009A7488" w:rsidRPr="00AE768A">
        <w:rPr>
          <w:color w:val="000000"/>
          <w:sz w:val="24"/>
          <w:szCs w:val="24"/>
          <w:u w:val="single"/>
        </w:rPr>
        <w:t>: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proofErr w:type="gramStart"/>
      <w:r w:rsidRPr="00AE768A">
        <w:rPr>
          <w:color w:val="000000"/>
          <w:sz w:val="24"/>
          <w:szCs w:val="24"/>
        </w:rPr>
        <w:t>боев</w:t>
      </w:r>
      <w:r w:rsidR="00AB11A6">
        <w:rPr>
          <w:color w:val="000000"/>
          <w:sz w:val="24"/>
          <w:szCs w:val="24"/>
        </w:rPr>
        <w:t>ую</w:t>
      </w:r>
      <w:r w:rsidRPr="00AE768A">
        <w:rPr>
          <w:color w:val="000000"/>
          <w:sz w:val="24"/>
          <w:szCs w:val="24"/>
        </w:rPr>
        <w:t xml:space="preserve"> одежд</w:t>
      </w:r>
      <w:r w:rsidR="00AB11A6">
        <w:rPr>
          <w:color w:val="000000"/>
          <w:sz w:val="24"/>
          <w:szCs w:val="24"/>
        </w:rPr>
        <w:t>у</w:t>
      </w:r>
      <w:r w:rsidRPr="00AE768A">
        <w:rPr>
          <w:color w:val="000000"/>
          <w:sz w:val="24"/>
          <w:szCs w:val="24"/>
        </w:rPr>
        <w:t xml:space="preserve"> пожарного, защитн</w:t>
      </w:r>
      <w:r w:rsidR="00AB11A6">
        <w:rPr>
          <w:color w:val="000000"/>
          <w:sz w:val="24"/>
          <w:szCs w:val="24"/>
        </w:rPr>
        <w:t>ую</w:t>
      </w:r>
      <w:r w:rsidRPr="00AE768A">
        <w:rPr>
          <w:color w:val="000000"/>
          <w:sz w:val="24"/>
          <w:szCs w:val="24"/>
        </w:rPr>
        <w:t xml:space="preserve"> каск</w:t>
      </w:r>
      <w:r w:rsidR="00AB11A6">
        <w:rPr>
          <w:color w:val="000000"/>
          <w:sz w:val="24"/>
          <w:szCs w:val="24"/>
        </w:rPr>
        <w:t>у</w:t>
      </w:r>
      <w:r w:rsidRPr="00AE768A">
        <w:rPr>
          <w:color w:val="000000"/>
          <w:sz w:val="24"/>
          <w:szCs w:val="24"/>
        </w:rPr>
        <w:t xml:space="preserve"> пожарного, подшлемник, сапоги резиновые, перчатки с крагами, пояс пожарного, </w:t>
      </w:r>
      <w:proofErr w:type="spellStart"/>
      <w:r w:rsidRPr="00AE768A">
        <w:rPr>
          <w:color w:val="000000"/>
          <w:sz w:val="24"/>
          <w:szCs w:val="24"/>
        </w:rPr>
        <w:t>газодымоза</w:t>
      </w:r>
      <w:r w:rsidR="004C2FE5" w:rsidRPr="00AE768A">
        <w:rPr>
          <w:color w:val="000000"/>
          <w:sz w:val="24"/>
          <w:szCs w:val="24"/>
        </w:rPr>
        <w:t>щитный</w:t>
      </w:r>
      <w:proofErr w:type="spellEnd"/>
      <w:r w:rsidR="004C2FE5" w:rsidRPr="00AE768A">
        <w:rPr>
          <w:color w:val="000000"/>
          <w:sz w:val="24"/>
          <w:szCs w:val="24"/>
        </w:rPr>
        <w:t xml:space="preserve"> комплект (</w:t>
      </w:r>
      <w:proofErr w:type="spellStart"/>
      <w:r w:rsidR="004C2FE5" w:rsidRPr="00AE768A">
        <w:rPr>
          <w:color w:val="000000"/>
          <w:sz w:val="24"/>
          <w:szCs w:val="24"/>
        </w:rPr>
        <w:t>самоспасатель</w:t>
      </w:r>
      <w:proofErr w:type="spellEnd"/>
      <w:r w:rsidR="004C2FE5" w:rsidRPr="00AE768A">
        <w:rPr>
          <w:color w:val="000000"/>
          <w:sz w:val="24"/>
          <w:szCs w:val="24"/>
        </w:rPr>
        <w:t>)</w:t>
      </w:r>
      <w:r w:rsidR="00AB11A6">
        <w:rPr>
          <w:color w:val="000000"/>
          <w:sz w:val="24"/>
          <w:szCs w:val="24"/>
        </w:rPr>
        <w:t>, топор с кобу</w:t>
      </w:r>
      <w:r w:rsidR="00CE1A16">
        <w:rPr>
          <w:color w:val="000000"/>
          <w:sz w:val="24"/>
          <w:szCs w:val="24"/>
        </w:rPr>
        <w:t>рой, шанцевый инструмент, фонарь</w:t>
      </w:r>
      <w:r w:rsidR="00AB11A6">
        <w:rPr>
          <w:color w:val="000000"/>
          <w:sz w:val="24"/>
          <w:szCs w:val="24"/>
        </w:rPr>
        <w:t>, раци</w:t>
      </w:r>
      <w:r w:rsidR="00CE1A16">
        <w:rPr>
          <w:color w:val="000000"/>
          <w:sz w:val="24"/>
          <w:szCs w:val="24"/>
        </w:rPr>
        <w:t>ю</w:t>
      </w:r>
      <w:r w:rsidR="004C2FE5" w:rsidRPr="00AE768A">
        <w:rPr>
          <w:color w:val="000000"/>
          <w:sz w:val="24"/>
          <w:szCs w:val="24"/>
        </w:rPr>
        <w:t>;</w:t>
      </w:r>
      <w:proofErr w:type="gramEnd"/>
    </w:p>
    <w:p w:rsidR="009A7488" w:rsidRPr="00CE1A16" w:rsidRDefault="004C2FE5" w:rsidP="00CE1A16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AE768A">
        <w:rPr>
          <w:color w:val="000000"/>
          <w:sz w:val="24"/>
          <w:szCs w:val="24"/>
          <w:u w:val="single"/>
        </w:rPr>
        <w:t>б</w:t>
      </w:r>
      <w:r w:rsidR="009A7488" w:rsidRPr="00AE768A">
        <w:rPr>
          <w:color w:val="000000"/>
          <w:sz w:val="24"/>
          <w:szCs w:val="24"/>
          <w:u w:val="single"/>
        </w:rPr>
        <w:t xml:space="preserve">) </w:t>
      </w:r>
      <w:r w:rsidRPr="00AE768A">
        <w:rPr>
          <w:color w:val="000000"/>
          <w:sz w:val="24"/>
          <w:szCs w:val="24"/>
          <w:u w:val="single"/>
        </w:rPr>
        <w:t>п</w:t>
      </w:r>
      <w:r w:rsidR="009A7488" w:rsidRPr="00AE768A">
        <w:rPr>
          <w:color w:val="000000"/>
          <w:sz w:val="24"/>
          <w:szCs w:val="24"/>
          <w:u w:val="single"/>
        </w:rPr>
        <w:t>ожарная техника</w:t>
      </w:r>
      <w:r w:rsidR="00CE1A16">
        <w:rPr>
          <w:color w:val="000000"/>
          <w:sz w:val="24"/>
          <w:szCs w:val="24"/>
          <w:u w:val="single"/>
        </w:rPr>
        <w:t xml:space="preserve"> может включать в себя</w:t>
      </w:r>
      <w:r w:rsidR="009A7488" w:rsidRPr="00AE768A">
        <w:rPr>
          <w:color w:val="000000"/>
          <w:sz w:val="24"/>
          <w:szCs w:val="24"/>
          <w:u w:val="single"/>
        </w:rPr>
        <w:t>:</w:t>
      </w:r>
      <w:r w:rsidR="00CE1A16">
        <w:rPr>
          <w:color w:val="000000"/>
          <w:sz w:val="24"/>
          <w:szCs w:val="24"/>
          <w:u w:val="single"/>
        </w:rPr>
        <w:t xml:space="preserve"> </w:t>
      </w:r>
      <w:r w:rsidR="00CE1A16">
        <w:rPr>
          <w:sz w:val="24"/>
          <w:szCs w:val="24"/>
        </w:rPr>
        <w:t xml:space="preserve"> первичные средства пожаротушения, мобильные средства пожаротушения, пожарное оборудование, средства индивидуальной защиты и спасения людей при пожаре, пожарный инструмент (механизированный и немеханизированный), </w:t>
      </w:r>
      <w:r w:rsidR="004A3F00">
        <w:rPr>
          <w:sz w:val="24"/>
          <w:szCs w:val="24"/>
        </w:rPr>
        <w:t>средства связи и оповещения</w:t>
      </w:r>
      <w:r w:rsidR="00CE1A16">
        <w:rPr>
          <w:sz w:val="24"/>
          <w:szCs w:val="24"/>
        </w:rPr>
        <w:t>.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  <w:u w:val="single"/>
        </w:rPr>
      </w:pPr>
      <w:r w:rsidRPr="00AE768A">
        <w:rPr>
          <w:color w:val="000000"/>
          <w:sz w:val="24"/>
          <w:szCs w:val="24"/>
          <w:u w:val="single"/>
        </w:rPr>
        <w:t>Расчет обеспеченности одеждой и снаряжением добровольных формирований осуществляется по формуле:</w:t>
      </w:r>
    </w:p>
    <w:p w:rsidR="009A7488" w:rsidRPr="00AE768A" w:rsidRDefault="009A7488" w:rsidP="009A7488">
      <w:pPr>
        <w:ind w:firstLine="709"/>
        <w:jc w:val="both"/>
        <w:outlineLvl w:val="0"/>
        <w:rPr>
          <w:color w:val="000000"/>
          <w:sz w:val="24"/>
          <w:szCs w:val="24"/>
          <w:vertAlign w:val="subscript"/>
        </w:rPr>
      </w:pPr>
      <w:r w:rsidRPr="00AE768A">
        <w:rPr>
          <w:color w:val="000000"/>
          <w:sz w:val="24"/>
          <w:szCs w:val="24"/>
        </w:rPr>
        <w:t xml:space="preserve">           </w:t>
      </w:r>
      <w:proofErr w:type="spellStart"/>
      <w:r w:rsidRPr="00AE768A">
        <w:rPr>
          <w:color w:val="000000"/>
          <w:sz w:val="24"/>
          <w:szCs w:val="24"/>
        </w:rPr>
        <w:t>Ф</w:t>
      </w:r>
      <w:r w:rsidRPr="00AE768A">
        <w:rPr>
          <w:color w:val="000000"/>
          <w:sz w:val="24"/>
          <w:szCs w:val="24"/>
          <w:vertAlign w:val="subscript"/>
        </w:rPr>
        <w:t>о</w:t>
      </w:r>
      <w:proofErr w:type="spellEnd"/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AE768A">
        <w:rPr>
          <w:color w:val="000000"/>
          <w:sz w:val="24"/>
          <w:szCs w:val="24"/>
        </w:rPr>
        <w:t>О</w:t>
      </w:r>
      <w:r w:rsidRPr="00AE768A">
        <w:rPr>
          <w:color w:val="000000"/>
          <w:sz w:val="24"/>
          <w:szCs w:val="24"/>
          <w:vertAlign w:val="subscript"/>
        </w:rPr>
        <w:t>о</w:t>
      </w:r>
      <w:proofErr w:type="spellEnd"/>
      <w:r w:rsidRPr="00AE768A">
        <w:rPr>
          <w:color w:val="000000"/>
          <w:sz w:val="24"/>
          <w:szCs w:val="24"/>
          <w:vertAlign w:val="subscript"/>
        </w:rPr>
        <w:t xml:space="preserve"> </w:t>
      </w:r>
      <w:r w:rsidRPr="00AE768A">
        <w:rPr>
          <w:color w:val="000000"/>
          <w:sz w:val="24"/>
          <w:szCs w:val="24"/>
        </w:rPr>
        <w:t xml:space="preserve">=   ------   </w:t>
      </w:r>
      <w:r w:rsidRPr="00AE768A">
        <w:rPr>
          <w:color w:val="000000"/>
          <w:sz w:val="24"/>
          <w:szCs w:val="24"/>
        </w:rPr>
        <w:sym w:font="Symbol" w:char="F0B4"/>
      </w:r>
      <w:r w:rsidRPr="00AE768A">
        <w:rPr>
          <w:color w:val="000000"/>
          <w:sz w:val="24"/>
          <w:szCs w:val="24"/>
        </w:rPr>
        <w:t xml:space="preserve">   100, где: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  <w:vertAlign w:val="subscript"/>
        </w:rPr>
      </w:pPr>
      <w:r w:rsidRPr="00AE768A">
        <w:rPr>
          <w:color w:val="000000"/>
          <w:sz w:val="24"/>
          <w:szCs w:val="24"/>
        </w:rPr>
        <w:t xml:space="preserve">           Н</w:t>
      </w:r>
      <w:r w:rsidRPr="00AE768A">
        <w:rPr>
          <w:color w:val="000000"/>
          <w:sz w:val="24"/>
          <w:szCs w:val="24"/>
          <w:vertAlign w:val="subscript"/>
        </w:rPr>
        <w:t>о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AE768A">
        <w:rPr>
          <w:color w:val="000000"/>
          <w:sz w:val="24"/>
          <w:szCs w:val="24"/>
        </w:rPr>
        <w:t>О</w:t>
      </w:r>
      <w:r w:rsidRPr="00AE768A">
        <w:rPr>
          <w:color w:val="000000"/>
          <w:sz w:val="24"/>
          <w:szCs w:val="24"/>
          <w:vertAlign w:val="subscript"/>
        </w:rPr>
        <w:t>о</w:t>
      </w:r>
      <w:proofErr w:type="spellEnd"/>
      <w:r w:rsidRPr="00AE768A">
        <w:rPr>
          <w:color w:val="000000"/>
          <w:sz w:val="24"/>
          <w:szCs w:val="24"/>
        </w:rPr>
        <w:t xml:space="preserve"> - обеспеченность добровольных пожарных формирований одеждой и снаряжением</w:t>
      </w:r>
      <w:proofErr w:type="gramStart"/>
      <w:r w:rsidRPr="00AE768A">
        <w:rPr>
          <w:color w:val="000000"/>
          <w:sz w:val="24"/>
          <w:szCs w:val="24"/>
        </w:rPr>
        <w:t>, %;</w:t>
      </w:r>
      <w:proofErr w:type="gramEnd"/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AE768A">
        <w:rPr>
          <w:color w:val="000000"/>
          <w:sz w:val="24"/>
          <w:szCs w:val="24"/>
        </w:rPr>
        <w:t>Ф</w:t>
      </w:r>
      <w:r w:rsidRPr="00AE768A">
        <w:rPr>
          <w:color w:val="000000"/>
          <w:sz w:val="24"/>
          <w:szCs w:val="24"/>
          <w:vertAlign w:val="subscript"/>
        </w:rPr>
        <w:t>о</w:t>
      </w:r>
      <w:proofErr w:type="spellEnd"/>
      <w:r w:rsidRPr="00AE768A">
        <w:rPr>
          <w:color w:val="000000"/>
          <w:sz w:val="24"/>
          <w:szCs w:val="24"/>
        </w:rPr>
        <w:t xml:space="preserve"> - фактическая обеспеченность добровольных пожарных формирований одеждой и снаряжением, комплект;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Н</w:t>
      </w:r>
      <w:r w:rsidRPr="00AE768A">
        <w:rPr>
          <w:color w:val="000000"/>
          <w:sz w:val="24"/>
          <w:szCs w:val="24"/>
          <w:vertAlign w:val="subscript"/>
        </w:rPr>
        <w:t>о</w:t>
      </w:r>
      <w:r w:rsidRPr="00AE768A">
        <w:rPr>
          <w:color w:val="000000"/>
          <w:sz w:val="24"/>
          <w:szCs w:val="24"/>
        </w:rPr>
        <w:t xml:space="preserve"> - нормативная обеспеченность добровольных пожарных формирований одеждой и снаряжением (принимается равной 18 комплектам с учетом обеспеченности каждого сельского населенного пункта, </w:t>
      </w:r>
      <w:r w:rsidR="00AB11A6" w:rsidRPr="00AE768A">
        <w:rPr>
          <w:color w:val="000000"/>
          <w:sz w:val="24"/>
          <w:szCs w:val="24"/>
        </w:rPr>
        <w:t>в которых отсутствуют подразделения государственной противопожарной службы</w:t>
      </w:r>
      <w:r w:rsidR="00AB11A6">
        <w:rPr>
          <w:color w:val="000000"/>
          <w:sz w:val="24"/>
          <w:szCs w:val="24"/>
        </w:rPr>
        <w:t>,</w:t>
      </w:r>
      <w:r w:rsidRPr="00AE768A">
        <w:rPr>
          <w:color w:val="000000"/>
          <w:sz w:val="24"/>
          <w:szCs w:val="24"/>
        </w:rPr>
        <w:t xml:space="preserve"> в количестве 3 комплектов).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  <w:u w:val="single"/>
        </w:rPr>
      </w:pPr>
      <w:r w:rsidRPr="00AE768A">
        <w:rPr>
          <w:color w:val="000000"/>
          <w:sz w:val="24"/>
          <w:szCs w:val="24"/>
          <w:u w:val="single"/>
        </w:rPr>
        <w:t>Расчет обеспеченности средствами тушения пожаров добровольных формирований осуществляется по формуле:</w:t>
      </w:r>
    </w:p>
    <w:p w:rsidR="009A7488" w:rsidRPr="00AE768A" w:rsidRDefault="009A7488" w:rsidP="009A7488">
      <w:pPr>
        <w:ind w:firstLine="709"/>
        <w:jc w:val="both"/>
        <w:outlineLvl w:val="0"/>
        <w:rPr>
          <w:color w:val="000000"/>
          <w:sz w:val="24"/>
          <w:szCs w:val="24"/>
          <w:vertAlign w:val="subscript"/>
        </w:rPr>
      </w:pPr>
      <w:r w:rsidRPr="00AE768A">
        <w:rPr>
          <w:color w:val="000000"/>
          <w:sz w:val="24"/>
          <w:szCs w:val="24"/>
        </w:rPr>
        <w:lastRenderedPageBreak/>
        <w:t xml:space="preserve">           </w:t>
      </w:r>
      <w:proofErr w:type="spellStart"/>
      <w:r w:rsidRPr="00AE768A">
        <w:rPr>
          <w:color w:val="000000"/>
          <w:sz w:val="24"/>
          <w:szCs w:val="24"/>
        </w:rPr>
        <w:t>Ф</w:t>
      </w:r>
      <w:r w:rsidRPr="00AE768A">
        <w:rPr>
          <w:color w:val="000000"/>
          <w:sz w:val="24"/>
          <w:szCs w:val="24"/>
          <w:vertAlign w:val="subscript"/>
        </w:rPr>
        <w:t>с</w:t>
      </w:r>
      <w:proofErr w:type="spellEnd"/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</w:t>
      </w:r>
      <w:r w:rsidRPr="00AE768A">
        <w:rPr>
          <w:color w:val="000000"/>
          <w:sz w:val="24"/>
          <w:szCs w:val="24"/>
          <w:vertAlign w:val="subscript"/>
        </w:rPr>
        <w:t xml:space="preserve">с </w:t>
      </w:r>
      <w:r w:rsidRPr="00AE768A">
        <w:rPr>
          <w:color w:val="000000"/>
          <w:sz w:val="24"/>
          <w:szCs w:val="24"/>
        </w:rPr>
        <w:t xml:space="preserve">=   ------   </w:t>
      </w:r>
      <w:r w:rsidRPr="00AE768A">
        <w:rPr>
          <w:color w:val="000000"/>
          <w:sz w:val="24"/>
          <w:szCs w:val="24"/>
        </w:rPr>
        <w:sym w:font="Symbol" w:char="F0B4"/>
      </w:r>
      <w:r w:rsidRPr="00AE768A">
        <w:rPr>
          <w:color w:val="000000"/>
          <w:sz w:val="24"/>
          <w:szCs w:val="24"/>
        </w:rPr>
        <w:t xml:space="preserve">   100, где: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  <w:vertAlign w:val="subscript"/>
        </w:rPr>
      </w:pPr>
      <w:r w:rsidRPr="00AE768A">
        <w:rPr>
          <w:color w:val="000000"/>
          <w:sz w:val="24"/>
          <w:szCs w:val="24"/>
        </w:rPr>
        <w:t xml:space="preserve">           Н</w:t>
      </w:r>
      <w:r w:rsidRPr="00AE768A">
        <w:rPr>
          <w:color w:val="000000"/>
          <w:sz w:val="24"/>
          <w:szCs w:val="24"/>
          <w:vertAlign w:val="subscript"/>
        </w:rPr>
        <w:t>с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</w:t>
      </w:r>
      <w:r w:rsidRPr="00AE768A">
        <w:rPr>
          <w:color w:val="000000"/>
          <w:sz w:val="24"/>
          <w:szCs w:val="24"/>
          <w:vertAlign w:val="subscript"/>
        </w:rPr>
        <w:t>с</w:t>
      </w:r>
      <w:r w:rsidRPr="00AE768A">
        <w:rPr>
          <w:color w:val="000000"/>
          <w:sz w:val="24"/>
          <w:szCs w:val="24"/>
        </w:rPr>
        <w:t xml:space="preserve"> - обеспеченность добровольных пожарных формирований средствами тушения пожаров</w:t>
      </w:r>
      <w:proofErr w:type="gramStart"/>
      <w:r w:rsidRPr="00AE768A">
        <w:rPr>
          <w:color w:val="000000"/>
          <w:sz w:val="24"/>
          <w:szCs w:val="24"/>
        </w:rPr>
        <w:t>, %;</w:t>
      </w:r>
      <w:proofErr w:type="gramEnd"/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proofErr w:type="spellStart"/>
      <w:r w:rsidRPr="00AE768A">
        <w:rPr>
          <w:color w:val="000000"/>
          <w:sz w:val="24"/>
          <w:szCs w:val="24"/>
        </w:rPr>
        <w:t>Ф</w:t>
      </w:r>
      <w:r w:rsidRPr="00AE768A">
        <w:rPr>
          <w:color w:val="000000"/>
          <w:sz w:val="24"/>
          <w:szCs w:val="24"/>
          <w:vertAlign w:val="subscript"/>
        </w:rPr>
        <w:t>с</w:t>
      </w:r>
      <w:proofErr w:type="spellEnd"/>
      <w:r w:rsidRPr="00AE768A">
        <w:rPr>
          <w:color w:val="000000"/>
          <w:sz w:val="24"/>
          <w:szCs w:val="24"/>
        </w:rPr>
        <w:t xml:space="preserve"> - фактическая обеспеченность добровольных пожарных формирований средствами тушения пожаров, комплект;</w:t>
      </w: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Н</w:t>
      </w:r>
      <w:r w:rsidRPr="00AE768A">
        <w:rPr>
          <w:color w:val="000000"/>
          <w:sz w:val="24"/>
          <w:szCs w:val="24"/>
          <w:vertAlign w:val="subscript"/>
        </w:rPr>
        <w:t>с</w:t>
      </w:r>
      <w:r w:rsidRPr="00AE768A">
        <w:rPr>
          <w:color w:val="000000"/>
          <w:sz w:val="24"/>
          <w:szCs w:val="24"/>
        </w:rPr>
        <w:t xml:space="preserve"> - нормативная обеспеченность добровольных пожарных формирований средствами тушения пожаров (принимается равной 6).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 = (О</w:t>
      </w:r>
      <w:r w:rsidRPr="00AE768A">
        <w:rPr>
          <w:color w:val="000000"/>
          <w:sz w:val="24"/>
          <w:szCs w:val="24"/>
          <w:vertAlign w:val="subscript"/>
        </w:rPr>
        <w:t>с</w:t>
      </w:r>
      <w:r w:rsidRPr="00AE768A">
        <w:rPr>
          <w:color w:val="000000"/>
          <w:sz w:val="24"/>
          <w:szCs w:val="24"/>
        </w:rPr>
        <w:t xml:space="preserve"> + </w:t>
      </w:r>
      <w:proofErr w:type="spellStart"/>
      <w:r w:rsidRPr="00AE768A">
        <w:rPr>
          <w:color w:val="000000"/>
          <w:sz w:val="24"/>
          <w:szCs w:val="24"/>
        </w:rPr>
        <w:t>О</w:t>
      </w:r>
      <w:r w:rsidRPr="00AE768A">
        <w:rPr>
          <w:color w:val="000000"/>
          <w:sz w:val="24"/>
          <w:szCs w:val="24"/>
          <w:vertAlign w:val="subscript"/>
        </w:rPr>
        <w:t>о</w:t>
      </w:r>
      <w:proofErr w:type="spellEnd"/>
      <w:r w:rsidRPr="00AE768A">
        <w:rPr>
          <w:color w:val="000000"/>
          <w:sz w:val="24"/>
          <w:szCs w:val="24"/>
        </w:rPr>
        <w:t>) / 2, где</w:t>
      </w:r>
    </w:p>
    <w:p w:rsidR="009A7488" w:rsidRPr="00AE768A" w:rsidRDefault="009A7488" w:rsidP="009A7488">
      <w:pPr>
        <w:ind w:firstLine="709"/>
        <w:jc w:val="both"/>
        <w:rPr>
          <w:color w:val="000000"/>
          <w:sz w:val="24"/>
          <w:szCs w:val="24"/>
        </w:rPr>
      </w:pPr>
    </w:p>
    <w:p w:rsidR="009A7488" w:rsidRPr="00AE768A" w:rsidRDefault="009A7488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 – обеспеченность добровольных пожарных формирований комплектами боевой одежды пожарного, снаряжением и пожарной техникой, %.</w:t>
      </w:r>
      <w:r w:rsidR="00086CC5" w:rsidRPr="00AE768A">
        <w:rPr>
          <w:color w:val="000000"/>
          <w:sz w:val="24"/>
          <w:szCs w:val="24"/>
        </w:rPr>
        <w:t>»;</w:t>
      </w:r>
    </w:p>
    <w:p w:rsidR="004C2FE5" w:rsidRDefault="004C2FE5" w:rsidP="009A7488">
      <w:pPr>
        <w:ind w:firstLine="709"/>
        <w:jc w:val="both"/>
        <w:rPr>
          <w:sz w:val="24"/>
          <w:szCs w:val="24"/>
        </w:rPr>
      </w:pPr>
    </w:p>
    <w:p w:rsidR="00086CC5" w:rsidRPr="00AE768A" w:rsidRDefault="00DD1748" w:rsidP="002E1449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4E7C16" w:rsidRPr="00086CC5">
        <w:rPr>
          <w:sz w:val="24"/>
          <w:szCs w:val="24"/>
        </w:rPr>
        <w:t>риложение 1</w:t>
      </w:r>
      <w:r w:rsidR="009D4168" w:rsidRPr="00086CC5">
        <w:rPr>
          <w:sz w:val="24"/>
          <w:szCs w:val="24"/>
        </w:rPr>
        <w:t xml:space="preserve"> </w:t>
      </w:r>
      <w:r w:rsidR="00086CC5" w:rsidRPr="00AE768A">
        <w:rPr>
          <w:color w:val="000000"/>
          <w:sz w:val="24"/>
          <w:szCs w:val="24"/>
        </w:rPr>
        <w:t xml:space="preserve">«Перечень мероприятий подпрограммы </w:t>
      </w:r>
      <w:r w:rsidR="00086CC5" w:rsidRPr="00AE768A">
        <w:rPr>
          <w:rFonts w:eastAsia="Calibri"/>
          <w:color w:val="000000"/>
          <w:sz w:val="24"/>
          <w:szCs w:val="24"/>
        </w:rPr>
        <w:t>"</w:t>
      </w:r>
      <w:r w:rsidR="00086CC5" w:rsidRPr="00AE768A">
        <w:rPr>
          <w:color w:val="000000"/>
          <w:sz w:val="24"/>
          <w:szCs w:val="24"/>
        </w:rPr>
        <w:t>Обеспечение пожарной безопасности и безопасности людей на водных объектах</w:t>
      </w:r>
      <w:r w:rsidR="00086CC5" w:rsidRPr="00AE768A">
        <w:rPr>
          <w:rFonts w:eastAsia="Calibri"/>
          <w:color w:val="000000"/>
          <w:sz w:val="24"/>
          <w:szCs w:val="24"/>
        </w:rPr>
        <w:t>"</w:t>
      </w:r>
      <w:r w:rsidR="00086CC5" w:rsidRPr="00AE768A">
        <w:rPr>
          <w:color w:val="000000"/>
          <w:sz w:val="24"/>
          <w:szCs w:val="24"/>
        </w:rPr>
        <w:t xml:space="preserve"> муниципальной программы </w:t>
      </w:r>
      <w:r w:rsidR="00086CC5" w:rsidRPr="00AE768A">
        <w:rPr>
          <w:rFonts w:eastAsia="Calibri"/>
          <w:color w:val="000000"/>
          <w:sz w:val="24"/>
          <w:szCs w:val="24"/>
        </w:rPr>
        <w:t>"</w:t>
      </w:r>
      <w:r w:rsidR="00086CC5" w:rsidRPr="00AE768A">
        <w:rPr>
          <w:color w:val="000000"/>
          <w:sz w:val="24"/>
          <w:szCs w:val="24"/>
        </w:rPr>
        <w:t>Безопасность населения в городском округе Эгвекинот на 2019-2021 годы</w:t>
      </w:r>
      <w:r w:rsidR="00086CC5" w:rsidRPr="00AE768A">
        <w:rPr>
          <w:rFonts w:eastAsia="Calibri"/>
          <w:color w:val="000000"/>
          <w:sz w:val="24"/>
          <w:szCs w:val="24"/>
        </w:rPr>
        <w:t>"»</w:t>
      </w:r>
      <w:r w:rsidR="00086CC5" w:rsidRPr="00AE768A">
        <w:rPr>
          <w:color w:val="000000"/>
          <w:sz w:val="24"/>
          <w:szCs w:val="24"/>
        </w:rPr>
        <w:t xml:space="preserve"> </w:t>
      </w:r>
      <w:r w:rsidR="009D4168" w:rsidRPr="00AE768A">
        <w:rPr>
          <w:color w:val="000000"/>
          <w:sz w:val="24"/>
          <w:szCs w:val="24"/>
        </w:rPr>
        <w:t xml:space="preserve">изложить </w:t>
      </w:r>
      <w:r w:rsidR="00086CC5" w:rsidRPr="00AE768A">
        <w:rPr>
          <w:color w:val="000000"/>
          <w:sz w:val="24"/>
          <w:szCs w:val="24"/>
        </w:rPr>
        <w:t xml:space="preserve">в редакции </w:t>
      </w:r>
      <w:r w:rsidR="009A7488" w:rsidRPr="00AE768A">
        <w:rPr>
          <w:color w:val="000000"/>
          <w:sz w:val="24"/>
          <w:szCs w:val="24"/>
        </w:rPr>
        <w:t>согласно приложению 2 к настоящему постановлению.</w:t>
      </w:r>
    </w:p>
    <w:p w:rsidR="00086CC5" w:rsidRDefault="00086CC5" w:rsidP="00086CC5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DD1748" w:rsidRPr="00AE768A" w:rsidRDefault="009D4168" w:rsidP="002E1449">
      <w:pPr>
        <w:numPr>
          <w:ilvl w:val="1"/>
          <w:numId w:val="2"/>
        </w:numPr>
        <w:tabs>
          <w:tab w:val="left" w:pos="142"/>
          <w:tab w:val="left" w:pos="1134"/>
        </w:tabs>
        <w:ind w:left="142" w:firstLine="567"/>
        <w:jc w:val="both"/>
        <w:rPr>
          <w:color w:val="000000"/>
          <w:sz w:val="24"/>
          <w:szCs w:val="24"/>
        </w:rPr>
      </w:pPr>
      <w:r w:rsidRPr="00086CC5">
        <w:rPr>
          <w:sz w:val="24"/>
          <w:szCs w:val="24"/>
        </w:rPr>
        <w:t xml:space="preserve">В </w:t>
      </w:r>
      <w:r w:rsidR="00DD1748">
        <w:rPr>
          <w:sz w:val="24"/>
          <w:szCs w:val="24"/>
        </w:rPr>
        <w:t xml:space="preserve">приложении 3 </w:t>
      </w:r>
      <w:r w:rsidR="00DD1748" w:rsidRPr="00AE768A">
        <w:rPr>
          <w:color w:val="000000"/>
          <w:sz w:val="24"/>
          <w:szCs w:val="24"/>
        </w:rPr>
        <w:t xml:space="preserve">«Подпрограмма </w:t>
      </w:r>
      <w:r w:rsidR="00DD1748" w:rsidRPr="00AE768A">
        <w:rPr>
          <w:rFonts w:eastAsia="Calibri"/>
          <w:color w:val="000000"/>
          <w:sz w:val="24"/>
          <w:szCs w:val="24"/>
        </w:rPr>
        <w:t>"</w:t>
      </w:r>
      <w:r w:rsidR="00DD1748" w:rsidRPr="00AE768A">
        <w:rPr>
          <w:color w:val="000000"/>
          <w:sz w:val="24"/>
          <w:szCs w:val="24"/>
        </w:rPr>
        <w:t>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DD1748" w:rsidRPr="00AE768A">
        <w:rPr>
          <w:rFonts w:eastAsia="Calibri"/>
          <w:color w:val="000000"/>
          <w:sz w:val="24"/>
          <w:szCs w:val="24"/>
        </w:rPr>
        <w:t>"</w:t>
      </w:r>
      <w:r w:rsidR="00DD1748" w:rsidRPr="00AE768A">
        <w:rPr>
          <w:color w:val="000000"/>
          <w:sz w:val="24"/>
          <w:szCs w:val="24"/>
        </w:rPr>
        <w:t xml:space="preserve"> муниципальной программы </w:t>
      </w:r>
      <w:r w:rsidR="00DD1748" w:rsidRPr="00AE768A">
        <w:rPr>
          <w:rFonts w:eastAsia="Calibri"/>
          <w:color w:val="000000"/>
          <w:sz w:val="24"/>
          <w:szCs w:val="24"/>
        </w:rPr>
        <w:t>"</w:t>
      </w:r>
      <w:r w:rsidR="00DD1748" w:rsidRPr="00AE768A">
        <w:rPr>
          <w:color w:val="000000"/>
          <w:sz w:val="24"/>
          <w:szCs w:val="24"/>
        </w:rPr>
        <w:t>Безопасность населения в городском округе Эгвекинот на 2019-2021 годы</w:t>
      </w:r>
      <w:r w:rsidR="00DD1748" w:rsidRPr="00AE768A">
        <w:rPr>
          <w:rFonts w:eastAsia="Calibri"/>
          <w:color w:val="000000"/>
          <w:sz w:val="24"/>
          <w:szCs w:val="24"/>
        </w:rPr>
        <w:t xml:space="preserve">"» (далее – подпрограмма): </w:t>
      </w:r>
    </w:p>
    <w:p w:rsidR="009D4168" w:rsidRDefault="00DD1748" w:rsidP="00DD1748">
      <w:pPr>
        <w:tabs>
          <w:tab w:val="left" w:pos="142"/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47FF7" w:rsidRPr="00DD1748">
        <w:rPr>
          <w:sz w:val="24"/>
          <w:szCs w:val="24"/>
        </w:rPr>
        <w:t xml:space="preserve">паспорте </w:t>
      </w:r>
      <w:r w:rsidR="009D4168" w:rsidRPr="00DD1748">
        <w:rPr>
          <w:sz w:val="24"/>
          <w:szCs w:val="24"/>
        </w:rPr>
        <w:t>подпрограмм</w:t>
      </w:r>
      <w:r w:rsidR="00B47FF7" w:rsidRPr="00DD1748">
        <w:rPr>
          <w:sz w:val="24"/>
          <w:szCs w:val="24"/>
        </w:rPr>
        <w:t>ы</w:t>
      </w:r>
      <w:r w:rsidR="009D4168" w:rsidRPr="00DD1748">
        <w:rPr>
          <w:sz w:val="24"/>
          <w:szCs w:val="24"/>
        </w:rPr>
        <w:t>:</w:t>
      </w:r>
    </w:p>
    <w:p w:rsidR="00DD1748" w:rsidRPr="00AE768A" w:rsidRDefault="00DD1748" w:rsidP="002E1449">
      <w:pPr>
        <w:numPr>
          <w:ilvl w:val="0"/>
          <w:numId w:val="4"/>
        </w:numPr>
        <w:tabs>
          <w:tab w:val="left" w:pos="142"/>
          <w:tab w:val="left" w:pos="993"/>
        </w:tabs>
        <w:ind w:left="142" w:firstLine="567"/>
        <w:jc w:val="both"/>
        <w:outlineLvl w:val="0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 наименовании паспорта подпрограммы слова «(далее – Подпрограмма)» заменить словами «(далее – подпрограмма)»;</w:t>
      </w:r>
    </w:p>
    <w:p w:rsidR="006352E9" w:rsidRPr="00AE768A" w:rsidRDefault="006352E9" w:rsidP="002E1449">
      <w:pPr>
        <w:numPr>
          <w:ilvl w:val="0"/>
          <w:numId w:val="4"/>
        </w:numPr>
        <w:tabs>
          <w:tab w:val="left" w:pos="142"/>
          <w:tab w:val="left" w:pos="993"/>
        </w:tabs>
        <w:ind w:left="142" w:firstLine="567"/>
        <w:jc w:val="both"/>
        <w:outlineLvl w:val="0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строку «Ответственный исполнитель Подпрограммы» изложить в следующей редакции:</w:t>
      </w:r>
    </w:p>
    <w:p w:rsidR="00DD1748" w:rsidRPr="00AE768A" w:rsidRDefault="00DD1748" w:rsidP="009D4168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10048" w:type="dxa"/>
        <w:jc w:val="center"/>
        <w:tblLook w:val="0000"/>
      </w:tblPr>
      <w:tblGrid>
        <w:gridCol w:w="2376"/>
        <w:gridCol w:w="7672"/>
      </w:tblGrid>
      <w:tr w:rsidR="006352E9" w:rsidRPr="00AE768A" w:rsidTr="00DD1748">
        <w:trPr>
          <w:trHeight w:val="840"/>
          <w:jc w:val="center"/>
        </w:trPr>
        <w:tc>
          <w:tcPr>
            <w:tcW w:w="2376" w:type="dxa"/>
          </w:tcPr>
          <w:p w:rsidR="006352E9" w:rsidRPr="00AE768A" w:rsidRDefault="006352E9" w:rsidP="006352E9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«</w:t>
            </w:r>
            <w:r w:rsidR="00DD1748" w:rsidRPr="00AE768A">
              <w:rPr>
                <w:color w:val="000000"/>
                <w:sz w:val="24"/>
                <w:szCs w:val="24"/>
              </w:rPr>
              <w:t>Ответственный исполнитель п</w:t>
            </w:r>
            <w:r w:rsidRPr="00AE768A">
              <w:rPr>
                <w:color w:val="000000"/>
                <w:sz w:val="24"/>
                <w:szCs w:val="24"/>
              </w:rPr>
              <w:t xml:space="preserve">одпрограммы     </w:t>
            </w:r>
          </w:p>
        </w:tc>
        <w:tc>
          <w:tcPr>
            <w:tcW w:w="7672" w:type="dxa"/>
          </w:tcPr>
          <w:p w:rsidR="00B45021" w:rsidRDefault="00B45021" w:rsidP="006352E9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</w:p>
          <w:p w:rsidR="00B45021" w:rsidRDefault="00B45021" w:rsidP="006352E9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</w:p>
          <w:p w:rsidR="006352E9" w:rsidRPr="00AE768A" w:rsidRDefault="00B45021" w:rsidP="006352E9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Администра</w:t>
            </w:r>
            <w:r>
              <w:rPr>
                <w:color w:val="000000"/>
                <w:sz w:val="24"/>
                <w:szCs w:val="24"/>
              </w:rPr>
              <w:t>ция городского округа Эгвекинот</w:t>
            </w:r>
            <w:proofErr w:type="gramStart"/>
            <w:r>
              <w:rPr>
                <w:color w:val="000000"/>
                <w:sz w:val="24"/>
                <w:szCs w:val="24"/>
              </w:rPr>
              <w:t>;</w:t>
            </w:r>
            <w:r w:rsidR="006352E9" w:rsidRPr="00AE768A">
              <w:rPr>
                <w:color w:val="000000"/>
                <w:sz w:val="24"/>
                <w:szCs w:val="24"/>
              </w:rPr>
              <w:t>»</w:t>
            </w:r>
            <w:proofErr w:type="gramEnd"/>
            <w:r w:rsidR="00DD1748" w:rsidRPr="00AE768A">
              <w:rPr>
                <w:color w:val="000000"/>
                <w:sz w:val="24"/>
                <w:szCs w:val="24"/>
              </w:rPr>
              <w:t>;</w:t>
            </w:r>
          </w:p>
          <w:p w:rsidR="00DD1748" w:rsidRPr="00AE768A" w:rsidRDefault="00DD1748" w:rsidP="006352E9">
            <w:pPr>
              <w:ind w:firstLine="477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6352E9" w:rsidRPr="00AE768A" w:rsidRDefault="006352E9" w:rsidP="002E1449">
      <w:pPr>
        <w:numPr>
          <w:ilvl w:val="0"/>
          <w:numId w:val="4"/>
        </w:numPr>
        <w:ind w:left="993" w:hanging="284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строку «Соисполнители Подпрограммы» изложить в следующей редакции:</w:t>
      </w:r>
    </w:p>
    <w:p w:rsidR="00DD1748" w:rsidRPr="00AE768A" w:rsidRDefault="00DD1748" w:rsidP="002B245E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10048" w:type="dxa"/>
        <w:jc w:val="center"/>
        <w:tblLook w:val="0000"/>
      </w:tblPr>
      <w:tblGrid>
        <w:gridCol w:w="2376"/>
        <w:gridCol w:w="7672"/>
      </w:tblGrid>
      <w:tr w:rsidR="006352E9" w:rsidRPr="00AE768A" w:rsidTr="00DD1748">
        <w:trPr>
          <w:trHeight w:val="559"/>
          <w:jc w:val="center"/>
        </w:trPr>
        <w:tc>
          <w:tcPr>
            <w:tcW w:w="2376" w:type="dxa"/>
          </w:tcPr>
          <w:p w:rsidR="006352E9" w:rsidRPr="00AE768A" w:rsidRDefault="006352E9" w:rsidP="006352E9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«</w:t>
            </w:r>
            <w:r w:rsidR="00DD1748" w:rsidRPr="00AE768A">
              <w:rPr>
                <w:color w:val="000000"/>
                <w:sz w:val="24"/>
                <w:szCs w:val="24"/>
              </w:rPr>
              <w:t>Соисполнители п</w:t>
            </w:r>
            <w:r w:rsidRPr="00AE768A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672" w:type="dxa"/>
          </w:tcPr>
          <w:p w:rsidR="006352E9" w:rsidRPr="00AE768A" w:rsidRDefault="00B45021" w:rsidP="006352E9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служба, Единая дежурно-диспетчерская служба, архив городс</w:t>
            </w:r>
            <w:r>
              <w:rPr>
                <w:color w:val="000000"/>
                <w:sz w:val="24"/>
                <w:szCs w:val="24"/>
              </w:rPr>
              <w:t>кого округа Эгвекинот</w:t>
            </w:r>
            <w:proofErr w:type="gramStart"/>
            <w:r>
              <w:rPr>
                <w:color w:val="000000"/>
                <w:sz w:val="24"/>
                <w:szCs w:val="24"/>
              </w:rPr>
              <w:t>;»</w:t>
            </w:r>
            <w:proofErr w:type="gramEnd"/>
            <w:r w:rsidR="006352E9" w:rsidRPr="00AE768A">
              <w:rPr>
                <w:color w:val="000000"/>
                <w:sz w:val="24"/>
                <w:szCs w:val="24"/>
              </w:rPr>
              <w:t>;</w:t>
            </w:r>
          </w:p>
          <w:p w:rsidR="00DD1748" w:rsidRPr="00AE768A" w:rsidRDefault="00DD1748" w:rsidP="006352E9">
            <w:pPr>
              <w:ind w:firstLine="477"/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</w:tr>
    </w:tbl>
    <w:p w:rsidR="006006EE" w:rsidRPr="00AE768A" w:rsidRDefault="006006EE" w:rsidP="002E1449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 строках «Участники Подпрограммы», «</w:t>
      </w:r>
      <w:r w:rsidR="0030269D" w:rsidRPr="00AE768A">
        <w:rPr>
          <w:color w:val="000000"/>
          <w:sz w:val="24"/>
          <w:szCs w:val="24"/>
        </w:rPr>
        <w:t xml:space="preserve">Цели </w:t>
      </w:r>
      <w:r w:rsidRPr="00AE768A">
        <w:rPr>
          <w:color w:val="000000"/>
          <w:sz w:val="24"/>
          <w:szCs w:val="24"/>
        </w:rPr>
        <w:t xml:space="preserve">Подпрограммы», </w:t>
      </w:r>
      <w:r w:rsidR="0030269D" w:rsidRPr="00AE768A">
        <w:rPr>
          <w:color w:val="000000"/>
          <w:sz w:val="24"/>
          <w:szCs w:val="24"/>
        </w:rPr>
        <w:t xml:space="preserve">«Целевые индикаторы (показатели) Подпрограммы», </w:t>
      </w:r>
      <w:r w:rsidRPr="00AE768A">
        <w:rPr>
          <w:color w:val="000000"/>
          <w:sz w:val="24"/>
          <w:szCs w:val="24"/>
        </w:rPr>
        <w:t>«Сроки и этапы реализации  Подпрограммы», «Ожидаемые результаты реализации Подпрограммы»:</w:t>
      </w:r>
    </w:p>
    <w:p w:rsidR="006006EE" w:rsidRPr="00AE768A" w:rsidRDefault="006006EE" w:rsidP="006006EE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 слово «Подпрограммы» заменить словом «подпрограммы»;</w:t>
      </w:r>
    </w:p>
    <w:p w:rsidR="006006EE" w:rsidRPr="00AE768A" w:rsidRDefault="006006EE" w:rsidP="006006EE">
      <w:pPr>
        <w:ind w:left="1069"/>
        <w:jc w:val="both"/>
        <w:rPr>
          <w:color w:val="000000"/>
          <w:sz w:val="16"/>
          <w:szCs w:val="16"/>
        </w:rPr>
      </w:pPr>
    </w:p>
    <w:p w:rsidR="002B245E" w:rsidRPr="00AE768A" w:rsidRDefault="006352E9" w:rsidP="002E14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строку </w:t>
      </w:r>
      <w:r w:rsidR="002B245E" w:rsidRPr="00AE768A">
        <w:rPr>
          <w:color w:val="000000"/>
          <w:sz w:val="24"/>
          <w:szCs w:val="24"/>
        </w:rPr>
        <w:t>«Задачи Подпрограммы» изложить в следующей редакции:</w:t>
      </w:r>
    </w:p>
    <w:p w:rsidR="006006EE" w:rsidRPr="00AE768A" w:rsidRDefault="006006EE" w:rsidP="006006EE">
      <w:pPr>
        <w:ind w:left="1069"/>
        <w:jc w:val="both"/>
        <w:rPr>
          <w:color w:val="000000"/>
          <w:sz w:val="16"/>
          <w:szCs w:val="16"/>
        </w:rPr>
      </w:pPr>
    </w:p>
    <w:tbl>
      <w:tblPr>
        <w:tblW w:w="10048" w:type="dxa"/>
        <w:jc w:val="center"/>
        <w:tblLook w:val="0000"/>
      </w:tblPr>
      <w:tblGrid>
        <w:gridCol w:w="2376"/>
        <w:gridCol w:w="7672"/>
      </w:tblGrid>
      <w:tr w:rsidR="002B245E" w:rsidRPr="00AE768A" w:rsidTr="00DD1748">
        <w:trPr>
          <w:trHeight w:val="1405"/>
          <w:jc w:val="center"/>
        </w:trPr>
        <w:tc>
          <w:tcPr>
            <w:tcW w:w="2376" w:type="dxa"/>
          </w:tcPr>
          <w:p w:rsidR="002B245E" w:rsidRPr="00AE768A" w:rsidRDefault="002B245E" w:rsidP="002B245E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«Задачи  </w:t>
            </w:r>
            <w:r w:rsidR="006006EE" w:rsidRPr="00AE768A">
              <w:rPr>
                <w:color w:val="000000"/>
                <w:sz w:val="24"/>
                <w:szCs w:val="24"/>
              </w:rPr>
              <w:t>п</w:t>
            </w:r>
            <w:r w:rsidRPr="00AE768A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672" w:type="dxa"/>
          </w:tcPr>
          <w:p w:rsidR="002B245E" w:rsidRPr="00AE768A" w:rsidRDefault="002B245E" w:rsidP="002B245E">
            <w:pPr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- обеспечение эффективной ликвидации и смягчения последствий чрезвычайных ситуаций природного и техногенного характера;</w:t>
            </w:r>
          </w:p>
          <w:p w:rsidR="002B245E" w:rsidRPr="00AE768A" w:rsidRDefault="002B245E" w:rsidP="002B245E">
            <w:pPr>
              <w:tabs>
                <w:tab w:val="left" w:pos="333"/>
                <w:tab w:val="left" w:pos="497"/>
              </w:tabs>
              <w:ind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- повышение уровня знаний населения в области гражданской обороны, защиты населения от чрезвычайных ситуаций природного и техногенного характера</w:t>
            </w:r>
            <w:proofErr w:type="gramStart"/>
            <w:r w:rsidRPr="00AE768A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6006EE" w:rsidRPr="00AE768A" w:rsidRDefault="006006EE" w:rsidP="002B245E">
            <w:pPr>
              <w:tabs>
                <w:tab w:val="left" w:pos="333"/>
                <w:tab w:val="left" w:pos="497"/>
              </w:tabs>
              <w:ind w:firstLine="477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2B245E" w:rsidRPr="00AE768A" w:rsidRDefault="006352E9" w:rsidP="002E1449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строку </w:t>
      </w:r>
      <w:r w:rsidR="002B245E" w:rsidRPr="00AE768A">
        <w:rPr>
          <w:color w:val="000000"/>
          <w:sz w:val="24"/>
          <w:szCs w:val="24"/>
        </w:rPr>
        <w:t xml:space="preserve">«Объёмы бюджетных ассигнований Подпрограммы» изложить в следующей </w:t>
      </w:r>
      <w:r w:rsidR="002B245E" w:rsidRPr="00AE768A">
        <w:rPr>
          <w:color w:val="000000"/>
          <w:sz w:val="24"/>
          <w:szCs w:val="24"/>
        </w:rPr>
        <w:lastRenderedPageBreak/>
        <w:t>редакции:</w:t>
      </w:r>
    </w:p>
    <w:p w:rsidR="006006EE" w:rsidRPr="00AE768A" w:rsidRDefault="006006EE" w:rsidP="006006EE">
      <w:pPr>
        <w:tabs>
          <w:tab w:val="left" w:pos="993"/>
        </w:tabs>
        <w:ind w:left="709"/>
        <w:jc w:val="both"/>
        <w:rPr>
          <w:color w:val="000000"/>
          <w:sz w:val="16"/>
          <w:szCs w:val="16"/>
        </w:rPr>
      </w:pPr>
    </w:p>
    <w:tbl>
      <w:tblPr>
        <w:tblW w:w="9889" w:type="dxa"/>
        <w:jc w:val="center"/>
        <w:tblLook w:val="0000"/>
      </w:tblPr>
      <w:tblGrid>
        <w:gridCol w:w="2376"/>
        <w:gridCol w:w="7513"/>
      </w:tblGrid>
      <w:tr w:rsidR="002B245E" w:rsidRPr="00AE768A" w:rsidTr="002B245E">
        <w:trPr>
          <w:jc w:val="center"/>
        </w:trPr>
        <w:tc>
          <w:tcPr>
            <w:tcW w:w="2376" w:type="dxa"/>
          </w:tcPr>
          <w:p w:rsidR="002B245E" w:rsidRPr="00AE768A" w:rsidRDefault="002B245E" w:rsidP="002B245E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«Объёмы </w:t>
            </w:r>
          </w:p>
          <w:p w:rsidR="002B245E" w:rsidRPr="00AE768A" w:rsidRDefault="002B245E" w:rsidP="002B245E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  бюджетных </w:t>
            </w:r>
          </w:p>
          <w:p w:rsidR="002B245E" w:rsidRPr="00AE768A" w:rsidRDefault="002B245E" w:rsidP="002B245E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  ассигнований </w:t>
            </w:r>
          </w:p>
          <w:p w:rsidR="002B245E" w:rsidRPr="00AE768A" w:rsidRDefault="002B245E" w:rsidP="002B245E">
            <w:pPr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  </w:t>
            </w:r>
            <w:r w:rsidR="006006EE" w:rsidRPr="00AE768A">
              <w:rPr>
                <w:color w:val="000000"/>
                <w:sz w:val="24"/>
                <w:szCs w:val="24"/>
              </w:rPr>
              <w:t>п</w:t>
            </w:r>
            <w:r w:rsidRPr="00AE768A">
              <w:rPr>
                <w:color w:val="000000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</w:tcPr>
          <w:p w:rsidR="002B245E" w:rsidRPr="00AE768A" w:rsidRDefault="006352E9" w:rsidP="002B245E">
            <w:pPr>
              <w:ind w:left="52" w:firstLine="477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>о</w:t>
            </w:r>
            <w:r w:rsidR="006006EE" w:rsidRPr="00AE768A">
              <w:rPr>
                <w:color w:val="000000"/>
                <w:sz w:val="24"/>
                <w:szCs w:val="24"/>
              </w:rPr>
              <w:t>бъём финансирования п</w:t>
            </w:r>
            <w:r w:rsidR="002B245E" w:rsidRPr="00AE768A">
              <w:rPr>
                <w:color w:val="000000"/>
                <w:sz w:val="24"/>
                <w:szCs w:val="24"/>
              </w:rPr>
              <w:t xml:space="preserve">одпрограммы </w:t>
            </w:r>
            <w:r w:rsidR="006006EE" w:rsidRPr="00AE768A">
              <w:rPr>
                <w:color w:val="000000"/>
                <w:sz w:val="24"/>
                <w:szCs w:val="24"/>
              </w:rPr>
              <w:t xml:space="preserve">- </w:t>
            </w:r>
            <w:r w:rsidR="002B245E" w:rsidRPr="00AE768A">
              <w:rPr>
                <w:color w:val="000000"/>
                <w:sz w:val="24"/>
                <w:szCs w:val="24"/>
              </w:rPr>
              <w:t>4 575,1 тыс. рублей, из них:</w:t>
            </w:r>
          </w:p>
          <w:p w:rsidR="002B245E" w:rsidRPr="00AE768A" w:rsidRDefault="002B245E" w:rsidP="006006EE">
            <w:pPr>
              <w:ind w:firstLine="335"/>
              <w:jc w:val="both"/>
              <w:rPr>
                <w:color w:val="000000"/>
                <w:sz w:val="24"/>
                <w:szCs w:val="24"/>
              </w:rPr>
            </w:pPr>
            <w:r w:rsidRPr="00AE768A">
              <w:rPr>
                <w:color w:val="000000"/>
                <w:sz w:val="24"/>
                <w:szCs w:val="24"/>
              </w:rPr>
              <w:t xml:space="preserve">за счет средств местного бюджета </w:t>
            </w:r>
            <w:r w:rsidR="006006EE" w:rsidRPr="00AE768A">
              <w:rPr>
                <w:color w:val="000000"/>
                <w:sz w:val="24"/>
                <w:szCs w:val="24"/>
              </w:rPr>
              <w:t xml:space="preserve">- </w:t>
            </w:r>
            <w:r w:rsidRPr="00AE768A">
              <w:rPr>
                <w:color w:val="000000"/>
                <w:sz w:val="24"/>
                <w:szCs w:val="24"/>
              </w:rPr>
              <w:t>4 575,1 тыс. рублей, в том числе по годам:</w:t>
            </w:r>
          </w:p>
          <w:p w:rsidR="002B245E" w:rsidRPr="00AE768A" w:rsidRDefault="006006EE" w:rsidP="006006EE">
            <w:pPr>
              <w:pStyle w:val="ConsPlusCell"/>
              <w:ind w:left="47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  <w:r w:rsidR="002B245E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1 525,1 тыс. рублей;</w:t>
            </w:r>
          </w:p>
          <w:p w:rsidR="002B245E" w:rsidRPr="00AE768A" w:rsidRDefault="006006EE" w:rsidP="006006EE">
            <w:pPr>
              <w:pStyle w:val="ConsPlusCell"/>
              <w:ind w:left="47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2B245E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1 525,0 тыс. рублей;</w:t>
            </w:r>
          </w:p>
          <w:p w:rsidR="002B245E" w:rsidRPr="00AE768A" w:rsidRDefault="006006EE" w:rsidP="006006EE">
            <w:pPr>
              <w:pStyle w:val="ConsPlusCell"/>
              <w:ind w:left="47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2B245E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1 525,0 тыс. рублей</w:t>
            </w:r>
            <w:proofErr w:type="gramStart"/>
            <w:r w:rsidR="002B245E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2E16" w:rsidRPr="00AE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6006EE" w:rsidRPr="00AE768A" w:rsidRDefault="006006EE" w:rsidP="006006EE">
            <w:pPr>
              <w:pStyle w:val="ConsPlusCell"/>
              <w:ind w:left="477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C2E16" w:rsidRPr="00AE768A" w:rsidRDefault="006352E9" w:rsidP="002E1449">
      <w:pPr>
        <w:pStyle w:val="20"/>
        <w:numPr>
          <w:ilvl w:val="0"/>
          <w:numId w:val="4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р</w:t>
      </w:r>
      <w:r w:rsidR="00CC2E16" w:rsidRPr="00AE768A">
        <w:rPr>
          <w:color w:val="000000"/>
          <w:sz w:val="24"/>
          <w:szCs w:val="24"/>
        </w:rPr>
        <w:t>аздел</w:t>
      </w:r>
      <w:r w:rsidRPr="00AE768A">
        <w:rPr>
          <w:color w:val="000000"/>
          <w:sz w:val="24"/>
          <w:szCs w:val="24"/>
        </w:rPr>
        <w:t xml:space="preserve"> </w:t>
      </w:r>
      <w:r w:rsidR="00CC2E16" w:rsidRPr="00AE768A">
        <w:rPr>
          <w:color w:val="000000"/>
          <w:sz w:val="24"/>
          <w:szCs w:val="24"/>
          <w:lang w:val="en-US"/>
        </w:rPr>
        <w:t>II</w:t>
      </w:r>
      <w:r w:rsidR="00CC2E16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«</w:t>
      </w:r>
      <w:r w:rsidR="00CC2E16" w:rsidRPr="00AE768A">
        <w:rPr>
          <w:color w:val="000000"/>
          <w:sz w:val="24"/>
          <w:szCs w:val="24"/>
        </w:rPr>
        <w:t>Основные цели и задачи Подпрограммы»</w:t>
      </w:r>
      <w:r w:rsidR="00CC2E16" w:rsidRPr="00AE768A">
        <w:rPr>
          <w:b/>
          <w:color w:val="000000"/>
          <w:sz w:val="24"/>
          <w:szCs w:val="24"/>
        </w:rPr>
        <w:t xml:space="preserve"> </w:t>
      </w:r>
      <w:r w:rsidR="00CC2E16" w:rsidRPr="00AE768A">
        <w:rPr>
          <w:color w:val="000000"/>
          <w:sz w:val="24"/>
          <w:szCs w:val="24"/>
        </w:rPr>
        <w:t>изложить в следующей редакции:</w:t>
      </w:r>
    </w:p>
    <w:p w:rsidR="006006EE" w:rsidRPr="00AE768A" w:rsidRDefault="006006EE" w:rsidP="006006EE">
      <w:pPr>
        <w:pStyle w:val="20"/>
        <w:spacing w:after="0" w:line="240" w:lineRule="auto"/>
        <w:ind w:left="1069"/>
        <w:jc w:val="both"/>
        <w:rPr>
          <w:b/>
          <w:color w:val="000000"/>
          <w:sz w:val="16"/>
          <w:szCs w:val="16"/>
        </w:rPr>
      </w:pPr>
    </w:p>
    <w:p w:rsidR="006352E9" w:rsidRPr="00AE768A" w:rsidRDefault="00CC2E16" w:rsidP="00770362">
      <w:pPr>
        <w:pStyle w:val="20"/>
        <w:spacing w:after="0" w:line="240" w:lineRule="auto"/>
        <w:ind w:left="0"/>
        <w:jc w:val="center"/>
        <w:rPr>
          <w:b/>
          <w:color w:val="000000"/>
          <w:sz w:val="24"/>
          <w:szCs w:val="24"/>
        </w:rPr>
      </w:pPr>
      <w:r w:rsidRPr="00AE768A">
        <w:rPr>
          <w:b/>
          <w:color w:val="000000"/>
          <w:sz w:val="24"/>
          <w:szCs w:val="24"/>
        </w:rPr>
        <w:t>«</w:t>
      </w:r>
      <w:r w:rsidR="006352E9" w:rsidRPr="00AE768A">
        <w:rPr>
          <w:b/>
          <w:color w:val="000000"/>
          <w:sz w:val="24"/>
          <w:szCs w:val="24"/>
          <w:lang w:val="en-US"/>
        </w:rPr>
        <w:t>II</w:t>
      </w:r>
      <w:r w:rsidR="006006EE" w:rsidRPr="00AE768A">
        <w:rPr>
          <w:b/>
          <w:color w:val="000000"/>
          <w:sz w:val="24"/>
          <w:szCs w:val="24"/>
        </w:rPr>
        <w:t>. Основные цели и задачи п</w:t>
      </w:r>
      <w:r w:rsidR="006352E9" w:rsidRPr="00AE768A">
        <w:rPr>
          <w:b/>
          <w:color w:val="000000"/>
          <w:sz w:val="24"/>
          <w:szCs w:val="24"/>
        </w:rPr>
        <w:t>одпрограммы</w:t>
      </w:r>
    </w:p>
    <w:p w:rsidR="006352E9" w:rsidRPr="00AE768A" w:rsidRDefault="006352E9" w:rsidP="006352E9">
      <w:pPr>
        <w:pStyle w:val="20"/>
        <w:spacing w:after="0" w:line="240" w:lineRule="auto"/>
        <w:ind w:left="360"/>
        <w:jc w:val="center"/>
        <w:rPr>
          <w:b/>
          <w:color w:val="000000"/>
          <w:sz w:val="16"/>
          <w:szCs w:val="16"/>
        </w:rPr>
      </w:pPr>
    </w:p>
    <w:p w:rsidR="006352E9" w:rsidRPr="00AE768A" w:rsidRDefault="006006EE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Основной целью п</w:t>
      </w:r>
      <w:r w:rsidR="006352E9" w:rsidRPr="00AE768A">
        <w:rPr>
          <w:color w:val="000000"/>
          <w:sz w:val="24"/>
          <w:szCs w:val="24"/>
        </w:rPr>
        <w:t>одпрограммы является минимизация социального и экономического ущерба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352E9" w:rsidRPr="00AE768A" w:rsidRDefault="006006EE" w:rsidP="006352E9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Задачами п</w:t>
      </w:r>
      <w:r w:rsidR="006352E9" w:rsidRPr="00AE768A">
        <w:rPr>
          <w:color w:val="000000"/>
          <w:sz w:val="24"/>
          <w:szCs w:val="24"/>
        </w:rPr>
        <w:t>одпрограммы являются:</w:t>
      </w:r>
    </w:p>
    <w:p w:rsidR="006352E9" w:rsidRPr="00AE768A" w:rsidRDefault="006352E9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 обеспечение эффективной ликвидации и смягчения последствий чрезвычайных ситуаций прир</w:t>
      </w:r>
      <w:r w:rsidR="001250B6" w:rsidRPr="00AE768A">
        <w:rPr>
          <w:color w:val="000000"/>
          <w:sz w:val="24"/>
          <w:szCs w:val="24"/>
        </w:rPr>
        <w:t>одного и техногенного характера</w:t>
      </w:r>
      <w:r w:rsidRPr="00AE768A">
        <w:rPr>
          <w:color w:val="000000"/>
          <w:sz w:val="24"/>
          <w:szCs w:val="24"/>
        </w:rPr>
        <w:t>;</w:t>
      </w:r>
    </w:p>
    <w:p w:rsidR="0030269D" w:rsidRPr="00AE768A" w:rsidRDefault="006352E9" w:rsidP="0030269D">
      <w:pPr>
        <w:tabs>
          <w:tab w:val="left" w:pos="333"/>
          <w:tab w:val="left" w:pos="497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- повышение уровня знаний населения в области гражданской обороны, защиты от чрезвычайных ситуаций природного и техногенного характера</w:t>
      </w:r>
      <w:proofErr w:type="gramStart"/>
      <w:r w:rsidRPr="00AE768A">
        <w:rPr>
          <w:color w:val="000000"/>
          <w:sz w:val="24"/>
          <w:szCs w:val="24"/>
        </w:rPr>
        <w:t>.</w:t>
      </w:r>
      <w:r w:rsidR="00CC2E16" w:rsidRPr="00AE768A">
        <w:rPr>
          <w:color w:val="000000"/>
          <w:sz w:val="24"/>
          <w:szCs w:val="24"/>
        </w:rPr>
        <w:t>»;</w:t>
      </w:r>
      <w:proofErr w:type="gramEnd"/>
    </w:p>
    <w:p w:rsidR="0030269D" w:rsidRPr="00AE768A" w:rsidRDefault="0030269D" w:rsidP="0030269D">
      <w:pPr>
        <w:jc w:val="both"/>
        <w:rPr>
          <w:color w:val="000000"/>
          <w:sz w:val="16"/>
          <w:szCs w:val="16"/>
        </w:rPr>
      </w:pPr>
    </w:p>
    <w:p w:rsidR="0030269D" w:rsidRPr="00AE768A" w:rsidRDefault="0030269D" w:rsidP="002E1449">
      <w:pPr>
        <w:numPr>
          <w:ilvl w:val="0"/>
          <w:numId w:val="4"/>
        </w:numPr>
        <w:tabs>
          <w:tab w:val="left" w:pos="142"/>
          <w:tab w:val="left" w:pos="333"/>
          <w:tab w:val="left" w:pos="497"/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в разделах </w:t>
      </w:r>
      <w:r w:rsidRPr="00AE768A">
        <w:rPr>
          <w:color w:val="000000"/>
          <w:sz w:val="24"/>
          <w:szCs w:val="24"/>
          <w:lang w:val="en-US"/>
        </w:rPr>
        <w:t>III</w:t>
      </w:r>
      <w:r w:rsidRPr="00AE768A">
        <w:rPr>
          <w:color w:val="000000"/>
          <w:sz w:val="24"/>
          <w:szCs w:val="24"/>
        </w:rPr>
        <w:t xml:space="preserve">, </w:t>
      </w:r>
      <w:r w:rsidRPr="00AE768A">
        <w:rPr>
          <w:color w:val="000000"/>
          <w:sz w:val="24"/>
          <w:szCs w:val="24"/>
          <w:lang w:val="en-US"/>
        </w:rPr>
        <w:t>IV</w:t>
      </w:r>
      <w:r w:rsidRPr="00AE768A">
        <w:rPr>
          <w:color w:val="000000"/>
          <w:sz w:val="24"/>
          <w:szCs w:val="24"/>
        </w:rPr>
        <w:t xml:space="preserve">, </w:t>
      </w:r>
      <w:r w:rsidRPr="00AE768A">
        <w:rPr>
          <w:color w:val="000000"/>
          <w:sz w:val="24"/>
          <w:szCs w:val="24"/>
          <w:lang w:val="en-US"/>
        </w:rPr>
        <w:t>VIII</w:t>
      </w:r>
      <w:r w:rsidRPr="00AE768A">
        <w:rPr>
          <w:color w:val="000000"/>
          <w:sz w:val="24"/>
          <w:szCs w:val="24"/>
        </w:rPr>
        <w:t xml:space="preserve"> слово «Подпрограмма» заменить словом «подпрограмма» в соответствующих падежах;</w:t>
      </w:r>
    </w:p>
    <w:p w:rsidR="0030269D" w:rsidRPr="0030269D" w:rsidRDefault="0030269D" w:rsidP="0030269D">
      <w:pPr>
        <w:jc w:val="both"/>
        <w:rPr>
          <w:sz w:val="16"/>
          <w:szCs w:val="16"/>
        </w:rPr>
      </w:pPr>
    </w:p>
    <w:p w:rsidR="0030269D" w:rsidRPr="00AE768A" w:rsidRDefault="0030269D" w:rsidP="002E1449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 разделе</w:t>
      </w:r>
      <w:r w:rsidRPr="00AE768A">
        <w:rPr>
          <w:b/>
          <w:color w:val="000000"/>
          <w:sz w:val="24"/>
          <w:szCs w:val="24"/>
        </w:rPr>
        <w:t xml:space="preserve"> </w:t>
      </w:r>
      <w:r w:rsidR="00CC2E16" w:rsidRPr="00AE768A">
        <w:rPr>
          <w:color w:val="000000"/>
          <w:sz w:val="24"/>
          <w:szCs w:val="24"/>
          <w:lang w:val="en-US"/>
        </w:rPr>
        <w:t>IV</w:t>
      </w:r>
      <w:r w:rsidR="00CC2E16" w:rsidRPr="00AE768A">
        <w:rPr>
          <w:color w:val="000000"/>
          <w:sz w:val="24"/>
          <w:szCs w:val="24"/>
        </w:rPr>
        <w:t xml:space="preserve"> </w:t>
      </w:r>
      <w:r w:rsidR="006352E9" w:rsidRPr="00AE768A">
        <w:rPr>
          <w:color w:val="000000"/>
          <w:sz w:val="24"/>
          <w:szCs w:val="24"/>
        </w:rPr>
        <w:t>«</w:t>
      </w:r>
      <w:r w:rsidR="00CC2E16" w:rsidRPr="00AE768A">
        <w:rPr>
          <w:color w:val="000000"/>
          <w:sz w:val="24"/>
          <w:szCs w:val="24"/>
        </w:rPr>
        <w:t>С</w:t>
      </w:r>
      <w:r w:rsidRPr="00AE768A">
        <w:rPr>
          <w:color w:val="000000"/>
          <w:sz w:val="24"/>
          <w:szCs w:val="24"/>
        </w:rPr>
        <w:t>истема программных мероприятий п</w:t>
      </w:r>
      <w:r w:rsidR="00CC2E16" w:rsidRPr="00AE768A">
        <w:rPr>
          <w:color w:val="000000"/>
          <w:sz w:val="24"/>
          <w:szCs w:val="24"/>
        </w:rPr>
        <w:t>одпрограммы»</w:t>
      </w:r>
      <w:r w:rsidRPr="00AE768A">
        <w:rPr>
          <w:color w:val="000000"/>
          <w:sz w:val="24"/>
          <w:szCs w:val="24"/>
        </w:rPr>
        <w:t>:</w:t>
      </w:r>
    </w:p>
    <w:p w:rsidR="00CC2E16" w:rsidRPr="00AE768A" w:rsidRDefault="0030269D" w:rsidP="0030269D">
      <w:pPr>
        <w:tabs>
          <w:tab w:val="left" w:pos="993"/>
        </w:tabs>
        <w:ind w:left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абзац четвертый</w:t>
      </w:r>
      <w:r w:rsidR="00CC2E16" w:rsidRPr="00AE768A">
        <w:rPr>
          <w:color w:val="000000"/>
          <w:sz w:val="24"/>
          <w:szCs w:val="24"/>
        </w:rPr>
        <w:t xml:space="preserve"> исключить;</w:t>
      </w:r>
    </w:p>
    <w:p w:rsidR="0030269D" w:rsidRPr="00AE768A" w:rsidRDefault="0030269D" w:rsidP="0030269D">
      <w:pPr>
        <w:tabs>
          <w:tab w:val="left" w:pos="993"/>
        </w:tabs>
        <w:ind w:left="709"/>
        <w:jc w:val="both"/>
        <w:rPr>
          <w:color w:val="000000"/>
          <w:sz w:val="16"/>
          <w:szCs w:val="16"/>
        </w:rPr>
      </w:pPr>
    </w:p>
    <w:p w:rsidR="00CC2E16" w:rsidRPr="00AE768A" w:rsidRDefault="0030269D" w:rsidP="002E1449">
      <w:pPr>
        <w:pStyle w:val="20"/>
        <w:numPr>
          <w:ilvl w:val="0"/>
          <w:numId w:val="4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 </w:t>
      </w:r>
      <w:r w:rsidR="006352E9" w:rsidRPr="00AE768A">
        <w:rPr>
          <w:color w:val="000000"/>
          <w:sz w:val="24"/>
          <w:szCs w:val="24"/>
        </w:rPr>
        <w:t>р</w:t>
      </w:r>
      <w:r w:rsidR="00CC2E16" w:rsidRPr="00AE768A">
        <w:rPr>
          <w:color w:val="000000"/>
          <w:sz w:val="24"/>
          <w:szCs w:val="24"/>
        </w:rPr>
        <w:t>аздел</w:t>
      </w:r>
      <w:r w:rsidR="00CC2E16" w:rsidRPr="00AE768A">
        <w:rPr>
          <w:b/>
          <w:color w:val="000000"/>
          <w:sz w:val="24"/>
          <w:szCs w:val="24"/>
        </w:rPr>
        <w:t xml:space="preserve"> </w:t>
      </w:r>
      <w:r w:rsidR="00CC2E16" w:rsidRPr="00AE768A">
        <w:rPr>
          <w:color w:val="000000"/>
          <w:sz w:val="24"/>
          <w:szCs w:val="24"/>
          <w:lang w:val="en-US"/>
        </w:rPr>
        <w:t>V</w:t>
      </w:r>
      <w:r w:rsidR="00CC2E16" w:rsidRPr="00AE768A">
        <w:rPr>
          <w:color w:val="000000"/>
          <w:sz w:val="24"/>
          <w:szCs w:val="24"/>
        </w:rPr>
        <w:t xml:space="preserve"> </w:t>
      </w:r>
      <w:r w:rsidR="006352E9" w:rsidRPr="00AE768A">
        <w:rPr>
          <w:color w:val="000000"/>
          <w:sz w:val="24"/>
          <w:szCs w:val="24"/>
        </w:rPr>
        <w:t>«</w:t>
      </w:r>
      <w:r w:rsidR="00CC2E16" w:rsidRPr="00AE768A">
        <w:rPr>
          <w:color w:val="000000"/>
          <w:sz w:val="24"/>
          <w:szCs w:val="24"/>
        </w:rPr>
        <w:t>Ресурсное обеспечение Подпрограммы» изложить в следующей редакции:</w:t>
      </w:r>
    </w:p>
    <w:p w:rsidR="0030269D" w:rsidRPr="00AE768A" w:rsidRDefault="0030269D" w:rsidP="00CC2E16">
      <w:pPr>
        <w:ind w:firstLine="851"/>
        <w:jc w:val="center"/>
        <w:rPr>
          <w:b/>
          <w:color w:val="000000"/>
          <w:sz w:val="16"/>
          <w:szCs w:val="16"/>
        </w:rPr>
      </w:pPr>
    </w:p>
    <w:p w:rsidR="00CC2E16" w:rsidRPr="00AE768A" w:rsidRDefault="00CC2E16" w:rsidP="00770362">
      <w:pPr>
        <w:jc w:val="center"/>
        <w:rPr>
          <w:b/>
          <w:color w:val="000000"/>
          <w:sz w:val="24"/>
          <w:szCs w:val="24"/>
        </w:rPr>
      </w:pPr>
      <w:r w:rsidRPr="00AE768A">
        <w:rPr>
          <w:b/>
          <w:color w:val="000000"/>
          <w:sz w:val="24"/>
          <w:szCs w:val="24"/>
        </w:rPr>
        <w:t>«</w:t>
      </w:r>
      <w:r w:rsidRPr="00AE768A">
        <w:rPr>
          <w:b/>
          <w:color w:val="000000"/>
          <w:sz w:val="24"/>
          <w:szCs w:val="24"/>
          <w:lang w:val="en-US"/>
        </w:rPr>
        <w:t>V</w:t>
      </w:r>
      <w:r w:rsidRPr="00AE768A">
        <w:rPr>
          <w:b/>
          <w:color w:val="000000"/>
          <w:sz w:val="24"/>
          <w:szCs w:val="24"/>
        </w:rPr>
        <w:t>. Ресурсное обеспечение</w:t>
      </w:r>
      <w:r w:rsidR="0030269D" w:rsidRPr="00AE768A">
        <w:rPr>
          <w:b/>
          <w:color w:val="000000"/>
          <w:sz w:val="24"/>
          <w:szCs w:val="24"/>
        </w:rPr>
        <w:t xml:space="preserve"> п</w:t>
      </w:r>
      <w:r w:rsidRPr="00AE768A">
        <w:rPr>
          <w:b/>
          <w:color w:val="000000"/>
          <w:sz w:val="24"/>
          <w:szCs w:val="24"/>
        </w:rPr>
        <w:t>одпрограммы</w:t>
      </w:r>
    </w:p>
    <w:p w:rsidR="00CC2E16" w:rsidRPr="00AE768A" w:rsidRDefault="00CC2E16" w:rsidP="00CC2E16">
      <w:pPr>
        <w:ind w:firstLine="851"/>
        <w:jc w:val="center"/>
        <w:rPr>
          <w:b/>
          <w:color w:val="000000"/>
          <w:sz w:val="16"/>
          <w:szCs w:val="16"/>
        </w:rPr>
      </w:pPr>
    </w:p>
    <w:p w:rsidR="00CC2E16" w:rsidRPr="00AE768A" w:rsidRDefault="00CC2E16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Обеспечение мероприятий подпрограммы осуществляется за счет сре</w:t>
      </w:r>
      <w:r w:rsidR="000B507E" w:rsidRPr="00AE768A">
        <w:rPr>
          <w:color w:val="000000"/>
          <w:sz w:val="24"/>
          <w:szCs w:val="24"/>
        </w:rPr>
        <w:t>дств местного бюджета и составляет</w:t>
      </w:r>
      <w:r w:rsidRPr="00AE768A">
        <w:rPr>
          <w:color w:val="000000"/>
          <w:sz w:val="24"/>
          <w:szCs w:val="24"/>
        </w:rPr>
        <w:t xml:space="preserve"> 4 575,1 тыс. рублей за период с 2019 по 2021 годы, в том числе:</w:t>
      </w:r>
    </w:p>
    <w:p w:rsidR="00CC2E16" w:rsidRPr="00AE768A" w:rsidRDefault="000B507E" w:rsidP="00CC2E16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2019 год</w:t>
      </w:r>
      <w:r w:rsidR="00CC2E16" w:rsidRPr="00AE768A">
        <w:rPr>
          <w:color w:val="000000"/>
          <w:sz w:val="24"/>
          <w:szCs w:val="24"/>
        </w:rPr>
        <w:t xml:space="preserve"> - 1 525,1 тыс. рублей;</w:t>
      </w:r>
    </w:p>
    <w:p w:rsidR="00CC2E16" w:rsidRPr="00AE768A" w:rsidRDefault="000B507E" w:rsidP="00CC2E16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2020 год</w:t>
      </w:r>
      <w:r w:rsidR="00CC2E16" w:rsidRPr="00AE768A">
        <w:rPr>
          <w:color w:val="000000"/>
          <w:sz w:val="24"/>
          <w:szCs w:val="24"/>
        </w:rPr>
        <w:t xml:space="preserve"> - 1 525,0 тыс. рублей;</w:t>
      </w:r>
    </w:p>
    <w:p w:rsidR="00CC2E16" w:rsidRPr="00AE768A" w:rsidRDefault="000B507E" w:rsidP="00CC2E16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2021 год</w:t>
      </w:r>
      <w:r w:rsidR="00CC2E16" w:rsidRPr="00AE768A">
        <w:rPr>
          <w:color w:val="000000"/>
          <w:sz w:val="24"/>
          <w:szCs w:val="24"/>
        </w:rPr>
        <w:t xml:space="preserve"> - 1 525,0 тыс. рублей</w:t>
      </w:r>
      <w:proofErr w:type="gramStart"/>
      <w:r w:rsidR="00CC2E16" w:rsidRPr="00AE768A">
        <w:rPr>
          <w:color w:val="000000"/>
          <w:sz w:val="24"/>
          <w:szCs w:val="24"/>
        </w:rPr>
        <w:t>.</w:t>
      </w:r>
      <w:r w:rsidR="006352E9" w:rsidRPr="00AE768A">
        <w:rPr>
          <w:color w:val="000000"/>
          <w:sz w:val="24"/>
          <w:szCs w:val="24"/>
        </w:rPr>
        <w:t>»;</w:t>
      </w:r>
      <w:proofErr w:type="gramEnd"/>
    </w:p>
    <w:p w:rsidR="000B507E" w:rsidRPr="00AE768A" w:rsidRDefault="000B507E" w:rsidP="00CC2E16">
      <w:pPr>
        <w:ind w:firstLine="709"/>
        <w:jc w:val="both"/>
        <w:rPr>
          <w:color w:val="000000"/>
          <w:sz w:val="16"/>
          <w:szCs w:val="16"/>
        </w:rPr>
      </w:pPr>
    </w:p>
    <w:p w:rsidR="006352E9" w:rsidRPr="00AE768A" w:rsidRDefault="00CC2E16" w:rsidP="002E1449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раздел</w:t>
      </w:r>
      <w:r w:rsidRPr="00AE768A">
        <w:rPr>
          <w:b/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  <w:lang w:val="en-US"/>
        </w:rPr>
        <w:t>VI</w:t>
      </w:r>
      <w:r w:rsidRPr="00AE768A">
        <w:rPr>
          <w:color w:val="000000"/>
          <w:sz w:val="24"/>
          <w:szCs w:val="24"/>
        </w:rPr>
        <w:t xml:space="preserve"> </w:t>
      </w:r>
      <w:r w:rsidR="006352E9" w:rsidRPr="00AE768A">
        <w:rPr>
          <w:color w:val="000000"/>
          <w:sz w:val="24"/>
          <w:szCs w:val="24"/>
        </w:rPr>
        <w:t>«</w:t>
      </w:r>
      <w:r w:rsidRPr="00AE768A">
        <w:rPr>
          <w:color w:val="000000"/>
          <w:sz w:val="24"/>
          <w:szCs w:val="24"/>
        </w:rPr>
        <w:t>Механизм реализации Подпрограммы»</w:t>
      </w:r>
      <w:r w:rsidR="006352E9" w:rsidRPr="00AE768A">
        <w:rPr>
          <w:color w:val="000000"/>
          <w:sz w:val="24"/>
          <w:szCs w:val="24"/>
        </w:rPr>
        <w:t xml:space="preserve"> изложить в следующей редакции:</w:t>
      </w:r>
    </w:p>
    <w:p w:rsidR="000B507E" w:rsidRPr="00AE768A" w:rsidRDefault="000B507E" w:rsidP="000B507E">
      <w:pPr>
        <w:ind w:left="1069"/>
        <w:jc w:val="center"/>
        <w:rPr>
          <w:color w:val="000000"/>
          <w:sz w:val="16"/>
          <w:szCs w:val="16"/>
        </w:rPr>
      </w:pPr>
    </w:p>
    <w:p w:rsidR="006352E9" w:rsidRPr="00AE768A" w:rsidRDefault="006352E9" w:rsidP="00770362">
      <w:pPr>
        <w:jc w:val="center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«</w:t>
      </w:r>
      <w:r w:rsidRPr="00AE768A">
        <w:rPr>
          <w:b/>
          <w:color w:val="000000"/>
          <w:sz w:val="24"/>
          <w:szCs w:val="24"/>
          <w:lang w:val="en-US"/>
        </w:rPr>
        <w:t>VI</w:t>
      </w:r>
      <w:r w:rsidR="000B507E" w:rsidRPr="00AE768A">
        <w:rPr>
          <w:b/>
          <w:color w:val="000000"/>
          <w:sz w:val="24"/>
          <w:szCs w:val="24"/>
        </w:rPr>
        <w:t>. Механизм реализации п</w:t>
      </w:r>
      <w:r w:rsidRPr="00AE768A">
        <w:rPr>
          <w:b/>
          <w:color w:val="000000"/>
          <w:sz w:val="24"/>
          <w:szCs w:val="24"/>
        </w:rPr>
        <w:t>одпрограммы</w:t>
      </w:r>
    </w:p>
    <w:p w:rsidR="006352E9" w:rsidRPr="00AE768A" w:rsidRDefault="006352E9" w:rsidP="006352E9">
      <w:pPr>
        <w:ind w:firstLine="851"/>
        <w:jc w:val="center"/>
        <w:rPr>
          <w:b/>
          <w:color w:val="000000"/>
          <w:sz w:val="16"/>
          <w:szCs w:val="16"/>
        </w:rPr>
      </w:pPr>
    </w:p>
    <w:p w:rsidR="006352E9" w:rsidRPr="00AE768A" w:rsidRDefault="006352E9" w:rsidP="00957933">
      <w:pPr>
        <w:ind w:left="142" w:firstLine="567"/>
        <w:jc w:val="both"/>
        <w:rPr>
          <w:color w:val="000000"/>
          <w:sz w:val="24"/>
          <w:szCs w:val="24"/>
        </w:rPr>
      </w:pPr>
      <w:proofErr w:type="gramStart"/>
      <w:r w:rsidRPr="00AE768A">
        <w:rPr>
          <w:color w:val="000000"/>
          <w:sz w:val="24"/>
          <w:szCs w:val="24"/>
        </w:rPr>
        <w:t>Механизм реализа</w:t>
      </w:r>
      <w:r w:rsidR="000B507E" w:rsidRPr="00AE768A">
        <w:rPr>
          <w:color w:val="000000"/>
          <w:sz w:val="24"/>
          <w:szCs w:val="24"/>
        </w:rPr>
        <w:t>ции п</w:t>
      </w:r>
      <w:r w:rsidRPr="00AE768A">
        <w:rPr>
          <w:color w:val="000000"/>
          <w:sz w:val="24"/>
          <w:szCs w:val="24"/>
        </w:rPr>
        <w:t xml:space="preserve">одпрограммы основан на обеспечении достижения запланированных результатов и величин, установленных в целевых показателях (индикаторах), путем финансирования из бюджета городского округа Эгвекинот </w:t>
      </w:r>
      <w:r w:rsidR="000B507E" w:rsidRPr="00AE768A">
        <w:rPr>
          <w:color w:val="000000"/>
          <w:sz w:val="24"/>
          <w:szCs w:val="24"/>
        </w:rPr>
        <w:t>мероприятий п</w:t>
      </w:r>
      <w:r w:rsidRPr="00AE768A">
        <w:rPr>
          <w:color w:val="000000"/>
          <w:sz w:val="24"/>
          <w:szCs w:val="24"/>
        </w:rPr>
        <w:t>одпрограммы, выполнения меро</w:t>
      </w:r>
      <w:r w:rsidR="000B507E" w:rsidRPr="00AE768A">
        <w:rPr>
          <w:color w:val="000000"/>
          <w:sz w:val="24"/>
          <w:szCs w:val="24"/>
        </w:rPr>
        <w:t>приятий п</w:t>
      </w:r>
      <w:r w:rsidRPr="00AE768A">
        <w:rPr>
          <w:color w:val="000000"/>
          <w:sz w:val="24"/>
          <w:szCs w:val="24"/>
        </w:rPr>
        <w:t>одпрограммы, не требующих финансовых затрат, а также путем проведения ежегодного анализа, актуализации и совершенствования муниципальной нормативно-правовой базы Администрации городского округа Эгвекинот в области гражданской обороны и чрезвычайных ситуаций.</w:t>
      </w:r>
      <w:proofErr w:type="gramEnd"/>
    </w:p>
    <w:p w:rsidR="006352E9" w:rsidRPr="00AE768A" w:rsidRDefault="006352E9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Подпрограмма реализуется Администрацией городского округа Эгвекинот совместно с Муниципальным казенным учреждением «Административно-хозяйственная служба, Единая дежурно-диспетчерская служба, архив городского округа Эгвекинот».</w:t>
      </w:r>
    </w:p>
    <w:p w:rsidR="00CC2E16" w:rsidRPr="00AE768A" w:rsidRDefault="006352E9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Реализация меропр</w:t>
      </w:r>
      <w:r w:rsidR="000B507E" w:rsidRPr="00AE768A">
        <w:rPr>
          <w:color w:val="000000"/>
          <w:sz w:val="24"/>
          <w:szCs w:val="24"/>
        </w:rPr>
        <w:t>иятий п</w:t>
      </w:r>
      <w:r w:rsidRPr="00AE768A">
        <w:rPr>
          <w:color w:val="000000"/>
          <w:sz w:val="24"/>
          <w:szCs w:val="24"/>
        </w:rPr>
        <w:t>одпрограммы осуществляется путем заку</w:t>
      </w:r>
      <w:r w:rsidR="000B507E" w:rsidRPr="00AE768A">
        <w:rPr>
          <w:color w:val="000000"/>
          <w:sz w:val="24"/>
          <w:szCs w:val="24"/>
        </w:rPr>
        <w:t>пки ответственным исполнителем п</w:t>
      </w:r>
      <w:r w:rsidRPr="00AE768A">
        <w:rPr>
          <w:color w:val="000000"/>
          <w:sz w:val="24"/>
          <w:szCs w:val="24"/>
        </w:rPr>
        <w:t xml:space="preserve">одпрограммы </w:t>
      </w:r>
      <w:r w:rsidR="000B507E" w:rsidRPr="00AE768A">
        <w:rPr>
          <w:color w:val="000000"/>
          <w:sz w:val="24"/>
          <w:szCs w:val="24"/>
        </w:rPr>
        <w:t xml:space="preserve">необходимых </w:t>
      </w:r>
      <w:r w:rsidRPr="00AE768A">
        <w:rPr>
          <w:color w:val="000000"/>
          <w:sz w:val="24"/>
          <w:szCs w:val="24"/>
        </w:rPr>
        <w:t>товаров, работ и услуг</w:t>
      </w:r>
      <w:proofErr w:type="gramStart"/>
      <w:r w:rsidR="00AE768A" w:rsidRPr="00AE768A">
        <w:rPr>
          <w:color w:val="000000"/>
          <w:sz w:val="24"/>
          <w:szCs w:val="24"/>
        </w:rPr>
        <w:t>.</w:t>
      </w:r>
      <w:r w:rsidR="009F04DA" w:rsidRPr="00AE768A">
        <w:rPr>
          <w:color w:val="000000"/>
          <w:sz w:val="24"/>
          <w:szCs w:val="24"/>
        </w:rPr>
        <w:t>»</w:t>
      </w:r>
      <w:r w:rsidR="00CC2E16" w:rsidRPr="00AE768A">
        <w:rPr>
          <w:color w:val="000000"/>
          <w:sz w:val="24"/>
          <w:szCs w:val="24"/>
        </w:rPr>
        <w:t>;</w:t>
      </w:r>
      <w:proofErr w:type="gramEnd"/>
    </w:p>
    <w:p w:rsidR="000B507E" w:rsidRPr="00AE768A" w:rsidRDefault="000B507E" w:rsidP="00957933">
      <w:pPr>
        <w:ind w:left="142" w:firstLine="567"/>
        <w:jc w:val="both"/>
        <w:rPr>
          <w:color w:val="000000"/>
          <w:sz w:val="16"/>
          <w:szCs w:val="16"/>
        </w:rPr>
      </w:pPr>
    </w:p>
    <w:p w:rsidR="006352E9" w:rsidRPr="00AE768A" w:rsidRDefault="000B507E" w:rsidP="002E1449">
      <w:pPr>
        <w:pStyle w:val="20"/>
        <w:numPr>
          <w:ilvl w:val="0"/>
          <w:numId w:val="4"/>
        </w:numPr>
        <w:tabs>
          <w:tab w:val="left" w:pos="1134"/>
        </w:tabs>
        <w:spacing w:after="0" w:line="240" w:lineRule="auto"/>
        <w:ind w:left="142" w:right="-1" w:firstLine="567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lastRenderedPageBreak/>
        <w:t xml:space="preserve"> </w:t>
      </w:r>
      <w:r w:rsidR="006352E9" w:rsidRPr="00AE768A">
        <w:rPr>
          <w:color w:val="000000"/>
          <w:sz w:val="24"/>
          <w:szCs w:val="24"/>
        </w:rPr>
        <w:t>раздел</w:t>
      </w:r>
      <w:r w:rsidR="00A74B8D" w:rsidRPr="00AE768A">
        <w:rPr>
          <w:color w:val="000000"/>
          <w:sz w:val="24"/>
          <w:szCs w:val="24"/>
        </w:rPr>
        <w:t xml:space="preserve"> </w:t>
      </w:r>
      <w:r w:rsidR="006352E9" w:rsidRPr="00AE768A">
        <w:rPr>
          <w:color w:val="000000"/>
          <w:sz w:val="24"/>
          <w:szCs w:val="24"/>
          <w:lang w:val="en-US"/>
        </w:rPr>
        <w:t>VII</w:t>
      </w:r>
      <w:r w:rsidR="006352E9" w:rsidRPr="00AE768A">
        <w:rPr>
          <w:color w:val="000000"/>
          <w:sz w:val="24"/>
          <w:szCs w:val="24"/>
        </w:rPr>
        <w:t xml:space="preserve"> </w:t>
      </w:r>
      <w:r w:rsidR="00A74B8D" w:rsidRPr="00AE768A">
        <w:rPr>
          <w:color w:val="000000"/>
          <w:sz w:val="24"/>
          <w:szCs w:val="24"/>
        </w:rPr>
        <w:t>«</w:t>
      </w:r>
      <w:r w:rsidR="006352E9" w:rsidRPr="00AE768A">
        <w:rPr>
          <w:color w:val="000000"/>
          <w:sz w:val="24"/>
          <w:szCs w:val="24"/>
        </w:rPr>
        <w:t>Перечень целевых показателей (индикаторов) Подпрограммы</w:t>
      </w:r>
      <w:r w:rsidR="00A74B8D" w:rsidRPr="00AE768A">
        <w:rPr>
          <w:color w:val="000000"/>
          <w:sz w:val="24"/>
          <w:szCs w:val="24"/>
        </w:rPr>
        <w:t>» изложить в следующей редакции:</w:t>
      </w:r>
    </w:p>
    <w:p w:rsidR="000B507E" w:rsidRPr="00AE768A" w:rsidRDefault="000B507E" w:rsidP="000B507E">
      <w:pPr>
        <w:pStyle w:val="20"/>
        <w:tabs>
          <w:tab w:val="left" w:pos="1134"/>
        </w:tabs>
        <w:spacing w:after="0" w:line="240" w:lineRule="auto"/>
        <w:ind w:left="142" w:right="-1"/>
        <w:rPr>
          <w:color w:val="000000"/>
          <w:sz w:val="16"/>
          <w:szCs w:val="16"/>
        </w:rPr>
      </w:pPr>
    </w:p>
    <w:p w:rsidR="00A74B8D" w:rsidRPr="00AE768A" w:rsidRDefault="00A74B8D" w:rsidP="00770362">
      <w:pPr>
        <w:pStyle w:val="20"/>
        <w:spacing w:after="0" w:line="240" w:lineRule="auto"/>
        <w:ind w:left="0" w:right="-1"/>
        <w:jc w:val="center"/>
        <w:rPr>
          <w:b/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«</w:t>
      </w:r>
      <w:r w:rsidRPr="00AE768A">
        <w:rPr>
          <w:b/>
          <w:color w:val="000000"/>
          <w:sz w:val="24"/>
          <w:szCs w:val="24"/>
          <w:lang w:val="en-US"/>
        </w:rPr>
        <w:t>VII</w:t>
      </w:r>
      <w:r w:rsidRPr="00AE768A">
        <w:rPr>
          <w:b/>
          <w:color w:val="000000"/>
          <w:sz w:val="24"/>
          <w:szCs w:val="24"/>
        </w:rPr>
        <w:t xml:space="preserve">. Перечень целевых показателей (индикаторов) </w:t>
      </w:r>
      <w:r w:rsidR="000B507E" w:rsidRPr="00AE768A">
        <w:rPr>
          <w:b/>
          <w:color w:val="000000"/>
          <w:sz w:val="24"/>
          <w:szCs w:val="24"/>
        </w:rPr>
        <w:t>п</w:t>
      </w:r>
      <w:r w:rsidRPr="00AE768A">
        <w:rPr>
          <w:b/>
          <w:color w:val="000000"/>
          <w:sz w:val="24"/>
          <w:szCs w:val="24"/>
        </w:rPr>
        <w:t>одпрограммы</w:t>
      </w:r>
    </w:p>
    <w:p w:rsidR="00A74B8D" w:rsidRPr="00AE768A" w:rsidRDefault="00A74B8D" w:rsidP="00A74B8D">
      <w:pPr>
        <w:pStyle w:val="20"/>
        <w:spacing w:after="0" w:line="240" w:lineRule="auto"/>
        <w:ind w:right="-1"/>
        <w:jc w:val="center"/>
        <w:rPr>
          <w:b/>
          <w:color w:val="000000"/>
          <w:sz w:val="16"/>
          <w:szCs w:val="16"/>
        </w:rPr>
      </w:pPr>
    </w:p>
    <w:p w:rsidR="00A74B8D" w:rsidRPr="00AE768A" w:rsidRDefault="00A74B8D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В целях к</w:t>
      </w:r>
      <w:r w:rsidR="004D682E" w:rsidRPr="00AE768A">
        <w:rPr>
          <w:color w:val="000000"/>
          <w:sz w:val="24"/>
          <w:szCs w:val="24"/>
        </w:rPr>
        <w:t>онтроля выполнения мероприятий п</w:t>
      </w:r>
      <w:r w:rsidRPr="00AE768A">
        <w:rPr>
          <w:color w:val="000000"/>
          <w:sz w:val="24"/>
          <w:szCs w:val="24"/>
        </w:rPr>
        <w:t>одпрограммы определены следующие целевые показатели (индикаторы), характеризующие эффективность выполнения программных мероприятий:</w:t>
      </w:r>
    </w:p>
    <w:p w:rsidR="00A74B8D" w:rsidRPr="00AE768A" w:rsidRDefault="00A74B8D" w:rsidP="00957933">
      <w:pPr>
        <w:ind w:left="142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682E" w:rsidRPr="00AE768A">
        <w:rPr>
          <w:color w:val="000000"/>
          <w:sz w:val="24"/>
          <w:szCs w:val="24"/>
        </w:rPr>
        <w:t xml:space="preserve">Доля обеспеченности </w:t>
      </w:r>
      <w:r w:rsidRPr="00AE768A">
        <w:rPr>
          <w:color w:val="000000"/>
          <w:sz w:val="24"/>
          <w:szCs w:val="24"/>
        </w:rPr>
        <w:t xml:space="preserve">Администрации городского округа Эгвекинот резервами материальных ресурсов для ликвидации чрезвычайных ситуаций природного и техногенного характера и </w:t>
      </w:r>
      <w:r w:rsidR="00F4323D">
        <w:rPr>
          <w:color w:val="000000"/>
          <w:sz w:val="24"/>
          <w:szCs w:val="24"/>
        </w:rPr>
        <w:t>обеспечения</w:t>
      </w:r>
      <w:r w:rsidR="004D682E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мероприятий гражданской обороны</w:t>
      </w:r>
      <w:r w:rsidR="004D682E" w:rsidRPr="00AE768A">
        <w:rPr>
          <w:color w:val="000000"/>
          <w:sz w:val="24"/>
          <w:szCs w:val="24"/>
        </w:rPr>
        <w:t xml:space="preserve"> (процент от норматива):</w:t>
      </w:r>
    </w:p>
    <w:p w:rsidR="00A74B8D" w:rsidRPr="00AE768A" w:rsidRDefault="00A74B8D" w:rsidP="00A74B8D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2019 </w:t>
      </w:r>
      <w:r w:rsidR="004D682E" w:rsidRPr="00AE768A">
        <w:rPr>
          <w:color w:val="000000"/>
          <w:sz w:val="24"/>
          <w:szCs w:val="24"/>
        </w:rPr>
        <w:t xml:space="preserve">год – </w:t>
      </w:r>
      <w:r w:rsidRPr="00AE768A">
        <w:rPr>
          <w:color w:val="000000"/>
          <w:sz w:val="24"/>
          <w:szCs w:val="24"/>
        </w:rPr>
        <w:t>35 %;</w:t>
      </w:r>
    </w:p>
    <w:p w:rsidR="00A74B8D" w:rsidRPr="00AE768A" w:rsidRDefault="00A74B8D" w:rsidP="00A74B8D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2020</w:t>
      </w:r>
      <w:r w:rsidR="004D682E" w:rsidRPr="00AE768A">
        <w:rPr>
          <w:color w:val="000000"/>
          <w:sz w:val="24"/>
          <w:szCs w:val="24"/>
        </w:rPr>
        <w:t xml:space="preserve"> год</w:t>
      </w:r>
      <w:r w:rsidRPr="00AE768A">
        <w:rPr>
          <w:color w:val="000000"/>
          <w:sz w:val="24"/>
          <w:szCs w:val="24"/>
        </w:rPr>
        <w:t xml:space="preserve"> – 70 %;</w:t>
      </w:r>
    </w:p>
    <w:p w:rsidR="00A74B8D" w:rsidRPr="00AE768A" w:rsidRDefault="00A74B8D" w:rsidP="00A74B8D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2021</w:t>
      </w:r>
      <w:r w:rsidR="004D682E" w:rsidRPr="00AE768A">
        <w:rPr>
          <w:color w:val="000000"/>
          <w:sz w:val="24"/>
          <w:szCs w:val="24"/>
        </w:rPr>
        <w:t xml:space="preserve"> год </w:t>
      </w:r>
      <w:r w:rsidRPr="00AE768A">
        <w:rPr>
          <w:color w:val="000000"/>
          <w:sz w:val="24"/>
          <w:szCs w:val="24"/>
        </w:rPr>
        <w:t xml:space="preserve"> </w:t>
      </w:r>
      <w:r w:rsidR="004D682E" w:rsidRPr="00AE768A">
        <w:rPr>
          <w:color w:val="000000"/>
          <w:sz w:val="24"/>
          <w:szCs w:val="24"/>
        </w:rPr>
        <w:t xml:space="preserve">– </w:t>
      </w:r>
      <w:r w:rsidRPr="00AE768A">
        <w:rPr>
          <w:color w:val="000000"/>
          <w:sz w:val="24"/>
          <w:szCs w:val="24"/>
        </w:rPr>
        <w:t>100 %.</w:t>
      </w:r>
    </w:p>
    <w:p w:rsidR="00A74B8D" w:rsidRPr="00AE768A" w:rsidRDefault="00A74B8D" w:rsidP="00957933">
      <w:pPr>
        <w:ind w:left="142" w:firstLine="567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2. Количество распространенных информационных материалов </w:t>
      </w:r>
      <w:r w:rsidR="004D682E" w:rsidRPr="00AE768A">
        <w:rPr>
          <w:color w:val="000000"/>
          <w:sz w:val="24"/>
          <w:szCs w:val="24"/>
        </w:rPr>
        <w:t xml:space="preserve">(листовок, памяток и др.) </w:t>
      </w:r>
      <w:r w:rsidRPr="00AE768A">
        <w:rPr>
          <w:color w:val="000000"/>
          <w:sz w:val="24"/>
          <w:szCs w:val="24"/>
        </w:rPr>
        <w:t>в области гражданской обороны, защиты населения от чрезвычайных ситуаций природного и техногенного характера</w:t>
      </w:r>
      <w:r w:rsidR="004D682E" w:rsidRPr="00AE768A">
        <w:rPr>
          <w:color w:val="000000"/>
          <w:sz w:val="24"/>
          <w:szCs w:val="24"/>
        </w:rPr>
        <w:t xml:space="preserve"> (единица)</w:t>
      </w:r>
      <w:r w:rsidR="00AE768A" w:rsidRPr="00AE768A">
        <w:rPr>
          <w:color w:val="000000"/>
          <w:sz w:val="24"/>
          <w:szCs w:val="24"/>
        </w:rPr>
        <w:t>:</w:t>
      </w:r>
    </w:p>
    <w:p w:rsidR="00A74B8D" w:rsidRPr="00AE768A" w:rsidRDefault="00A74B8D" w:rsidP="00A74B8D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2019 год - не менее 500;</w:t>
      </w:r>
    </w:p>
    <w:p w:rsidR="00A74B8D" w:rsidRPr="00AE768A" w:rsidRDefault="00A74B8D" w:rsidP="00A74B8D">
      <w:pPr>
        <w:ind w:firstLine="709"/>
        <w:jc w:val="both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2020 год - не менее 500;</w:t>
      </w:r>
    </w:p>
    <w:p w:rsidR="00A74B8D" w:rsidRDefault="00A74B8D" w:rsidP="00A74B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 год - не менее 500.</w:t>
      </w:r>
    </w:p>
    <w:p w:rsidR="00A74B8D" w:rsidRDefault="00A74B8D" w:rsidP="00957933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Номенклатура и объем р</w:t>
      </w:r>
      <w:r w:rsidRPr="003574A7">
        <w:rPr>
          <w:sz w:val="24"/>
          <w:szCs w:val="24"/>
        </w:rPr>
        <w:t>езерв</w:t>
      </w:r>
      <w:r>
        <w:rPr>
          <w:sz w:val="24"/>
          <w:szCs w:val="24"/>
        </w:rPr>
        <w:t>ов</w:t>
      </w:r>
      <w:r w:rsidRPr="003574A7">
        <w:rPr>
          <w:sz w:val="24"/>
          <w:szCs w:val="24"/>
        </w:rPr>
        <w:t xml:space="preserve">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</w:r>
      <w:r>
        <w:rPr>
          <w:sz w:val="24"/>
          <w:szCs w:val="24"/>
        </w:rPr>
        <w:t xml:space="preserve"> устанавливается </w:t>
      </w:r>
      <w:r w:rsidR="00F4323D">
        <w:rPr>
          <w:sz w:val="24"/>
          <w:szCs w:val="24"/>
        </w:rPr>
        <w:t>муниципальным правовым актом</w:t>
      </w:r>
      <w:r>
        <w:rPr>
          <w:sz w:val="24"/>
          <w:szCs w:val="24"/>
        </w:rPr>
        <w:t xml:space="preserve"> городского округа Эгвекинот. </w:t>
      </w:r>
    </w:p>
    <w:p w:rsidR="00A74B8D" w:rsidRDefault="00A74B8D" w:rsidP="00A74B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Средняя обеспеченность такими резервами рассчитывается по формуле:</w:t>
      </w:r>
    </w:p>
    <w:p w:rsidR="00A74B8D" w:rsidRPr="00A74B8D" w:rsidRDefault="00A74B8D" w:rsidP="00A74B8D">
      <w:pPr>
        <w:ind w:firstLine="709"/>
        <w:jc w:val="both"/>
        <w:rPr>
          <w:sz w:val="24"/>
          <w:szCs w:val="24"/>
        </w:rPr>
      </w:pPr>
      <w:r w:rsidRPr="007821DD">
        <w:rPr>
          <w:sz w:val="24"/>
          <w:szCs w:val="24"/>
        </w:rPr>
        <w:t>О</w:t>
      </w:r>
      <w:r w:rsidRPr="007821DD">
        <w:rPr>
          <w:sz w:val="24"/>
          <w:szCs w:val="24"/>
          <w:vertAlign w:val="subscript"/>
        </w:rPr>
        <w:t>р</w:t>
      </w:r>
      <w:r w:rsidRPr="007821DD">
        <w:rPr>
          <w:sz w:val="24"/>
          <w:szCs w:val="24"/>
        </w:rPr>
        <w:t xml:space="preserve"> =  (((Ф</w:t>
      </w:r>
      <w:r w:rsidRPr="007821DD">
        <w:rPr>
          <w:sz w:val="24"/>
          <w:szCs w:val="24"/>
          <w:vertAlign w:val="subscript"/>
        </w:rPr>
        <w:t>р</w:t>
      </w:r>
      <w:proofErr w:type="gramStart"/>
      <w:r w:rsidRPr="007821DD">
        <w:rPr>
          <w:sz w:val="24"/>
          <w:szCs w:val="24"/>
          <w:vertAlign w:val="subscript"/>
        </w:rPr>
        <w:t>1</w:t>
      </w:r>
      <w:proofErr w:type="gramEnd"/>
      <w:r w:rsidRPr="007821DD">
        <w:rPr>
          <w:sz w:val="24"/>
          <w:szCs w:val="24"/>
        </w:rPr>
        <w:t xml:space="preserve"> / Н</w:t>
      </w:r>
      <w:r w:rsidRPr="007821DD">
        <w:rPr>
          <w:sz w:val="24"/>
          <w:szCs w:val="24"/>
          <w:vertAlign w:val="subscript"/>
        </w:rPr>
        <w:t>р1</w:t>
      </w:r>
      <w:r>
        <w:rPr>
          <w:sz w:val="24"/>
          <w:szCs w:val="24"/>
          <w:vertAlign w:val="subscript"/>
        </w:rPr>
        <w:t xml:space="preserve"> * </w:t>
      </w:r>
      <w:r>
        <w:rPr>
          <w:sz w:val="24"/>
          <w:szCs w:val="24"/>
        </w:rPr>
        <w:t>К</w:t>
      </w:r>
      <w:r w:rsidRPr="00CF38B1">
        <w:rPr>
          <w:sz w:val="24"/>
          <w:szCs w:val="24"/>
          <w:vertAlign w:val="subscript"/>
        </w:rPr>
        <w:t>1</w:t>
      </w:r>
      <w:r w:rsidRPr="007821DD">
        <w:rPr>
          <w:sz w:val="24"/>
          <w:szCs w:val="24"/>
        </w:rPr>
        <w:t>) + (Ф</w:t>
      </w:r>
      <w:r w:rsidRPr="007821DD"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bscript"/>
        </w:rPr>
        <w:t>2</w:t>
      </w:r>
      <w:r w:rsidRPr="007821DD">
        <w:rPr>
          <w:sz w:val="24"/>
          <w:szCs w:val="24"/>
        </w:rPr>
        <w:t xml:space="preserve"> / Н</w:t>
      </w:r>
      <w:r w:rsidRPr="007821DD"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bscript"/>
        </w:rPr>
        <w:t xml:space="preserve">2 *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2</w:t>
      </w:r>
      <w:r w:rsidRPr="007821DD">
        <w:rPr>
          <w:sz w:val="24"/>
          <w:szCs w:val="24"/>
        </w:rPr>
        <w:t>) +…… (Ф</w:t>
      </w:r>
      <w:r w:rsidRPr="007821DD"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bscript"/>
        </w:rPr>
        <w:t>5</w:t>
      </w:r>
      <w:r w:rsidRPr="007821DD">
        <w:rPr>
          <w:sz w:val="24"/>
          <w:szCs w:val="24"/>
        </w:rPr>
        <w:t xml:space="preserve"> / Н</w:t>
      </w:r>
      <w:r w:rsidRPr="007821DD"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bscript"/>
        </w:rPr>
        <w:t xml:space="preserve">5 *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5</w:t>
      </w:r>
      <w:r w:rsidRPr="007821DD">
        <w:rPr>
          <w:sz w:val="24"/>
          <w:szCs w:val="24"/>
        </w:rPr>
        <w:t xml:space="preserve">)) / </w:t>
      </w:r>
      <w:r>
        <w:rPr>
          <w:sz w:val="24"/>
          <w:szCs w:val="24"/>
        </w:rPr>
        <w:t>5</w:t>
      </w:r>
      <w:r w:rsidRPr="007821DD">
        <w:rPr>
          <w:sz w:val="24"/>
          <w:szCs w:val="24"/>
        </w:rPr>
        <w:t>)</w:t>
      </w:r>
      <w:r w:rsidRPr="007821DD">
        <w:rPr>
          <w:sz w:val="24"/>
          <w:szCs w:val="24"/>
          <w:lang w:val="en-US"/>
        </w:rPr>
        <w:sym w:font="Symbol" w:char="F0B4"/>
      </w:r>
      <w:r w:rsidRPr="007821DD">
        <w:rPr>
          <w:sz w:val="24"/>
          <w:szCs w:val="24"/>
        </w:rPr>
        <w:t>100, где:</w:t>
      </w:r>
    </w:p>
    <w:p w:rsidR="00A74B8D" w:rsidRPr="00707C85" w:rsidRDefault="00A74B8D" w:rsidP="00957933">
      <w:pPr>
        <w:ind w:left="142" w:firstLine="567"/>
        <w:jc w:val="both"/>
        <w:rPr>
          <w:sz w:val="24"/>
          <w:szCs w:val="24"/>
        </w:rPr>
      </w:pPr>
      <w:r w:rsidRPr="00707C85"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р</w:t>
      </w:r>
      <w:r w:rsidRPr="00707C85">
        <w:rPr>
          <w:sz w:val="24"/>
          <w:szCs w:val="24"/>
        </w:rPr>
        <w:t xml:space="preserve"> - </w:t>
      </w:r>
      <w:r>
        <w:rPr>
          <w:sz w:val="24"/>
          <w:szCs w:val="24"/>
        </w:rPr>
        <w:t>средняя обеспеченность Администрации городского округа Эгвекинот р</w:t>
      </w:r>
      <w:r w:rsidRPr="003574A7">
        <w:rPr>
          <w:sz w:val="24"/>
          <w:szCs w:val="24"/>
        </w:rPr>
        <w:t>езерв</w:t>
      </w:r>
      <w:r>
        <w:rPr>
          <w:sz w:val="24"/>
          <w:szCs w:val="24"/>
        </w:rPr>
        <w:t>ами</w:t>
      </w:r>
      <w:r w:rsidRPr="003574A7">
        <w:rPr>
          <w:sz w:val="24"/>
          <w:szCs w:val="24"/>
        </w:rPr>
        <w:t xml:space="preserve">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</w:r>
      <w:proofErr w:type="gramStart"/>
      <w:r w:rsidRPr="00707C85">
        <w:rPr>
          <w:sz w:val="24"/>
          <w:szCs w:val="24"/>
        </w:rPr>
        <w:t>, %</w:t>
      </w:r>
      <w:r>
        <w:rPr>
          <w:sz w:val="24"/>
          <w:szCs w:val="24"/>
        </w:rPr>
        <w:t>;</w:t>
      </w:r>
      <w:proofErr w:type="gramEnd"/>
    </w:p>
    <w:p w:rsidR="00A74B8D" w:rsidRPr="00707C85" w:rsidRDefault="00A74B8D" w:rsidP="00957933">
      <w:pPr>
        <w:ind w:left="142" w:firstLine="567"/>
        <w:jc w:val="both"/>
        <w:rPr>
          <w:sz w:val="24"/>
          <w:szCs w:val="24"/>
        </w:rPr>
      </w:pPr>
      <w:r w:rsidRPr="00707C85"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р</w:t>
      </w:r>
      <w:proofErr w:type="gramStart"/>
      <w:r w:rsidRPr="00C73F5E">
        <w:rPr>
          <w:sz w:val="24"/>
          <w:szCs w:val="24"/>
          <w:vertAlign w:val="subscript"/>
        </w:rPr>
        <w:t>1</w:t>
      </w:r>
      <w:proofErr w:type="gramEnd"/>
      <w:r w:rsidRPr="00C73F5E">
        <w:rPr>
          <w:sz w:val="24"/>
          <w:szCs w:val="24"/>
        </w:rPr>
        <w:t xml:space="preserve">, </w:t>
      </w:r>
      <w:r w:rsidRPr="00707C85"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р</w:t>
      </w:r>
      <w:r w:rsidRPr="00C73F5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…, Ф</w:t>
      </w:r>
      <w:r>
        <w:rPr>
          <w:sz w:val="24"/>
          <w:szCs w:val="24"/>
          <w:vertAlign w:val="subscript"/>
        </w:rPr>
        <w:t>р5</w:t>
      </w:r>
      <w:r w:rsidRPr="00707C85">
        <w:rPr>
          <w:sz w:val="24"/>
          <w:szCs w:val="24"/>
        </w:rPr>
        <w:t xml:space="preserve"> - фактическая обеспеченность </w:t>
      </w:r>
      <w:r>
        <w:rPr>
          <w:sz w:val="24"/>
          <w:szCs w:val="24"/>
        </w:rPr>
        <w:t>Администрации городского округа Эгвекинот р</w:t>
      </w:r>
      <w:r w:rsidRPr="003574A7">
        <w:rPr>
          <w:sz w:val="24"/>
          <w:szCs w:val="24"/>
        </w:rPr>
        <w:t>езерв</w:t>
      </w:r>
      <w:r>
        <w:rPr>
          <w:sz w:val="24"/>
          <w:szCs w:val="24"/>
        </w:rPr>
        <w:t>ами</w:t>
      </w:r>
      <w:r w:rsidRPr="003574A7">
        <w:rPr>
          <w:sz w:val="24"/>
          <w:szCs w:val="24"/>
        </w:rPr>
        <w:t xml:space="preserve">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</w:r>
      <w:r>
        <w:rPr>
          <w:sz w:val="24"/>
          <w:szCs w:val="24"/>
        </w:rPr>
        <w:t xml:space="preserve"> соответствующего вида;</w:t>
      </w:r>
    </w:p>
    <w:p w:rsidR="00A74B8D" w:rsidRDefault="00A74B8D" w:rsidP="00957933">
      <w:pPr>
        <w:ind w:left="142" w:firstLine="567"/>
        <w:jc w:val="both"/>
        <w:rPr>
          <w:sz w:val="24"/>
          <w:szCs w:val="24"/>
        </w:rPr>
      </w:pPr>
      <w:r w:rsidRPr="00707C85"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 w:rsidRPr="001D1FB5">
        <w:rPr>
          <w:sz w:val="24"/>
          <w:szCs w:val="24"/>
        </w:rPr>
        <w:t>,</w:t>
      </w:r>
      <w:r w:rsidRPr="00707C85">
        <w:rPr>
          <w:sz w:val="24"/>
          <w:szCs w:val="24"/>
        </w:rPr>
        <w:t xml:space="preserve"> Н</w:t>
      </w:r>
      <w:r>
        <w:rPr>
          <w:sz w:val="24"/>
          <w:szCs w:val="24"/>
          <w:vertAlign w:val="subscript"/>
        </w:rPr>
        <w:t>р2</w:t>
      </w:r>
      <w:r w:rsidRPr="001D1FB5">
        <w:rPr>
          <w:sz w:val="24"/>
          <w:szCs w:val="24"/>
        </w:rPr>
        <w:t>,</w:t>
      </w:r>
      <w:r>
        <w:rPr>
          <w:sz w:val="24"/>
          <w:szCs w:val="24"/>
          <w:vertAlign w:val="subscript"/>
        </w:rPr>
        <w:t xml:space="preserve"> …</w:t>
      </w:r>
      <w:r w:rsidRPr="00707C85"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 xml:space="preserve">р5 </w:t>
      </w:r>
      <w:r w:rsidRPr="00707C85">
        <w:rPr>
          <w:sz w:val="24"/>
          <w:szCs w:val="24"/>
        </w:rPr>
        <w:t xml:space="preserve">- нормативная обеспеченность </w:t>
      </w:r>
      <w:r>
        <w:rPr>
          <w:sz w:val="24"/>
          <w:szCs w:val="24"/>
        </w:rPr>
        <w:t>Администрации городского округа Эгвекинот р</w:t>
      </w:r>
      <w:r w:rsidRPr="003574A7">
        <w:rPr>
          <w:sz w:val="24"/>
          <w:szCs w:val="24"/>
        </w:rPr>
        <w:t>езерв</w:t>
      </w:r>
      <w:r>
        <w:rPr>
          <w:sz w:val="24"/>
          <w:szCs w:val="24"/>
        </w:rPr>
        <w:t>ами</w:t>
      </w:r>
      <w:r w:rsidRPr="003574A7">
        <w:rPr>
          <w:sz w:val="24"/>
          <w:szCs w:val="24"/>
        </w:rPr>
        <w:t xml:space="preserve">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</w:r>
      <w:r>
        <w:rPr>
          <w:sz w:val="24"/>
          <w:szCs w:val="24"/>
        </w:rPr>
        <w:t xml:space="preserve"> соответствующего вида;</w:t>
      </w:r>
    </w:p>
    <w:p w:rsidR="00A74B8D" w:rsidRDefault="00A74B8D" w:rsidP="00A74B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 w:rsidRPr="00CF38B1">
        <w:rPr>
          <w:sz w:val="24"/>
          <w:szCs w:val="24"/>
          <w:vertAlign w:val="subscript"/>
        </w:rPr>
        <w:t>1</w:t>
      </w:r>
      <w:proofErr w:type="gramEnd"/>
      <w:r w:rsidRPr="00CF38B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 </w:t>
      </w:r>
      <w:r w:rsidR="001250B6">
        <w:rPr>
          <w:sz w:val="24"/>
          <w:szCs w:val="24"/>
        </w:rPr>
        <w:t xml:space="preserve">стоимостного выравнивания </w:t>
      </w:r>
      <w:r>
        <w:rPr>
          <w:sz w:val="24"/>
          <w:szCs w:val="24"/>
        </w:rPr>
        <w:t>для продуктов питания, 0,6;</w:t>
      </w:r>
    </w:p>
    <w:p w:rsidR="00A74B8D" w:rsidRDefault="00A74B8D" w:rsidP="00A74B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 w:rsidRPr="00CF38B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 </w:t>
      </w:r>
      <w:r w:rsidR="001250B6">
        <w:rPr>
          <w:sz w:val="24"/>
          <w:szCs w:val="24"/>
        </w:rPr>
        <w:t xml:space="preserve">стоимостного выравнивания </w:t>
      </w:r>
      <w:r>
        <w:rPr>
          <w:sz w:val="24"/>
          <w:szCs w:val="24"/>
        </w:rPr>
        <w:t>для медицинского имущества, 0,2;</w:t>
      </w:r>
    </w:p>
    <w:p w:rsidR="00A74B8D" w:rsidRDefault="00A74B8D" w:rsidP="00957933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коэффициент </w:t>
      </w:r>
      <w:r w:rsidR="001250B6">
        <w:rPr>
          <w:sz w:val="24"/>
          <w:szCs w:val="24"/>
        </w:rPr>
        <w:t xml:space="preserve">стоимостного выравнивания </w:t>
      </w:r>
      <w:r>
        <w:rPr>
          <w:sz w:val="24"/>
          <w:szCs w:val="24"/>
        </w:rPr>
        <w:t>для пункта временного размещения, обеспечения деятельности аварийно-спасательных формирований, спасательных служб, 1,8;</w:t>
      </w:r>
    </w:p>
    <w:p w:rsidR="00A74B8D" w:rsidRDefault="00A74B8D" w:rsidP="00A74B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>
        <w:rPr>
          <w:sz w:val="24"/>
          <w:szCs w:val="24"/>
          <w:vertAlign w:val="subscript"/>
        </w:rPr>
        <w:t>4</w:t>
      </w:r>
      <w:proofErr w:type="gramEnd"/>
      <w:r w:rsidRPr="00CF38B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 </w:t>
      </w:r>
      <w:r w:rsidR="001250B6">
        <w:rPr>
          <w:sz w:val="24"/>
          <w:szCs w:val="24"/>
        </w:rPr>
        <w:t xml:space="preserve">стоимостного выравнивания </w:t>
      </w:r>
      <w:r>
        <w:rPr>
          <w:sz w:val="24"/>
          <w:szCs w:val="24"/>
        </w:rPr>
        <w:t>для вещевого обеспечения, 1,5;</w:t>
      </w:r>
    </w:p>
    <w:p w:rsidR="00A74B8D" w:rsidRDefault="00A74B8D" w:rsidP="00A74B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5</w:t>
      </w:r>
      <w:r w:rsidRPr="00CF38B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 </w:t>
      </w:r>
      <w:r w:rsidR="001250B6">
        <w:rPr>
          <w:sz w:val="24"/>
          <w:szCs w:val="24"/>
        </w:rPr>
        <w:t xml:space="preserve">стоимостного выравнивания </w:t>
      </w:r>
      <w:r>
        <w:rPr>
          <w:sz w:val="24"/>
          <w:szCs w:val="24"/>
        </w:rPr>
        <w:t>для строительных материалов, 0,9.»;</w:t>
      </w:r>
    </w:p>
    <w:p w:rsidR="002E1449" w:rsidRDefault="002E1449" w:rsidP="00A74B8D">
      <w:pPr>
        <w:ind w:firstLine="709"/>
        <w:jc w:val="both"/>
        <w:rPr>
          <w:sz w:val="24"/>
          <w:szCs w:val="24"/>
        </w:rPr>
      </w:pPr>
    </w:p>
    <w:p w:rsidR="002E1449" w:rsidRDefault="002E1449" w:rsidP="002E1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 строку</w:t>
      </w:r>
      <w:r w:rsidRPr="00705A7C">
        <w:rPr>
          <w:sz w:val="24"/>
          <w:szCs w:val="24"/>
        </w:rPr>
        <w:t xml:space="preserve"> «</w:t>
      </w:r>
      <w:r w:rsidRPr="004A11E0">
        <w:rPr>
          <w:sz w:val="24"/>
          <w:szCs w:val="24"/>
        </w:rPr>
        <w:t>Ожидаемые результаты ре</w:t>
      </w:r>
      <w:r>
        <w:rPr>
          <w:sz w:val="24"/>
          <w:szCs w:val="24"/>
        </w:rPr>
        <w:t>ализации П</w:t>
      </w:r>
      <w:r w:rsidRPr="004A11E0">
        <w:rPr>
          <w:sz w:val="24"/>
          <w:szCs w:val="24"/>
        </w:rPr>
        <w:t>рограммы</w:t>
      </w:r>
      <w:r w:rsidRPr="00705A7C">
        <w:rPr>
          <w:sz w:val="24"/>
          <w:szCs w:val="24"/>
        </w:rPr>
        <w:t>» изложить в следующей редакции:</w:t>
      </w:r>
    </w:p>
    <w:p w:rsidR="002E1449" w:rsidRPr="0069068D" w:rsidRDefault="002E1449" w:rsidP="002E1449">
      <w:pPr>
        <w:ind w:firstLine="709"/>
        <w:jc w:val="both"/>
        <w:rPr>
          <w:sz w:val="16"/>
          <w:szCs w:val="16"/>
        </w:rPr>
      </w:pPr>
    </w:p>
    <w:tbl>
      <w:tblPr>
        <w:tblW w:w="10157" w:type="dxa"/>
        <w:tblInd w:w="108" w:type="dxa"/>
        <w:tblLook w:val="04A0"/>
      </w:tblPr>
      <w:tblGrid>
        <w:gridCol w:w="2254"/>
        <w:gridCol w:w="7903"/>
      </w:tblGrid>
      <w:tr w:rsidR="002E1449" w:rsidRPr="00983315" w:rsidTr="00AB11A6">
        <w:tc>
          <w:tcPr>
            <w:tcW w:w="2254" w:type="dxa"/>
          </w:tcPr>
          <w:p w:rsidR="002E1449" w:rsidRPr="00983315" w:rsidRDefault="002E1449" w:rsidP="00AB11A6">
            <w:pPr>
              <w:jc w:val="both"/>
              <w:rPr>
                <w:sz w:val="24"/>
                <w:szCs w:val="24"/>
              </w:rPr>
            </w:pPr>
            <w:r w:rsidRPr="00983315">
              <w:rPr>
                <w:sz w:val="24"/>
                <w:szCs w:val="24"/>
              </w:rPr>
              <w:t>«</w:t>
            </w:r>
            <w:r w:rsidRPr="004A11E0">
              <w:rPr>
                <w:sz w:val="24"/>
                <w:szCs w:val="24"/>
              </w:rPr>
              <w:t>Ожидаемые результаты ре</w:t>
            </w:r>
            <w:r>
              <w:rPr>
                <w:sz w:val="24"/>
                <w:szCs w:val="24"/>
              </w:rPr>
              <w:t>ализации Подп</w:t>
            </w:r>
            <w:r w:rsidRPr="004A11E0">
              <w:rPr>
                <w:sz w:val="24"/>
                <w:szCs w:val="24"/>
              </w:rPr>
              <w:t>рограммы</w:t>
            </w:r>
          </w:p>
        </w:tc>
        <w:tc>
          <w:tcPr>
            <w:tcW w:w="7903" w:type="dxa"/>
          </w:tcPr>
          <w:p w:rsidR="002E1449" w:rsidRPr="004A11E0" w:rsidRDefault="002E1449" w:rsidP="002E1449">
            <w:pPr>
              <w:pStyle w:val="20"/>
              <w:spacing w:after="0" w:line="240" w:lineRule="auto"/>
              <w:ind w:firstLine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повышение готовности органов местного самоуправления к защите населения от </w:t>
            </w:r>
            <w:r w:rsidRPr="0083760E">
              <w:rPr>
                <w:sz w:val="24"/>
                <w:szCs w:val="24"/>
              </w:rPr>
              <w:t>опасностей, возникающих при военных конфликтах или вследствие этих конфликтов, при чрезвычайных ситуациях природного и техногенного характера</w:t>
            </w:r>
            <w:r>
              <w:rPr>
                <w:sz w:val="24"/>
                <w:szCs w:val="24"/>
              </w:rPr>
              <w:t>, смягчению их последствий</w:t>
            </w:r>
            <w:r w:rsidRPr="004A11E0">
              <w:rPr>
                <w:sz w:val="24"/>
                <w:szCs w:val="24"/>
              </w:rPr>
              <w:t>;</w:t>
            </w:r>
          </w:p>
          <w:p w:rsidR="002E1449" w:rsidRPr="004A11E0" w:rsidRDefault="002E1449" w:rsidP="002E1449">
            <w:pPr>
              <w:pStyle w:val="20"/>
              <w:autoSpaceDE/>
              <w:autoSpaceDN/>
              <w:adjustRightInd/>
              <w:spacing w:after="0" w:line="240" w:lineRule="auto"/>
              <w:ind w:firstLine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A11E0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 xml:space="preserve">готовности </w:t>
            </w:r>
            <w:r w:rsidRPr="004A11E0">
              <w:rPr>
                <w:sz w:val="24"/>
                <w:szCs w:val="24"/>
              </w:rPr>
              <w:t xml:space="preserve">населения </w:t>
            </w:r>
            <w:r>
              <w:rPr>
                <w:sz w:val="24"/>
                <w:szCs w:val="24"/>
              </w:rPr>
              <w:t xml:space="preserve">к </w:t>
            </w:r>
            <w:r w:rsidRPr="0083760E">
              <w:rPr>
                <w:sz w:val="24"/>
                <w:szCs w:val="24"/>
              </w:rPr>
              <w:t>опасност</w:t>
            </w:r>
            <w:r>
              <w:rPr>
                <w:sz w:val="24"/>
                <w:szCs w:val="24"/>
              </w:rPr>
              <w:t>ям</w:t>
            </w:r>
            <w:r w:rsidRPr="0083760E">
              <w:rPr>
                <w:sz w:val="24"/>
                <w:szCs w:val="24"/>
              </w:rPr>
              <w:t>, возникающи</w:t>
            </w:r>
            <w:r>
              <w:rPr>
                <w:sz w:val="24"/>
                <w:szCs w:val="24"/>
              </w:rPr>
              <w:t>м</w:t>
            </w:r>
            <w:r w:rsidRPr="0083760E">
              <w:rPr>
                <w:sz w:val="24"/>
                <w:szCs w:val="24"/>
              </w:rPr>
              <w:t xml:space="preserve"> при военных конфликтах или вследствие этих конфликтов, а также при </w:t>
            </w:r>
            <w:r w:rsidRPr="0083760E">
              <w:rPr>
                <w:sz w:val="24"/>
                <w:szCs w:val="24"/>
              </w:rPr>
              <w:lastRenderedPageBreak/>
              <w:t>чрезвычайных ситуациях природного и техногенного характера</w:t>
            </w:r>
            <w:proofErr w:type="gramStart"/>
            <w:r>
              <w:rPr>
                <w:sz w:val="24"/>
                <w:szCs w:val="24"/>
              </w:rPr>
              <w:t>.»;</w:t>
            </w:r>
            <w:proofErr w:type="gramEnd"/>
          </w:p>
          <w:p w:rsidR="002E1449" w:rsidRPr="00FD6F50" w:rsidRDefault="002E1449" w:rsidP="002E1449">
            <w:pPr>
              <w:ind w:left="190" w:firstLine="42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F04DA" w:rsidRPr="00AE768A" w:rsidRDefault="002E1449" w:rsidP="002E1449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 xml:space="preserve">14) </w:t>
      </w:r>
      <w:r w:rsidR="004D682E" w:rsidRPr="00AE768A">
        <w:rPr>
          <w:color w:val="000000"/>
          <w:sz w:val="24"/>
          <w:szCs w:val="24"/>
        </w:rPr>
        <w:t xml:space="preserve"> п</w:t>
      </w:r>
      <w:r w:rsidR="009F04DA" w:rsidRPr="00AE768A">
        <w:rPr>
          <w:color w:val="000000"/>
          <w:sz w:val="24"/>
          <w:szCs w:val="24"/>
        </w:rPr>
        <w:t xml:space="preserve">риложение 1 </w:t>
      </w:r>
      <w:r w:rsidR="004D682E" w:rsidRPr="00AE768A">
        <w:rPr>
          <w:color w:val="000000"/>
          <w:sz w:val="24"/>
          <w:szCs w:val="24"/>
        </w:rPr>
        <w:t xml:space="preserve">«Перечень мероприятий подпрограммы </w:t>
      </w:r>
      <w:r w:rsidR="004D682E" w:rsidRPr="00AE768A">
        <w:rPr>
          <w:rFonts w:eastAsia="Calibri"/>
          <w:color w:val="000000"/>
          <w:sz w:val="24"/>
          <w:szCs w:val="24"/>
        </w:rPr>
        <w:t>"</w:t>
      </w:r>
      <w:r w:rsidR="004D682E" w:rsidRPr="00AE768A">
        <w:rPr>
          <w:color w:val="000000"/>
          <w:sz w:val="24"/>
          <w:szCs w:val="24"/>
        </w:rPr>
        <w:t>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4D682E" w:rsidRPr="00AE768A">
        <w:rPr>
          <w:rFonts w:eastAsia="Calibri"/>
          <w:color w:val="000000"/>
          <w:sz w:val="24"/>
          <w:szCs w:val="24"/>
        </w:rPr>
        <w:t>"</w:t>
      </w:r>
      <w:r w:rsidR="004D682E" w:rsidRPr="00AE768A">
        <w:rPr>
          <w:color w:val="000000"/>
          <w:sz w:val="24"/>
          <w:szCs w:val="24"/>
        </w:rPr>
        <w:t xml:space="preserve"> муниципальной программы </w:t>
      </w:r>
      <w:r w:rsidR="004D682E" w:rsidRPr="00AE768A">
        <w:rPr>
          <w:rFonts w:eastAsia="Calibri"/>
          <w:color w:val="000000"/>
          <w:sz w:val="24"/>
          <w:szCs w:val="24"/>
        </w:rPr>
        <w:t>"</w:t>
      </w:r>
      <w:r w:rsidR="004D682E" w:rsidRPr="00AE768A">
        <w:rPr>
          <w:color w:val="000000"/>
          <w:sz w:val="24"/>
          <w:szCs w:val="24"/>
        </w:rPr>
        <w:t>Безопасность населения в городском округе Эгвекинот на 2019-2021 годы</w:t>
      </w:r>
      <w:r w:rsidR="004D682E" w:rsidRPr="00AE768A">
        <w:rPr>
          <w:rFonts w:eastAsia="Calibri"/>
          <w:color w:val="000000"/>
          <w:sz w:val="24"/>
          <w:szCs w:val="24"/>
        </w:rPr>
        <w:t>"</w:t>
      </w:r>
      <w:r w:rsidR="004D682E" w:rsidRPr="00AE768A">
        <w:rPr>
          <w:color w:val="000000"/>
          <w:sz w:val="24"/>
          <w:szCs w:val="24"/>
        </w:rPr>
        <w:t xml:space="preserve">» </w:t>
      </w:r>
      <w:r w:rsidR="009F04DA" w:rsidRPr="00AE768A">
        <w:rPr>
          <w:color w:val="000000"/>
          <w:sz w:val="24"/>
          <w:szCs w:val="24"/>
        </w:rPr>
        <w:t xml:space="preserve">изложить </w:t>
      </w:r>
      <w:r w:rsidR="004D682E" w:rsidRPr="00AE768A">
        <w:rPr>
          <w:color w:val="000000"/>
          <w:sz w:val="24"/>
          <w:szCs w:val="24"/>
        </w:rPr>
        <w:t xml:space="preserve">в редакции </w:t>
      </w:r>
      <w:r w:rsidR="00A74B8D" w:rsidRPr="00AE768A">
        <w:rPr>
          <w:color w:val="000000"/>
          <w:sz w:val="24"/>
          <w:szCs w:val="24"/>
        </w:rPr>
        <w:t>согласно приложению 3 к настоящему постановлению.</w:t>
      </w:r>
      <w:proofErr w:type="gramEnd"/>
    </w:p>
    <w:p w:rsidR="001250B6" w:rsidRPr="00AA0B63" w:rsidRDefault="001250B6" w:rsidP="00A74B8D">
      <w:pPr>
        <w:ind w:firstLine="709"/>
        <w:jc w:val="both"/>
        <w:rPr>
          <w:sz w:val="24"/>
          <w:szCs w:val="24"/>
        </w:rPr>
      </w:pPr>
    </w:p>
    <w:p w:rsidR="001250B6" w:rsidRDefault="001250B6" w:rsidP="00957933">
      <w:pPr>
        <w:pStyle w:val="a8"/>
        <w:widowControl/>
        <w:tabs>
          <w:tab w:val="left" w:pos="142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D682E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подлежит обнародованию в местах, определенных Уставом городского округа Эгвекинот, размещению на официальном сайте Администрации городского округа Эгвекинот в информационно телекоммуникационной сети «Интернет» и вступает в силу со дня его обнародования.</w:t>
      </w:r>
    </w:p>
    <w:p w:rsidR="001250B6" w:rsidRDefault="001250B6" w:rsidP="001250B6">
      <w:pPr>
        <w:pStyle w:val="a8"/>
        <w:widowControl/>
        <w:tabs>
          <w:tab w:val="left" w:pos="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</w:p>
    <w:p w:rsidR="003E64C4" w:rsidRPr="009633DA" w:rsidRDefault="001250B6" w:rsidP="001250B6">
      <w:pPr>
        <w:ind w:right="-29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64C4" w:rsidRPr="002E6EB3">
        <w:rPr>
          <w:sz w:val="24"/>
          <w:szCs w:val="24"/>
        </w:rPr>
        <w:t xml:space="preserve">. </w:t>
      </w:r>
      <w:proofErr w:type="gramStart"/>
      <w:r w:rsidR="003E64C4" w:rsidRPr="002E6EB3">
        <w:rPr>
          <w:sz w:val="24"/>
          <w:szCs w:val="24"/>
        </w:rPr>
        <w:t>Контроль за</w:t>
      </w:r>
      <w:proofErr w:type="gramEnd"/>
      <w:r w:rsidR="003E64C4" w:rsidRPr="002E6EB3">
        <w:rPr>
          <w:sz w:val="24"/>
          <w:szCs w:val="24"/>
        </w:rPr>
        <w:t xml:space="preserve"> исполнением настоящего постановления </w:t>
      </w:r>
      <w:r w:rsidR="0070661B">
        <w:rPr>
          <w:sz w:val="24"/>
          <w:szCs w:val="24"/>
        </w:rPr>
        <w:t>оставляю за собой.</w:t>
      </w:r>
    </w:p>
    <w:p w:rsidR="003E64C4" w:rsidRPr="00702CA3" w:rsidRDefault="003E64C4" w:rsidP="005E65DC">
      <w:pPr>
        <w:ind w:firstLine="567"/>
        <w:jc w:val="both"/>
        <w:rPr>
          <w:sz w:val="24"/>
          <w:szCs w:val="24"/>
        </w:rPr>
      </w:pPr>
    </w:p>
    <w:p w:rsidR="008B2840" w:rsidRDefault="003E64C4" w:rsidP="00957933">
      <w:pPr>
        <w:ind w:firstLine="142"/>
        <w:rPr>
          <w:b/>
          <w:sz w:val="24"/>
          <w:szCs w:val="24"/>
        </w:rPr>
      </w:pPr>
      <w:r w:rsidRPr="00702CA3">
        <w:rPr>
          <w:b/>
          <w:sz w:val="24"/>
          <w:szCs w:val="24"/>
        </w:rPr>
        <w:t>Глав</w:t>
      </w:r>
      <w:r w:rsidR="00221A86">
        <w:rPr>
          <w:b/>
          <w:sz w:val="24"/>
          <w:szCs w:val="24"/>
        </w:rPr>
        <w:t>а</w:t>
      </w:r>
      <w:r w:rsidRPr="00702CA3">
        <w:rPr>
          <w:b/>
          <w:sz w:val="24"/>
          <w:szCs w:val="24"/>
        </w:rPr>
        <w:t xml:space="preserve"> Администрации                            </w:t>
      </w:r>
      <w:r w:rsidR="006B1668" w:rsidRPr="00702CA3">
        <w:rPr>
          <w:b/>
          <w:sz w:val="24"/>
          <w:szCs w:val="24"/>
        </w:rPr>
        <w:t xml:space="preserve">                                 </w:t>
      </w:r>
      <w:r w:rsidR="00FD3804" w:rsidRPr="00702CA3">
        <w:rPr>
          <w:b/>
          <w:sz w:val="24"/>
          <w:szCs w:val="24"/>
        </w:rPr>
        <w:t xml:space="preserve">                       </w:t>
      </w:r>
      <w:r w:rsidR="00200504">
        <w:rPr>
          <w:b/>
          <w:sz w:val="24"/>
          <w:szCs w:val="24"/>
        </w:rPr>
        <w:t xml:space="preserve"> </w:t>
      </w:r>
      <w:r w:rsidR="005E65DC">
        <w:rPr>
          <w:b/>
          <w:sz w:val="24"/>
          <w:szCs w:val="24"/>
        </w:rPr>
        <w:t xml:space="preserve">    </w:t>
      </w:r>
      <w:r w:rsidR="00D91429" w:rsidRPr="00702CA3">
        <w:rPr>
          <w:b/>
          <w:sz w:val="24"/>
          <w:szCs w:val="24"/>
        </w:rPr>
        <w:t xml:space="preserve">  </w:t>
      </w:r>
      <w:r w:rsidR="00957933">
        <w:rPr>
          <w:b/>
          <w:sz w:val="24"/>
          <w:szCs w:val="24"/>
        </w:rPr>
        <w:t xml:space="preserve">       </w:t>
      </w:r>
      <w:r w:rsidR="00221A86">
        <w:rPr>
          <w:b/>
          <w:sz w:val="24"/>
          <w:szCs w:val="24"/>
        </w:rPr>
        <w:t>Р.В. Коркишко</w:t>
      </w: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</w:pPr>
    </w:p>
    <w:p w:rsidR="00A74B8D" w:rsidRDefault="00A74B8D" w:rsidP="00200504">
      <w:pPr>
        <w:rPr>
          <w:sz w:val="24"/>
          <w:szCs w:val="24"/>
        </w:rPr>
        <w:sectPr w:rsidR="00A74B8D" w:rsidSect="00343138">
          <w:headerReference w:type="default" r:id="rId9"/>
          <w:pgSz w:w="11906" w:h="16838"/>
          <w:pgMar w:top="1134" w:right="566" w:bottom="1134" w:left="1134" w:header="709" w:footer="709" w:gutter="0"/>
          <w:pgNumType w:start="1"/>
          <w:cols w:space="720"/>
          <w:titlePg/>
          <w:docGrid w:linePitch="360"/>
        </w:sectPr>
      </w:pPr>
    </w:p>
    <w:p w:rsidR="00A74B8D" w:rsidRPr="00AE768A" w:rsidRDefault="00A74B8D" w:rsidP="00A74B8D">
      <w:pPr>
        <w:ind w:left="9923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lastRenderedPageBreak/>
        <w:t>Приложение</w:t>
      </w:r>
      <w:r w:rsidR="00BB272E" w:rsidRPr="00AE768A">
        <w:rPr>
          <w:color w:val="000000"/>
          <w:sz w:val="24"/>
          <w:szCs w:val="24"/>
        </w:rPr>
        <w:t xml:space="preserve"> </w:t>
      </w:r>
      <w:r w:rsidRPr="00AE768A">
        <w:rPr>
          <w:color w:val="000000"/>
          <w:sz w:val="24"/>
          <w:szCs w:val="24"/>
        </w:rPr>
        <w:t>1</w:t>
      </w:r>
    </w:p>
    <w:p w:rsidR="00A74B8D" w:rsidRPr="00AE768A" w:rsidRDefault="00A74B8D" w:rsidP="00A74B8D">
      <w:pPr>
        <w:ind w:left="9923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к постановлению Администрации городского округа Эгвекинот</w:t>
      </w:r>
    </w:p>
    <w:p w:rsidR="00A74B8D" w:rsidRPr="00AE768A" w:rsidRDefault="00727E52" w:rsidP="00A74B8D">
      <w:pPr>
        <w:ind w:left="9923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от </w:t>
      </w:r>
      <w:r w:rsidR="00111930">
        <w:rPr>
          <w:color w:val="000000"/>
          <w:sz w:val="24"/>
          <w:szCs w:val="24"/>
        </w:rPr>
        <w:t xml:space="preserve">27 </w:t>
      </w:r>
      <w:r w:rsidRPr="00AE768A">
        <w:rPr>
          <w:color w:val="000000"/>
          <w:sz w:val="24"/>
          <w:szCs w:val="24"/>
        </w:rPr>
        <w:t>марта 2020 г.</w:t>
      </w:r>
      <w:r w:rsidR="00A74B8D" w:rsidRPr="00AE768A">
        <w:rPr>
          <w:color w:val="000000"/>
          <w:sz w:val="24"/>
          <w:szCs w:val="24"/>
        </w:rPr>
        <w:t xml:space="preserve"> № </w:t>
      </w:r>
      <w:r w:rsidR="00111930">
        <w:rPr>
          <w:color w:val="000000"/>
          <w:sz w:val="24"/>
          <w:szCs w:val="24"/>
        </w:rPr>
        <w:t xml:space="preserve">105 </w:t>
      </w:r>
      <w:r w:rsidR="00A74B8D" w:rsidRPr="00AE768A">
        <w:rPr>
          <w:color w:val="000000"/>
          <w:sz w:val="24"/>
          <w:szCs w:val="24"/>
        </w:rPr>
        <w:t>-па</w:t>
      </w:r>
    </w:p>
    <w:p w:rsidR="00A74B8D" w:rsidRPr="00AE768A" w:rsidRDefault="00A74B8D" w:rsidP="00A74B8D">
      <w:pPr>
        <w:ind w:left="9923"/>
        <w:jc w:val="center"/>
        <w:outlineLvl w:val="1"/>
        <w:rPr>
          <w:color w:val="000000"/>
          <w:sz w:val="24"/>
          <w:szCs w:val="24"/>
        </w:rPr>
      </w:pPr>
    </w:p>
    <w:p w:rsidR="00115FE5" w:rsidRPr="00AE768A" w:rsidRDefault="00727E52" w:rsidP="00A74B8D">
      <w:pPr>
        <w:ind w:left="9923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«</w:t>
      </w:r>
      <w:r w:rsidR="00115FE5" w:rsidRPr="00AE768A">
        <w:rPr>
          <w:color w:val="000000"/>
          <w:sz w:val="24"/>
          <w:szCs w:val="24"/>
        </w:rPr>
        <w:t>Приложение 1</w:t>
      </w:r>
    </w:p>
    <w:p w:rsidR="00115FE5" w:rsidRPr="00AE768A" w:rsidRDefault="00115FE5" w:rsidP="00A74B8D">
      <w:pPr>
        <w:ind w:left="9923"/>
        <w:jc w:val="center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к муниципальной программе</w:t>
      </w:r>
    </w:p>
    <w:p w:rsidR="00115FE5" w:rsidRDefault="00115FE5" w:rsidP="00A74B8D">
      <w:pPr>
        <w:ind w:left="9923"/>
        <w:jc w:val="center"/>
        <w:rPr>
          <w:sz w:val="24"/>
          <w:szCs w:val="24"/>
        </w:rPr>
      </w:pPr>
      <w:r w:rsidRPr="00AE768A">
        <w:rPr>
          <w:color w:val="000000"/>
          <w:sz w:val="24"/>
          <w:szCs w:val="24"/>
        </w:rPr>
        <w:t>«Безопасность населения</w:t>
      </w:r>
      <w:r w:rsidRPr="00AA0B63">
        <w:rPr>
          <w:sz w:val="24"/>
          <w:szCs w:val="24"/>
        </w:rPr>
        <w:t xml:space="preserve"> в городском округе</w:t>
      </w:r>
    </w:p>
    <w:p w:rsidR="00115FE5" w:rsidRPr="00AA0B63" w:rsidRDefault="00115FE5" w:rsidP="00A74B8D">
      <w:pPr>
        <w:ind w:left="9923"/>
        <w:jc w:val="center"/>
        <w:rPr>
          <w:sz w:val="24"/>
          <w:szCs w:val="24"/>
        </w:rPr>
      </w:pPr>
      <w:r w:rsidRPr="00AA0B63">
        <w:rPr>
          <w:sz w:val="24"/>
          <w:szCs w:val="24"/>
        </w:rPr>
        <w:t>Эгвекинот на 2019-2021 годы»</w:t>
      </w:r>
    </w:p>
    <w:p w:rsidR="00115FE5" w:rsidRDefault="00115FE5" w:rsidP="00115FE5">
      <w:pPr>
        <w:jc w:val="center"/>
        <w:rPr>
          <w:b/>
          <w:sz w:val="28"/>
          <w:szCs w:val="28"/>
        </w:rPr>
      </w:pPr>
    </w:p>
    <w:p w:rsidR="00115FE5" w:rsidRDefault="00115FE5" w:rsidP="00115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 м</w:t>
      </w:r>
      <w:r w:rsidRPr="0070656C">
        <w:rPr>
          <w:b/>
          <w:sz w:val="24"/>
          <w:szCs w:val="24"/>
        </w:rPr>
        <w:t xml:space="preserve">униципальной </w:t>
      </w:r>
      <w:r>
        <w:rPr>
          <w:b/>
          <w:sz w:val="24"/>
          <w:szCs w:val="24"/>
        </w:rPr>
        <w:t>п</w:t>
      </w:r>
      <w:r w:rsidRPr="0070656C">
        <w:rPr>
          <w:b/>
          <w:sz w:val="24"/>
          <w:szCs w:val="24"/>
        </w:rPr>
        <w:t>рограммы</w:t>
      </w:r>
    </w:p>
    <w:p w:rsidR="00115FE5" w:rsidRPr="00D775D0" w:rsidRDefault="00115FE5" w:rsidP="00115FE5">
      <w:pPr>
        <w:jc w:val="center"/>
        <w:rPr>
          <w:b/>
          <w:sz w:val="24"/>
          <w:szCs w:val="24"/>
        </w:rPr>
      </w:pPr>
      <w:r w:rsidRPr="0070656C">
        <w:rPr>
          <w:b/>
          <w:sz w:val="24"/>
          <w:szCs w:val="24"/>
        </w:rPr>
        <w:t xml:space="preserve"> «Безопасность населения в городском округе Эгвекинот на 2019-2021 годы»</w:t>
      </w:r>
    </w:p>
    <w:p w:rsidR="00115FE5" w:rsidRDefault="00115FE5" w:rsidP="00115FE5">
      <w:pPr>
        <w:jc w:val="center"/>
        <w:rPr>
          <w:b/>
          <w:sz w:val="24"/>
          <w:szCs w:val="24"/>
        </w:rPr>
      </w:pPr>
    </w:p>
    <w:tbl>
      <w:tblPr>
        <w:tblW w:w="150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2415"/>
        <w:gridCol w:w="1416"/>
        <w:gridCol w:w="994"/>
        <w:gridCol w:w="709"/>
        <w:gridCol w:w="991"/>
        <w:gridCol w:w="850"/>
        <w:gridCol w:w="1283"/>
        <w:gridCol w:w="3541"/>
        <w:gridCol w:w="710"/>
        <w:gridCol w:w="713"/>
        <w:gridCol w:w="703"/>
        <w:gridCol w:w="9"/>
        <w:gridCol w:w="10"/>
      </w:tblGrid>
      <w:tr w:rsidR="00D739F2" w:rsidRPr="003E74C3" w:rsidTr="00D739F2">
        <w:trPr>
          <w:gridAfter w:val="1"/>
          <w:wAfter w:w="10" w:type="dxa"/>
        </w:trPr>
        <w:tc>
          <w:tcPr>
            <w:tcW w:w="704" w:type="dxa"/>
            <w:vMerge w:val="restart"/>
          </w:tcPr>
          <w:p w:rsidR="00D739F2" w:rsidRPr="00137E0D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№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D739F2" w:rsidRPr="00137E0D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Наименование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направления, раздела,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 мероприятия</w:t>
            </w:r>
          </w:p>
        </w:tc>
        <w:tc>
          <w:tcPr>
            <w:tcW w:w="1416" w:type="dxa"/>
            <w:vMerge w:val="restart"/>
          </w:tcPr>
          <w:p w:rsidR="00D739F2" w:rsidRPr="00137E0D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Период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реализации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(годы)</w:t>
            </w:r>
          </w:p>
        </w:tc>
        <w:tc>
          <w:tcPr>
            <w:tcW w:w="3544" w:type="dxa"/>
            <w:gridSpan w:val="4"/>
            <w:vAlign w:val="center"/>
          </w:tcPr>
          <w:p w:rsidR="00D739F2" w:rsidRPr="00137E0D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финансовых ресурсов, тыс. рублей</w:t>
            </w:r>
          </w:p>
        </w:tc>
        <w:tc>
          <w:tcPr>
            <w:tcW w:w="1283" w:type="dxa"/>
            <w:vMerge w:val="restart"/>
            <w:textDirection w:val="btLr"/>
            <w:vAlign w:val="center"/>
          </w:tcPr>
          <w:p w:rsidR="00D739F2" w:rsidRPr="00137E0D" w:rsidRDefault="00D739F2" w:rsidP="003E74C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5676" w:type="dxa"/>
            <w:gridSpan w:val="5"/>
            <w:vMerge w:val="restart"/>
            <w:vAlign w:val="center"/>
          </w:tcPr>
          <w:p w:rsidR="00D739F2" w:rsidRPr="00137E0D" w:rsidRDefault="00D739F2" w:rsidP="00D739F2">
            <w:pPr>
              <w:pStyle w:val="4"/>
              <w:suppressAutoHyphens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137E0D">
              <w:rPr>
                <w:rFonts w:ascii="Times New Roman" w:hAnsi="Times New Roman"/>
                <w:bCs w:val="0"/>
                <w:sz w:val="22"/>
                <w:szCs w:val="22"/>
              </w:rPr>
              <w:t>Целевые показатели (индикаторы)</w:t>
            </w:r>
          </w:p>
          <w:p w:rsidR="00D739F2" w:rsidRPr="00137E0D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результативности выполнения мероприятий</w:t>
            </w:r>
          </w:p>
        </w:tc>
      </w:tr>
      <w:tr w:rsidR="00D739F2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D739F2" w:rsidRPr="00137E0D" w:rsidRDefault="00D739F2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D739F2" w:rsidRPr="00137E0D" w:rsidRDefault="00D739F2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D739F2" w:rsidRPr="00137E0D" w:rsidRDefault="00D739F2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D739F2" w:rsidRPr="00137E0D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всего</w:t>
            </w:r>
          </w:p>
        </w:tc>
        <w:tc>
          <w:tcPr>
            <w:tcW w:w="2550" w:type="dxa"/>
            <w:gridSpan w:val="3"/>
            <w:vAlign w:val="center"/>
          </w:tcPr>
          <w:p w:rsidR="00D739F2" w:rsidRPr="00137E0D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средства:</w:t>
            </w:r>
          </w:p>
        </w:tc>
        <w:tc>
          <w:tcPr>
            <w:tcW w:w="1283" w:type="dxa"/>
            <w:vMerge/>
            <w:vAlign w:val="center"/>
          </w:tcPr>
          <w:p w:rsidR="00D739F2" w:rsidRPr="00137E0D" w:rsidRDefault="00D739F2" w:rsidP="003E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  <w:gridSpan w:val="5"/>
            <w:vMerge/>
            <w:vAlign w:val="center"/>
          </w:tcPr>
          <w:p w:rsidR="00D739F2" w:rsidRPr="00137E0D" w:rsidRDefault="00D739F2" w:rsidP="00D739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4B8D" w:rsidRPr="003E74C3" w:rsidTr="00137E0D">
        <w:trPr>
          <w:gridAfter w:val="1"/>
          <w:wAfter w:w="10" w:type="dxa"/>
          <w:cantSplit/>
          <w:trHeight w:val="1821"/>
        </w:trPr>
        <w:tc>
          <w:tcPr>
            <w:tcW w:w="704" w:type="dxa"/>
            <w:vMerge/>
            <w:vAlign w:val="center"/>
          </w:tcPr>
          <w:p w:rsidR="00A74B8D" w:rsidRPr="00137E0D" w:rsidRDefault="00A74B8D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A74B8D" w:rsidRPr="00137E0D" w:rsidRDefault="00A74B8D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74B8D" w:rsidRPr="00137E0D" w:rsidRDefault="00A74B8D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</w:tcPr>
          <w:p w:rsidR="00A74B8D" w:rsidRPr="00137E0D" w:rsidRDefault="00A74B8D" w:rsidP="003E74C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74B8D" w:rsidRPr="00137E0D" w:rsidRDefault="00A74B8D" w:rsidP="003E74C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окружного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бюджета</w:t>
            </w:r>
          </w:p>
        </w:tc>
        <w:tc>
          <w:tcPr>
            <w:tcW w:w="991" w:type="dxa"/>
            <w:textDirection w:val="btLr"/>
            <w:vAlign w:val="center"/>
          </w:tcPr>
          <w:p w:rsidR="00A74B8D" w:rsidRPr="00137E0D" w:rsidRDefault="00A74B8D" w:rsidP="003E74C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местного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A74B8D" w:rsidRPr="00137E0D" w:rsidRDefault="00A74B8D" w:rsidP="003E74C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прочих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внебюджетных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источников</w:t>
            </w:r>
          </w:p>
        </w:tc>
        <w:tc>
          <w:tcPr>
            <w:tcW w:w="1283" w:type="dxa"/>
            <w:vMerge/>
            <w:vAlign w:val="center"/>
          </w:tcPr>
          <w:p w:rsidR="00A74B8D" w:rsidRPr="00137E0D" w:rsidRDefault="00A74B8D" w:rsidP="003E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1" w:type="dxa"/>
            <w:vAlign w:val="center"/>
          </w:tcPr>
          <w:p w:rsidR="00A74B8D" w:rsidRPr="00137E0D" w:rsidRDefault="00D739F2" w:rsidP="00D739F2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наименование, ед. измерения</w:t>
            </w:r>
          </w:p>
        </w:tc>
        <w:tc>
          <w:tcPr>
            <w:tcW w:w="710" w:type="dxa"/>
            <w:vAlign w:val="center"/>
          </w:tcPr>
          <w:p w:rsidR="00A74B8D" w:rsidRPr="00137E0D" w:rsidRDefault="00D739F2" w:rsidP="00D739F2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13" w:type="dxa"/>
            <w:vAlign w:val="center"/>
          </w:tcPr>
          <w:p w:rsidR="00A74B8D" w:rsidRPr="00137E0D" w:rsidRDefault="00D739F2" w:rsidP="00D739F2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12" w:type="dxa"/>
            <w:gridSpan w:val="2"/>
            <w:vAlign w:val="center"/>
          </w:tcPr>
          <w:p w:rsidR="00A74B8D" w:rsidRPr="00137E0D" w:rsidRDefault="00D739F2" w:rsidP="00D739F2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2021</w:t>
            </w:r>
          </w:p>
        </w:tc>
      </w:tr>
      <w:tr w:rsidR="00A74B8D" w:rsidRPr="003E74C3" w:rsidTr="00D739F2">
        <w:trPr>
          <w:gridAfter w:val="1"/>
          <w:wAfter w:w="10" w:type="dxa"/>
        </w:trPr>
        <w:tc>
          <w:tcPr>
            <w:tcW w:w="704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A74B8D" w:rsidRPr="00137E0D" w:rsidRDefault="00A74B8D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541" w:type="dxa"/>
          </w:tcPr>
          <w:p w:rsidR="00A74B8D" w:rsidRPr="00137E0D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10" w:type="dxa"/>
          </w:tcPr>
          <w:p w:rsidR="00A74B8D" w:rsidRPr="00137E0D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13" w:type="dxa"/>
          </w:tcPr>
          <w:p w:rsidR="00A74B8D" w:rsidRPr="00137E0D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</w:tcPr>
          <w:p w:rsidR="00A74B8D" w:rsidRPr="00137E0D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C033EC" w:rsidRPr="003E74C3" w:rsidTr="00D739F2">
        <w:trPr>
          <w:gridAfter w:val="1"/>
          <w:wAfter w:w="10" w:type="dxa"/>
        </w:trPr>
        <w:tc>
          <w:tcPr>
            <w:tcW w:w="15038" w:type="dxa"/>
            <w:gridSpan w:val="13"/>
          </w:tcPr>
          <w:p w:rsidR="00C033EC" w:rsidRPr="003E74C3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«Безопасность населения в городском округе Эгвекинот на 2019-2021 годы» </w:t>
            </w:r>
          </w:p>
        </w:tc>
      </w:tr>
      <w:tr w:rsidR="00C033EC" w:rsidRPr="003E74C3" w:rsidTr="00D739F2">
        <w:trPr>
          <w:gridAfter w:val="1"/>
          <w:wAfter w:w="10" w:type="dxa"/>
        </w:trPr>
        <w:tc>
          <w:tcPr>
            <w:tcW w:w="15038" w:type="dxa"/>
            <w:gridSpan w:val="13"/>
          </w:tcPr>
          <w:p w:rsidR="00C033EC" w:rsidRPr="003E74C3" w:rsidRDefault="003E74C3" w:rsidP="003E74C3">
            <w:pPr>
              <w:ind w:firstLine="4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Pr="003E74C3">
              <w:rPr>
                <w:b/>
                <w:sz w:val="22"/>
                <w:szCs w:val="22"/>
              </w:rPr>
              <w:t xml:space="preserve">. </w:t>
            </w:r>
            <w:r w:rsidR="00C033EC" w:rsidRPr="003E74C3">
              <w:rPr>
                <w:b/>
                <w:sz w:val="22"/>
                <w:szCs w:val="22"/>
              </w:rPr>
              <w:t>Подпрограмма «Обеспечение пожарной безопасности и безопасности людей на водных объектах»</w:t>
            </w:r>
          </w:p>
        </w:tc>
      </w:tr>
      <w:tr w:rsidR="00C033EC" w:rsidRPr="003E74C3" w:rsidTr="00D739F2">
        <w:trPr>
          <w:gridAfter w:val="1"/>
          <w:wAfter w:w="10" w:type="dxa"/>
        </w:trPr>
        <w:tc>
          <w:tcPr>
            <w:tcW w:w="704" w:type="dxa"/>
            <w:vAlign w:val="center"/>
          </w:tcPr>
          <w:p w:rsidR="00C033EC" w:rsidRPr="003E74C3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34" w:type="dxa"/>
            <w:gridSpan w:val="12"/>
          </w:tcPr>
          <w:p w:rsidR="00C033EC" w:rsidRPr="003E74C3" w:rsidRDefault="00C033EC" w:rsidP="001250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Цель подпрограммы: минимизация социа</w:t>
            </w:r>
            <w:r w:rsidR="001250B6">
              <w:rPr>
                <w:rFonts w:ascii="Times New Roman" w:hAnsi="Times New Roman" w:cs="Times New Roman"/>
                <w:sz w:val="22"/>
                <w:szCs w:val="22"/>
              </w:rPr>
              <w:t xml:space="preserve">льного и экономического ущерба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от пожаров и происшествий на водных объектах</w:t>
            </w:r>
          </w:p>
        </w:tc>
      </w:tr>
      <w:tr w:rsidR="00C033EC" w:rsidRPr="003E74C3" w:rsidTr="00D739F2">
        <w:trPr>
          <w:gridAfter w:val="1"/>
          <w:wAfter w:w="10" w:type="dxa"/>
        </w:trPr>
        <w:tc>
          <w:tcPr>
            <w:tcW w:w="704" w:type="dxa"/>
            <w:vAlign w:val="center"/>
          </w:tcPr>
          <w:p w:rsidR="00C033EC" w:rsidRPr="003E74C3" w:rsidRDefault="00C033EC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334" w:type="dxa"/>
            <w:gridSpan w:val="12"/>
          </w:tcPr>
          <w:p w:rsidR="00C033EC" w:rsidRPr="003E74C3" w:rsidRDefault="00C033EC" w:rsidP="003E74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 подпрограммы: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 профилактика возникновения пожаров и осуществление мероприятий по их ликвидации</w:t>
            </w: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15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Содержание пожарных  автомобилей, помещений для стоянки пожарных автомобилей  в селах Амгуэма, Конергино, Рыркайпий</w:t>
            </w: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1 500,0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3E74C3" w:rsidRPr="00AE768A" w:rsidRDefault="004C2D5D" w:rsidP="00AE768A">
            <w:pPr>
              <w:pStyle w:val="ConsPlusCell"/>
              <w:jc w:val="both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населенных пунктов, в которых отсутствуют подразделения государственной противопожарной службы, </w:t>
            </w:r>
            <w:r w:rsidR="00AE768A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прикрытых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пожарными автомобилями (единица)</w:t>
            </w:r>
          </w:p>
        </w:tc>
        <w:tc>
          <w:tcPr>
            <w:tcW w:w="710" w:type="dxa"/>
            <w:vMerge w:val="restart"/>
            <w:vAlign w:val="center"/>
          </w:tcPr>
          <w:p w:rsidR="003E74C3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3" w:type="dxa"/>
            <w:vMerge w:val="restart"/>
            <w:vAlign w:val="center"/>
          </w:tcPr>
          <w:p w:rsidR="003E74C3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3E74C3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4 500,0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4 500,0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415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добровольных пожарных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формирований. Приобретение пожарной техники</w:t>
            </w: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245,1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245,1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3E74C3" w:rsidRPr="00AE768A" w:rsidRDefault="004C2D5D" w:rsidP="004C2D5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="003E74C3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обеспеченности добровольных пожарных формирований комплектами </w:t>
            </w:r>
            <w:r w:rsidR="003E74C3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боевой одежды пожарного, снаряжением и пожарной техникой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710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713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045</w:t>
            </w: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850C1A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1 045,1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  <w:trHeight w:val="277"/>
        </w:trPr>
        <w:tc>
          <w:tcPr>
            <w:tcW w:w="70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4334" w:type="dxa"/>
            <w:gridSpan w:val="12"/>
          </w:tcPr>
          <w:p w:rsidR="003E74C3" w:rsidRPr="003E74C3" w:rsidRDefault="003E74C3" w:rsidP="003E74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 подпрограммы: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повышение уровня знаний населения в области пожарной безопасности и безопасного поведения на водных объектах</w:t>
            </w:r>
          </w:p>
        </w:tc>
      </w:tr>
      <w:tr w:rsidR="003E74C3" w:rsidRPr="003E74C3" w:rsidTr="00D739F2">
        <w:trPr>
          <w:gridAfter w:val="1"/>
          <w:wAfter w:w="10" w:type="dxa"/>
          <w:trHeight w:val="277"/>
        </w:trPr>
        <w:tc>
          <w:tcPr>
            <w:tcW w:w="704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415" w:type="dxa"/>
            <w:vMerge w:val="restart"/>
            <w:vAlign w:val="center"/>
          </w:tcPr>
          <w:p w:rsidR="003E74C3" w:rsidRPr="003E74C3" w:rsidRDefault="003E74C3" w:rsidP="00D739F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в области пожарной безопасности и безопасного поведения на водных объектах</w:t>
            </w: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</w:tcPr>
          <w:p w:rsidR="003E74C3" w:rsidRPr="00AE768A" w:rsidRDefault="004C2D5D" w:rsidP="00AE768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распространенных </w:t>
            </w:r>
            <w:r w:rsidR="003E74C3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информационных материалов в области пожарной безопасности и безопасног</w:t>
            </w:r>
            <w:r w:rsidR="00BB272E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поведения на водных объектах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(единица) </w:t>
            </w:r>
          </w:p>
        </w:tc>
        <w:tc>
          <w:tcPr>
            <w:tcW w:w="710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3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3E74C3" w:rsidRPr="003E74C3" w:rsidTr="00D739F2">
        <w:trPr>
          <w:gridAfter w:val="1"/>
          <w:wAfter w:w="10" w:type="dxa"/>
          <w:trHeight w:val="139"/>
        </w:trPr>
        <w:tc>
          <w:tcPr>
            <w:tcW w:w="704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  <w:trHeight w:val="130"/>
        </w:trPr>
        <w:tc>
          <w:tcPr>
            <w:tcW w:w="704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  <w:trHeight w:val="133"/>
        </w:trPr>
        <w:tc>
          <w:tcPr>
            <w:tcW w:w="704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709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0" w:type="dxa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3119" w:type="dxa"/>
            <w:gridSpan w:val="2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416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1770,1</w:t>
            </w:r>
          </w:p>
        </w:tc>
        <w:tc>
          <w:tcPr>
            <w:tcW w:w="709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1 770,1</w:t>
            </w:r>
          </w:p>
        </w:tc>
        <w:tc>
          <w:tcPr>
            <w:tcW w:w="850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0" w:type="dxa"/>
            <w:vMerge w:val="restart"/>
            <w:vAlign w:val="center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3" w:type="dxa"/>
            <w:vMerge w:val="restart"/>
            <w:vAlign w:val="center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3119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709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850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3119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709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3E74C3" w:rsidRPr="003E74C3" w:rsidRDefault="003E74C3" w:rsidP="003E74C3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850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1"/>
          <w:wAfter w:w="10" w:type="dxa"/>
        </w:trPr>
        <w:tc>
          <w:tcPr>
            <w:tcW w:w="3119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5 620,1</w:t>
            </w:r>
          </w:p>
        </w:tc>
        <w:tc>
          <w:tcPr>
            <w:tcW w:w="709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5 620,1</w:t>
            </w:r>
          </w:p>
        </w:tc>
        <w:tc>
          <w:tcPr>
            <w:tcW w:w="850" w:type="dxa"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3E74C3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3EC" w:rsidRPr="003E74C3" w:rsidTr="00D739F2">
        <w:trPr>
          <w:gridAfter w:val="1"/>
          <w:wAfter w:w="10" w:type="dxa"/>
        </w:trPr>
        <w:tc>
          <w:tcPr>
            <w:tcW w:w="15038" w:type="dxa"/>
            <w:gridSpan w:val="13"/>
          </w:tcPr>
          <w:p w:rsidR="00C033EC" w:rsidRPr="003E74C3" w:rsidRDefault="003E74C3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C033EC"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</w:t>
            </w:r>
          </w:p>
        </w:tc>
      </w:tr>
      <w:tr w:rsidR="003E74C3" w:rsidRPr="003E74C3" w:rsidTr="00D739F2">
        <w:trPr>
          <w:gridAfter w:val="2"/>
          <w:wAfter w:w="19" w:type="dxa"/>
        </w:trPr>
        <w:tc>
          <w:tcPr>
            <w:tcW w:w="704" w:type="dxa"/>
            <w:vAlign w:val="center"/>
          </w:tcPr>
          <w:p w:rsidR="003E74C3" w:rsidRPr="00D739F2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E74C3" w:rsidRPr="00D739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325" w:type="dxa"/>
            <w:gridSpan w:val="11"/>
          </w:tcPr>
          <w:p w:rsidR="003E74C3" w:rsidRPr="003E74C3" w:rsidRDefault="003E74C3" w:rsidP="00C54285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Цель подпрограммы: минимизация социального и экономического ущерба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E74C3" w:rsidRPr="003E74C3" w:rsidTr="00D739F2">
        <w:trPr>
          <w:gridAfter w:val="2"/>
          <w:wAfter w:w="19" w:type="dxa"/>
        </w:trPr>
        <w:tc>
          <w:tcPr>
            <w:tcW w:w="704" w:type="dxa"/>
            <w:vAlign w:val="center"/>
          </w:tcPr>
          <w:p w:rsidR="003E74C3" w:rsidRPr="00D739F2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1.1.</w:t>
            </w:r>
          </w:p>
        </w:tc>
        <w:tc>
          <w:tcPr>
            <w:tcW w:w="14325" w:type="dxa"/>
            <w:gridSpan w:val="11"/>
          </w:tcPr>
          <w:p w:rsidR="003E74C3" w:rsidRPr="003E74C3" w:rsidRDefault="003E74C3" w:rsidP="00C542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 подпрограммы: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 обеспечение эффективной ликвидации и смягчения последствий чрезвычайных ситуаций природного и техногенного характера</w:t>
            </w:r>
          </w:p>
        </w:tc>
      </w:tr>
      <w:tr w:rsidR="00BB272E" w:rsidRPr="003E74C3" w:rsidTr="00AE768A">
        <w:trPr>
          <w:gridAfter w:val="1"/>
          <w:wAfter w:w="10" w:type="dxa"/>
        </w:trPr>
        <w:tc>
          <w:tcPr>
            <w:tcW w:w="704" w:type="dxa"/>
            <w:vMerge w:val="restart"/>
            <w:vAlign w:val="center"/>
          </w:tcPr>
          <w:p w:rsidR="00BB272E" w:rsidRPr="00D739F2" w:rsidRDefault="00BB272E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1.1.</w:t>
            </w:r>
          </w:p>
        </w:tc>
        <w:tc>
          <w:tcPr>
            <w:tcW w:w="2415" w:type="dxa"/>
            <w:vMerge w:val="restart"/>
            <w:vAlign w:val="center"/>
          </w:tcPr>
          <w:p w:rsidR="00BB272E" w:rsidRPr="003E74C3" w:rsidRDefault="00BB272E" w:rsidP="00BB27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Обеспечение Администрации городского округа Эгвекинот резервами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      </w:r>
          </w:p>
        </w:tc>
        <w:tc>
          <w:tcPr>
            <w:tcW w:w="1416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1 500,1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1 500,1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BB272E" w:rsidRPr="00AE768A" w:rsidRDefault="002D3437" w:rsidP="00BB27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«АХС, ЕДДС, архив ГО Эгвекинот»</w:t>
            </w:r>
          </w:p>
        </w:tc>
        <w:tc>
          <w:tcPr>
            <w:tcW w:w="3541" w:type="dxa"/>
            <w:vMerge w:val="restart"/>
            <w:shd w:val="clear" w:color="auto" w:fill="auto"/>
            <w:vAlign w:val="center"/>
          </w:tcPr>
          <w:p w:rsidR="00BB272E" w:rsidRPr="00AE768A" w:rsidRDefault="004C2D5D" w:rsidP="00AE768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="00BB272E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обеспеченности Администрации городского округа Эгвекинот резервами материальных ресурсов для ликвидации чрезвычайных ситуаций природного и техногенного характера и обеспечения мероприятий гражданской обороны, %</w:t>
            </w: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B272E" w:rsidRPr="003E74C3" w:rsidTr="00AE768A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D739F2" w:rsidRDefault="00BB272E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shd w:val="clear" w:color="auto" w:fill="auto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AE768A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D739F2" w:rsidRDefault="00BB272E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shd w:val="clear" w:color="auto" w:fill="auto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AE768A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D739F2" w:rsidRDefault="00BB272E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4 500,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4 500,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shd w:val="clear" w:color="auto" w:fill="auto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4C3" w:rsidRPr="003E74C3" w:rsidTr="00D739F2">
        <w:trPr>
          <w:gridAfter w:val="2"/>
          <w:wAfter w:w="19" w:type="dxa"/>
        </w:trPr>
        <w:tc>
          <w:tcPr>
            <w:tcW w:w="704" w:type="dxa"/>
            <w:vAlign w:val="center"/>
          </w:tcPr>
          <w:p w:rsidR="003E74C3" w:rsidRPr="00D739F2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1.2.</w:t>
            </w:r>
          </w:p>
        </w:tc>
        <w:tc>
          <w:tcPr>
            <w:tcW w:w="14325" w:type="dxa"/>
            <w:gridSpan w:val="11"/>
          </w:tcPr>
          <w:p w:rsidR="003E74C3" w:rsidRPr="003E74C3" w:rsidRDefault="003E74C3" w:rsidP="00C542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 подпрограммы: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 повышение уровня знаний населения в области гражданской обороны, защиты населения от чрезвычайных ситуаций природного и техногенного характера</w:t>
            </w:r>
          </w:p>
        </w:tc>
      </w:tr>
      <w:tr w:rsidR="00D739F2" w:rsidRPr="003E74C3" w:rsidTr="00B45021">
        <w:trPr>
          <w:gridAfter w:val="1"/>
          <w:wAfter w:w="10" w:type="dxa"/>
        </w:trPr>
        <w:tc>
          <w:tcPr>
            <w:tcW w:w="704" w:type="dxa"/>
            <w:vMerge w:val="restart"/>
            <w:vAlign w:val="center"/>
          </w:tcPr>
          <w:p w:rsidR="00D739F2" w:rsidRPr="00D739F2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1.2.1.</w:t>
            </w:r>
          </w:p>
        </w:tc>
        <w:tc>
          <w:tcPr>
            <w:tcW w:w="2415" w:type="dxa"/>
            <w:vMerge w:val="restart"/>
            <w:vAlign w:val="center"/>
          </w:tcPr>
          <w:p w:rsidR="00D739F2" w:rsidRPr="003E74C3" w:rsidRDefault="00D739F2" w:rsidP="00D739F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населения в области гражданской обороны,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защиты населения от чрезвычайных ситуаций природного и техногенного характера</w:t>
            </w:r>
          </w:p>
        </w:tc>
        <w:tc>
          <w:tcPr>
            <w:tcW w:w="1416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4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D739F2" w:rsidRPr="003E74C3" w:rsidRDefault="00B45021" w:rsidP="00B450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84C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D739F2" w:rsidRPr="00AE768A" w:rsidRDefault="004C2D5D" w:rsidP="00AE768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распространенных </w:t>
            </w:r>
            <w:r w:rsidR="00D739F2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информационных материалов в области гражданской обороны, </w:t>
            </w:r>
            <w:r w:rsidR="00D739F2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защиты от чрезвычайных ситуаций природного и техногенного характера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(единица)</w:t>
            </w:r>
          </w:p>
        </w:tc>
        <w:tc>
          <w:tcPr>
            <w:tcW w:w="710" w:type="dxa"/>
            <w:vMerge w:val="restart"/>
            <w:vAlign w:val="center"/>
          </w:tcPr>
          <w:p w:rsidR="00D739F2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</w:t>
            </w:r>
          </w:p>
        </w:tc>
        <w:tc>
          <w:tcPr>
            <w:tcW w:w="713" w:type="dxa"/>
            <w:vMerge w:val="restart"/>
            <w:vAlign w:val="center"/>
          </w:tcPr>
          <w:p w:rsidR="00D739F2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D739F2" w:rsidRPr="003E74C3" w:rsidRDefault="00BB272E" w:rsidP="00BB27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D739F2" w:rsidRPr="003E74C3" w:rsidTr="00D739F2">
        <w:trPr>
          <w:gridAfter w:val="1"/>
          <w:wAfter w:w="10" w:type="dxa"/>
        </w:trPr>
        <w:tc>
          <w:tcPr>
            <w:tcW w:w="704" w:type="dxa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rPr>
          <w:gridAfter w:val="1"/>
          <w:wAfter w:w="10" w:type="dxa"/>
        </w:trPr>
        <w:tc>
          <w:tcPr>
            <w:tcW w:w="704" w:type="dxa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rPr>
          <w:gridAfter w:val="1"/>
          <w:wAfter w:w="10" w:type="dxa"/>
        </w:trPr>
        <w:tc>
          <w:tcPr>
            <w:tcW w:w="704" w:type="dxa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709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0" w:type="dxa"/>
            <w:vAlign w:val="center"/>
          </w:tcPr>
          <w:p w:rsidR="00D739F2" w:rsidRPr="003E74C3" w:rsidRDefault="00D739F2" w:rsidP="00D739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 w:val="restart"/>
            <w:vAlign w:val="center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1 525,1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1 525,1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D739F2" w:rsidRDefault="00D739F2" w:rsidP="00D739F2">
            <w:pPr>
              <w:jc w:val="center"/>
            </w:pPr>
            <w:r w:rsidRPr="0019584C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D739F2" w:rsidRDefault="00D739F2" w:rsidP="00D739F2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0" w:type="dxa"/>
            <w:vMerge w:val="restart"/>
            <w:vAlign w:val="center"/>
          </w:tcPr>
          <w:p w:rsidR="00D739F2" w:rsidRDefault="00D739F2" w:rsidP="00D739F2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3" w:type="dxa"/>
            <w:vMerge w:val="restart"/>
            <w:vAlign w:val="center"/>
          </w:tcPr>
          <w:p w:rsidR="00D739F2" w:rsidRDefault="00D739F2" w:rsidP="00D739F2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22" w:type="dxa"/>
            <w:gridSpan w:val="3"/>
            <w:vMerge w:val="restart"/>
            <w:vAlign w:val="center"/>
          </w:tcPr>
          <w:p w:rsidR="00D739F2" w:rsidRDefault="00D739F2" w:rsidP="00D739F2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</w:tr>
      <w:tr w:rsidR="00D739F2" w:rsidRPr="003E74C3" w:rsidTr="00D739F2">
        <w:tc>
          <w:tcPr>
            <w:tcW w:w="3119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 w:rsidP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 w:rsidP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4 575,1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4 575,1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 w:rsidP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 w:val="restart"/>
            <w:vAlign w:val="center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3 295,2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3 295,2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 w:rsidP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3 450,0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3 450,0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 w:rsidP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3 450,0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3 450,0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 w:rsidP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9F2" w:rsidRPr="003E74C3" w:rsidTr="00D739F2">
        <w:tc>
          <w:tcPr>
            <w:tcW w:w="3119" w:type="dxa"/>
            <w:gridSpan w:val="2"/>
            <w:vMerge/>
          </w:tcPr>
          <w:p w:rsidR="00D739F2" w:rsidRPr="003E74C3" w:rsidRDefault="00D739F2" w:rsidP="003E74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10 195,2</w:t>
            </w:r>
          </w:p>
        </w:tc>
        <w:tc>
          <w:tcPr>
            <w:tcW w:w="709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10 195,2</w:t>
            </w:r>
          </w:p>
        </w:tc>
        <w:tc>
          <w:tcPr>
            <w:tcW w:w="850" w:type="dxa"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D739F2" w:rsidRDefault="00D739F2"/>
        </w:tc>
        <w:tc>
          <w:tcPr>
            <w:tcW w:w="3541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D739F2" w:rsidRPr="003E74C3" w:rsidRDefault="00D739F2" w:rsidP="003E74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4168" w:rsidRPr="00AE768A" w:rsidRDefault="00086CC5" w:rsidP="00086CC5">
      <w:pPr>
        <w:ind w:right="-314" w:firstLine="851"/>
        <w:jc w:val="both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768A">
        <w:rPr>
          <w:color w:val="000000"/>
        </w:rPr>
        <w:t xml:space="preserve"> </w:t>
      </w:r>
      <w:r w:rsidR="00AE768A">
        <w:rPr>
          <w:color w:val="000000"/>
        </w:rPr>
        <w:t xml:space="preserve"> </w:t>
      </w:r>
      <w:r w:rsidRPr="00AE768A">
        <w:rPr>
          <w:color w:val="000000"/>
          <w:sz w:val="24"/>
          <w:szCs w:val="24"/>
        </w:rPr>
        <w:t>»</w:t>
      </w:r>
    </w:p>
    <w:p w:rsidR="009A7488" w:rsidRPr="00086CC5" w:rsidRDefault="00086CC5" w:rsidP="009D4168">
      <w:pPr>
        <w:ind w:firstLine="851"/>
        <w:jc w:val="both"/>
        <w:rPr>
          <w:color w:val="FF0000"/>
          <w:sz w:val="24"/>
          <w:szCs w:val="24"/>
        </w:rPr>
      </w:pPr>
      <w:r w:rsidRPr="00086CC5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z w:val="24"/>
          <w:szCs w:val="24"/>
        </w:rPr>
        <w:t xml:space="preserve">             </w:t>
      </w:r>
    </w:p>
    <w:p w:rsidR="009A7488" w:rsidRDefault="009A7488" w:rsidP="009D4168">
      <w:pPr>
        <w:ind w:firstLine="851"/>
        <w:jc w:val="both"/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2E1449" w:rsidRDefault="002E1449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AE768A" w:rsidRDefault="00AE768A" w:rsidP="009A7488">
      <w:pPr>
        <w:jc w:val="right"/>
        <w:outlineLvl w:val="1"/>
        <w:rPr>
          <w:sz w:val="24"/>
          <w:szCs w:val="24"/>
        </w:rPr>
      </w:pPr>
    </w:p>
    <w:p w:rsidR="00BB272E" w:rsidRDefault="00BB272E" w:rsidP="009A7488">
      <w:pPr>
        <w:jc w:val="right"/>
        <w:outlineLvl w:val="1"/>
        <w:rPr>
          <w:sz w:val="24"/>
          <w:szCs w:val="24"/>
        </w:rPr>
      </w:pPr>
    </w:p>
    <w:p w:rsidR="00C54285" w:rsidRDefault="00C54285" w:rsidP="009A7488">
      <w:pPr>
        <w:jc w:val="right"/>
        <w:outlineLvl w:val="1"/>
        <w:rPr>
          <w:sz w:val="24"/>
          <w:szCs w:val="24"/>
        </w:rPr>
      </w:pPr>
    </w:p>
    <w:p w:rsidR="00BB272E" w:rsidRPr="00AE768A" w:rsidRDefault="00BB272E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lastRenderedPageBreak/>
        <w:t>Приложение 2</w:t>
      </w:r>
    </w:p>
    <w:p w:rsidR="00BB272E" w:rsidRPr="00AE768A" w:rsidRDefault="00BB272E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к постановлению Администрации </w:t>
      </w:r>
    </w:p>
    <w:p w:rsidR="00BB272E" w:rsidRPr="00AE768A" w:rsidRDefault="00BB272E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городского округа Эгвекинот</w:t>
      </w:r>
    </w:p>
    <w:p w:rsidR="00BB272E" w:rsidRPr="00AE768A" w:rsidRDefault="00086CC5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от </w:t>
      </w:r>
      <w:r w:rsidR="00111930">
        <w:rPr>
          <w:color w:val="000000"/>
          <w:sz w:val="24"/>
          <w:szCs w:val="24"/>
        </w:rPr>
        <w:t xml:space="preserve">27 </w:t>
      </w:r>
      <w:r w:rsidRPr="00AE768A">
        <w:rPr>
          <w:color w:val="000000"/>
          <w:sz w:val="24"/>
          <w:szCs w:val="24"/>
        </w:rPr>
        <w:t>марта 2020 г.</w:t>
      </w:r>
      <w:r w:rsidR="00BB272E" w:rsidRPr="00AE768A">
        <w:rPr>
          <w:color w:val="000000"/>
          <w:sz w:val="24"/>
          <w:szCs w:val="24"/>
        </w:rPr>
        <w:t xml:space="preserve"> № </w:t>
      </w:r>
      <w:r w:rsidR="00111930">
        <w:rPr>
          <w:color w:val="000000"/>
          <w:sz w:val="24"/>
          <w:szCs w:val="24"/>
        </w:rPr>
        <w:t xml:space="preserve">105 </w:t>
      </w:r>
      <w:r w:rsidR="00BB272E" w:rsidRPr="00AE768A">
        <w:rPr>
          <w:color w:val="000000"/>
          <w:sz w:val="24"/>
          <w:szCs w:val="24"/>
        </w:rPr>
        <w:t>-па</w:t>
      </w:r>
    </w:p>
    <w:p w:rsidR="00BB272E" w:rsidRPr="00AE768A" w:rsidRDefault="00BB272E" w:rsidP="00BB272E">
      <w:pPr>
        <w:ind w:left="9781"/>
        <w:jc w:val="right"/>
        <w:outlineLvl w:val="1"/>
        <w:rPr>
          <w:color w:val="000000"/>
          <w:sz w:val="24"/>
          <w:szCs w:val="24"/>
        </w:rPr>
      </w:pPr>
    </w:p>
    <w:p w:rsidR="009A7488" w:rsidRPr="00AE768A" w:rsidRDefault="004C2D5D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«</w:t>
      </w:r>
      <w:r w:rsidR="009A7488" w:rsidRPr="00AE768A">
        <w:rPr>
          <w:color w:val="000000"/>
          <w:sz w:val="24"/>
          <w:szCs w:val="24"/>
        </w:rPr>
        <w:t>Приложение 1</w:t>
      </w:r>
    </w:p>
    <w:p w:rsidR="009A7488" w:rsidRPr="00AE768A" w:rsidRDefault="009A7488" w:rsidP="00BB272E">
      <w:pPr>
        <w:ind w:left="9781"/>
        <w:jc w:val="center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>к подпрограмме «Обеспечение пожарной</w:t>
      </w:r>
    </w:p>
    <w:p w:rsidR="009A7488" w:rsidRPr="00AE768A" w:rsidRDefault="009A7488" w:rsidP="00BB272E">
      <w:pPr>
        <w:ind w:left="9781"/>
        <w:jc w:val="center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безопасности и безопасности людей </w:t>
      </w:r>
      <w:proofErr w:type="gramStart"/>
      <w:r w:rsidRPr="00AE768A">
        <w:rPr>
          <w:color w:val="000000"/>
          <w:sz w:val="24"/>
          <w:szCs w:val="24"/>
        </w:rPr>
        <w:t>на</w:t>
      </w:r>
      <w:proofErr w:type="gramEnd"/>
    </w:p>
    <w:p w:rsidR="009A7488" w:rsidRDefault="009A7488" w:rsidP="00BB272E">
      <w:pPr>
        <w:ind w:left="9781"/>
        <w:jc w:val="center"/>
        <w:rPr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водных </w:t>
      </w:r>
      <w:proofErr w:type="gramStart"/>
      <w:r w:rsidRPr="00AE768A">
        <w:rPr>
          <w:color w:val="000000"/>
          <w:sz w:val="24"/>
          <w:szCs w:val="24"/>
        </w:rPr>
        <w:t>объектах</w:t>
      </w:r>
      <w:proofErr w:type="gramEnd"/>
      <w:r w:rsidRPr="00AE768A">
        <w:rPr>
          <w:color w:val="000000"/>
          <w:sz w:val="24"/>
          <w:szCs w:val="24"/>
        </w:rPr>
        <w:t>» муниципальной</w:t>
      </w:r>
      <w:r w:rsidRPr="00AA0B63">
        <w:rPr>
          <w:sz w:val="24"/>
          <w:szCs w:val="24"/>
        </w:rPr>
        <w:t xml:space="preserve"> программы</w:t>
      </w:r>
    </w:p>
    <w:p w:rsidR="009A7488" w:rsidRDefault="009A7488" w:rsidP="00BB272E">
      <w:pPr>
        <w:ind w:left="9781"/>
        <w:jc w:val="center"/>
        <w:rPr>
          <w:sz w:val="24"/>
          <w:szCs w:val="24"/>
        </w:rPr>
      </w:pPr>
      <w:r w:rsidRPr="00AA0B63">
        <w:rPr>
          <w:sz w:val="24"/>
          <w:szCs w:val="24"/>
        </w:rPr>
        <w:t>«Безопасность населения в городском округе</w:t>
      </w:r>
    </w:p>
    <w:p w:rsidR="009A7488" w:rsidRPr="00AA0B63" w:rsidRDefault="009A7488" w:rsidP="00BB272E">
      <w:pPr>
        <w:ind w:left="9781"/>
        <w:jc w:val="center"/>
        <w:rPr>
          <w:sz w:val="24"/>
          <w:szCs w:val="24"/>
        </w:rPr>
      </w:pPr>
      <w:r w:rsidRPr="00AA0B63">
        <w:rPr>
          <w:sz w:val="24"/>
          <w:szCs w:val="24"/>
        </w:rPr>
        <w:t>Эгвекинот на 2019-2021 годы»</w:t>
      </w:r>
    </w:p>
    <w:p w:rsidR="009A7488" w:rsidRDefault="009A7488" w:rsidP="009A7488">
      <w:pPr>
        <w:jc w:val="center"/>
        <w:rPr>
          <w:b/>
          <w:sz w:val="24"/>
          <w:szCs w:val="24"/>
        </w:rPr>
      </w:pPr>
    </w:p>
    <w:p w:rsidR="009A7488" w:rsidRPr="0070656C" w:rsidRDefault="009A7488" w:rsidP="009A7488">
      <w:pPr>
        <w:jc w:val="center"/>
        <w:rPr>
          <w:b/>
          <w:sz w:val="24"/>
          <w:szCs w:val="24"/>
        </w:rPr>
      </w:pPr>
      <w:r w:rsidRPr="0070656C">
        <w:rPr>
          <w:b/>
          <w:sz w:val="24"/>
          <w:szCs w:val="24"/>
        </w:rPr>
        <w:t>ПЕРЕЧЕНЬ</w:t>
      </w:r>
    </w:p>
    <w:p w:rsidR="009A7488" w:rsidRPr="0070656C" w:rsidRDefault="009A7488" w:rsidP="009A74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</w:t>
      </w:r>
      <w:r w:rsidRPr="0070656C">
        <w:rPr>
          <w:b/>
          <w:sz w:val="24"/>
          <w:szCs w:val="24"/>
        </w:rPr>
        <w:t xml:space="preserve">одпрограммы «Обеспечение пожарной безопасности </w:t>
      </w:r>
      <w:r>
        <w:rPr>
          <w:b/>
          <w:sz w:val="24"/>
          <w:szCs w:val="24"/>
        </w:rPr>
        <w:t>и безопасности людей на водных объектах</w:t>
      </w:r>
      <w:r w:rsidRPr="0070656C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</w:t>
      </w:r>
      <w:r w:rsidRPr="0070656C">
        <w:rPr>
          <w:b/>
          <w:sz w:val="24"/>
          <w:szCs w:val="24"/>
        </w:rPr>
        <w:t xml:space="preserve">униципальной </w:t>
      </w:r>
      <w:r>
        <w:rPr>
          <w:b/>
          <w:sz w:val="24"/>
          <w:szCs w:val="24"/>
        </w:rPr>
        <w:t>п</w:t>
      </w:r>
      <w:r w:rsidRPr="0070656C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Pr="0070656C">
        <w:rPr>
          <w:b/>
          <w:sz w:val="24"/>
          <w:szCs w:val="24"/>
        </w:rPr>
        <w:t>«Безопасность населения в городском округе Эгвекинот на 2019-2021 годы»</w:t>
      </w:r>
    </w:p>
    <w:p w:rsidR="00A74B8D" w:rsidRPr="00A74B8D" w:rsidRDefault="00A74B8D" w:rsidP="00A74B8D"/>
    <w:tbl>
      <w:tblPr>
        <w:tblW w:w="1503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2415"/>
        <w:gridCol w:w="1416"/>
        <w:gridCol w:w="994"/>
        <w:gridCol w:w="709"/>
        <w:gridCol w:w="991"/>
        <w:gridCol w:w="850"/>
        <w:gridCol w:w="1283"/>
        <w:gridCol w:w="3541"/>
        <w:gridCol w:w="710"/>
        <w:gridCol w:w="713"/>
        <w:gridCol w:w="712"/>
      </w:tblGrid>
      <w:tr w:rsidR="00BB272E" w:rsidRPr="003E74C3" w:rsidTr="00BB272E">
        <w:tc>
          <w:tcPr>
            <w:tcW w:w="704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№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Наименование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направления, раздела,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 мероприятия</w:t>
            </w:r>
          </w:p>
        </w:tc>
        <w:tc>
          <w:tcPr>
            <w:tcW w:w="1416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Период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реализации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(годы)</w:t>
            </w:r>
          </w:p>
        </w:tc>
        <w:tc>
          <w:tcPr>
            <w:tcW w:w="3544" w:type="dxa"/>
            <w:gridSpan w:val="4"/>
            <w:vAlign w:val="center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финансовых ресурсов, тыс. рублей</w:t>
            </w:r>
          </w:p>
        </w:tc>
        <w:tc>
          <w:tcPr>
            <w:tcW w:w="1283" w:type="dxa"/>
            <w:vMerge w:val="restart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5676" w:type="dxa"/>
            <w:gridSpan w:val="4"/>
            <w:vMerge w:val="restart"/>
            <w:vAlign w:val="center"/>
          </w:tcPr>
          <w:p w:rsidR="00BB272E" w:rsidRPr="00137E0D" w:rsidRDefault="00BB272E" w:rsidP="00ED5F1E">
            <w:pPr>
              <w:pStyle w:val="4"/>
              <w:suppressAutoHyphens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137E0D">
              <w:rPr>
                <w:rFonts w:ascii="Times New Roman" w:hAnsi="Times New Roman"/>
                <w:bCs w:val="0"/>
                <w:sz w:val="22"/>
                <w:szCs w:val="22"/>
              </w:rPr>
              <w:t>Целевые показатели (индикаторы)</w:t>
            </w:r>
          </w:p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результативности выполнения мероприятий</w:t>
            </w: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всего</w:t>
            </w:r>
          </w:p>
        </w:tc>
        <w:tc>
          <w:tcPr>
            <w:tcW w:w="2550" w:type="dxa"/>
            <w:gridSpan w:val="3"/>
            <w:vAlign w:val="center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средства:</w:t>
            </w:r>
          </w:p>
        </w:tc>
        <w:tc>
          <w:tcPr>
            <w:tcW w:w="1283" w:type="dxa"/>
            <w:vMerge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  <w:gridSpan w:val="4"/>
            <w:vMerge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72E" w:rsidRPr="003E74C3" w:rsidTr="00137E0D">
        <w:trPr>
          <w:cantSplit/>
          <w:trHeight w:val="1879"/>
        </w:trPr>
        <w:tc>
          <w:tcPr>
            <w:tcW w:w="704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окружного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бюджета</w:t>
            </w:r>
          </w:p>
        </w:tc>
        <w:tc>
          <w:tcPr>
            <w:tcW w:w="991" w:type="dxa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местного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прочих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внебюджетных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источников</w:t>
            </w:r>
          </w:p>
        </w:tc>
        <w:tc>
          <w:tcPr>
            <w:tcW w:w="1283" w:type="dxa"/>
            <w:vMerge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1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наименование, ед. измерения</w:t>
            </w:r>
          </w:p>
        </w:tc>
        <w:tc>
          <w:tcPr>
            <w:tcW w:w="710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13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12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2021</w:t>
            </w:r>
          </w:p>
        </w:tc>
      </w:tr>
      <w:tr w:rsidR="00BB272E" w:rsidRPr="003E74C3" w:rsidTr="00BB272E">
        <w:tc>
          <w:tcPr>
            <w:tcW w:w="704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541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10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13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12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BB272E" w:rsidRPr="003E74C3" w:rsidTr="00BB272E">
        <w:tc>
          <w:tcPr>
            <w:tcW w:w="15038" w:type="dxa"/>
            <w:gridSpan w:val="12"/>
          </w:tcPr>
          <w:p w:rsidR="00BB272E" w:rsidRPr="003E74C3" w:rsidRDefault="00BB272E" w:rsidP="00ED5F1E">
            <w:pPr>
              <w:ind w:firstLine="477"/>
              <w:jc w:val="center"/>
              <w:rPr>
                <w:b/>
                <w:sz w:val="22"/>
                <w:szCs w:val="22"/>
              </w:rPr>
            </w:pPr>
            <w:r w:rsidRPr="003E74C3">
              <w:rPr>
                <w:b/>
                <w:sz w:val="22"/>
                <w:szCs w:val="22"/>
              </w:rPr>
              <w:t>Подпрограмма «Обеспечение пожарной безопасности и безопасности людей на водных объектах»</w:t>
            </w:r>
          </w:p>
        </w:tc>
      </w:tr>
      <w:tr w:rsidR="00BB272E" w:rsidRPr="003E74C3" w:rsidTr="00BB272E">
        <w:tc>
          <w:tcPr>
            <w:tcW w:w="70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34" w:type="dxa"/>
            <w:gridSpan w:val="11"/>
          </w:tcPr>
          <w:p w:rsidR="00BB272E" w:rsidRPr="003E74C3" w:rsidRDefault="00BB272E" w:rsidP="00C542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Цель подпрограммы: минимизация социа</w:t>
            </w:r>
            <w:r w:rsidR="00C54285">
              <w:rPr>
                <w:rFonts w:ascii="Times New Roman" w:hAnsi="Times New Roman" w:cs="Times New Roman"/>
                <w:sz w:val="22"/>
                <w:szCs w:val="22"/>
              </w:rPr>
              <w:t xml:space="preserve">льного и экономического ущерба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от пожаров и происшествий на водных объектах</w:t>
            </w:r>
          </w:p>
        </w:tc>
      </w:tr>
      <w:tr w:rsidR="00BB272E" w:rsidRPr="003E74C3" w:rsidTr="00BB272E">
        <w:tc>
          <w:tcPr>
            <w:tcW w:w="70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334" w:type="dxa"/>
            <w:gridSpan w:val="11"/>
          </w:tcPr>
          <w:p w:rsidR="00BB272E" w:rsidRPr="003E74C3" w:rsidRDefault="00BB272E" w:rsidP="00ED5F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 подпрограммы: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 профилактика возникновения пожаров и осуществление мероприятий по их ликвидации</w:t>
            </w:r>
          </w:p>
        </w:tc>
      </w:tr>
      <w:tr w:rsidR="00BB272E" w:rsidRPr="003E74C3" w:rsidTr="00BB272E">
        <w:tc>
          <w:tcPr>
            <w:tcW w:w="704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15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пожарных  автомобилей, помещений для стоянки пожарных автомобилей  в селах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Амгуэма, Конергино, Рыркайпий</w:t>
            </w: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1 500,0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BB272E" w:rsidRPr="00AE768A" w:rsidRDefault="00F54AB9" w:rsidP="00F4323D">
            <w:pPr>
              <w:pStyle w:val="ConsPlusCell"/>
              <w:jc w:val="both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населенных пунктов, в которых отсутствуют подразделения государственной противопожарной службы, </w:t>
            </w:r>
            <w:r w:rsid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прикрытых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пожарными 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автомобилями (единица)</w:t>
            </w: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2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4 500,0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4 500,0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704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2415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Оснащение добровольных пожарных формирований. Приобретение пожарной техники</w:t>
            </w: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245,1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245,1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BB272E" w:rsidRPr="00AE768A" w:rsidRDefault="00F54AB9" w:rsidP="00ED5F1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="00C54285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обеспеченности добровольных пожарных формирований комплектами боевой одежды пожарного, снаряжением и пожарной техникой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(процент)</w:t>
            </w: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12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704" w:type="dxa"/>
            <w:vMerge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 045,1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 045,1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rPr>
          <w:trHeight w:val="277"/>
        </w:trPr>
        <w:tc>
          <w:tcPr>
            <w:tcW w:w="70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334" w:type="dxa"/>
            <w:gridSpan w:val="11"/>
          </w:tcPr>
          <w:p w:rsidR="00BB272E" w:rsidRPr="003E74C3" w:rsidRDefault="00BB272E" w:rsidP="00ED5F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 подпрограммы: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повышение уровня знаний населения в области пожарной безопасности и безопасного поведения на водных объектах</w:t>
            </w:r>
          </w:p>
        </w:tc>
      </w:tr>
      <w:tr w:rsidR="00BB272E" w:rsidRPr="003E74C3" w:rsidTr="00BB272E">
        <w:trPr>
          <w:trHeight w:val="277"/>
        </w:trPr>
        <w:tc>
          <w:tcPr>
            <w:tcW w:w="704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415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в области пожарной безопасности и безопасного поведения на водных объектах</w:t>
            </w: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</w:tcPr>
          <w:p w:rsidR="00BB272E" w:rsidRPr="00AE768A" w:rsidRDefault="00F54AB9" w:rsidP="00AE768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распространенных </w:t>
            </w:r>
            <w:r w:rsidR="00BB272E"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информационных материалов в области пожарной безопасности и безопасного поведения на водных объектах</w:t>
            </w:r>
            <w:r w:rsidRPr="00AE76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(единица)</w:t>
            </w: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2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B272E" w:rsidRPr="003E74C3" w:rsidTr="00BB272E">
        <w:trPr>
          <w:trHeight w:val="139"/>
        </w:trPr>
        <w:tc>
          <w:tcPr>
            <w:tcW w:w="704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rPr>
          <w:trHeight w:val="130"/>
        </w:trPr>
        <w:tc>
          <w:tcPr>
            <w:tcW w:w="704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rPr>
          <w:trHeight w:val="133"/>
        </w:trPr>
        <w:tc>
          <w:tcPr>
            <w:tcW w:w="704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3119" w:type="dxa"/>
            <w:gridSpan w:val="2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1770,1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1 770,1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2" w:type="dxa"/>
            <w:vMerge w:val="restart"/>
            <w:vAlign w:val="center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sym w:font="Symbol" w:char="F02D"/>
            </w:r>
          </w:p>
        </w:tc>
      </w:tr>
      <w:tr w:rsidR="00BB272E" w:rsidRPr="003E74C3" w:rsidTr="00BB272E">
        <w:tc>
          <w:tcPr>
            <w:tcW w:w="3119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3119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jc w:val="center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1 925,0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BB272E">
        <w:tc>
          <w:tcPr>
            <w:tcW w:w="3119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5 620,1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5 620,1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AB9" w:rsidRPr="00F54AB9" w:rsidRDefault="00F54AB9" w:rsidP="00F54AB9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4AB9">
        <w:rPr>
          <w:color w:val="FF0000"/>
        </w:rPr>
        <w:t>»</w:t>
      </w:r>
    </w:p>
    <w:p w:rsidR="00A74B8D" w:rsidRPr="00A74B8D" w:rsidRDefault="00A74B8D" w:rsidP="00A74B8D"/>
    <w:p w:rsidR="00A74B8D" w:rsidRPr="00F54AB9" w:rsidRDefault="00F54AB9" w:rsidP="00A74B8D">
      <w:pPr>
        <w:rPr>
          <w:color w:val="FF0000"/>
        </w:rPr>
      </w:pPr>
      <w:r w:rsidRPr="00F54AB9">
        <w:rPr>
          <w:color w:val="FF0000"/>
        </w:rPr>
        <w:t xml:space="preserve">                                                              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                                       </w:t>
      </w:r>
      <w:r w:rsidRPr="00F54AB9">
        <w:rPr>
          <w:color w:val="FF0000"/>
        </w:rPr>
        <w:t xml:space="preserve"> </w:t>
      </w:r>
    </w:p>
    <w:p w:rsidR="00A74B8D" w:rsidRPr="00A74B8D" w:rsidRDefault="00A74B8D" w:rsidP="00A74B8D"/>
    <w:p w:rsidR="00A74B8D" w:rsidRPr="00A74B8D" w:rsidRDefault="00A74B8D" w:rsidP="00A74B8D"/>
    <w:p w:rsidR="00A74B8D" w:rsidRPr="00A74B8D" w:rsidRDefault="00A74B8D" w:rsidP="00A74B8D"/>
    <w:p w:rsidR="00A74B8D" w:rsidRDefault="00A74B8D" w:rsidP="00A74B8D"/>
    <w:p w:rsidR="00BB272E" w:rsidRDefault="00BB272E" w:rsidP="00A74B8D"/>
    <w:p w:rsidR="008F253E" w:rsidRDefault="008F253E" w:rsidP="00A74B8D">
      <w:pPr>
        <w:sectPr w:rsidR="008F253E" w:rsidSect="00A74B8D">
          <w:pgSz w:w="16838" w:h="11906" w:orient="landscape"/>
          <w:pgMar w:top="567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:rsidR="00BB272E" w:rsidRDefault="00BB272E" w:rsidP="00A74B8D"/>
    <w:p w:rsidR="00BB272E" w:rsidRPr="00F4323D" w:rsidRDefault="00BB272E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F4323D">
        <w:rPr>
          <w:color w:val="000000"/>
          <w:sz w:val="24"/>
          <w:szCs w:val="24"/>
        </w:rPr>
        <w:t xml:space="preserve">Приложение </w:t>
      </w:r>
      <w:r w:rsidR="00F4323D" w:rsidRPr="00F4323D">
        <w:rPr>
          <w:color w:val="000000"/>
          <w:sz w:val="24"/>
          <w:szCs w:val="24"/>
        </w:rPr>
        <w:t>3</w:t>
      </w:r>
    </w:p>
    <w:p w:rsidR="00BB272E" w:rsidRPr="00F4323D" w:rsidRDefault="00BB272E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F4323D">
        <w:rPr>
          <w:color w:val="000000"/>
          <w:sz w:val="24"/>
          <w:szCs w:val="24"/>
        </w:rPr>
        <w:t>к постановлению Администрации</w:t>
      </w:r>
    </w:p>
    <w:p w:rsidR="00BB272E" w:rsidRPr="00F4323D" w:rsidRDefault="00BB272E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F4323D">
        <w:rPr>
          <w:color w:val="000000"/>
          <w:sz w:val="24"/>
          <w:szCs w:val="24"/>
        </w:rPr>
        <w:t>городского округа Эгвекинот</w:t>
      </w:r>
    </w:p>
    <w:p w:rsidR="00111930" w:rsidRPr="00AE768A" w:rsidRDefault="00111930" w:rsidP="00111930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AE768A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27 </w:t>
      </w:r>
      <w:r w:rsidRPr="00AE768A">
        <w:rPr>
          <w:color w:val="000000"/>
          <w:sz w:val="24"/>
          <w:szCs w:val="24"/>
        </w:rPr>
        <w:t xml:space="preserve">марта 2020 г. № </w:t>
      </w:r>
      <w:r>
        <w:rPr>
          <w:color w:val="000000"/>
          <w:sz w:val="24"/>
          <w:szCs w:val="24"/>
        </w:rPr>
        <w:t xml:space="preserve">105 </w:t>
      </w:r>
      <w:r w:rsidRPr="00AE768A">
        <w:rPr>
          <w:color w:val="000000"/>
          <w:sz w:val="24"/>
          <w:szCs w:val="24"/>
        </w:rPr>
        <w:t>-па</w:t>
      </w:r>
    </w:p>
    <w:p w:rsidR="00BB272E" w:rsidRPr="00F4323D" w:rsidRDefault="00BB272E" w:rsidP="00BB272E">
      <w:pPr>
        <w:ind w:left="9781"/>
        <w:jc w:val="center"/>
        <w:outlineLvl w:val="1"/>
        <w:rPr>
          <w:color w:val="000000"/>
        </w:rPr>
      </w:pPr>
    </w:p>
    <w:p w:rsidR="00A74B8D" w:rsidRPr="00F4323D" w:rsidRDefault="00A74B8D" w:rsidP="00BB272E">
      <w:pPr>
        <w:ind w:left="9781"/>
        <w:jc w:val="center"/>
        <w:outlineLvl w:val="1"/>
        <w:rPr>
          <w:color w:val="000000"/>
          <w:sz w:val="24"/>
          <w:szCs w:val="24"/>
        </w:rPr>
      </w:pPr>
      <w:r w:rsidRPr="00F4323D">
        <w:rPr>
          <w:color w:val="000000"/>
          <w:sz w:val="24"/>
          <w:szCs w:val="24"/>
        </w:rPr>
        <w:t>«Приложение 1</w:t>
      </w:r>
    </w:p>
    <w:p w:rsidR="00A74B8D" w:rsidRPr="00F4323D" w:rsidRDefault="00654138" w:rsidP="00BB272E">
      <w:pPr>
        <w:ind w:left="9781"/>
        <w:jc w:val="center"/>
        <w:rPr>
          <w:color w:val="000000"/>
          <w:sz w:val="24"/>
          <w:szCs w:val="24"/>
        </w:rPr>
      </w:pPr>
      <w:r w:rsidRPr="00F4323D">
        <w:rPr>
          <w:color w:val="000000"/>
          <w:sz w:val="24"/>
          <w:szCs w:val="24"/>
        </w:rPr>
        <w:t>к подпрограмме</w:t>
      </w:r>
      <w:r w:rsidR="00A74B8D" w:rsidRPr="00F4323D">
        <w:rPr>
          <w:color w:val="000000"/>
          <w:sz w:val="24"/>
          <w:szCs w:val="24"/>
        </w:rPr>
        <w:t xml:space="preserve"> «Защита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 муниципальной программы «Безопасность населения в городском округе Эгвекинот на 2019-2021 годы»</w:t>
      </w:r>
    </w:p>
    <w:p w:rsidR="00A74B8D" w:rsidRPr="006E6538" w:rsidRDefault="00A74B8D" w:rsidP="00A74B8D">
      <w:pPr>
        <w:ind w:firstLine="851"/>
        <w:jc w:val="both"/>
      </w:pPr>
    </w:p>
    <w:p w:rsidR="00A74B8D" w:rsidRPr="0070656C" w:rsidRDefault="00A74B8D" w:rsidP="00A74B8D">
      <w:pPr>
        <w:jc w:val="center"/>
        <w:rPr>
          <w:b/>
          <w:sz w:val="24"/>
          <w:szCs w:val="24"/>
        </w:rPr>
      </w:pPr>
      <w:r w:rsidRPr="0070656C">
        <w:rPr>
          <w:b/>
          <w:sz w:val="24"/>
          <w:szCs w:val="24"/>
        </w:rPr>
        <w:t>ПЕРЕЧЕНЬ</w:t>
      </w:r>
    </w:p>
    <w:p w:rsidR="00A74B8D" w:rsidRPr="0070656C" w:rsidRDefault="00A74B8D" w:rsidP="00A74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</w:t>
      </w:r>
      <w:r w:rsidRPr="0070656C">
        <w:rPr>
          <w:b/>
          <w:sz w:val="24"/>
          <w:szCs w:val="24"/>
        </w:rPr>
        <w:t xml:space="preserve">подпрограммы </w:t>
      </w:r>
      <w:r w:rsidRPr="0083760E">
        <w:rPr>
          <w:b/>
          <w:sz w:val="24"/>
          <w:szCs w:val="24"/>
        </w:rPr>
        <w:t>«Защита населения и территории городского округа Эгвекинот от опасностей, воз</w:t>
      </w:r>
      <w:r>
        <w:rPr>
          <w:b/>
          <w:sz w:val="24"/>
          <w:szCs w:val="24"/>
        </w:rPr>
        <w:t xml:space="preserve">никающих при военных конфликтах </w:t>
      </w:r>
      <w:r w:rsidRPr="0083760E">
        <w:rPr>
          <w:b/>
          <w:sz w:val="24"/>
          <w:szCs w:val="24"/>
        </w:rPr>
        <w:t>или вследствие этих конфликтов, а также при чрезвычайных ситуациях природного и техногенного характера»</w:t>
      </w:r>
      <w:r w:rsidRPr="0070656C">
        <w:rPr>
          <w:b/>
          <w:sz w:val="24"/>
          <w:szCs w:val="24"/>
        </w:rPr>
        <w:t xml:space="preserve"> муниципальной программы</w:t>
      </w:r>
      <w:r>
        <w:rPr>
          <w:b/>
          <w:sz w:val="24"/>
          <w:szCs w:val="24"/>
        </w:rPr>
        <w:t xml:space="preserve"> </w:t>
      </w:r>
      <w:r w:rsidRPr="0070656C">
        <w:rPr>
          <w:b/>
          <w:sz w:val="24"/>
          <w:szCs w:val="24"/>
        </w:rPr>
        <w:t xml:space="preserve"> «Безопасность населения в городском округе Эгвекинот на 2019-2021 годы»</w:t>
      </w:r>
    </w:p>
    <w:p w:rsidR="00A74B8D" w:rsidRDefault="00A74B8D" w:rsidP="00A74B8D">
      <w:pPr>
        <w:tabs>
          <w:tab w:val="left" w:pos="2730"/>
        </w:tabs>
      </w:pPr>
    </w:p>
    <w:tbl>
      <w:tblPr>
        <w:tblW w:w="150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2415"/>
        <w:gridCol w:w="1416"/>
        <w:gridCol w:w="994"/>
        <w:gridCol w:w="709"/>
        <w:gridCol w:w="991"/>
        <w:gridCol w:w="850"/>
        <w:gridCol w:w="1283"/>
        <w:gridCol w:w="3541"/>
        <w:gridCol w:w="710"/>
        <w:gridCol w:w="713"/>
        <w:gridCol w:w="703"/>
        <w:gridCol w:w="9"/>
        <w:gridCol w:w="10"/>
      </w:tblGrid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№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Наименование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направления, раздела,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 мероприятия</w:t>
            </w:r>
          </w:p>
        </w:tc>
        <w:tc>
          <w:tcPr>
            <w:tcW w:w="1416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Период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реализации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(годы)</w:t>
            </w:r>
          </w:p>
        </w:tc>
        <w:tc>
          <w:tcPr>
            <w:tcW w:w="3544" w:type="dxa"/>
            <w:gridSpan w:val="4"/>
            <w:vAlign w:val="center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финансовых ресурсов, тыс. рублей</w:t>
            </w:r>
          </w:p>
        </w:tc>
        <w:tc>
          <w:tcPr>
            <w:tcW w:w="1283" w:type="dxa"/>
            <w:vMerge w:val="restart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5676" w:type="dxa"/>
            <w:gridSpan w:val="5"/>
            <w:vMerge w:val="restart"/>
            <w:vAlign w:val="center"/>
          </w:tcPr>
          <w:p w:rsidR="00BB272E" w:rsidRPr="00137E0D" w:rsidRDefault="00BB272E" w:rsidP="00ED5F1E">
            <w:pPr>
              <w:pStyle w:val="4"/>
              <w:suppressAutoHyphens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137E0D">
              <w:rPr>
                <w:rFonts w:ascii="Times New Roman" w:hAnsi="Times New Roman"/>
                <w:bCs w:val="0"/>
                <w:sz w:val="22"/>
                <w:szCs w:val="22"/>
              </w:rPr>
              <w:t>Целевые показатели (индикаторы)</w:t>
            </w:r>
          </w:p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результативности выполнения мероприятий</w:t>
            </w: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всего</w:t>
            </w:r>
          </w:p>
        </w:tc>
        <w:tc>
          <w:tcPr>
            <w:tcW w:w="2550" w:type="dxa"/>
            <w:gridSpan w:val="3"/>
            <w:vAlign w:val="center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средства:</w:t>
            </w:r>
          </w:p>
        </w:tc>
        <w:tc>
          <w:tcPr>
            <w:tcW w:w="1283" w:type="dxa"/>
            <w:vMerge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  <w:gridSpan w:val="5"/>
            <w:vMerge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72E" w:rsidRPr="003E74C3" w:rsidTr="00137E0D">
        <w:trPr>
          <w:gridAfter w:val="1"/>
          <w:wAfter w:w="10" w:type="dxa"/>
          <w:cantSplit/>
          <w:trHeight w:val="1807"/>
        </w:trPr>
        <w:tc>
          <w:tcPr>
            <w:tcW w:w="704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</w:tcPr>
          <w:p w:rsidR="00BB272E" w:rsidRPr="00137E0D" w:rsidRDefault="00BB272E" w:rsidP="00ED5F1E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окружного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бюджета</w:t>
            </w:r>
          </w:p>
        </w:tc>
        <w:tc>
          <w:tcPr>
            <w:tcW w:w="991" w:type="dxa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местного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BB272E" w:rsidRPr="00137E0D" w:rsidRDefault="00BB272E" w:rsidP="00ED5F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прочих   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внебюджетных</w:t>
            </w: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источников</w:t>
            </w:r>
          </w:p>
        </w:tc>
        <w:tc>
          <w:tcPr>
            <w:tcW w:w="1283" w:type="dxa"/>
            <w:vMerge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1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наименование, ед. измерения</w:t>
            </w:r>
          </w:p>
        </w:tc>
        <w:tc>
          <w:tcPr>
            <w:tcW w:w="710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13" w:type="dxa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12" w:type="dxa"/>
            <w:gridSpan w:val="2"/>
            <w:vAlign w:val="center"/>
          </w:tcPr>
          <w:p w:rsidR="00BB272E" w:rsidRPr="00137E0D" w:rsidRDefault="00BB272E" w:rsidP="00ED5F1E">
            <w:pPr>
              <w:jc w:val="center"/>
              <w:rPr>
                <w:b/>
                <w:sz w:val="22"/>
                <w:szCs w:val="22"/>
              </w:rPr>
            </w:pPr>
            <w:r w:rsidRPr="00137E0D">
              <w:rPr>
                <w:b/>
                <w:sz w:val="22"/>
                <w:szCs w:val="22"/>
              </w:rPr>
              <w:t>2021</w:t>
            </w: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541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10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13" w:type="dxa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</w:tcPr>
          <w:p w:rsidR="00BB272E" w:rsidRPr="00137E0D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E0D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15038" w:type="dxa"/>
            <w:gridSpan w:val="13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«Защита населения и территории городского округа Эгвекинот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</w:t>
            </w:r>
          </w:p>
        </w:tc>
      </w:tr>
      <w:tr w:rsidR="00BB272E" w:rsidRPr="003E74C3" w:rsidTr="00ED5F1E">
        <w:trPr>
          <w:gridAfter w:val="2"/>
          <w:wAfter w:w="19" w:type="dxa"/>
        </w:trPr>
        <w:tc>
          <w:tcPr>
            <w:tcW w:w="704" w:type="dxa"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25" w:type="dxa"/>
            <w:gridSpan w:val="11"/>
          </w:tcPr>
          <w:p w:rsidR="00BB272E" w:rsidRPr="003E74C3" w:rsidRDefault="00BB272E" w:rsidP="00C54285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 w:rsidRPr="003E74C3">
              <w:rPr>
                <w:sz w:val="22"/>
                <w:szCs w:val="22"/>
              </w:rPr>
              <w:t>Цель подпрограммы: минимизация социального и экономического ущерба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BB272E" w:rsidRPr="003E74C3" w:rsidRDefault="00BB272E" w:rsidP="00C542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rPr>
          <w:gridAfter w:val="2"/>
          <w:wAfter w:w="19" w:type="dxa"/>
        </w:trPr>
        <w:tc>
          <w:tcPr>
            <w:tcW w:w="704" w:type="dxa"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1.1.</w:t>
            </w:r>
          </w:p>
        </w:tc>
        <w:tc>
          <w:tcPr>
            <w:tcW w:w="14325" w:type="dxa"/>
            <w:gridSpan w:val="11"/>
          </w:tcPr>
          <w:p w:rsidR="00BB272E" w:rsidRPr="003E74C3" w:rsidRDefault="00BB272E" w:rsidP="006541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 подпрограммы: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 xml:space="preserve"> обеспечение эффективной ликвидации и смягчения последствий чрезвычайных ситуаций природного и техногенного 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характера</w:t>
            </w: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 w:val="restart"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1.1.</w:t>
            </w:r>
          </w:p>
        </w:tc>
        <w:tc>
          <w:tcPr>
            <w:tcW w:w="2415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Обеспечение Администрации городского округа Эгвекинот резервами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      </w: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1 500,1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1 500,1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Pr="003E74C3" w:rsidRDefault="002D3437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«АХС, ЕДДС, архив ГО Эгвекинот»</w:t>
            </w:r>
          </w:p>
        </w:tc>
        <w:tc>
          <w:tcPr>
            <w:tcW w:w="3541" w:type="dxa"/>
            <w:vMerge w:val="restart"/>
            <w:vAlign w:val="center"/>
          </w:tcPr>
          <w:p w:rsidR="00BB272E" w:rsidRPr="00F4323D" w:rsidRDefault="00654138" w:rsidP="00ED5F1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="00BB272E" w:rsidRP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обеспеченности Администрации городского округа Эгвекинот резервами материальных ресурсов для ликвидации чрезвычайных ситуаций природного и техногенного характера и обеспечения мероприятий гражданской обороны</w:t>
            </w:r>
            <w:r w:rsidRP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(процент)</w:t>
            </w:r>
          </w:p>
          <w:p w:rsidR="00654138" w:rsidRDefault="00654138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138" w:rsidRDefault="00654138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138" w:rsidRPr="003E74C3" w:rsidRDefault="00654138" w:rsidP="00ED5F1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4 500,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850C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4 500,</w:t>
            </w:r>
            <w:r w:rsidR="00850C1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rPr>
          <w:gridAfter w:val="2"/>
          <w:wAfter w:w="19" w:type="dxa"/>
        </w:trPr>
        <w:tc>
          <w:tcPr>
            <w:tcW w:w="704" w:type="dxa"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1.2.</w:t>
            </w:r>
          </w:p>
        </w:tc>
        <w:tc>
          <w:tcPr>
            <w:tcW w:w="14325" w:type="dxa"/>
            <w:gridSpan w:val="11"/>
          </w:tcPr>
          <w:p w:rsidR="00BB272E" w:rsidRPr="003E74C3" w:rsidRDefault="00BB272E" w:rsidP="006541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 подпрограммы:</w:t>
            </w: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 повышение уровня знаний населения в области гражданской обороны, защиты населения от чрезвычайных ситуаций природного и техногенного характера</w:t>
            </w:r>
          </w:p>
        </w:tc>
      </w:tr>
      <w:tr w:rsidR="00BB272E" w:rsidRPr="003E74C3" w:rsidTr="00BC558D">
        <w:trPr>
          <w:gridAfter w:val="1"/>
          <w:wAfter w:w="10" w:type="dxa"/>
        </w:trPr>
        <w:tc>
          <w:tcPr>
            <w:tcW w:w="704" w:type="dxa"/>
            <w:vMerge w:val="restart"/>
            <w:vAlign w:val="center"/>
          </w:tcPr>
          <w:p w:rsidR="00BB272E" w:rsidRPr="00D739F2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39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1.2.1.</w:t>
            </w:r>
          </w:p>
        </w:tc>
        <w:tc>
          <w:tcPr>
            <w:tcW w:w="2415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в области гражданской обороны, защиты населения от чрезвычайных ситуаций природного и техногенного характера</w:t>
            </w: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Pr="003E74C3" w:rsidRDefault="00BC558D" w:rsidP="00BC55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84C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BB272E" w:rsidRPr="00F4323D" w:rsidRDefault="00654138" w:rsidP="00F4323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распространенных </w:t>
            </w:r>
            <w:r w:rsidR="00BB272E" w:rsidRP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информационных материалов в области гражданской обороны, защиты от чрезвычайных ситуаций природного и техногенного характера</w:t>
            </w:r>
            <w:r w:rsidRPr="00F432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(единица)</w:t>
            </w:r>
          </w:p>
        </w:tc>
        <w:tc>
          <w:tcPr>
            <w:tcW w:w="710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3" w:type="dxa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rPr>
          <w:gridAfter w:val="1"/>
          <w:wAfter w:w="10" w:type="dxa"/>
        </w:trPr>
        <w:tc>
          <w:tcPr>
            <w:tcW w:w="704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709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0" w:type="dxa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c>
          <w:tcPr>
            <w:tcW w:w="3119" w:type="dxa"/>
            <w:gridSpan w:val="2"/>
            <w:vMerge w:val="restart"/>
            <w:vAlign w:val="center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1 525,1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1 525,1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 w:val="restart"/>
            <w:vAlign w:val="center"/>
          </w:tcPr>
          <w:p w:rsidR="00BB272E" w:rsidRDefault="00BB272E" w:rsidP="00ED5F1E">
            <w:pPr>
              <w:jc w:val="center"/>
            </w:pPr>
            <w:r w:rsidRPr="0019584C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3541" w:type="dxa"/>
            <w:vMerge w:val="restart"/>
            <w:vAlign w:val="center"/>
          </w:tcPr>
          <w:p w:rsidR="00BB272E" w:rsidRDefault="00BB272E" w:rsidP="00ED5F1E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0" w:type="dxa"/>
            <w:vMerge w:val="restart"/>
            <w:vAlign w:val="center"/>
          </w:tcPr>
          <w:p w:rsidR="00BB272E" w:rsidRDefault="00BB272E" w:rsidP="00ED5F1E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13" w:type="dxa"/>
            <w:vMerge w:val="restart"/>
            <w:vAlign w:val="center"/>
          </w:tcPr>
          <w:p w:rsidR="00BB272E" w:rsidRDefault="00BB272E" w:rsidP="00ED5F1E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722" w:type="dxa"/>
            <w:gridSpan w:val="3"/>
            <w:vMerge w:val="restart"/>
            <w:vAlign w:val="center"/>
          </w:tcPr>
          <w:p w:rsidR="00BB272E" w:rsidRDefault="00BB272E" w:rsidP="00ED5F1E">
            <w:pPr>
              <w:jc w:val="center"/>
            </w:pPr>
            <w:r w:rsidRPr="003B3DE9">
              <w:rPr>
                <w:sz w:val="22"/>
                <w:szCs w:val="22"/>
              </w:rPr>
              <w:sym w:font="Symbol" w:char="F02D"/>
            </w:r>
          </w:p>
        </w:tc>
      </w:tr>
      <w:tr w:rsidR="00BB272E" w:rsidRPr="003E74C3" w:rsidTr="00ED5F1E">
        <w:tc>
          <w:tcPr>
            <w:tcW w:w="3119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Default="00BB272E" w:rsidP="00ED5F1E"/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c>
          <w:tcPr>
            <w:tcW w:w="3119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Default="00BB272E" w:rsidP="00ED5F1E"/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2E" w:rsidRPr="003E74C3" w:rsidTr="00ED5F1E">
        <w:tc>
          <w:tcPr>
            <w:tcW w:w="3119" w:type="dxa"/>
            <w:gridSpan w:val="2"/>
            <w:vMerge/>
          </w:tcPr>
          <w:p w:rsidR="00BB272E" w:rsidRPr="003E74C3" w:rsidRDefault="00BB272E" w:rsidP="00ED5F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2019-2021</w:t>
            </w:r>
          </w:p>
        </w:tc>
        <w:tc>
          <w:tcPr>
            <w:tcW w:w="994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4 575,1</w:t>
            </w:r>
          </w:p>
        </w:tc>
        <w:tc>
          <w:tcPr>
            <w:tcW w:w="709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4 575,1</w:t>
            </w:r>
          </w:p>
        </w:tc>
        <w:tc>
          <w:tcPr>
            <w:tcW w:w="850" w:type="dxa"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4C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3" w:type="dxa"/>
            <w:vMerge/>
          </w:tcPr>
          <w:p w:rsidR="00BB272E" w:rsidRDefault="00BB272E" w:rsidP="00ED5F1E"/>
        </w:tc>
        <w:tc>
          <w:tcPr>
            <w:tcW w:w="3541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vMerge/>
          </w:tcPr>
          <w:p w:rsidR="00BB272E" w:rsidRPr="003E74C3" w:rsidRDefault="00BB272E" w:rsidP="00ED5F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4B8D" w:rsidRDefault="00654138" w:rsidP="00A74B8D">
      <w:pPr>
        <w:rPr>
          <w:color w:val="000000"/>
          <w:sz w:val="24"/>
          <w:szCs w:val="24"/>
        </w:rPr>
      </w:pPr>
      <w:r w:rsidRPr="00850C1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0C1A" w:rsidRPr="00850C1A">
        <w:rPr>
          <w:color w:val="000000"/>
          <w:sz w:val="24"/>
          <w:szCs w:val="24"/>
        </w:rPr>
        <w:t xml:space="preserve">        </w:t>
      </w:r>
      <w:r w:rsidRPr="00850C1A">
        <w:rPr>
          <w:color w:val="000000"/>
          <w:sz w:val="24"/>
          <w:szCs w:val="24"/>
        </w:rPr>
        <w:t>»</w:t>
      </w:r>
    </w:p>
    <w:p w:rsidR="001F7C33" w:rsidRDefault="001F7C33" w:rsidP="00A74B8D">
      <w:pPr>
        <w:rPr>
          <w:color w:val="000000"/>
          <w:sz w:val="24"/>
          <w:szCs w:val="24"/>
        </w:rPr>
      </w:pPr>
    </w:p>
    <w:p w:rsidR="001F7C33" w:rsidRDefault="001F7C33" w:rsidP="00A74B8D">
      <w:pPr>
        <w:rPr>
          <w:color w:val="000000"/>
          <w:sz w:val="24"/>
          <w:szCs w:val="24"/>
        </w:rPr>
      </w:pPr>
    </w:p>
    <w:p w:rsidR="001F7C33" w:rsidRPr="00850C1A" w:rsidRDefault="001F7C33" w:rsidP="00A74B8D">
      <w:pPr>
        <w:rPr>
          <w:color w:val="000000"/>
          <w:sz w:val="24"/>
          <w:szCs w:val="24"/>
        </w:rPr>
        <w:sectPr w:rsidR="001F7C33" w:rsidRPr="00850C1A" w:rsidSect="00850C1A">
          <w:pgSz w:w="16838" w:h="11906" w:orient="landscape"/>
          <w:pgMar w:top="567" w:right="678" w:bottom="1134" w:left="1134" w:header="709" w:footer="709" w:gutter="0"/>
          <w:pgNumType w:start="1"/>
          <w:cols w:space="720"/>
          <w:titlePg/>
          <w:docGrid w:linePitch="360"/>
        </w:sectPr>
      </w:pPr>
    </w:p>
    <w:p w:rsidR="00F50207" w:rsidRDefault="00F50207" w:rsidP="001F7C33">
      <w:pPr>
        <w:jc w:val="both"/>
      </w:pPr>
    </w:p>
    <w:sectPr w:rsidR="00F50207" w:rsidSect="001F7C33">
      <w:headerReference w:type="default" r:id="rId10"/>
      <w:pgSz w:w="16834" w:h="11909" w:orient="landscape"/>
      <w:pgMar w:top="1389" w:right="1134" w:bottom="885" w:left="70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E3" w:rsidRDefault="00C046E3">
      <w:r>
        <w:separator/>
      </w:r>
    </w:p>
  </w:endnote>
  <w:endnote w:type="continuationSeparator" w:id="0">
    <w:p w:rsidR="00C046E3" w:rsidRDefault="00C0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E3" w:rsidRDefault="00C046E3">
      <w:r>
        <w:separator/>
      </w:r>
    </w:p>
  </w:footnote>
  <w:footnote w:type="continuationSeparator" w:id="0">
    <w:p w:rsidR="00C046E3" w:rsidRDefault="00C0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16" w:rsidRPr="00983315" w:rsidRDefault="00770B73">
    <w:pPr>
      <w:pStyle w:val="ab"/>
      <w:jc w:val="center"/>
      <w:rPr>
        <w:sz w:val="22"/>
        <w:szCs w:val="22"/>
      </w:rPr>
    </w:pPr>
    <w:r w:rsidRPr="00983315">
      <w:rPr>
        <w:sz w:val="22"/>
        <w:szCs w:val="22"/>
      </w:rPr>
      <w:fldChar w:fldCharType="begin"/>
    </w:r>
    <w:r w:rsidR="00CE1A16" w:rsidRPr="00983315">
      <w:rPr>
        <w:sz w:val="22"/>
        <w:szCs w:val="22"/>
      </w:rPr>
      <w:instrText xml:space="preserve"> PAGE   \* MERGEFORMAT </w:instrText>
    </w:r>
    <w:r w:rsidRPr="00983315">
      <w:rPr>
        <w:sz w:val="22"/>
        <w:szCs w:val="22"/>
      </w:rPr>
      <w:fldChar w:fldCharType="separate"/>
    </w:r>
    <w:r w:rsidR="001F7C33">
      <w:rPr>
        <w:noProof/>
        <w:sz w:val="22"/>
        <w:szCs w:val="22"/>
      </w:rPr>
      <w:t>2</w:t>
    </w:r>
    <w:r w:rsidRPr="00983315">
      <w:rPr>
        <w:sz w:val="22"/>
        <w:szCs w:val="22"/>
      </w:rPr>
      <w:fldChar w:fldCharType="end"/>
    </w:r>
  </w:p>
  <w:p w:rsidR="00CE1A16" w:rsidRDefault="00CE1A1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16" w:rsidRPr="00BE2874" w:rsidRDefault="00CE1A16" w:rsidP="00BE2874">
    <w:pPr>
      <w:pStyle w:val="ab"/>
      <w:jc w:val="center"/>
      <w:rPr>
        <w:sz w:val="24"/>
        <w:szCs w:val="24"/>
      </w:rPr>
    </w:pPr>
    <w:r w:rsidRPr="00BE2874"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1A9"/>
    <w:multiLevelType w:val="hybridMultilevel"/>
    <w:tmpl w:val="FEB867D0"/>
    <w:lvl w:ilvl="0" w:tplc="F984DF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F1FA0"/>
    <w:multiLevelType w:val="multilevel"/>
    <w:tmpl w:val="69D6AD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14337B1"/>
    <w:multiLevelType w:val="hybridMultilevel"/>
    <w:tmpl w:val="51A49382"/>
    <w:lvl w:ilvl="0" w:tplc="253232AC">
      <w:start w:val="1"/>
      <w:numFmt w:val="decimal"/>
      <w:lvlText w:val="%1)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43A23"/>
    <w:multiLevelType w:val="hybridMultilevel"/>
    <w:tmpl w:val="3B6289A2"/>
    <w:lvl w:ilvl="0" w:tplc="A9C4799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850A9"/>
    <w:rsid w:val="00007473"/>
    <w:rsid w:val="00013AFA"/>
    <w:rsid w:val="00013C6F"/>
    <w:rsid w:val="00014D5F"/>
    <w:rsid w:val="00015CA0"/>
    <w:rsid w:val="00020616"/>
    <w:rsid w:val="0002285B"/>
    <w:rsid w:val="000246F1"/>
    <w:rsid w:val="00024802"/>
    <w:rsid w:val="000358D5"/>
    <w:rsid w:val="000369A4"/>
    <w:rsid w:val="00044059"/>
    <w:rsid w:val="000473EF"/>
    <w:rsid w:val="00050335"/>
    <w:rsid w:val="00050D34"/>
    <w:rsid w:val="00053DCA"/>
    <w:rsid w:val="00055485"/>
    <w:rsid w:val="00055F26"/>
    <w:rsid w:val="000647D9"/>
    <w:rsid w:val="00064CE4"/>
    <w:rsid w:val="00066ED1"/>
    <w:rsid w:val="0006718F"/>
    <w:rsid w:val="000706BA"/>
    <w:rsid w:val="00070BDC"/>
    <w:rsid w:val="000711D3"/>
    <w:rsid w:val="0007161C"/>
    <w:rsid w:val="00077E2D"/>
    <w:rsid w:val="000818FB"/>
    <w:rsid w:val="000824E5"/>
    <w:rsid w:val="00086CC5"/>
    <w:rsid w:val="00097C79"/>
    <w:rsid w:val="000A0058"/>
    <w:rsid w:val="000A2029"/>
    <w:rsid w:val="000A438A"/>
    <w:rsid w:val="000A5529"/>
    <w:rsid w:val="000B15A1"/>
    <w:rsid w:val="000B1BE5"/>
    <w:rsid w:val="000B2E26"/>
    <w:rsid w:val="000B3630"/>
    <w:rsid w:val="000B507E"/>
    <w:rsid w:val="000B62CA"/>
    <w:rsid w:val="000C44E9"/>
    <w:rsid w:val="000C4FBD"/>
    <w:rsid w:val="000C532C"/>
    <w:rsid w:val="000C6324"/>
    <w:rsid w:val="000C6D90"/>
    <w:rsid w:val="000C7057"/>
    <w:rsid w:val="000D0C15"/>
    <w:rsid w:val="000D68CD"/>
    <w:rsid w:val="000D7F31"/>
    <w:rsid w:val="000E0BD3"/>
    <w:rsid w:val="000E1D5B"/>
    <w:rsid w:val="000E2738"/>
    <w:rsid w:val="000E2CF9"/>
    <w:rsid w:val="000E37C6"/>
    <w:rsid w:val="000E383A"/>
    <w:rsid w:val="000E4D7F"/>
    <w:rsid w:val="000E5A34"/>
    <w:rsid w:val="000E7EEE"/>
    <w:rsid w:val="000F177D"/>
    <w:rsid w:val="000F517D"/>
    <w:rsid w:val="000F6314"/>
    <w:rsid w:val="001046F3"/>
    <w:rsid w:val="0010522E"/>
    <w:rsid w:val="00105FE7"/>
    <w:rsid w:val="0011065E"/>
    <w:rsid w:val="0011125A"/>
    <w:rsid w:val="00111930"/>
    <w:rsid w:val="001128A4"/>
    <w:rsid w:val="00115FE5"/>
    <w:rsid w:val="001172E0"/>
    <w:rsid w:val="00124495"/>
    <w:rsid w:val="00124B4E"/>
    <w:rsid w:val="00124C17"/>
    <w:rsid w:val="001250B6"/>
    <w:rsid w:val="001258D0"/>
    <w:rsid w:val="00127ECA"/>
    <w:rsid w:val="00133449"/>
    <w:rsid w:val="00133D67"/>
    <w:rsid w:val="0013635A"/>
    <w:rsid w:val="00137E0D"/>
    <w:rsid w:val="001408D3"/>
    <w:rsid w:val="00143566"/>
    <w:rsid w:val="00145A24"/>
    <w:rsid w:val="00157ECA"/>
    <w:rsid w:val="001621DD"/>
    <w:rsid w:val="001638A2"/>
    <w:rsid w:val="00163B6F"/>
    <w:rsid w:val="00165938"/>
    <w:rsid w:val="00165A1C"/>
    <w:rsid w:val="001662E5"/>
    <w:rsid w:val="00170E89"/>
    <w:rsid w:val="00173C28"/>
    <w:rsid w:val="00174A80"/>
    <w:rsid w:val="00182AD4"/>
    <w:rsid w:val="00183048"/>
    <w:rsid w:val="001934F7"/>
    <w:rsid w:val="001976A1"/>
    <w:rsid w:val="001A11A9"/>
    <w:rsid w:val="001A2831"/>
    <w:rsid w:val="001A6DD5"/>
    <w:rsid w:val="001A7A86"/>
    <w:rsid w:val="001B45C1"/>
    <w:rsid w:val="001B6BF5"/>
    <w:rsid w:val="001C7BFA"/>
    <w:rsid w:val="001D24B1"/>
    <w:rsid w:val="001D40CF"/>
    <w:rsid w:val="001D429E"/>
    <w:rsid w:val="001D5D7D"/>
    <w:rsid w:val="001D62E9"/>
    <w:rsid w:val="001E1866"/>
    <w:rsid w:val="001E1B7D"/>
    <w:rsid w:val="001E6F90"/>
    <w:rsid w:val="001F0404"/>
    <w:rsid w:val="001F26BD"/>
    <w:rsid w:val="001F7C33"/>
    <w:rsid w:val="00200504"/>
    <w:rsid w:val="0020550E"/>
    <w:rsid w:val="002123F9"/>
    <w:rsid w:val="002133BE"/>
    <w:rsid w:val="00214F9C"/>
    <w:rsid w:val="00221A86"/>
    <w:rsid w:val="00221B2A"/>
    <w:rsid w:val="00222B77"/>
    <w:rsid w:val="002248EF"/>
    <w:rsid w:val="00230D62"/>
    <w:rsid w:val="00234CC4"/>
    <w:rsid w:val="002361E4"/>
    <w:rsid w:val="00236391"/>
    <w:rsid w:val="0024322E"/>
    <w:rsid w:val="0024736D"/>
    <w:rsid w:val="00250513"/>
    <w:rsid w:val="002514D4"/>
    <w:rsid w:val="00253B19"/>
    <w:rsid w:val="0026059B"/>
    <w:rsid w:val="00265065"/>
    <w:rsid w:val="0026555C"/>
    <w:rsid w:val="002746D3"/>
    <w:rsid w:val="002774E9"/>
    <w:rsid w:val="002805D0"/>
    <w:rsid w:val="00281E00"/>
    <w:rsid w:val="002842FE"/>
    <w:rsid w:val="002850A9"/>
    <w:rsid w:val="00285660"/>
    <w:rsid w:val="00290297"/>
    <w:rsid w:val="00291E68"/>
    <w:rsid w:val="00292E3D"/>
    <w:rsid w:val="002972AA"/>
    <w:rsid w:val="00297A16"/>
    <w:rsid w:val="002A00BA"/>
    <w:rsid w:val="002A54A4"/>
    <w:rsid w:val="002B245E"/>
    <w:rsid w:val="002B4940"/>
    <w:rsid w:val="002B5269"/>
    <w:rsid w:val="002B545E"/>
    <w:rsid w:val="002B7130"/>
    <w:rsid w:val="002C26CA"/>
    <w:rsid w:val="002C40F6"/>
    <w:rsid w:val="002C5255"/>
    <w:rsid w:val="002C5B35"/>
    <w:rsid w:val="002D3437"/>
    <w:rsid w:val="002D3BC8"/>
    <w:rsid w:val="002D7148"/>
    <w:rsid w:val="002E1449"/>
    <w:rsid w:val="002E6B0B"/>
    <w:rsid w:val="002E6EB3"/>
    <w:rsid w:val="002F2E68"/>
    <w:rsid w:val="002F41D5"/>
    <w:rsid w:val="0030269D"/>
    <w:rsid w:val="00304C2E"/>
    <w:rsid w:val="003079A2"/>
    <w:rsid w:val="003139CA"/>
    <w:rsid w:val="00315483"/>
    <w:rsid w:val="00320EF2"/>
    <w:rsid w:val="003212ED"/>
    <w:rsid w:val="00323EB0"/>
    <w:rsid w:val="00324618"/>
    <w:rsid w:val="00326F1C"/>
    <w:rsid w:val="00334C80"/>
    <w:rsid w:val="00335094"/>
    <w:rsid w:val="00336255"/>
    <w:rsid w:val="003364EE"/>
    <w:rsid w:val="003411EA"/>
    <w:rsid w:val="00341C77"/>
    <w:rsid w:val="00342BCE"/>
    <w:rsid w:val="00343005"/>
    <w:rsid w:val="00343138"/>
    <w:rsid w:val="00350159"/>
    <w:rsid w:val="003516B0"/>
    <w:rsid w:val="00355313"/>
    <w:rsid w:val="003563AA"/>
    <w:rsid w:val="00357002"/>
    <w:rsid w:val="003635ED"/>
    <w:rsid w:val="0036436E"/>
    <w:rsid w:val="003657C1"/>
    <w:rsid w:val="00371C1D"/>
    <w:rsid w:val="003758A9"/>
    <w:rsid w:val="00375A68"/>
    <w:rsid w:val="00376CD6"/>
    <w:rsid w:val="003821E3"/>
    <w:rsid w:val="0038489D"/>
    <w:rsid w:val="00384A49"/>
    <w:rsid w:val="00387754"/>
    <w:rsid w:val="00390E45"/>
    <w:rsid w:val="00392399"/>
    <w:rsid w:val="00392CFA"/>
    <w:rsid w:val="00393DAF"/>
    <w:rsid w:val="00394D1B"/>
    <w:rsid w:val="00396794"/>
    <w:rsid w:val="003A1BDC"/>
    <w:rsid w:val="003A2B8D"/>
    <w:rsid w:val="003A36C9"/>
    <w:rsid w:val="003A6431"/>
    <w:rsid w:val="003B666E"/>
    <w:rsid w:val="003B7A32"/>
    <w:rsid w:val="003C28EF"/>
    <w:rsid w:val="003C6366"/>
    <w:rsid w:val="003C63DC"/>
    <w:rsid w:val="003C6BA0"/>
    <w:rsid w:val="003D0C3D"/>
    <w:rsid w:val="003D2258"/>
    <w:rsid w:val="003D2E9E"/>
    <w:rsid w:val="003D39E0"/>
    <w:rsid w:val="003D47F9"/>
    <w:rsid w:val="003D48F7"/>
    <w:rsid w:val="003D66E4"/>
    <w:rsid w:val="003E0B2B"/>
    <w:rsid w:val="003E22B2"/>
    <w:rsid w:val="003E3684"/>
    <w:rsid w:val="003E5E12"/>
    <w:rsid w:val="003E64C4"/>
    <w:rsid w:val="003E74C3"/>
    <w:rsid w:val="003F034F"/>
    <w:rsid w:val="003F724D"/>
    <w:rsid w:val="00401493"/>
    <w:rsid w:val="00402C00"/>
    <w:rsid w:val="00407211"/>
    <w:rsid w:val="004123C9"/>
    <w:rsid w:val="004166B8"/>
    <w:rsid w:val="00421724"/>
    <w:rsid w:val="00422A9B"/>
    <w:rsid w:val="00424FE3"/>
    <w:rsid w:val="00434F38"/>
    <w:rsid w:val="00436059"/>
    <w:rsid w:val="00437223"/>
    <w:rsid w:val="0044529D"/>
    <w:rsid w:val="004453C2"/>
    <w:rsid w:val="00450D2F"/>
    <w:rsid w:val="00453DB4"/>
    <w:rsid w:val="004551F9"/>
    <w:rsid w:val="004572B4"/>
    <w:rsid w:val="00463DB6"/>
    <w:rsid w:val="00467097"/>
    <w:rsid w:val="00471D21"/>
    <w:rsid w:val="00474550"/>
    <w:rsid w:val="00474FD2"/>
    <w:rsid w:val="00476578"/>
    <w:rsid w:val="004835A8"/>
    <w:rsid w:val="00485DDF"/>
    <w:rsid w:val="00487548"/>
    <w:rsid w:val="00487B52"/>
    <w:rsid w:val="00492EBA"/>
    <w:rsid w:val="00493BA5"/>
    <w:rsid w:val="004951F2"/>
    <w:rsid w:val="00497AE5"/>
    <w:rsid w:val="004A17D4"/>
    <w:rsid w:val="004A3C79"/>
    <w:rsid w:val="004A3F00"/>
    <w:rsid w:val="004A4D4C"/>
    <w:rsid w:val="004B0651"/>
    <w:rsid w:val="004B20E8"/>
    <w:rsid w:val="004B30B1"/>
    <w:rsid w:val="004B5263"/>
    <w:rsid w:val="004B54A9"/>
    <w:rsid w:val="004B6A7B"/>
    <w:rsid w:val="004B7CE6"/>
    <w:rsid w:val="004C07B8"/>
    <w:rsid w:val="004C09B0"/>
    <w:rsid w:val="004C2D5D"/>
    <w:rsid w:val="004C2FE5"/>
    <w:rsid w:val="004C3583"/>
    <w:rsid w:val="004C523F"/>
    <w:rsid w:val="004C60B5"/>
    <w:rsid w:val="004D2B68"/>
    <w:rsid w:val="004D39AF"/>
    <w:rsid w:val="004D3DF8"/>
    <w:rsid w:val="004D3F38"/>
    <w:rsid w:val="004D682E"/>
    <w:rsid w:val="004E2B6D"/>
    <w:rsid w:val="004E33D1"/>
    <w:rsid w:val="004E7C16"/>
    <w:rsid w:val="004F2D9B"/>
    <w:rsid w:val="004F30C4"/>
    <w:rsid w:val="004F788A"/>
    <w:rsid w:val="005001F1"/>
    <w:rsid w:val="005002B7"/>
    <w:rsid w:val="00500B3D"/>
    <w:rsid w:val="00500D43"/>
    <w:rsid w:val="0050361B"/>
    <w:rsid w:val="00504AA4"/>
    <w:rsid w:val="005075F0"/>
    <w:rsid w:val="00516880"/>
    <w:rsid w:val="00517CCB"/>
    <w:rsid w:val="00520B24"/>
    <w:rsid w:val="00521E2D"/>
    <w:rsid w:val="00522A35"/>
    <w:rsid w:val="00526542"/>
    <w:rsid w:val="0052743D"/>
    <w:rsid w:val="00527443"/>
    <w:rsid w:val="00527B1E"/>
    <w:rsid w:val="00530575"/>
    <w:rsid w:val="0054225D"/>
    <w:rsid w:val="00543F9B"/>
    <w:rsid w:val="005514FA"/>
    <w:rsid w:val="00552A84"/>
    <w:rsid w:val="00552F97"/>
    <w:rsid w:val="005560E6"/>
    <w:rsid w:val="005562DA"/>
    <w:rsid w:val="005652B9"/>
    <w:rsid w:val="00567D3E"/>
    <w:rsid w:val="00572A46"/>
    <w:rsid w:val="005753B2"/>
    <w:rsid w:val="0057793B"/>
    <w:rsid w:val="005836BC"/>
    <w:rsid w:val="00583D36"/>
    <w:rsid w:val="0058609B"/>
    <w:rsid w:val="00586E7A"/>
    <w:rsid w:val="00590173"/>
    <w:rsid w:val="00594613"/>
    <w:rsid w:val="005962EA"/>
    <w:rsid w:val="005A57C8"/>
    <w:rsid w:val="005B18F4"/>
    <w:rsid w:val="005B5723"/>
    <w:rsid w:val="005B5985"/>
    <w:rsid w:val="005B7F0C"/>
    <w:rsid w:val="005C5FAD"/>
    <w:rsid w:val="005C744E"/>
    <w:rsid w:val="005D02E8"/>
    <w:rsid w:val="005D083D"/>
    <w:rsid w:val="005E166D"/>
    <w:rsid w:val="005E2E85"/>
    <w:rsid w:val="005E65DC"/>
    <w:rsid w:val="005E6F60"/>
    <w:rsid w:val="005F55D3"/>
    <w:rsid w:val="006006EE"/>
    <w:rsid w:val="00605A52"/>
    <w:rsid w:val="00607C26"/>
    <w:rsid w:val="006119AB"/>
    <w:rsid w:val="00611F68"/>
    <w:rsid w:val="0061522D"/>
    <w:rsid w:val="00620A51"/>
    <w:rsid w:val="006246D0"/>
    <w:rsid w:val="00625C48"/>
    <w:rsid w:val="00632907"/>
    <w:rsid w:val="00634B9E"/>
    <w:rsid w:val="006352E9"/>
    <w:rsid w:val="00636A95"/>
    <w:rsid w:val="00640F6C"/>
    <w:rsid w:val="00646584"/>
    <w:rsid w:val="00650E7E"/>
    <w:rsid w:val="00650EF0"/>
    <w:rsid w:val="0065203C"/>
    <w:rsid w:val="00652B44"/>
    <w:rsid w:val="00654138"/>
    <w:rsid w:val="00654C30"/>
    <w:rsid w:val="00657802"/>
    <w:rsid w:val="0066414A"/>
    <w:rsid w:val="00664946"/>
    <w:rsid w:val="00664DB9"/>
    <w:rsid w:val="006704DA"/>
    <w:rsid w:val="00672C70"/>
    <w:rsid w:val="00677047"/>
    <w:rsid w:val="0068329B"/>
    <w:rsid w:val="0068658D"/>
    <w:rsid w:val="006878FC"/>
    <w:rsid w:val="0069068D"/>
    <w:rsid w:val="00690B93"/>
    <w:rsid w:val="00691E8F"/>
    <w:rsid w:val="00692ADB"/>
    <w:rsid w:val="00693577"/>
    <w:rsid w:val="00693E2E"/>
    <w:rsid w:val="00693E8D"/>
    <w:rsid w:val="006A326C"/>
    <w:rsid w:val="006A5BF7"/>
    <w:rsid w:val="006A677F"/>
    <w:rsid w:val="006B1668"/>
    <w:rsid w:val="006B1B85"/>
    <w:rsid w:val="006B2532"/>
    <w:rsid w:val="006B5213"/>
    <w:rsid w:val="006B5917"/>
    <w:rsid w:val="006B6D28"/>
    <w:rsid w:val="006C1AAB"/>
    <w:rsid w:val="006C2AB8"/>
    <w:rsid w:val="006C55D7"/>
    <w:rsid w:val="006D2CC3"/>
    <w:rsid w:val="006D4293"/>
    <w:rsid w:val="006D52C8"/>
    <w:rsid w:val="006D601E"/>
    <w:rsid w:val="006D6114"/>
    <w:rsid w:val="006F1FBA"/>
    <w:rsid w:val="006F43F3"/>
    <w:rsid w:val="00702541"/>
    <w:rsid w:val="00702CA3"/>
    <w:rsid w:val="00703D1E"/>
    <w:rsid w:val="00705A7C"/>
    <w:rsid w:val="0070661B"/>
    <w:rsid w:val="00710D22"/>
    <w:rsid w:val="00712063"/>
    <w:rsid w:val="007132EE"/>
    <w:rsid w:val="007236A0"/>
    <w:rsid w:val="0072490D"/>
    <w:rsid w:val="0072785E"/>
    <w:rsid w:val="00727E52"/>
    <w:rsid w:val="00733AD5"/>
    <w:rsid w:val="00734811"/>
    <w:rsid w:val="00735053"/>
    <w:rsid w:val="00737F2D"/>
    <w:rsid w:val="00741FF0"/>
    <w:rsid w:val="00746A3E"/>
    <w:rsid w:val="00750F8C"/>
    <w:rsid w:val="00751DF9"/>
    <w:rsid w:val="007617F6"/>
    <w:rsid w:val="00764785"/>
    <w:rsid w:val="00770362"/>
    <w:rsid w:val="00770B73"/>
    <w:rsid w:val="00770CE4"/>
    <w:rsid w:val="00770F00"/>
    <w:rsid w:val="00773531"/>
    <w:rsid w:val="00774D49"/>
    <w:rsid w:val="0077566B"/>
    <w:rsid w:val="007769F5"/>
    <w:rsid w:val="007842C7"/>
    <w:rsid w:val="00784ED8"/>
    <w:rsid w:val="00790366"/>
    <w:rsid w:val="00791302"/>
    <w:rsid w:val="00793086"/>
    <w:rsid w:val="00795141"/>
    <w:rsid w:val="007960CB"/>
    <w:rsid w:val="0079610B"/>
    <w:rsid w:val="007967BF"/>
    <w:rsid w:val="007A1956"/>
    <w:rsid w:val="007A1A08"/>
    <w:rsid w:val="007A33F6"/>
    <w:rsid w:val="007A42A4"/>
    <w:rsid w:val="007A5B13"/>
    <w:rsid w:val="007A71CF"/>
    <w:rsid w:val="007A7D69"/>
    <w:rsid w:val="007B05E2"/>
    <w:rsid w:val="007B0B86"/>
    <w:rsid w:val="007B1788"/>
    <w:rsid w:val="007B3672"/>
    <w:rsid w:val="007B79C7"/>
    <w:rsid w:val="007C06EE"/>
    <w:rsid w:val="007C49AC"/>
    <w:rsid w:val="007C5173"/>
    <w:rsid w:val="007C73A2"/>
    <w:rsid w:val="007C7922"/>
    <w:rsid w:val="007D1669"/>
    <w:rsid w:val="007D5CB9"/>
    <w:rsid w:val="007E3A76"/>
    <w:rsid w:val="007F0D46"/>
    <w:rsid w:val="007F23E5"/>
    <w:rsid w:val="007F252B"/>
    <w:rsid w:val="007F278C"/>
    <w:rsid w:val="007F397E"/>
    <w:rsid w:val="007F4543"/>
    <w:rsid w:val="008004BC"/>
    <w:rsid w:val="008027EC"/>
    <w:rsid w:val="00804E5D"/>
    <w:rsid w:val="008107F0"/>
    <w:rsid w:val="0081114F"/>
    <w:rsid w:val="00815CF8"/>
    <w:rsid w:val="008165B5"/>
    <w:rsid w:val="00817E5D"/>
    <w:rsid w:val="00821E24"/>
    <w:rsid w:val="00826D13"/>
    <w:rsid w:val="00826E42"/>
    <w:rsid w:val="008275CC"/>
    <w:rsid w:val="00836F20"/>
    <w:rsid w:val="00841E18"/>
    <w:rsid w:val="00847802"/>
    <w:rsid w:val="00847CF9"/>
    <w:rsid w:val="00850B0E"/>
    <w:rsid w:val="00850C1A"/>
    <w:rsid w:val="00853FB0"/>
    <w:rsid w:val="008563B2"/>
    <w:rsid w:val="00861C6E"/>
    <w:rsid w:val="008653B1"/>
    <w:rsid w:val="00865877"/>
    <w:rsid w:val="008677DC"/>
    <w:rsid w:val="00872303"/>
    <w:rsid w:val="00875FF4"/>
    <w:rsid w:val="0087711F"/>
    <w:rsid w:val="008804F7"/>
    <w:rsid w:val="00880998"/>
    <w:rsid w:val="00880B6F"/>
    <w:rsid w:val="008821E4"/>
    <w:rsid w:val="0088334C"/>
    <w:rsid w:val="00884559"/>
    <w:rsid w:val="00890865"/>
    <w:rsid w:val="00895683"/>
    <w:rsid w:val="008A0B65"/>
    <w:rsid w:val="008A1F78"/>
    <w:rsid w:val="008A23D1"/>
    <w:rsid w:val="008A2959"/>
    <w:rsid w:val="008A31C7"/>
    <w:rsid w:val="008A5B00"/>
    <w:rsid w:val="008B0C80"/>
    <w:rsid w:val="008B2840"/>
    <w:rsid w:val="008B3F7B"/>
    <w:rsid w:val="008C12A4"/>
    <w:rsid w:val="008C3D42"/>
    <w:rsid w:val="008C6CB5"/>
    <w:rsid w:val="008D0357"/>
    <w:rsid w:val="008D1A6E"/>
    <w:rsid w:val="008D3D45"/>
    <w:rsid w:val="008D6A50"/>
    <w:rsid w:val="008D6D36"/>
    <w:rsid w:val="008E288F"/>
    <w:rsid w:val="008E4733"/>
    <w:rsid w:val="008E4DC5"/>
    <w:rsid w:val="008E5415"/>
    <w:rsid w:val="008E5A3E"/>
    <w:rsid w:val="008E5D3C"/>
    <w:rsid w:val="008F0AAB"/>
    <w:rsid w:val="008F253E"/>
    <w:rsid w:val="008F47EE"/>
    <w:rsid w:val="008F5294"/>
    <w:rsid w:val="00900834"/>
    <w:rsid w:val="00901B59"/>
    <w:rsid w:val="00904BB7"/>
    <w:rsid w:val="00913445"/>
    <w:rsid w:val="009142E9"/>
    <w:rsid w:val="00917965"/>
    <w:rsid w:val="00922DDB"/>
    <w:rsid w:val="009340A6"/>
    <w:rsid w:val="00941D93"/>
    <w:rsid w:val="00943FE1"/>
    <w:rsid w:val="0094608C"/>
    <w:rsid w:val="00950C29"/>
    <w:rsid w:val="00957933"/>
    <w:rsid w:val="0096051E"/>
    <w:rsid w:val="009633DA"/>
    <w:rsid w:val="0096453E"/>
    <w:rsid w:val="00964FA2"/>
    <w:rsid w:val="009650A2"/>
    <w:rsid w:val="009652D1"/>
    <w:rsid w:val="00967372"/>
    <w:rsid w:val="009673D5"/>
    <w:rsid w:val="00971DBF"/>
    <w:rsid w:val="009732FD"/>
    <w:rsid w:val="00973402"/>
    <w:rsid w:val="009735E7"/>
    <w:rsid w:val="00974F2F"/>
    <w:rsid w:val="00977D63"/>
    <w:rsid w:val="00980AFF"/>
    <w:rsid w:val="00983315"/>
    <w:rsid w:val="00983755"/>
    <w:rsid w:val="00984A95"/>
    <w:rsid w:val="009865AE"/>
    <w:rsid w:val="00986B4A"/>
    <w:rsid w:val="009904E1"/>
    <w:rsid w:val="00992A89"/>
    <w:rsid w:val="00993066"/>
    <w:rsid w:val="00994691"/>
    <w:rsid w:val="009A02ED"/>
    <w:rsid w:val="009A0525"/>
    <w:rsid w:val="009A0DC6"/>
    <w:rsid w:val="009A2AF9"/>
    <w:rsid w:val="009A3E30"/>
    <w:rsid w:val="009A6B33"/>
    <w:rsid w:val="009A7488"/>
    <w:rsid w:val="009A75C6"/>
    <w:rsid w:val="009B3A6D"/>
    <w:rsid w:val="009B5DD7"/>
    <w:rsid w:val="009C2763"/>
    <w:rsid w:val="009D239B"/>
    <w:rsid w:val="009D3805"/>
    <w:rsid w:val="009D4168"/>
    <w:rsid w:val="009D4C1B"/>
    <w:rsid w:val="009D585F"/>
    <w:rsid w:val="009D5BCB"/>
    <w:rsid w:val="009E1143"/>
    <w:rsid w:val="009E520D"/>
    <w:rsid w:val="009E609A"/>
    <w:rsid w:val="009F0393"/>
    <w:rsid w:val="009F04DA"/>
    <w:rsid w:val="009F065F"/>
    <w:rsid w:val="009F1F45"/>
    <w:rsid w:val="009F3DF9"/>
    <w:rsid w:val="009F4C20"/>
    <w:rsid w:val="00A00C00"/>
    <w:rsid w:val="00A04B7A"/>
    <w:rsid w:val="00A05471"/>
    <w:rsid w:val="00A06E0F"/>
    <w:rsid w:val="00A10AB3"/>
    <w:rsid w:val="00A1411E"/>
    <w:rsid w:val="00A14351"/>
    <w:rsid w:val="00A22704"/>
    <w:rsid w:val="00A24B08"/>
    <w:rsid w:val="00A26B69"/>
    <w:rsid w:val="00A40B62"/>
    <w:rsid w:val="00A42801"/>
    <w:rsid w:val="00A45DE5"/>
    <w:rsid w:val="00A46565"/>
    <w:rsid w:val="00A46F36"/>
    <w:rsid w:val="00A50959"/>
    <w:rsid w:val="00A54693"/>
    <w:rsid w:val="00A5479F"/>
    <w:rsid w:val="00A576CB"/>
    <w:rsid w:val="00A62D77"/>
    <w:rsid w:val="00A64338"/>
    <w:rsid w:val="00A66B24"/>
    <w:rsid w:val="00A67733"/>
    <w:rsid w:val="00A7258A"/>
    <w:rsid w:val="00A73159"/>
    <w:rsid w:val="00A74B8D"/>
    <w:rsid w:val="00A7606F"/>
    <w:rsid w:val="00A80081"/>
    <w:rsid w:val="00A822A9"/>
    <w:rsid w:val="00A84A1D"/>
    <w:rsid w:val="00A85BE8"/>
    <w:rsid w:val="00A87AF7"/>
    <w:rsid w:val="00A90378"/>
    <w:rsid w:val="00A92423"/>
    <w:rsid w:val="00A95096"/>
    <w:rsid w:val="00A9633C"/>
    <w:rsid w:val="00AA15B2"/>
    <w:rsid w:val="00AA2366"/>
    <w:rsid w:val="00AA59C0"/>
    <w:rsid w:val="00AA65EF"/>
    <w:rsid w:val="00AA6C01"/>
    <w:rsid w:val="00AA6C4B"/>
    <w:rsid w:val="00AB0C9A"/>
    <w:rsid w:val="00AB11A6"/>
    <w:rsid w:val="00AB28F2"/>
    <w:rsid w:val="00AC0798"/>
    <w:rsid w:val="00AC4863"/>
    <w:rsid w:val="00AC6B3D"/>
    <w:rsid w:val="00AD0C9E"/>
    <w:rsid w:val="00AD559E"/>
    <w:rsid w:val="00AD57DE"/>
    <w:rsid w:val="00AD6226"/>
    <w:rsid w:val="00AE00A5"/>
    <w:rsid w:val="00AE141E"/>
    <w:rsid w:val="00AE1ACD"/>
    <w:rsid w:val="00AE383E"/>
    <w:rsid w:val="00AE4471"/>
    <w:rsid w:val="00AE601B"/>
    <w:rsid w:val="00AE768A"/>
    <w:rsid w:val="00AE7F3B"/>
    <w:rsid w:val="00AF4935"/>
    <w:rsid w:val="00AF4E4D"/>
    <w:rsid w:val="00AF6F3E"/>
    <w:rsid w:val="00AF7017"/>
    <w:rsid w:val="00B00718"/>
    <w:rsid w:val="00B02551"/>
    <w:rsid w:val="00B05283"/>
    <w:rsid w:val="00B06B91"/>
    <w:rsid w:val="00B07A5F"/>
    <w:rsid w:val="00B16C8F"/>
    <w:rsid w:val="00B30952"/>
    <w:rsid w:val="00B3630C"/>
    <w:rsid w:val="00B42766"/>
    <w:rsid w:val="00B447B9"/>
    <w:rsid w:val="00B44DAC"/>
    <w:rsid w:val="00B45021"/>
    <w:rsid w:val="00B47FF7"/>
    <w:rsid w:val="00B51920"/>
    <w:rsid w:val="00B52086"/>
    <w:rsid w:val="00B529BC"/>
    <w:rsid w:val="00B54923"/>
    <w:rsid w:val="00B563AC"/>
    <w:rsid w:val="00B62C6A"/>
    <w:rsid w:val="00B630D3"/>
    <w:rsid w:val="00B63211"/>
    <w:rsid w:val="00B66D58"/>
    <w:rsid w:val="00B66EC1"/>
    <w:rsid w:val="00B70D4F"/>
    <w:rsid w:val="00B8117D"/>
    <w:rsid w:val="00B85F57"/>
    <w:rsid w:val="00B9228F"/>
    <w:rsid w:val="00B92A36"/>
    <w:rsid w:val="00B93A3E"/>
    <w:rsid w:val="00B96EC8"/>
    <w:rsid w:val="00BA3BCC"/>
    <w:rsid w:val="00BA5438"/>
    <w:rsid w:val="00BA71BE"/>
    <w:rsid w:val="00BB0C64"/>
    <w:rsid w:val="00BB147B"/>
    <w:rsid w:val="00BB1B88"/>
    <w:rsid w:val="00BB2219"/>
    <w:rsid w:val="00BB272E"/>
    <w:rsid w:val="00BB5DA2"/>
    <w:rsid w:val="00BB6E56"/>
    <w:rsid w:val="00BC558D"/>
    <w:rsid w:val="00BC5609"/>
    <w:rsid w:val="00BD0AD6"/>
    <w:rsid w:val="00BD13FD"/>
    <w:rsid w:val="00BD15EC"/>
    <w:rsid w:val="00BE244D"/>
    <w:rsid w:val="00BE2874"/>
    <w:rsid w:val="00BE46EC"/>
    <w:rsid w:val="00BE4A85"/>
    <w:rsid w:val="00BE5DF3"/>
    <w:rsid w:val="00BE6C5D"/>
    <w:rsid w:val="00BE7566"/>
    <w:rsid w:val="00BF643D"/>
    <w:rsid w:val="00C033EC"/>
    <w:rsid w:val="00C03C8A"/>
    <w:rsid w:val="00C046E3"/>
    <w:rsid w:val="00C107B5"/>
    <w:rsid w:val="00C11885"/>
    <w:rsid w:val="00C21A75"/>
    <w:rsid w:val="00C21D34"/>
    <w:rsid w:val="00C21E93"/>
    <w:rsid w:val="00C2263D"/>
    <w:rsid w:val="00C248B8"/>
    <w:rsid w:val="00C24C26"/>
    <w:rsid w:val="00C25DD2"/>
    <w:rsid w:val="00C314FD"/>
    <w:rsid w:val="00C337E1"/>
    <w:rsid w:val="00C368FA"/>
    <w:rsid w:val="00C376E9"/>
    <w:rsid w:val="00C43A23"/>
    <w:rsid w:val="00C44551"/>
    <w:rsid w:val="00C54285"/>
    <w:rsid w:val="00C57F24"/>
    <w:rsid w:val="00C607D3"/>
    <w:rsid w:val="00C6153F"/>
    <w:rsid w:val="00C664A6"/>
    <w:rsid w:val="00C7139F"/>
    <w:rsid w:val="00C72EB8"/>
    <w:rsid w:val="00C76CC3"/>
    <w:rsid w:val="00C8716A"/>
    <w:rsid w:val="00C87693"/>
    <w:rsid w:val="00C9019A"/>
    <w:rsid w:val="00C91B4D"/>
    <w:rsid w:val="00C9206B"/>
    <w:rsid w:val="00C9311F"/>
    <w:rsid w:val="00C95EF2"/>
    <w:rsid w:val="00CA3382"/>
    <w:rsid w:val="00CA49E0"/>
    <w:rsid w:val="00CB221F"/>
    <w:rsid w:val="00CB298C"/>
    <w:rsid w:val="00CB5FF6"/>
    <w:rsid w:val="00CC2E16"/>
    <w:rsid w:val="00CD2E32"/>
    <w:rsid w:val="00CD3E71"/>
    <w:rsid w:val="00CD6D46"/>
    <w:rsid w:val="00CE0B6D"/>
    <w:rsid w:val="00CE138B"/>
    <w:rsid w:val="00CE1A16"/>
    <w:rsid w:val="00CE7382"/>
    <w:rsid w:val="00D128B1"/>
    <w:rsid w:val="00D14AB9"/>
    <w:rsid w:val="00D14B6E"/>
    <w:rsid w:val="00D15867"/>
    <w:rsid w:val="00D1688F"/>
    <w:rsid w:val="00D220BE"/>
    <w:rsid w:val="00D23C0F"/>
    <w:rsid w:val="00D243AC"/>
    <w:rsid w:val="00D304E2"/>
    <w:rsid w:val="00D33B74"/>
    <w:rsid w:val="00D34980"/>
    <w:rsid w:val="00D425B1"/>
    <w:rsid w:val="00D46F4C"/>
    <w:rsid w:val="00D56BBE"/>
    <w:rsid w:val="00D57E4B"/>
    <w:rsid w:val="00D6358A"/>
    <w:rsid w:val="00D7114F"/>
    <w:rsid w:val="00D7156D"/>
    <w:rsid w:val="00D71C1E"/>
    <w:rsid w:val="00D739F2"/>
    <w:rsid w:val="00D8260D"/>
    <w:rsid w:val="00D868F5"/>
    <w:rsid w:val="00D87769"/>
    <w:rsid w:val="00D90DC0"/>
    <w:rsid w:val="00D91429"/>
    <w:rsid w:val="00D954B3"/>
    <w:rsid w:val="00D973F3"/>
    <w:rsid w:val="00DA183C"/>
    <w:rsid w:val="00DA5870"/>
    <w:rsid w:val="00DA7E3A"/>
    <w:rsid w:val="00DB16AF"/>
    <w:rsid w:val="00DB78EE"/>
    <w:rsid w:val="00DC04EA"/>
    <w:rsid w:val="00DC0C4E"/>
    <w:rsid w:val="00DC2437"/>
    <w:rsid w:val="00DD1748"/>
    <w:rsid w:val="00DE0217"/>
    <w:rsid w:val="00DE67BA"/>
    <w:rsid w:val="00DE6E26"/>
    <w:rsid w:val="00DF5507"/>
    <w:rsid w:val="00DF65CC"/>
    <w:rsid w:val="00E025B6"/>
    <w:rsid w:val="00E03662"/>
    <w:rsid w:val="00E12D99"/>
    <w:rsid w:val="00E17508"/>
    <w:rsid w:val="00E24774"/>
    <w:rsid w:val="00E25A7B"/>
    <w:rsid w:val="00E275A0"/>
    <w:rsid w:val="00E31C61"/>
    <w:rsid w:val="00E31FB5"/>
    <w:rsid w:val="00E35D10"/>
    <w:rsid w:val="00E3653F"/>
    <w:rsid w:val="00E37510"/>
    <w:rsid w:val="00E40132"/>
    <w:rsid w:val="00E46291"/>
    <w:rsid w:val="00E4757E"/>
    <w:rsid w:val="00E54DB2"/>
    <w:rsid w:val="00E5791A"/>
    <w:rsid w:val="00E61716"/>
    <w:rsid w:val="00E65E3C"/>
    <w:rsid w:val="00E72FB2"/>
    <w:rsid w:val="00E8347E"/>
    <w:rsid w:val="00E84060"/>
    <w:rsid w:val="00E840AF"/>
    <w:rsid w:val="00E87181"/>
    <w:rsid w:val="00E90B79"/>
    <w:rsid w:val="00E93D78"/>
    <w:rsid w:val="00E9713D"/>
    <w:rsid w:val="00E97295"/>
    <w:rsid w:val="00EA2F07"/>
    <w:rsid w:val="00EA6142"/>
    <w:rsid w:val="00EB2485"/>
    <w:rsid w:val="00EB30C7"/>
    <w:rsid w:val="00EB51C3"/>
    <w:rsid w:val="00EB7054"/>
    <w:rsid w:val="00EB73C6"/>
    <w:rsid w:val="00EB790F"/>
    <w:rsid w:val="00EC1C39"/>
    <w:rsid w:val="00EC1C62"/>
    <w:rsid w:val="00EC49BE"/>
    <w:rsid w:val="00ED03DB"/>
    <w:rsid w:val="00ED49A3"/>
    <w:rsid w:val="00ED5F1E"/>
    <w:rsid w:val="00EE1797"/>
    <w:rsid w:val="00EE23C2"/>
    <w:rsid w:val="00EE3870"/>
    <w:rsid w:val="00EE4A1C"/>
    <w:rsid w:val="00EE5712"/>
    <w:rsid w:val="00EF1251"/>
    <w:rsid w:val="00EF492B"/>
    <w:rsid w:val="00EF508E"/>
    <w:rsid w:val="00EF7E02"/>
    <w:rsid w:val="00F01384"/>
    <w:rsid w:val="00F06BC0"/>
    <w:rsid w:val="00F11414"/>
    <w:rsid w:val="00F116ED"/>
    <w:rsid w:val="00F1214C"/>
    <w:rsid w:val="00F22E69"/>
    <w:rsid w:val="00F25661"/>
    <w:rsid w:val="00F335AC"/>
    <w:rsid w:val="00F33DC4"/>
    <w:rsid w:val="00F34473"/>
    <w:rsid w:val="00F35FDE"/>
    <w:rsid w:val="00F37D67"/>
    <w:rsid w:val="00F4254A"/>
    <w:rsid w:val="00F4323D"/>
    <w:rsid w:val="00F444C2"/>
    <w:rsid w:val="00F45267"/>
    <w:rsid w:val="00F50207"/>
    <w:rsid w:val="00F50238"/>
    <w:rsid w:val="00F531C7"/>
    <w:rsid w:val="00F54AB9"/>
    <w:rsid w:val="00F54C4A"/>
    <w:rsid w:val="00F60002"/>
    <w:rsid w:val="00F6143E"/>
    <w:rsid w:val="00F61764"/>
    <w:rsid w:val="00F671BA"/>
    <w:rsid w:val="00F705E8"/>
    <w:rsid w:val="00F7065D"/>
    <w:rsid w:val="00F70661"/>
    <w:rsid w:val="00F709A0"/>
    <w:rsid w:val="00F7228F"/>
    <w:rsid w:val="00F729B0"/>
    <w:rsid w:val="00F72C19"/>
    <w:rsid w:val="00F80D4E"/>
    <w:rsid w:val="00F81DF6"/>
    <w:rsid w:val="00F855C3"/>
    <w:rsid w:val="00F9072F"/>
    <w:rsid w:val="00F9125D"/>
    <w:rsid w:val="00F9147B"/>
    <w:rsid w:val="00F91DBF"/>
    <w:rsid w:val="00F9207E"/>
    <w:rsid w:val="00F9352A"/>
    <w:rsid w:val="00F94B9C"/>
    <w:rsid w:val="00FA0A80"/>
    <w:rsid w:val="00FA5E2A"/>
    <w:rsid w:val="00FA7580"/>
    <w:rsid w:val="00FB1C2D"/>
    <w:rsid w:val="00FB1CFC"/>
    <w:rsid w:val="00FB20DA"/>
    <w:rsid w:val="00FB3056"/>
    <w:rsid w:val="00FB3586"/>
    <w:rsid w:val="00FB6543"/>
    <w:rsid w:val="00FC0137"/>
    <w:rsid w:val="00FC43D9"/>
    <w:rsid w:val="00FC6E02"/>
    <w:rsid w:val="00FC72FD"/>
    <w:rsid w:val="00FD0F61"/>
    <w:rsid w:val="00FD19DD"/>
    <w:rsid w:val="00FD3804"/>
    <w:rsid w:val="00FD3FF1"/>
    <w:rsid w:val="00FD451E"/>
    <w:rsid w:val="00FD6F50"/>
    <w:rsid w:val="00FD7AEA"/>
    <w:rsid w:val="00FE076A"/>
    <w:rsid w:val="00FE1B00"/>
    <w:rsid w:val="00FE605A"/>
    <w:rsid w:val="00FE6D69"/>
    <w:rsid w:val="00FE7FAF"/>
    <w:rsid w:val="00FF0155"/>
    <w:rsid w:val="00FF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D3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408D3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08D3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408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739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2086"/>
    <w:pPr>
      <w:widowControl/>
      <w:autoSpaceDE/>
      <w:autoSpaceDN/>
      <w:adjustRightInd/>
      <w:jc w:val="both"/>
    </w:pPr>
    <w:rPr>
      <w:sz w:val="26"/>
    </w:rPr>
  </w:style>
  <w:style w:type="paragraph" w:styleId="30">
    <w:name w:val="Body Text 3"/>
    <w:basedOn w:val="a"/>
    <w:rsid w:val="00B52086"/>
    <w:pPr>
      <w:widowControl/>
      <w:autoSpaceDE/>
      <w:autoSpaceDN/>
      <w:adjustRightInd/>
    </w:pPr>
    <w:rPr>
      <w:sz w:val="26"/>
      <w:szCs w:val="24"/>
    </w:rPr>
  </w:style>
  <w:style w:type="paragraph" w:styleId="31">
    <w:name w:val="Body Text Indent 3"/>
    <w:basedOn w:val="a"/>
    <w:rsid w:val="00B5208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rsid w:val="00495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qFormat/>
    <w:rsid w:val="004951F2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Subtitle"/>
    <w:basedOn w:val="a"/>
    <w:qFormat/>
    <w:rsid w:val="004951F2"/>
    <w:pPr>
      <w:widowControl/>
      <w:autoSpaceDE/>
      <w:autoSpaceDN/>
      <w:adjustRightInd/>
      <w:spacing w:line="360" w:lineRule="auto"/>
      <w:ind w:firstLine="851"/>
    </w:pPr>
    <w:rPr>
      <w:sz w:val="28"/>
    </w:rPr>
  </w:style>
  <w:style w:type="paragraph" w:customStyle="1" w:styleId="ConsNormal">
    <w:name w:val="ConsNormal"/>
    <w:rsid w:val="004951F2"/>
    <w:pPr>
      <w:widowControl w:val="0"/>
      <w:ind w:right="19772" w:firstLine="720"/>
    </w:pPr>
    <w:rPr>
      <w:rFonts w:ascii="Arial" w:hAnsi="Arial"/>
      <w:sz w:val="18"/>
    </w:rPr>
  </w:style>
  <w:style w:type="table" w:styleId="a7">
    <w:name w:val="Table Grid"/>
    <w:basedOn w:val="a1"/>
    <w:rsid w:val="00672C7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107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FD45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FD451E"/>
    <w:pPr>
      <w:ind w:left="708"/>
    </w:pPr>
  </w:style>
  <w:style w:type="table" w:styleId="-1">
    <w:name w:val="Table Web 1"/>
    <w:basedOn w:val="a1"/>
    <w:rsid w:val="008677DC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77DC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link w:val="21"/>
    <w:rsid w:val="0028566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85660"/>
  </w:style>
  <w:style w:type="paragraph" w:customStyle="1" w:styleId="ConsPlusNonformat">
    <w:name w:val="ConsPlusNonformat"/>
    <w:rsid w:val="00285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3411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411EA"/>
    <w:rPr>
      <w:sz w:val="24"/>
      <w:szCs w:val="24"/>
    </w:rPr>
  </w:style>
  <w:style w:type="paragraph" w:styleId="ab">
    <w:name w:val="header"/>
    <w:basedOn w:val="a"/>
    <w:link w:val="ac"/>
    <w:uiPriority w:val="99"/>
    <w:rsid w:val="006704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04DA"/>
  </w:style>
  <w:style w:type="paragraph" w:styleId="ad">
    <w:name w:val="Balloon Text"/>
    <w:basedOn w:val="a"/>
    <w:link w:val="ae"/>
    <w:rsid w:val="006704D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704DA"/>
    <w:rPr>
      <w:rFonts w:ascii="Tahoma" w:hAnsi="Tahoma" w:cs="Tahoma"/>
      <w:sz w:val="16"/>
      <w:szCs w:val="16"/>
    </w:rPr>
  </w:style>
  <w:style w:type="character" w:styleId="af">
    <w:name w:val="Hyperlink"/>
    <w:rsid w:val="00326F1C"/>
    <w:rPr>
      <w:color w:val="0000FF"/>
      <w:u w:val="single"/>
    </w:rPr>
  </w:style>
  <w:style w:type="character" w:customStyle="1" w:styleId="af0">
    <w:name w:val="Гипертекстовая ссылка"/>
    <w:rsid w:val="00AB0C9A"/>
    <w:rPr>
      <w:rFonts w:ascii="Times New Roman" w:hAnsi="Times New Roman" w:cs="Times New Roman" w:hint="default"/>
      <w:color w:val="106BBE"/>
    </w:rPr>
  </w:style>
  <w:style w:type="paragraph" w:customStyle="1" w:styleId="af1">
    <w:name w:val="Таблицы (моноширинный)"/>
    <w:basedOn w:val="a"/>
    <w:next w:val="a"/>
    <w:rsid w:val="00AA236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2">
    <w:name w:val="Цветовое выделение"/>
    <w:rsid w:val="00AA2366"/>
    <w:rPr>
      <w:b/>
      <w:bCs w:val="0"/>
      <w:color w:val="26282F"/>
    </w:rPr>
  </w:style>
  <w:style w:type="paragraph" w:customStyle="1" w:styleId="af3">
    <w:name w:val="Нормальный (таблица)"/>
    <w:basedOn w:val="a"/>
    <w:next w:val="a"/>
    <w:rsid w:val="00B70D4F"/>
    <w:pPr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B51C3"/>
    <w:rPr>
      <w:rFonts w:ascii="Arial" w:hAnsi="Arial" w:cs="Arial"/>
      <w:lang w:val="ru-RU" w:eastAsia="ru-RU" w:bidi="ar-SA"/>
    </w:rPr>
  </w:style>
  <w:style w:type="paragraph" w:customStyle="1" w:styleId="af4">
    <w:name w:val="Прижатый влево"/>
    <w:basedOn w:val="a"/>
    <w:next w:val="a"/>
    <w:rsid w:val="00A87AF7"/>
    <w:rPr>
      <w:rFonts w:ascii="Arial" w:hAnsi="Arial"/>
      <w:sz w:val="22"/>
      <w:szCs w:val="22"/>
    </w:rPr>
  </w:style>
  <w:style w:type="character" w:styleId="af5">
    <w:name w:val="Strong"/>
    <w:basedOn w:val="a0"/>
    <w:uiPriority w:val="22"/>
    <w:qFormat/>
    <w:rsid w:val="00520B24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39F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D29E2-C88E-4382-A266-A6F26D7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Grizli777</Company>
  <LinksUpToDate>false</LinksUpToDate>
  <CharactersWithSpaces>38753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kuzmina</dc:creator>
  <cp:lastModifiedBy>Евгения В. Кеврух</cp:lastModifiedBy>
  <cp:revision>8</cp:revision>
  <cp:lastPrinted>2020-03-05T23:26:00Z</cp:lastPrinted>
  <dcterms:created xsi:type="dcterms:W3CDTF">2020-03-13T05:25:00Z</dcterms:created>
  <dcterms:modified xsi:type="dcterms:W3CDTF">2020-03-26T23:10:00Z</dcterms:modified>
</cp:coreProperties>
</file>