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2A" w:rsidRDefault="0088502A" w:rsidP="00B129EC">
      <w:pPr>
        <w:pStyle w:val="ab"/>
        <w:tabs>
          <w:tab w:val="left" w:pos="1134"/>
        </w:tabs>
      </w:pPr>
      <w:r>
        <w:rPr>
          <w:noProof/>
        </w:rPr>
        <w:drawing>
          <wp:inline distT="0" distB="0" distL="0" distR="0">
            <wp:extent cx="556895" cy="691515"/>
            <wp:effectExtent l="19050" t="0" r="0" b="0"/>
            <wp:docPr id="3" name="Рисунок 3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2A" w:rsidRDefault="0088502A" w:rsidP="00B129EC">
      <w:pPr>
        <w:pStyle w:val="ab"/>
        <w:tabs>
          <w:tab w:val="left" w:pos="1134"/>
        </w:tabs>
      </w:pPr>
    </w:p>
    <w:p w:rsidR="0088502A" w:rsidRPr="00104216" w:rsidRDefault="0088502A" w:rsidP="00B129EC">
      <w:pPr>
        <w:pStyle w:val="1"/>
        <w:tabs>
          <w:tab w:val="left" w:pos="1134"/>
        </w:tabs>
      </w:pPr>
      <w:r w:rsidRPr="00104216">
        <w:t>АДМИНИСТРАЦИЯ</w:t>
      </w:r>
    </w:p>
    <w:p w:rsidR="0088502A" w:rsidRPr="00104216" w:rsidRDefault="0088502A" w:rsidP="00B129EC">
      <w:pPr>
        <w:pStyle w:val="1"/>
        <w:tabs>
          <w:tab w:val="left" w:pos="1134"/>
        </w:tabs>
      </w:pPr>
      <w:r w:rsidRPr="00104216">
        <w:t>ГОРОДСКОГО ОКРУГА ЭГВЕКИНОТ</w:t>
      </w:r>
    </w:p>
    <w:p w:rsidR="0088502A" w:rsidRPr="00104216" w:rsidRDefault="0088502A" w:rsidP="00B129EC">
      <w:pPr>
        <w:tabs>
          <w:tab w:val="left" w:pos="1134"/>
        </w:tabs>
        <w:jc w:val="center"/>
        <w:rPr>
          <w:b w:val="0"/>
        </w:rPr>
      </w:pPr>
    </w:p>
    <w:p w:rsidR="0088502A" w:rsidRPr="0088502A" w:rsidRDefault="0088502A" w:rsidP="00B129EC">
      <w:pPr>
        <w:tabs>
          <w:tab w:val="left" w:pos="1134"/>
        </w:tabs>
        <w:jc w:val="center"/>
      </w:pPr>
      <w:proofErr w:type="gramStart"/>
      <w:r w:rsidRPr="0088502A">
        <w:t>П</w:t>
      </w:r>
      <w:proofErr w:type="gramEnd"/>
      <w:r w:rsidRPr="0088502A">
        <w:t xml:space="preserve"> О С Т А Н О В Л Е Н И Е</w:t>
      </w:r>
    </w:p>
    <w:p w:rsidR="0088502A" w:rsidRPr="0088502A" w:rsidRDefault="0088502A" w:rsidP="00B129EC">
      <w:pPr>
        <w:tabs>
          <w:tab w:val="left" w:pos="1134"/>
        </w:tabs>
        <w:jc w:val="center"/>
        <w:rPr>
          <w:b w:val="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D76ED" w:rsidRPr="00E569DF" w:rsidTr="006D76ED">
        <w:tc>
          <w:tcPr>
            <w:tcW w:w="3190" w:type="dxa"/>
          </w:tcPr>
          <w:p w:rsidR="006D76ED" w:rsidRPr="00E569DF" w:rsidRDefault="006D76ED" w:rsidP="00174395">
            <w:pPr>
              <w:tabs>
                <w:tab w:val="left" w:pos="1134"/>
              </w:tabs>
              <w:rPr>
                <w:b w:val="0"/>
                <w:sz w:val="24"/>
                <w:szCs w:val="24"/>
              </w:rPr>
            </w:pPr>
            <w:r w:rsidRPr="00E569DF">
              <w:rPr>
                <w:b w:val="0"/>
                <w:sz w:val="24"/>
                <w:szCs w:val="24"/>
              </w:rPr>
              <w:t>от</w:t>
            </w:r>
            <w:r w:rsidR="003E7A66" w:rsidRPr="00E569DF">
              <w:rPr>
                <w:b w:val="0"/>
                <w:sz w:val="24"/>
                <w:szCs w:val="24"/>
              </w:rPr>
              <w:t xml:space="preserve"> </w:t>
            </w:r>
            <w:r w:rsidR="00174395">
              <w:rPr>
                <w:b w:val="0"/>
                <w:sz w:val="24"/>
                <w:szCs w:val="24"/>
              </w:rPr>
              <w:t>29</w:t>
            </w:r>
            <w:r w:rsidR="003E7A66" w:rsidRPr="00E569DF">
              <w:rPr>
                <w:b w:val="0"/>
                <w:sz w:val="24"/>
                <w:szCs w:val="24"/>
              </w:rPr>
              <w:t xml:space="preserve"> декабря 2018 года</w:t>
            </w:r>
          </w:p>
        </w:tc>
        <w:tc>
          <w:tcPr>
            <w:tcW w:w="3190" w:type="dxa"/>
          </w:tcPr>
          <w:p w:rsidR="006D76ED" w:rsidRPr="00E569DF" w:rsidRDefault="006D76ED" w:rsidP="00174395">
            <w:pPr>
              <w:tabs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E569DF">
              <w:rPr>
                <w:b w:val="0"/>
                <w:sz w:val="24"/>
                <w:szCs w:val="24"/>
              </w:rPr>
              <w:t xml:space="preserve">№ </w:t>
            </w:r>
            <w:r w:rsidR="00174395">
              <w:rPr>
                <w:b w:val="0"/>
                <w:sz w:val="24"/>
                <w:szCs w:val="24"/>
              </w:rPr>
              <w:t xml:space="preserve">474 </w:t>
            </w:r>
            <w:r w:rsidRPr="00E569DF">
              <w:rPr>
                <w:b w:val="0"/>
                <w:sz w:val="24"/>
                <w:szCs w:val="24"/>
              </w:rPr>
              <w:t>-па</w:t>
            </w:r>
          </w:p>
        </w:tc>
        <w:tc>
          <w:tcPr>
            <w:tcW w:w="3191" w:type="dxa"/>
          </w:tcPr>
          <w:p w:rsidR="006D76ED" w:rsidRPr="00E569DF" w:rsidRDefault="006D76ED" w:rsidP="006D76ED">
            <w:pPr>
              <w:tabs>
                <w:tab w:val="left" w:pos="1134"/>
              </w:tabs>
              <w:jc w:val="right"/>
              <w:rPr>
                <w:b w:val="0"/>
                <w:sz w:val="24"/>
                <w:szCs w:val="24"/>
              </w:rPr>
            </w:pPr>
            <w:r w:rsidRPr="00E569DF">
              <w:rPr>
                <w:b w:val="0"/>
                <w:sz w:val="24"/>
                <w:szCs w:val="24"/>
              </w:rPr>
              <w:t>п. Эгвекинот</w:t>
            </w:r>
          </w:p>
        </w:tc>
      </w:tr>
    </w:tbl>
    <w:p w:rsidR="006D76ED" w:rsidRDefault="006D76ED" w:rsidP="00B129EC">
      <w:pPr>
        <w:pStyle w:val="a3"/>
        <w:tabs>
          <w:tab w:val="left" w:pos="1134"/>
        </w:tabs>
        <w:ind w:firstLine="709"/>
        <w:contextualSpacing/>
        <w:jc w:val="center"/>
        <w:rPr>
          <w:b/>
        </w:rPr>
      </w:pPr>
    </w:p>
    <w:p w:rsidR="00805F52" w:rsidRDefault="000849CA" w:rsidP="00B129EC">
      <w:pPr>
        <w:pStyle w:val="a3"/>
        <w:tabs>
          <w:tab w:val="left" w:pos="1134"/>
        </w:tabs>
        <w:ind w:firstLine="709"/>
        <w:contextualSpacing/>
        <w:jc w:val="center"/>
        <w:rPr>
          <w:b/>
        </w:rPr>
      </w:pPr>
      <w:r>
        <w:rPr>
          <w:b/>
        </w:rPr>
        <w:t>О внесении изменений в Порядок</w:t>
      </w:r>
      <w:r w:rsidR="0088502A" w:rsidRPr="0088502A">
        <w:rPr>
          <w:b/>
        </w:rPr>
        <w:t xml:space="preserve"> осуществления </w:t>
      </w:r>
      <w:proofErr w:type="gramStart"/>
      <w:r w:rsidR="0088502A" w:rsidRPr="0088502A">
        <w:rPr>
          <w:b/>
        </w:rPr>
        <w:t>контроля за</w:t>
      </w:r>
      <w:proofErr w:type="gramEnd"/>
      <w:r w:rsidR="0088502A" w:rsidRPr="0088502A">
        <w:rPr>
          <w:b/>
        </w:rPr>
        <w:t xml:space="preserve"> соблюдением </w:t>
      </w:r>
      <w:r w:rsidR="00C026C2">
        <w:rPr>
          <w:b/>
        </w:rPr>
        <w:t>Ф</w:t>
      </w:r>
      <w:r w:rsidR="0088502A" w:rsidRPr="0088502A">
        <w:rPr>
          <w:b/>
        </w:rPr>
        <w:t>едерального закона от 5 апреля 2013 года №</w:t>
      </w:r>
      <w:r w:rsidR="00E8269C">
        <w:rPr>
          <w:b/>
        </w:rPr>
        <w:t xml:space="preserve"> </w:t>
      </w:r>
      <w:r w:rsidR="0088502A" w:rsidRPr="0088502A">
        <w:rPr>
          <w:b/>
        </w:rPr>
        <w:t>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  <w:r w:rsidR="009A2C78">
        <w:rPr>
          <w:b/>
        </w:rPr>
        <w:t>, утвержденный п</w:t>
      </w:r>
      <w:r>
        <w:rPr>
          <w:b/>
        </w:rPr>
        <w:t xml:space="preserve">остановлением Администрации городского округа Эгвекинот </w:t>
      </w:r>
    </w:p>
    <w:p w:rsidR="0088502A" w:rsidRPr="0088502A" w:rsidRDefault="000849CA" w:rsidP="00B129EC">
      <w:pPr>
        <w:pStyle w:val="a3"/>
        <w:tabs>
          <w:tab w:val="left" w:pos="1134"/>
        </w:tabs>
        <w:ind w:firstLine="709"/>
        <w:contextualSpacing/>
        <w:jc w:val="center"/>
        <w:rPr>
          <w:b/>
        </w:rPr>
      </w:pPr>
      <w:r>
        <w:rPr>
          <w:b/>
        </w:rPr>
        <w:t>от 16 июля 2018 года № 247-па</w:t>
      </w:r>
    </w:p>
    <w:p w:rsidR="0088502A" w:rsidRDefault="0088502A" w:rsidP="00B129EC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0849CA" w:rsidRPr="000849CA" w:rsidRDefault="000849CA" w:rsidP="000849CA">
      <w:pPr>
        <w:ind w:firstLine="708"/>
        <w:jc w:val="both"/>
        <w:rPr>
          <w:b w:val="0"/>
        </w:rPr>
      </w:pPr>
      <w:r w:rsidRPr="000849CA">
        <w:rPr>
          <w:b w:val="0"/>
          <w:bCs/>
        </w:rPr>
        <w:t xml:space="preserve">В целях уточнения отдельных положений муниципального нормативного правового акта городского округа Эгвекинот, Администрация городского округа Эгвекинот </w:t>
      </w:r>
    </w:p>
    <w:p w:rsidR="0088502A" w:rsidRPr="008B7504" w:rsidRDefault="0088502A" w:rsidP="00B129EC">
      <w:pPr>
        <w:tabs>
          <w:tab w:val="left" w:pos="1134"/>
        </w:tabs>
      </w:pPr>
      <w:r w:rsidRPr="008B7504">
        <w:tab/>
      </w:r>
    </w:p>
    <w:p w:rsidR="0088502A" w:rsidRPr="0088502A" w:rsidRDefault="0088502A" w:rsidP="00B129EC">
      <w:pPr>
        <w:tabs>
          <w:tab w:val="left" w:pos="1134"/>
        </w:tabs>
        <w:jc w:val="both"/>
      </w:pPr>
      <w:proofErr w:type="gramStart"/>
      <w:r w:rsidRPr="0088502A">
        <w:t>П</w:t>
      </w:r>
      <w:proofErr w:type="gramEnd"/>
      <w:r w:rsidRPr="0088502A">
        <w:t xml:space="preserve"> О С Т А Н О В Л Я Е Т:</w:t>
      </w:r>
    </w:p>
    <w:p w:rsidR="0088502A" w:rsidRPr="00D623DB" w:rsidRDefault="0088502A" w:rsidP="00B129EC">
      <w:pPr>
        <w:tabs>
          <w:tab w:val="left" w:pos="1134"/>
        </w:tabs>
        <w:ind w:firstLine="708"/>
        <w:jc w:val="both"/>
      </w:pPr>
      <w:r>
        <w:tab/>
        <w:t xml:space="preserve"> </w:t>
      </w:r>
    </w:p>
    <w:p w:rsidR="000849CA" w:rsidRPr="000849CA" w:rsidRDefault="000849CA" w:rsidP="000849CA">
      <w:pPr>
        <w:spacing w:before="100" w:beforeAutospacing="1" w:after="100" w:afterAutospacing="1"/>
        <w:ind w:firstLine="709"/>
        <w:contextualSpacing/>
        <w:jc w:val="both"/>
        <w:outlineLvl w:val="0"/>
        <w:rPr>
          <w:b w:val="0"/>
          <w:bCs/>
        </w:rPr>
      </w:pPr>
      <w:r w:rsidRPr="000849CA">
        <w:rPr>
          <w:b w:val="0"/>
          <w:bCs/>
        </w:rPr>
        <w:t>1.</w:t>
      </w:r>
      <w:r w:rsidRPr="000849CA">
        <w:rPr>
          <w:b w:val="0"/>
        </w:rPr>
        <w:t xml:space="preserve"> </w:t>
      </w:r>
      <w:r w:rsidRPr="000849CA">
        <w:rPr>
          <w:b w:val="0"/>
          <w:bCs/>
        </w:rPr>
        <w:t xml:space="preserve">Внести в </w:t>
      </w:r>
      <w:r>
        <w:rPr>
          <w:b w:val="0"/>
        </w:rPr>
        <w:t>Порядок</w:t>
      </w:r>
      <w:r w:rsidRPr="0088502A">
        <w:rPr>
          <w:b w:val="0"/>
        </w:rPr>
        <w:t xml:space="preserve"> осуществления </w:t>
      </w:r>
      <w:proofErr w:type="gramStart"/>
      <w:r w:rsidRPr="0088502A">
        <w:rPr>
          <w:b w:val="0"/>
        </w:rPr>
        <w:t>контроля за</w:t>
      </w:r>
      <w:proofErr w:type="gramEnd"/>
      <w:r w:rsidRPr="0088502A">
        <w:rPr>
          <w:b w:val="0"/>
        </w:rPr>
        <w:t xml:space="preserve"> соблюдением </w:t>
      </w:r>
      <w:r>
        <w:rPr>
          <w:b w:val="0"/>
        </w:rPr>
        <w:t>Ф</w:t>
      </w:r>
      <w:r w:rsidRPr="0088502A">
        <w:rPr>
          <w:b w:val="0"/>
        </w:rPr>
        <w:t>едерального закона от 5 апреля 2013 года №</w:t>
      </w:r>
      <w:r>
        <w:rPr>
          <w:b w:val="0"/>
        </w:rPr>
        <w:t xml:space="preserve"> </w:t>
      </w:r>
      <w:r w:rsidRPr="0088502A">
        <w:rPr>
          <w:b w:val="0"/>
        </w:rPr>
        <w:t>44-ФЗ «О контрактной системе в сфере закупок товаров, работ, услуг для обеспечения госу</w:t>
      </w:r>
      <w:bookmarkStart w:id="0" w:name="_GoBack"/>
      <w:bookmarkEnd w:id="0"/>
      <w:r w:rsidRPr="0088502A">
        <w:rPr>
          <w:b w:val="0"/>
        </w:rPr>
        <w:t>дарственных и муниципальных нужд» органом внутреннего муниципального финансового контроля</w:t>
      </w:r>
      <w:r w:rsidR="00FD274F">
        <w:rPr>
          <w:b w:val="0"/>
        </w:rPr>
        <w:t xml:space="preserve">, утвержденный </w:t>
      </w:r>
      <w:r w:rsidR="009A2C78">
        <w:rPr>
          <w:b w:val="0"/>
        </w:rPr>
        <w:t>п</w:t>
      </w:r>
      <w:r>
        <w:rPr>
          <w:b w:val="0"/>
        </w:rPr>
        <w:t>остановлением Администрации городского округа Эгвекинот от 16 июля 2018 года № 247</w:t>
      </w:r>
      <w:r w:rsidR="009A2C78">
        <w:rPr>
          <w:b w:val="0"/>
        </w:rPr>
        <w:t>-</w:t>
      </w:r>
      <w:r>
        <w:rPr>
          <w:b w:val="0"/>
        </w:rPr>
        <w:t>па</w:t>
      </w:r>
      <w:r w:rsidR="009A2C78">
        <w:rPr>
          <w:b w:val="0"/>
        </w:rPr>
        <w:t>, следующие изменения</w:t>
      </w:r>
      <w:r w:rsidRPr="000849CA">
        <w:rPr>
          <w:b w:val="0"/>
          <w:bCs/>
        </w:rPr>
        <w:t>:</w:t>
      </w:r>
    </w:p>
    <w:p w:rsidR="000849CA" w:rsidRPr="000849CA" w:rsidRDefault="000849CA" w:rsidP="000849CA">
      <w:pPr>
        <w:spacing w:before="100" w:beforeAutospacing="1" w:after="100" w:afterAutospacing="1"/>
        <w:ind w:firstLine="709"/>
        <w:contextualSpacing/>
        <w:jc w:val="both"/>
        <w:outlineLvl w:val="0"/>
        <w:rPr>
          <w:b w:val="0"/>
          <w:bCs/>
        </w:rPr>
      </w:pPr>
      <w:r w:rsidRPr="000849CA">
        <w:rPr>
          <w:b w:val="0"/>
          <w:bCs/>
        </w:rPr>
        <w:t>1.1. Пункт 4 изложить в следующей редакции:</w:t>
      </w:r>
    </w:p>
    <w:p w:rsidR="000849CA" w:rsidRPr="000849CA" w:rsidRDefault="000849CA" w:rsidP="000849CA">
      <w:pPr>
        <w:spacing w:before="100" w:beforeAutospacing="1" w:after="100" w:afterAutospacing="1"/>
        <w:ind w:firstLine="709"/>
        <w:contextualSpacing/>
        <w:jc w:val="both"/>
        <w:outlineLvl w:val="0"/>
        <w:rPr>
          <w:b w:val="0"/>
          <w:szCs w:val="24"/>
        </w:rPr>
      </w:pPr>
      <w:r w:rsidRPr="000849CA">
        <w:rPr>
          <w:b w:val="0"/>
          <w:szCs w:val="24"/>
        </w:rPr>
        <w:t>«</w:t>
      </w:r>
      <w:r w:rsidR="00FD274F">
        <w:rPr>
          <w:b w:val="0"/>
          <w:szCs w:val="24"/>
        </w:rPr>
        <w:t xml:space="preserve">4. </w:t>
      </w:r>
      <w:r w:rsidR="0032413E">
        <w:rPr>
          <w:b w:val="0"/>
          <w:szCs w:val="24"/>
        </w:rPr>
        <w:t>Должностными лицами Органа</w:t>
      </w:r>
      <w:r w:rsidRPr="000849CA">
        <w:rPr>
          <w:b w:val="0"/>
          <w:szCs w:val="24"/>
        </w:rPr>
        <w:t xml:space="preserve"> контроля, осуществляющими деятельность по контролю, являются:</w:t>
      </w:r>
    </w:p>
    <w:p w:rsidR="000849CA" w:rsidRPr="000849CA" w:rsidRDefault="000849CA" w:rsidP="000849CA">
      <w:pPr>
        <w:spacing w:before="100" w:beforeAutospacing="1" w:after="100" w:afterAutospacing="1"/>
        <w:ind w:firstLine="709"/>
        <w:contextualSpacing/>
        <w:jc w:val="both"/>
        <w:outlineLvl w:val="0"/>
        <w:rPr>
          <w:b w:val="0"/>
          <w:szCs w:val="24"/>
        </w:rPr>
      </w:pPr>
      <w:r w:rsidRPr="000849CA">
        <w:rPr>
          <w:b w:val="0"/>
          <w:szCs w:val="24"/>
        </w:rPr>
        <w:t>а) руководитель Органа контроля;</w:t>
      </w:r>
    </w:p>
    <w:p w:rsidR="000849CA" w:rsidRPr="000849CA" w:rsidRDefault="000849CA" w:rsidP="000849CA">
      <w:pPr>
        <w:spacing w:before="100" w:beforeAutospacing="1" w:after="100" w:afterAutospacing="1"/>
        <w:ind w:firstLine="709"/>
        <w:contextualSpacing/>
        <w:jc w:val="both"/>
        <w:outlineLvl w:val="0"/>
        <w:rPr>
          <w:b w:val="0"/>
          <w:szCs w:val="24"/>
        </w:rPr>
      </w:pPr>
      <w:r w:rsidRPr="000849CA">
        <w:rPr>
          <w:b w:val="0"/>
          <w:szCs w:val="24"/>
        </w:rPr>
        <w:t xml:space="preserve">б) заместители руководителя Органа контроля, к </w:t>
      </w:r>
      <w:proofErr w:type="gramStart"/>
      <w:r w:rsidRPr="000849CA">
        <w:rPr>
          <w:b w:val="0"/>
          <w:szCs w:val="24"/>
        </w:rPr>
        <w:t>компетенции</w:t>
      </w:r>
      <w:proofErr w:type="gramEnd"/>
      <w:r w:rsidRPr="000849CA">
        <w:rPr>
          <w:b w:val="0"/>
          <w:szCs w:val="24"/>
        </w:rPr>
        <w:t xml:space="preserve"> которых относятся вопросы осуществления деятельности по контролю;</w:t>
      </w:r>
    </w:p>
    <w:p w:rsidR="000849CA" w:rsidRPr="000849CA" w:rsidRDefault="000849CA" w:rsidP="000849CA">
      <w:pPr>
        <w:spacing w:before="100" w:beforeAutospacing="1" w:after="100" w:afterAutospacing="1"/>
        <w:ind w:firstLine="709"/>
        <w:contextualSpacing/>
        <w:jc w:val="both"/>
        <w:outlineLvl w:val="0"/>
        <w:rPr>
          <w:b w:val="0"/>
          <w:szCs w:val="24"/>
        </w:rPr>
      </w:pPr>
      <w:r w:rsidRPr="000849CA">
        <w:rPr>
          <w:b w:val="0"/>
          <w:szCs w:val="24"/>
        </w:rPr>
        <w:t>в) руководители (заместители руководителей) структурных подразделений Органа контроля, ответственные за организацию осуществления контрольных мероприятий;</w:t>
      </w:r>
    </w:p>
    <w:p w:rsidR="000849CA" w:rsidRDefault="000849CA" w:rsidP="000849CA">
      <w:pPr>
        <w:spacing w:before="100" w:beforeAutospacing="1" w:after="100" w:afterAutospacing="1"/>
        <w:ind w:firstLine="709"/>
        <w:contextualSpacing/>
        <w:jc w:val="both"/>
        <w:outlineLvl w:val="0"/>
        <w:rPr>
          <w:b w:val="0"/>
          <w:bCs/>
        </w:rPr>
      </w:pPr>
      <w:r w:rsidRPr="000849CA">
        <w:rPr>
          <w:b w:val="0"/>
          <w:szCs w:val="24"/>
        </w:rPr>
        <w:t>г) иные муниципальные служащие Органа контроля, уполномоченные на участие в проведении контрольных мероприятий в соответствии с распорядительным документом руководителя (заместителя руководителя) Органа контроля о назначении контрольного мероприятия</w:t>
      </w:r>
      <w:proofErr w:type="gramStart"/>
      <w:r w:rsidRPr="000849CA">
        <w:rPr>
          <w:b w:val="0"/>
          <w:szCs w:val="24"/>
        </w:rPr>
        <w:t>.</w:t>
      </w:r>
      <w:r w:rsidRPr="000849CA">
        <w:rPr>
          <w:b w:val="0"/>
          <w:bCs/>
        </w:rPr>
        <w:t>»</w:t>
      </w:r>
      <w:r w:rsidR="003E7A66">
        <w:rPr>
          <w:b w:val="0"/>
          <w:bCs/>
        </w:rPr>
        <w:t>.</w:t>
      </w:r>
      <w:proofErr w:type="gramEnd"/>
    </w:p>
    <w:p w:rsidR="00805F52" w:rsidRDefault="000849CA" w:rsidP="006C19F7">
      <w:pPr>
        <w:spacing w:before="100" w:beforeAutospacing="1" w:after="100" w:afterAutospacing="1"/>
        <w:ind w:firstLine="709"/>
        <w:contextualSpacing/>
        <w:jc w:val="both"/>
        <w:outlineLvl w:val="0"/>
        <w:rPr>
          <w:b w:val="0"/>
          <w:bCs/>
        </w:rPr>
      </w:pPr>
      <w:r w:rsidRPr="000849CA">
        <w:rPr>
          <w:b w:val="0"/>
          <w:bCs/>
        </w:rPr>
        <w:t>1.</w:t>
      </w:r>
      <w:r w:rsidR="00ED0457">
        <w:rPr>
          <w:b w:val="0"/>
          <w:bCs/>
        </w:rPr>
        <w:t>2</w:t>
      </w:r>
      <w:r w:rsidR="00805F52">
        <w:rPr>
          <w:b w:val="0"/>
          <w:bCs/>
        </w:rPr>
        <w:t>. Пункт</w:t>
      </w:r>
      <w:r w:rsidRPr="000849CA">
        <w:rPr>
          <w:b w:val="0"/>
          <w:bCs/>
        </w:rPr>
        <w:t xml:space="preserve"> 19 </w:t>
      </w:r>
      <w:r w:rsidR="00805F52">
        <w:rPr>
          <w:b w:val="0"/>
          <w:bCs/>
        </w:rPr>
        <w:t>признать утратившим силу.</w:t>
      </w:r>
    </w:p>
    <w:p w:rsidR="00A15AB1" w:rsidRPr="006C19F7" w:rsidRDefault="00A15AB1" w:rsidP="006C19F7">
      <w:pPr>
        <w:spacing w:before="100" w:beforeAutospacing="1" w:after="100" w:afterAutospacing="1"/>
        <w:ind w:firstLine="709"/>
        <w:contextualSpacing/>
        <w:jc w:val="both"/>
        <w:outlineLvl w:val="0"/>
        <w:rPr>
          <w:b w:val="0"/>
          <w:szCs w:val="16"/>
        </w:rPr>
      </w:pPr>
      <w:r w:rsidRPr="00A15AB1">
        <w:rPr>
          <w:b w:val="0"/>
        </w:rPr>
        <w:t xml:space="preserve">2. </w:t>
      </w:r>
      <w:r w:rsidRPr="00A15AB1">
        <w:rPr>
          <w:b w:val="0"/>
          <w:szCs w:val="28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15AB1" w:rsidRPr="00A15AB1" w:rsidRDefault="00A15AB1" w:rsidP="006C19F7">
      <w:pPr>
        <w:ind w:firstLine="709"/>
        <w:contextualSpacing/>
        <w:jc w:val="both"/>
        <w:rPr>
          <w:b w:val="0"/>
        </w:rPr>
      </w:pPr>
      <w:r w:rsidRPr="00A15AB1">
        <w:rPr>
          <w:b w:val="0"/>
          <w:bCs/>
        </w:rPr>
        <w:t>3.</w:t>
      </w:r>
      <w:r w:rsidRPr="00A15AB1">
        <w:rPr>
          <w:b w:val="0"/>
        </w:rPr>
        <w:t xml:space="preserve"> Настоящее постановление вступает в силу со дня обнародования.</w:t>
      </w:r>
    </w:p>
    <w:p w:rsidR="00A15AB1" w:rsidRPr="00A15AB1" w:rsidRDefault="006C19F7" w:rsidP="006C19F7">
      <w:pPr>
        <w:tabs>
          <w:tab w:val="left" w:pos="993"/>
        </w:tabs>
        <w:ind w:firstLine="709"/>
        <w:contextualSpacing/>
        <w:jc w:val="both"/>
        <w:rPr>
          <w:b w:val="0"/>
          <w:bCs/>
          <w:spacing w:val="4"/>
        </w:rPr>
      </w:pPr>
      <w:r>
        <w:rPr>
          <w:b w:val="0"/>
          <w:spacing w:val="4"/>
        </w:rPr>
        <w:t xml:space="preserve">4. </w:t>
      </w:r>
      <w:proofErr w:type="gramStart"/>
      <w:r w:rsidR="00A15AB1" w:rsidRPr="00A15AB1">
        <w:rPr>
          <w:b w:val="0"/>
          <w:spacing w:val="4"/>
        </w:rPr>
        <w:t>Контроль за</w:t>
      </w:r>
      <w:proofErr w:type="gramEnd"/>
      <w:r w:rsidR="00A15AB1" w:rsidRPr="00A15AB1">
        <w:rPr>
          <w:b w:val="0"/>
          <w:spacing w:val="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(Шпак А.В.).</w:t>
      </w:r>
    </w:p>
    <w:p w:rsidR="0088502A" w:rsidRDefault="0088502A" w:rsidP="00B129EC">
      <w:pPr>
        <w:tabs>
          <w:tab w:val="left" w:pos="1134"/>
        </w:tabs>
        <w:jc w:val="both"/>
      </w:pPr>
      <w:r>
        <w:t xml:space="preserve">     </w:t>
      </w:r>
    </w:p>
    <w:p w:rsidR="00200B64" w:rsidRPr="007F7548" w:rsidRDefault="0088502A" w:rsidP="0098144B">
      <w:pPr>
        <w:tabs>
          <w:tab w:val="left" w:pos="1134"/>
        </w:tabs>
        <w:jc w:val="both"/>
      </w:pPr>
      <w:r w:rsidRPr="0088502A">
        <w:t>Глава Администрации</w:t>
      </w:r>
      <w:r w:rsidRPr="0088502A">
        <w:tab/>
      </w:r>
      <w:r w:rsidRPr="0088502A">
        <w:tab/>
      </w:r>
      <w:r w:rsidRPr="0088502A">
        <w:tab/>
      </w:r>
      <w:r w:rsidRPr="0088502A">
        <w:tab/>
      </w:r>
      <w:r w:rsidRPr="0088502A">
        <w:tab/>
      </w:r>
      <w:r w:rsidRPr="0088502A">
        <w:tab/>
      </w:r>
      <w:r>
        <w:t xml:space="preserve">                     </w:t>
      </w:r>
      <w:r w:rsidRPr="0088502A">
        <w:t>Р. В. Коркишко</w:t>
      </w:r>
    </w:p>
    <w:sectPr w:rsidR="00200B64" w:rsidRPr="007F7548" w:rsidSect="0098144B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FD" w:rsidRDefault="008A79FD" w:rsidP="00216A77">
      <w:r>
        <w:separator/>
      </w:r>
    </w:p>
  </w:endnote>
  <w:endnote w:type="continuationSeparator" w:id="0">
    <w:p w:rsidR="008A79FD" w:rsidRDefault="008A79FD" w:rsidP="0021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FD" w:rsidRDefault="008A79FD" w:rsidP="00216A77">
      <w:r>
        <w:separator/>
      </w:r>
    </w:p>
  </w:footnote>
  <w:footnote w:type="continuationSeparator" w:id="0">
    <w:p w:rsidR="008A79FD" w:rsidRDefault="008A79FD" w:rsidP="00216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405"/>
      <w:docPartObj>
        <w:docPartGallery w:val="Page Numbers (Top of Page)"/>
        <w:docPartUnique/>
      </w:docPartObj>
    </w:sdtPr>
    <w:sdtContent>
      <w:p w:rsidR="00FE2FF6" w:rsidRDefault="009870BE">
        <w:pPr>
          <w:pStyle w:val="a6"/>
          <w:jc w:val="center"/>
        </w:pPr>
        <w:r w:rsidRPr="00231FEA">
          <w:rPr>
            <w:b w:val="0"/>
          </w:rPr>
          <w:fldChar w:fldCharType="begin"/>
        </w:r>
        <w:r w:rsidR="00FE2FF6" w:rsidRPr="00231FEA">
          <w:rPr>
            <w:b w:val="0"/>
          </w:rPr>
          <w:instrText xml:space="preserve"> PAGE   \* MERGEFORMAT </w:instrText>
        </w:r>
        <w:r w:rsidRPr="00231FEA">
          <w:rPr>
            <w:b w:val="0"/>
          </w:rPr>
          <w:fldChar w:fldCharType="separate"/>
        </w:r>
        <w:r w:rsidR="0098144B">
          <w:rPr>
            <w:b w:val="0"/>
            <w:noProof/>
          </w:rPr>
          <w:t>2</w:t>
        </w:r>
        <w:r w:rsidRPr="00231FEA">
          <w:rPr>
            <w:b w:val="0"/>
          </w:rPr>
          <w:fldChar w:fldCharType="end"/>
        </w:r>
      </w:p>
    </w:sdtContent>
  </w:sdt>
  <w:p w:rsidR="00FE2FF6" w:rsidRPr="00216A77" w:rsidRDefault="00FE2FF6" w:rsidP="00216A77">
    <w:pPr>
      <w:pStyle w:val="a6"/>
      <w:jc w:val="center"/>
      <w:rPr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051"/>
    <w:multiLevelType w:val="hybridMultilevel"/>
    <w:tmpl w:val="63D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15B8"/>
    <w:multiLevelType w:val="hybridMultilevel"/>
    <w:tmpl w:val="DE0888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D60EFE"/>
    <w:multiLevelType w:val="hybridMultilevel"/>
    <w:tmpl w:val="B58EB56E"/>
    <w:lvl w:ilvl="0" w:tplc="A8D231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50D45"/>
    <w:multiLevelType w:val="multilevel"/>
    <w:tmpl w:val="CB3085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93D7270"/>
    <w:multiLevelType w:val="hybridMultilevel"/>
    <w:tmpl w:val="81506E72"/>
    <w:lvl w:ilvl="0" w:tplc="A8D231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55C"/>
    <w:multiLevelType w:val="hybridMultilevel"/>
    <w:tmpl w:val="99A4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472ED"/>
    <w:multiLevelType w:val="hybridMultilevel"/>
    <w:tmpl w:val="9880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432"/>
    <w:multiLevelType w:val="hybridMultilevel"/>
    <w:tmpl w:val="8F1A50C0"/>
    <w:lvl w:ilvl="0" w:tplc="A8D231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E39DB"/>
    <w:multiLevelType w:val="hybridMultilevel"/>
    <w:tmpl w:val="A8044A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CB5153"/>
    <w:multiLevelType w:val="hybridMultilevel"/>
    <w:tmpl w:val="4BD22EB0"/>
    <w:lvl w:ilvl="0" w:tplc="A8D231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E028F"/>
    <w:multiLevelType w:val="hybridMultilevel"/>
    <w:tmpl w:val="B0AE81D2"/>
    <w:lvl w:ilvl="0" w:tplc="A8D231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F470C"/>
    <w:multiLevelType w:val="hybridMultilevel"/>
    <w:tmpl w:val="BA50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25D3"/>
    <w:multiLevelType w:val="hybridMultilevel"/>
    <w:tmpl w:val="9CBC62AE"/>
    <w:lvl w:ilvl="0" w:tplc="A8D231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2BF2"/>
    <w:multiLevelType w:val="hybridMultilevel"/>
    <w:tmpl w:val="3DD0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34D1"/>
    <w:multiLevelType w:val="hybridMultilevel"/>
    <w:tmpl w:val="0038CA78"/>
    <w:lvl w:ilvl="0" w:tplc="A8D2315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7584B"/>
    <w:multiLevelType w:val="hybridMultilevel"/>
    <w:tmpl w:val="F85C9F08"/>
    <w:lvl w:ilvl="0" w:tplc="A8D231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40D17"/>
    <w:multiLevelType w:val="hybridMultilevel"/>
    <w:tmpl w:val="B26C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16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14"/>
  </w:num>
  <w:num w:numId="13">
    <w:abstractNumId w:val="15"/>
  </w:num>
  <w:num w:numId="14">
    <w:abstractNumId w:val="9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10B"/>
    <w:rsid w:val="0002638F"/>
    <w:rsid w:val="00055C88"/>
    <w:rsid w:val="000643E5"/>
    <w:rsid w:val="00083375"/>
    <w:rsid w:val="000849CA"/>
    <w:rsid w:val="000A3746"/>
    <w:rsid w:val="000F6A4C"/>
    <w:rsid w:val="00112F87"/>
    <w:rsid w:val="00136144"/>
    <w:rsid w:val="001417A8"/>
    <w:rsid w:val="00142930"/>
    <w:rsid w:val="001560A1"/>
    <w:rsid w:val="001579E8"/>
    <w:rsid w:val="00170FA1"/>
    <w:rsid w:val="00174395"/>
    <w:rsid w:val="00186575"/>
    <w:rsid w:val="00196071"/>
    <w:rsid w:val="001D3BA4"/>
    <w:rsid w:val="001F2A88"/>
    <w:rsid w:val="00200B64"/>
    <w:rsid w:val="002016B5"/>
    <w:rsid w:val="00216A77"/>
    <w:rsid w:val="00224D96"/>
    <w:rsid w:val="00231042"/>
    <w:rsid w:val="00231FEA"/>
    <w:rsid w:val="002A72A7"/>
    <w:rsid w:val="002E0EFC"/>
    <w:rsid w:val="00302A28"/>
    <w:rsid w:val="00314AAE"/>
    <w:rsid w:val="00320076"/>
    <w:rsid w:val="0032413E"/>
    <w:rsid w:val="00351559"/>
    <w:rsid w:val="00371488"/>
    <w:rsid w:val="00371EC8"/>
    <w:rsid w:val="003817E6"/>
    <w:rsid w:val="003935EF"/>
    <w:rsid w:val="003A1B04"/>
    <w:rsid w:val="003A2448"/>
    <w:rsid w:val="003B4BDE"/>
    <w:rsid w:val="003C5B3B"/>
    <w:rsid w:val="003C71C0"/>
    <w:rsid w:val="003E7A66"/>
    <w:rsid w:val="003F38E0"/>
    <w:rsid w:val="00414223"/>
    <w:rsid w:val="004658C5"/>
    <w:rsid w:val="00480FA0"/>
    <w:rsid w:val="004A12C9"/>
    <w:rsid w:val="004C1BAE"/>
    <w:rsid w:val="004F4CFE"/>
    <w:rsid w:val="00505589"/>
    <w:rsid w:val="00516C71"/>
    <w:rsid w:val="00530C1C"/>
    <w:rsid w:val="005356BF"/>
    <w:rsid w:val="00565A89"/>
    <w:rsid w:val="00581F35"/>
    <w:rsid w:val="00597CAF"/>
    <w:rsid w:val="005B074C"/>
    <w:rsid w:val="005F61A5"/>
    <w:rsid w:val="00617A14"/>
    <w:rsid w:val="006236AB"/>
    <w:rsid w:val="00625167"/>
    <w:rsid w:val="006508E9"/>
    <w:rsid w:val="00671DFE"/>
    <w:rsid w:val="00673B10"/>
    <w:rsid w:val="00686FA4"/>
    <w:rsid w:val="00690239"/>
    <w:rsid w:val="006B1651"/>
    <w:rsid w:val="006B7BA9"/>
    <w:rsid w:val="006C163F"/>
    <w:rsid w:val="006C19F7"/>
    <w:rsid w:val="006D76ED"/>
    <w:rsid w:val="006E6606"/>
    <w:rsid w:val="006F18B8"/>
    <w:rsid w:val="007046E7"/>
    <w:rsid w:val="007211BC"/>
    <w:rsid w:val="0072382A"/>
    <w:rsid w:val="007430F7"/>
    <w:rsid w:val="007432BE"/>
    <w:rsid w:val="00797B40"/>
    <w:rsid w:val="007B3C55"/>
    <w:rsid w:val="007C7A07"/>
    <w:rsid w:val="007E57F3"/>
    <w:rsid w:val="007F0461"/>
    <w:rsid w:val="007F506E"/>
    <w:rsid w:val="007F7548"/>
    <w:rsid w:val="00805F52"/>
    <w:rsid w:val="008160DB"/>
    <w:rsid w:val="00820F14"/>
    <w:rsid w:val="0088502A"/>
    <w:rsid w:val="008A1615"/>
    <w:rsid w:val="008A79FD"/>
    <w:rsid w:val="008B2539"/>
    <w:rsid w:val="008B5ACC"/>
    <w:rsid w:val="008C494E"/>
    <w:rsid w:val="008F31AF"/>
    <w:rsid w:val="00910103"/>
    <w:rsid w:val="00913936"/>
    <w:rsid w:val="00947E84"/>
    <w:rsid w:val="0096780F"/>
    <w:rsid w:val="009721C7"/>
    <w:rsid w:val="0098144B"/>
    <w:rsid w:val="009870BE"/>
    <w:rsid w:val="009A2C78"/>
    <w:rsid w:val="009A2DBA"/>
    <w:rsid w:val="009A3FA1"/>
    <w:rsid w:val="009B595E"/>
    <w:rsid w:val="009C61F1"/>
    <w:rsid w:val="009D210B"/>
    <w:rsid w:val="009F04AF"/>
    <w:rsid w:val="009F6715"/>
    <w:rsid w:val="00A15AB1"/>
    <w:rsid w:val="00A4073E"/>
    <w:rsid w:val="00A620B4"/>
    <w:rsid w:val="00A67DFD"/>
    <w:rsid w:val="00A85964"/>
    <w:rsid w:val="00AB3294"/>
    <w:rsid w:val="00AC63A9"/>
    <w:rsid w:val="00AE0A67"/>
    <w:rsid w:val="00B06358"/>
    <w:rsid w:val="00B118FA"/>
    <w:rsid w:val="00B129EC"/>
    <w:rsid w:val="00B17D96"/>
    <w:rsid w:val="00BA0692"/>
    <w:rsid w:val="00BB63EB"/>
    <w:rsid w:val="00BC36C6"/>
    <w:rsid w:val="00BD5266"/>
    <w:rsid w:val="00BD72AE"/>
    <w:rsid w:val="00BE08C1"/>
    <w:rsid w:val="00C026C2"/>
    <w:rsid w:val="00C107A2"/>
    <w:rsid w:val="00C15B06"/>
    <w:rsid w:val="00C5441B"/>
    <w:rsid w:val="00C70DB2"/>
    <w:rsid w:val="00C91978"/>
    <w:rsid w:val="00CF6E17"/>
    <w:rsid w:val="00D244BB"/>
    <w:rsid w:val="00D305BA"/>
    <w:rsid w:val="00D51066"/>
    <w:rsid w:val="00D51C2C"/>
    <w:rsid w:val="00D64C0B"/>
    <w:rsid w:val="00D67AB6"/>
    <w:rsid w:val="00DA5296"/>
    <w:rsid w:val="00DA559E"/>
    <w:rsid w:val="00DB1F88"/>
    <w:rsid w:val="00DC5D59"/>
    <w:rsid w:val="00DD3655"/>
    <w:rsid w:val="00DF2583"/>
    <w:rsid w:val="00DF4A27"/>
    <w:rsid w:val="00E553E2"/>
    <w:rsid w:val="00E569DF"/>
    <w:rsid w:val="00E70184"/>
    <w:rsid w:val="00E80B66"/>
    <w:rsid w:val="00E81A3A"/>
    <w:rsid w:val="00E8269C"/>
    <w:rsid w:val="00EA377E"/>
    <w:rsid w:val="00EB1EA3"/>
    <w:rsid w:val="00EB60CE"/>
    <w:rsid w:val="00EC5E28"/>
    <w:rsid w:val="00ED0457"/>
    <w:rsid w:val="00F112C8"/>
    <w:rsid w:val="00FA4F35"/>
    <w:rsid w:val="00FC5035"/>
    <w:rsid w:val="00FD274F"/>
    <w:rsid w:val="00FD39AD"/>
    <w:rsid w:val="00FE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02A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2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2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aliases w:val="письмо"/>
    <w:link w:val="a4"/>
    <w:uiPriority w:val="1"/>
    <w:qFormat/>
    <w:rsid w:val="009D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locked/>
    <w:rsid w:val="009D2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210B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51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850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88502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0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88502A"/>
    <w:pPr>
      <w:jc w:val="center"/>
    </w:pPr>
    <w:rPr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8850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02A"/>
    <w:rPr>
      <w:rFonts w:ascii="Tahoma" w:eastAsia="Times New Roman" w:hAnsi="Tahoma" w:cs="Tahoma"/>
      <w:b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8502A"/>
    <w:pPr>
      <w:jc w:val="center"/>
    </w:pPr>
    <w:rPr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8850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16A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6A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">
    <w:name w:val="Table Grid"/>
    <w:basedOn w:val="a1"/>
    <w:uiPriority w:val="59"/>
    <w:rsid w:val="006D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C333-C7BD-48E9-AA10-B786F8E3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</dc:creator>
  <cp:lastModifiedBy>Евгения В. Кеврух</cp:lastModifiedBy>
  <cp:revision>24</cp:revision>
  <cp:lastPrinted>2019-01-09T02:40:00Z</cp:lastPrinted>
  <dcterms:created xsi:type="dcterms:W3CDTF">2018-10-04T02:53:00Z</dcterms:created>
  <dcterms:modified xsi:type="dcterms:W3CDTF">2019-01-09T02:41:00Z</dcterms:modified>
</cp:coreProperties>
</file>