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87" w:rsidRDefault="00A52287">
      <w:pPr>
        <w:rPr>
          <w:sz w:val="20"/>
          <w:szCs w:val="20"/>
        </w:rPr>
      </w:pPr>
    </w:p>
    <w:p w:rsidR="00A52287" w:rsidRDefault="004C5394">
      <w:pPr>
        <w:ind w:left="521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администрацию города-курорта Железноводска Ставропольского края</w:t>
      </w:r>
    </w:p>
    <w:p w:rsidR="00A52287" w:rsidRDefault="004C5394">
      <w:pPr>
        <w:ind w:left="521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</w:t>
      </w:r>
    </w:p>
    <w:p w:rsidR="00A52287" w:rsidRDefault="004C5394">
      <w:pPr>
        <w:ind w:left="521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r>
        <w:rPr>
          <w:bCs/>
          <w:i/>
          <w:iCs/>
          <w:sz w:val="28"/>
          <w:szCs w:val="28"/>
          <w:lang w:eastAsia="en-US"/>
        </w:rPr>
        <w:t>(наименование организации)</w:t>
      </w:r>
    </w:p>
    <w:p w:rsidR="00A52287" w:rsidRDefault="004C5394">
      <w:pPr>
        <w:ind w:left="521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</w:t>
      </w:r>
    </w:p>
    <w:p w:rsidR="00A52287" w:rsidRDefault="004C5394">
      <w:pPr>
        <w:ind w:left="521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</w:t>
      </w:r>
      <w:r>
        <w:rPr>
          <w:bCs/>
          <w:i/>
          <w:iCs/>
          <w:sz w:val="28"/>
          <w:szCs w:val="28"/>
          <w:lang w:eastAsia="en-US"/>
        </w:rPr>
        <w:t xml:space="preserve"> (Ф.И.О.)</w:t>
      </w:r>
    </w:p>
    <w:p w:rsidR="00A52287" w:rsidRDefault="004C5394">
      <w:pPr>
        <w:ind w:left="521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________________________________________________________________________________________________</w:t>
      </w:r>
    </w:p>
    <w:p w:rsidR="00A52287" w:rsidRDefault="004C5394">
      <w:pPr>
        <w:ind w:left="5216"/>
        <w:jc w:val="center"/>
        <w:rPr>
          <w:bCs/>
          <w:i/>
          <w:iCs/>
          <w:sz w:val="28"/>
          <w:szCs w:val="28"/>
          <w:lang w:eastAsia="en-US"/>
        </w:rPr>
      </w:pPr>
      <w:proofErr w:type="gramStart"/>
      <w:r>
        <w:rPr>
          <w:bCs/>
          <w:i/>
          <w:iCs/>
          <w:sz w:val="28"/>
          <w:szCs w:val="28"/>
          <w:lang w:eastAsia="en-US"/>
        </w:rPr>
        <w:t>(адрес местонахождения/</w:t>
      </w:r>
      <w:proofErr w:type="gramEnd"/>
    </w:p>
    <w:p w:rsidR="00A52287" w:rsidRDefault="004C5394">
      <w:pPr>
        <w:ind w:left="5216"/>
        <w:jc w:val="center"/>
        <w:rPr>
          <w:b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  <w:lang w:eastAsia="en-US"/>
        </w:rPr>
        <w:t>электронный адрес)</w:t>
      </w:r>
    </w:p>
    <w:p w:rsidR="00A52287" w:rsidRDefault="004C5394">
      <w:pPr>
        <w:spacing w:before="240"/>
        <w:jc w:val="center"/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A52287" w:rsidRDefault="004C5394">
      <w:pPr>
        <w:tabs>
          <w:tab w:val="right" w:pos="9921"/>
        </w:tabs>
      </w:pPr>
      <w:r>
        <w:tab/>
      </w:r>
    </w:p>
    <w:p w:rsidR="00A52287" w:rsidRDefault="004C5394">
      <w:pPr>
        <w:tabs>
          <w:tab w:val="right" w:pos="9921"/>
        </w:tabs>
        <w:spacing w:after="120"/>
        <w:ind w:firstLine="567"/>
        <w:jc w:val="both"/>
      </w:pPr>
      <w:proofErr w:type="gramStart"/>
      <w:r>
        <w:rPr>
          <w:sz w:val="26"/>
          <w:szCs w:val="26"/>
        </w:rPr>
        <w:t xml:space="preserve">В связи с уведомлением </w:t>
      </w:r>
      <w:r>
        <w:rPr>
          <w:sz w:val="26"/>
          <w:szCs w:val="26"/>
          <w:lang w:eastAsia="en-US"/>
        </w:rPr>
        <w:t>администрации города-курорта Железноводска Ставропол</w:t>
      </w:r>
      <w:r>
        <w:rPr>
          <w:sz w:val="26"/>
          <w:szCs w:val="26"/>
          <w:lang w:eastAsia="en-US"/>
        </w:rPr>
        <w:t>ьского края</w:t>
      </w:r>
      <w:r>
        <w:rPr>
          <w:sz w:val="26"/>
          <w:szCs w:val="26"/>
        </w:rPr>
        <w:t xml:space="preserve"> о начале сбора замечаний и предложений по перечню </w:t>
      </w:r>
      <w:r>
        <w:rPr>
          <w:sz w:val="26"/>
          <w:szCs w:val="26"/>
          <w:lang w:eastAsia="en-US"/>
        </w:rPr>
        <w:t>нормативных правовых актов, размещенному на официальном сайте Думы и администрации города-курорта Железноводска Ставропольского края 01.12.20___</w:t>
      </w:r>
      <w:r>
        <w:rPr>
          <w:sz w:val="26"/>
          <w:szCs w:val="26"/>
          <w:lang w:eastAsia="en-US"/>
        </w:rPr>
        <w:t>, в целях выявления рисков нарушения антимонопольно</w:t>
      </w:r>
      <w:r>
        <w:rPr>
          <w:sz w:val="26"/>
          <w:szCs w:val="26"/>
          <w:lang w:eastAsia="en-US"/>
        </w:rPr>
        <w:t xml:space="preserve">го законодательства Российской Федерации в рамках функционирования </w:t>
      </w:r>
      <w:r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>
        <w:rPr>
          <w:color w:val="000000" w:themeColor="text1"/>
          <w:sz w:val="26"/>
          <w:szCs w:val="26"/>
        </w:rPr>
        <w:t>Российской Федерации</w:t>
      </w:r>
      <w:r>
        <w:rPr>
          <w:sz w:val="26"/>
          <w:szCs w:val="26"/>
        </w:rPr>
        <w:t>, сообщаем, что в указанны</w:t>
      </w:r>
      <w:bookmarkStart w:id="0" w:name="_GoBack"/>
      <w:bookmarkEnd w:id="0"/>
      <w:r>
        <w:rPr>
          <w:sz w:val="26"/>
          <w:szCs w:val="26"/>
        </w:rPr>
        <w:t>й перечень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включен</w:t>
      </w:r>
      <w:r>
        <w:rPr>
          <w:sz w:val="26"/>
          <w:szCs w:val="26"/>
        </w:rPr>
        <w:br/>
        <w:t>от _________ № ____ «</w:t>
      </w:r>
      <w:r>
        <w:rPr>
          <w:sz w:val="26"/>
          <w:szCs w:val="26"/>
        </w:rPr>
        <w:t>_____________________________________________________»,</w:t>
      </w:r>
      <w:proofErr w:type="gramEnd"/>
    </w:p>
    <w:p w:rsidR="00A52287" w:rsidRDefault="004C539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(реквизиты и наименование нормативного правового акта)</w:t>
      </w:r>
    </w:p>
    <w:p w:rsidR="00A52287" w:rsidRDefault="004C5394">
      <w:pPr>
        <w:jc w:val="both"/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содержатся следующие положения, влекущие риск нарушения антимонопольного законо</w:t>
      </w:r>
      <w:r>
        <w:rPr>
          <w:sz w:val="26"/>
          <w:szCs w:val="26"/>
        </w:rPr>
        <w:t>дательства:</w:t>
      </w:r>
    </w:p>
    <w:p w:rsidR="00A52287" w:rsidRDefault="004C5394">
      <w:pPr>
        <w:ind w:right="25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52287" w:rsidRDefault="00A52287">
      <w:pPr>
        <w:tabs>
          <w:tab w:val="right" w:pos="9921"/>
        </w:tabs>
        <w:ind w:firstLine="567"/>
        <w:jc w:val="both"/>
        <w:rPr>
          <w:sz w:val="26"/>
          <w:szCs w:val="26"/>
        </w:rPr>
      </w:pPr>
    </w:p>
    <w:p w:rsidR="00A52287" w:rsidRDefault="004C5394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устранения риск</w:t>
      </w:r>
      <w:r>
        <w:rPr>
          <w:sz w:val="26"/>
          <w:szCs w:val="26"/>
        </w:rPr>
        <w:t>ов нарушения антимонопольного законодательства</w:t>
      </w:r>
      <w:proofErr w:type="gramEnd"/>
      <w:r>
        <w:rPr>
          <w:sz w:val="26"/>
          <w:szCs w:val="26"/>
        </w:rPr>
        <w:t xml:space="preserve"> предлагается: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.</w:t>
      </w:r>
    </w:p>
    <w:p w:rsidR="00A52287" w:rsidRDefault="004C5394">
      <w:pPr>
        <w:pBdr>
          <w:top w:val="single" w:sz="4" w:space="1" w:color="00000A"/>
        </w:pBdr>
        <w:ind w:right="113" w:firstLine="5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способ устранения рисков)</w:t>
      </w:r>
    </w:p>
    <w:p w:rsidR="00A52287" w:rsidRDefault="00A52287">
      <w:pPr>
        <w:pBdr>
          <w:top w:val="single" w:sz="4" w:space="1" w:color="00000A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375"/>
        <w:gridCol w:w="161"/>
        <w:gridCol w:w="1339"/>
        <w:gridCol w:w="706"/>
        <w:gridCol w:w="108"/>
        <w:gridCol w:w="535"/>
        <w:gridCol w:w="534"/>
        <w:gridCol w:w="2414"/>
        <w:gridCol w:w="161"/>
        <w:gridCol w:w="3448"/>
      </w:tblGrid>
      <w:tr w:rsidR="00A52287">
        <w:trPr>
          <w:trHeight w:val="661"/>
        </w:trPr>
        <w:tc>
          <w:tcPr>
            <w:tcW w:w="37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4C5394">
            <w:pPr>
              <w:tabs>
                <w:tab w:val="left" w:pos="2359"/>
              </w:tabs>
              <w:jc w:val="both"/>
            </w:pPr>
            <w:r>
              <w:rPr>
                <w:sz w:val="26"/>
                <w:szCs w:val="26"/>
              </w:rPr>
              <w:t>20___</w:t>
            </w:r>
          </w:p>
        </w:tc>
        <w:tc>
          <w:tcPr>
            <w:tcW w:w="10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52287" w:rsidRDefault="00A52287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A52287">
        <w:trPr>
          <w:trHeight w:val="297"/>
        </w:trPr>
        <w:tc>
          <w:tcPr>
            <w:tcW w:w="3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1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4C5394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A52287">
            <w:pPr>
              <w:jc w:val="center"/>
            </w:pPr>
          </w:p>
        </w:tc>
        <w:tc>
          <w:tcPr>
            <w:tcW w:w="34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2287" w:rsidRDefault="004C5394">
            <w:pPr>
              <w:jc w:val="center"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A52287" w:rsidRDefault="00A52287"/>
    <w:sectPr w:rsidR="00A52287" w:rsidSect="00A52287">
      <w:pgSz w:w="11906" w:h="16838"/>
      <w:pgMar w:top="1134" w:right="424" w:bottom="1134" w:left="1701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2287"/>
    <w:rsid w:val="004C5394"/>
    <w:rsid w:val="00A5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A52287"/>
    <w:pPr>
      <w:outlineLvl w:val="0"/>
    </w:pPr>
  </w:style>
  <w:style w:type="paragraph" w:styleId="2">
    <w:name w:val="heading 2"/>
    <w:basedOn w:val="a0"/>
    <w:rsid w:val="00A52287"/>
    <w:pPr>
      <w:outlineLvl w:val="1"/>
    </w:pPr>
  </w:style>
  <w:style w:type="paragraph" w:styleId="3">
    <w:name w:val="heading 3"/>
    <w:basedOn w:val="a0"/>
    <w:rsid w:val="00A5228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A52287"/>
    <w:rPr>
      <w:b/>
      <w:bCs/>
    </w:rPr>
  </w:style>
  <w:style w:type="paragraph" w:customStyle="1" w:styleId="a0">
    <w:name w:val="Заголовок"/>
    <w:basedOn w:val="a"/>
    <w:next w:val="a5"/>
    <w:qFormat/>
    <w:rsid w:val="00A52287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A52287"/>
    <w:pPr>
      <w:spacing w:after="140" w:line="288" w:lineRule="auto"/>
    </w:pPr>
  </w:style>
  <w:style w:type="paragraph" w:styleId="a6">
    <w:name w:val="List"/>
    <w:basedOn w:val="a5"/>
    <w:rsid w:val="00A52287"/>
    <w:rPr>
      <w:rFonts w:cs="DejaVu Sans"/>
    </w:rPr>
  </w:style>
  <w:style w:type="paragraph" w:styleId="a7">
    <w:name w:val="Title"/>
    <w:basedOn w:val="a"/>
    <w:rsid w:val="00A52287"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rsid w:val="00A52287"/>
    <w:pPr>
      <w:suppressLineNumbers/>
    </w:pPr>
    <w:rPr>
      <w:rFonts w:cs="DejaVu Sans"/>
    </w:rPr>
  </w:style>
  <w:style w:type="paragraph" w:customStyle="1" w:styleId="a9">
    <w:name w:val="Блочная цитата"/>
    <w:basedOn w:val="a"/>
    <w:qFormat/>
    <w:rsid w:val="00A52287"/>
  </w:style>
  <w:style w:type="paragraph" w:customStyle="1" w:styleId="aa">
    <w:name w:val="Заглавие"/>
    <w:basedOn w:val="a0"/>
    <w:rsid w:val="00A52287"/>
  </w:style>
  <w:style w:type="paragraph" w:styleId="ab">
    <w:name w:val="Subtitle"/>
    <w:basedOn w:val="a0"/>
    <w:rsid w:val="00A52287"/>
  </w:style>
  <w:style w:type="paragraph" w:customStyle="1" w:styleId="ac">
    <w:name w:val="Содержимое таблицы"/>
    <w:basedOn w:val="a"/>
    <w:qFormat/>
    <w:rsid w:val="00A52287"/>
  </w:style>
  <w:style w:type="paragraph" w:customStyle="1" w:styleId="ad">
    <w:name w:val="Заголовок таблицы"/>
    <w:basedOn w:val="ac"/>
    <w:qFormat/>
    <w:rsid w:val="00A52287"/>
  </w:style>
  <w:style w:type="table" w:styleId="ae">
    <w:name w:val="Table Grid"/>
    <w:basedOn w:val="a2"/>
    <w:uiPriority w:val="59"/>
    <w:rsid w:val="00F85B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ШУБИНА</cp:lastModifiedBy>
  <cp:revision>15</cp:revision>
  <cp:lastPrinted>2019-12-12T09:05:00Z</cp:lastPrinted>
  <dcterms:created xsi:type="dcterms:W3CDTF">2019-09-18T10:41:00Z</dcterms:created>
  <dcterms:modified xsi:type="dcterms:W3CDTF">2020-05-31T14:01:00Z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