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2D8" w:rsidRPr="009A32D8" w:rsidRDefault="001B3618" w:rsidP="009A32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реализации иного межбюджетного</w:t>
      </w:r>
      <w:r w:rsidR="006A04E0">
        <w:rPr>
          <w:rFonts w:ascii="Times New Roman" w:hAnsi="Times New Roman" w:cs="Times New Roman"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A04E0">
        <w:rPr>
          <w:rFonts w:ascii="Times New Roman" w:hAnsi="Times New Roman" w:cs="Times New Roman"/>
          <w:sz w:val="28"/>
          <w:szCs w:val="28"/>
        </w:rPr>
        <w:t xml:space="preserve"> </w:t>
      </w:r>
      <w:r w:rsidR="00F226FB">
        <w:rPr>
          <w:rFonts w:ascii="Times New Roman" w:hAnsi="Times New Roman" w:cs="Times New Roman"/>
          <w:sz w:val="28"/>
          <w:szCs w:val="28"/>
        </w:rPr>
        <w:t>по</w:t>
      </w:r>
      <w:r w:rsidR="006A04E0">
        <w:rPr>
          <w:rFonts w:ascii="Times New Roman" w:hAnsi="Times New Roman" w:cs="Times New Roman"/>
          <w:sz w:val="28"/>
          <w:szCs w:val="28"/>
        </w:rPr>
        <w:t xml:space="preserve"> развит</w:t>
      </w:r>
      <w:r w:rsidR="00F226FB">
        <w:rPr>
          <w:rFonts w:ascii="Times New Roman" w:hAnsi="Times New Roman" w:cs="Times New Roman"/>
          <w:sz w:val="28"/>
          <w:szCs w:val="28"/>
        </w:rPr>
        <w:t>ию</w:t>
      </w:r>
      <w:r w:rsidR="006A04E0">
        <w:rPr>
          <w:rFonts w:ascii="Times New Roman" w:hAnsi="Times New Roman" w:cs="Times New Roman"/>
          <w:sz w:val="28"/>
          <w:szCs w:val="28"/>
        </w:rPr>
        <w:t xml:space="preserve"> курортной инфраструктуры в</w:t>
      </w:r>
      <w:r w:rsidR="00EC703B">
        <w:rPr>
          <w:rFonts w:ascii="Times New Roman" w:hAnsi="Times New Roman" w:cs="Times New Roman"/>
          <w:sz w:val="28"/>
          <w:szCs w:val="28"/>
        </w:rPr>
        <w:t xml:space="preserve"> городе-курорте Железноводске Ставропольского края</w:t>
      </w:r>
      <w:bookmarkStart w:id="0" w:name="_GoBack"/>
      <w:bookmarkEnd w:id="0"/>
      <w:r w:rsidR="006A04E0">
        <w:rPr>
          <w:rFonts w:ascii="Times New Roman" w:hAnsi="Times New Roman" w:cs="Times New Roman"/>
          <w:sz w:val="28"/>
          <w:szCs w:val="28"/>
        </w:rPr>
        <w:t xml:space="preserve"> в рамках реализации государственной программы Ставропольского края «Туристско-рекреационный комплекс»</w:t>
      </w:r>
    </w:p>
    <w:p w:rsidR="009A32D8" w:rsidRDefault="009A32D8" w:rsidP="009A32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32D8" w:rsidRDefault="009A32D8" w:rsidP="009A32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795069" w:rsidRDefault="00795069" w:rsidP="009A32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Курортный парк Железноводска – </w:t>
      </w:r>
      <w:r w:rsidRPr="009F0717">
        <w:rPr>
          <w:rFonts w:ascii="Times New Roman" w:hAnsi="Times New Roman" w:cs="Times New Roman"/>
          <w:sz w:val="24"/>
          <w:szCs w:val="28"/>
        </w:rPr>
        <w:t>это одно из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F0717">
        <w:rPr>
          <w:rFonts w:ascii="Times New Roman" w:hAnsi="Times New Roman" w:cs="Times New Roman"/>
          <w:sz w:val="24"/>
          <w:szCs w:val="28"/>
        </w:rPr>
        <w:t>наиболее популярных мест Кавказских Минеральных Вод. Людей привлекает удивительно чистый воздух, живописные пейзажи 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F0717">
        <w:rPr>
          <w:rFonts w:ascii="Times New Roman" w:hAnsi="Times New Roman" w:cs="Times New Roman"/>
          <w:sz w:val="24"/>
          <w:szCs w:val="28"/>
        </w:rPr>
        <w:t xml:space="preserve">неповторимая естественная красота природы. Курортный парк начинается на склонах горы Железной. Парк был разбит в 1825 году по плану известных итальянских архитекторов – братьев </w:t>
      </w:r>
      <w:proofErr w:type="spellStart"/>
      <w:r w:rsidRPr="009F0717">
        <w:rPr>
          <w:rFonts w:ascii="Times New Roman" w:hAnsi="Times New Roman" w:cs="Times New Roman"/>
          <w:sz w:val="24"/>
          <w:szCs w:val="28"/>
        </w:rPr>
        <w:t>Бернардацци</w:t>
      </w:r>
      <w:proofErr w:type="spellEnd"/>
      <w:r w:rsidRPr="009F0717">
        <w:rPr>
          <w:rFonts w:ascii="Times New Roman" w:hAnsi="Times New Roman" w:cs="Times New Roman"/>
          <w:sz w:val="24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8"/>
        </w:rPr>
        <w:t>Здесь</w:t>
      </w:r>
      <w:r w:rsidRPr="009F0717">
        <w:rPr>
          <w:rFonts w:ascii="Times New Roman" w:hAnsi="Times New Roman" w:cs="Times New Roman"/>
          <w:sz w:val="24"/>
          <w:szCs w:val="28"/>
        </w:rPr>
        <w:t xml:space="preserve"> находится ря</w:t>
      </w:r>
      <w:r>
        <w:rPr>
          <w:rFonts w:ascii="Times New Roman" w:hAnsi="Times New Roman" w:cs="Times New Roman"/>
          <w:sz w:val="24"/>
          <w:szCs w:val="28"/>
        </w:rPr>
        <w:t>д историко-культурных объектов,</w:t>
      </w:r>
      <w:r w:rsidRPr="009F0717">
        <w:rPr>
          <w:rFonts w:ascii="Times New Roman" w:hAnsi="Times New Roman" w:cs="Times New Roman"/>
          <w:sz w:val="24"/>
          <w:szCs w:val="28"/>
        </w:rPr>
        <w:t xml:space="preserve"> в том числе памятников федерального значения, памятников природы, </w:t>
      </w:r>
      <w:r>
        <w:rPr>
          <w:rFonts w:ascii="Times New Roman" w:hAnsi="Times New Roman" w:cs="Times New Roman"/>
          <w:sz w:val="24"/>
          <w:szCs w:val="28"/>
        </w:rPr>
        <w:t xml:space="preserve">являющихся </w:t>
      </w:r>
      <w:r w:rsidRPr="009F0717">
        <w:rPr>
          <w:rFonts w:ascii="Times New Roman" w:hAnsi="Times New Roman" w:cs="Times New Roman"/>
          <w:sz w:val="24"/>
          <w:szCs w:val="28"/>
        </w:rPr>
        <w:t>уникальн</w:t>
      </w:r>
      <w:r>
        <w:rPr>
          <w:rFonts w:ascii="Times New Roman" w:hAnsi="Times New Roman" w:cs="Times New Roman"/>
          <w:sz w:val="24"/>
          <w:szCs w:val="28"/>
        </w:rPr>
        <w:t>ым</w:t>
      </w:r>
      <w:r w:rsidRPr="009F0717">
        <w:rPr>
          <w:rFonts w:ascii="Times New Roman" w:hAnsi="Times New Roman" w:cs="Times New Roman"/>
          <w:sz w:val="24"/>
          <w:szCs w:val="28"/>
        </w:rPr>
        <w:t xml:space="preserve"> достояние</w:t>
      </w:r>
      <w:r>
        <w:rPr>
          <w:rFonts w:ascii="Times New Roman" w:hAnsi="Times New Roman" w:cs="Times New Roman"/>
          <w:sz w:val="24"/>
          <w:szCs w:val="28"/>
        </w:rPr>
        <w:t>м</w:t>
      </w:r>
      <w:r w:rsidRPr="009F0717">
        <w:rPr>
          <w:rFonts w:ascii="Times New Roman" w:hAnsi="Times New Roman" w:cs="Times New Roman"/>
          <w:sz w:val="24"/>
          <w:szCs w:val="28"/>
        </w:rPr>
        <w:t>.</w:t>
      </w:r>
    </w:p>
    <w:p w:rsidR="00795069" w:rsidRDefault="00795069" w:rsidP="007950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В 2017 году был принят и подписан Федеральный закон «О проведении эксперимента по развитию курортной инфраструктуры в Республике Крым, Алтайском крае, Краснодарском крае и Ставропольском крае», что благоприятно сказывается на повышении привлекательности Курортного парка и города-курорта Железноводска в целом как для жителей </w:t>
      </w:r>
      <w:proofErr w:type="spellStart"/>
      <w:r>
        <w:rPr>
          <w:rFonts w:ascii="Times New Roman" w:hAnsi="Times New Roman" w:cs="Times New Roman"/>
          <w:sz w:val="24"/>
          <w:szCs w:val="28"/>
        </w:rPr>
        <w:t>Кавминвод</w:t>
      </w:r>
      <w:proofErr w:type="spellEnd"/>
      <w:r>
        <w:rPr>
          <w:rFonts w:ascii="Times New Roman" w:hAnsi="Times New Roman" w:cs="Times New Roman"/>
          <w:sz w:val="24"/>
          <w:szCs w:val="28"/>
        </w:rPr>
        <w:t>, так и для отдыхающих, открывая доступ к достопримечательностям и создавая новые точки притяжения.</w:t>
      </w:r>
      <w:proofErr w:type="gramEnd"/>
    </w:p>
    <w:p w:rsidR="00795069" w:rsidRDefault="00795069" w:rsidP="007950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Первым результатом курортного сбора в городе-курорте Железноводске явилось благоустройство Лермонтовского терренкура, реализованное в 2018 году. Сумма собранных средств составила 26 миллионов рублей. </w:t>
      </w:r>
    </w:p>
    <w:p w:rsidR="00795069" w:rsidRDefault="00795069" w:rsidP="007950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В 2019 году Железноводску на развитие курортной инфраструктуры предоставлены средства курортного сбора в размере 42 миллионов рублей, которые были использованы в полном объеме на реализацию проекта комплексного благоустройства территории в рамках утвержденной концепции проекта «Нижняя каскадная лестница (восточный склон горы Железной)».</w:t>
      </w:r>
    </w:p>
    <w:p w:rsidR="00795069" w:rsidRDefault="00795069" w:rsidP="007950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Pr="00C57380">
        <w:rPr>
          <w:rFonts w:ascii="Times New Roman" w:hAnsi="Times New Roman" w:cs="Times New Roman"/>
          <w:sz w:val="24"/>
          <w:szCs w:val="28"/>
        </w:rPr>
        <w:t>2020 год</w:t>
      </w:r>
      <w:r>
        <w:rPr>
          <w:rFonts w:ascii="Times New Roman" w:hAnsi="Times New Roman" w:cs="Times New Roman"/>
          <w:sz w:val="24"/>
          <w:szCs w:val="28"/>
        </w:rPr>
        <w:t xml:space="preserve"> не стал исключением – </w:t>
      </w:r>
      <w:r w:rsidRPr="00C57380">
        <w:rPr>
          <w:rFonts w:ascii="Times New Roman" w:hAnsi="Times New Roman" w:cs="Times New Roman"/>
          <w:sz w:val="24"/>
          <w:szCs w:val="28"/>
        </w:rPr>
        <w:t xml:space="preserve">за счет средств курортного сбора </w:t>
      </w:r>
      <w:r>
        <w:rPr>
          <w:rFonts w:ascii="Times New Roman" w:hAnsi="Times New Roman" w:cs="Times New Roman"/>
          <w:sz w:val="24"/>
          <w:szCs w:val="28"/>
        </w:rPr>
        <w:t xml:space="preserve">было </w:t>
      </w:r>
      <w:r w:rsidRPr="00C57380">
        <w:rPr>
          <w:rFonts w:ascii="Times New Roman" w:hAnsi="Times New Roman" w:cs="Times New Roman"/>
          <w:sz w:val="24"/>
          <w:szCs w:val="28"/>
        </w:rPr>
        <w:t xml:space="preserve">проведено благоустройство нижних терренкуров Курортного парка </w:t>
      </w:r>
      <w:r>
        <w:rPr>
          <w:rFonts w:ascii="Times New Roman" w:hAnsi="Times New Roman" w:cs="Times New Roman"/>
          <w:sz w:val="24"/>
          <w:szCs w:val="28"/>
        </w:rPr>
        <w:t>(П</w:t>
      </w:r>
      <w:r w:rsidRPr="00C57380">
        <w:rPr>
          <w:rFonts w:ascii="Times New Roman" w:hAnsi="Times New Roman" w:cs="Times New Roman"/>
          <w:sz w:val="24"/>
          <w:szCs w:val="28"/>
        </w:rPr>
        <w:t xml:space="preserve">ушкинский терренкур, </w:t>
      </w:r>
      <w:r>
        <w:rPr>
          <w:rFonts w:ascii="Times New Roman" w:hAnsi="Times New Roman" w:cs="Times New Roman"/>
          <w:sz w:val="24"/>
          <w:szCs w:val="28"/>
        </w:rPr>
        <w:t>Г</w:t>
      </w:r>
      <w:r w:rsidRPr="00C57380">
        <w:rPr>
          <w:rFonts w:ascii="Times New Roman" w:hAnsi="Times New Roman" w:cs="Times New Roman"/>
          <w:sz w:val="24"/>
          <w:szCs w:val="28"/>
        </w:rPr>
        <w:t>оспитальный (</w:t>
      </w:r>
      <w:r>
        <w:rPr>
          <w:rFonts w:ascii="Times New Roman" w:hAnsi="Times New Roman" w:cs="Times New Roman"/>
          <w:sz w:val="24"/>
          <w:szCs w:val="28"/>
        </w:rPr>
        <w:t>П</w:t>
      </w:r>
      <w:r w:rsidRPr="00C57380">
        <w:rPr>
          <w:rFonts w:ascii="Times New Roman" w:hAnsi="Times New Roman" w:cs="Times New Roman"/>
          <w:sz w:val="24"/>
          <w:szCs w:val="28"/>
        </w:rPr>
        <w:t>обеды) терренкур</w:t>
      </w:r>
      <w:r>
        <w:rPr>
          <w:rFonts w:ascii="Times New Roman" w:hAnsi="Times New Roman" w:cs="Times New Roman"/>
          <w:sz w:val="24"/>
          <w:szCs w:val="28"/>
        </w:rPr>
        <w:t xml:space="preserve">). Реализованная сумма средств курортного сбора </w:t>
      </w:r>
      <w:r w:rsidRPr="00851896">
        <w:rPr>
          <w:rFonts w:ascii="Times New Roman" w:hAnsi="Times New Roman" w:cs="Times New Roman"/>
          <w:sz w:val="24"/>
          <w:szCs w:val="28"/>
        </w:rPr>
        <w:t>составила 52 миллиона рублей, а общая протяженность благоустроенных в 2020 году нижних терренкуров – 1,5 км.</w:t>
      </w:r>
    </w:p>
    <w:p w:rsidR="00AD0CD6" w:rsidRDefault="00AD0CD6"/>
    <w:sectPr w:rsidR="00AD0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069"/>
    <w:rsid w:val="001B3618"/>
    <w:rsid w:val="006A04E0"/>
    <w:rsid w:val="00795069"/>
    <w:rsid w:val="009A32D8"/>
    <w:rsid w:val="00AD0CD6"/>
    <w:rsid w:val="00EC703B"/>
    <w:rsid w:val="00F2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2021-03-29T06:45:00Z</cp:lastPrinted>
  <dcterms:created xsi:type="dcterms:W3CDTF">2021-03-23T10:48:00Z</dcterms:created>
  <dcterms:modified xsi:type="dcterms:W3CDTF">2021-03-29T06:50:00Z</dcterms:modified>
</cp:coreProperties>
</file>