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9A" w:rsidRPr="00CE41C6" w:rsidRDefault="0006679A" w:rsidP="0006679A">
      <w:pPr>
        <w:jc w:val="center"/>
        <w:rPr>
          <w:b/>
          <w:caps/>
          <w:sz w:val="28"/>
        </w:rPr>
      </w:pPr>
    </w:p>
    <w:p w:rsidR="0006679A" w:rsidRPr="00CE41C6" w:rsidRDefault="0006679A" w:rsidP="0006679A">
      <w:pPr>
        <w:jc w:val="center"/>
        <w:rPr>
          <w:b/>
          <w:caps/>
          <w:sz w:val="28"/>
        </w:rPr>
      </w:pPr>
      <w:r w:rsidRPr="00CE41C6">
        <w:rPr>
          <w:b/>
          <w:caps/>
          <w:sz w:val="28"/>
        </w:rPr>
        <w:t xml:space="preserve">ТЕРРИТОРИАЛЬНАЯ избирательнАЯ комиссиЯ </w:t>
      </w:r>
    </w:p>
    <w:p w:rsidR="0006679A" w:rsidRPr="00CE41C6" w:rsidRDefault="0006679A" w:rsidP="0006679A">
      <w:pPr>
        <w:jc w:val="center"/>
        <w:rPr>
          <w:b/>
          <w:caps/>
          <w:sz w:val="28"/>
        </w:rPr>
      </w:pPr>
      <w:r w:rsidRPr="00CE41C6">
        <w:rPr>
          <w:b/>
          <w:caps/>
          <w:sz w:val="28"/>
        </w:rPr>
        <w:t>ГОРОДА ЖЕЛЕЗНОВОДСКА</w:t>
      </w:r>
    </w:p>
    <w:p w:rsidR="0006679A" w:rsidRPr="00CE41C6" w:rsidRDefault="0006679A" w:rsidP="0006679A">
      <w:pPr>
        <w:rPr>
          <w:b/>
          <w:sz w:val="28"/>
          <w:vertAlign w:val="superscript"/>
        </w:rPr>
      </w:pPr>
    </w:p>
    <w:p w:rsidR="0006679A" w:rsidRPr="00CE41C6" w:rsidRDefault="0006679A" w:rsidP="0006679A">
      <w:pPr>
        <w:keepNext/>
        <w:jc w:val="center"/>
        <w:outlineLvl w:val="6"/>
        <w:rPr>
          <w:b/>
          <w:caps/>
          <w:sz w:val="40"/>
          <w:lang w:val="x-none" w:eastAsia="x-none"/>
        </w:rPr>
      </w:pPr>
      <w:r w:rsidRPr="00CE41C6">
        <w:rPr>
          <w:b/>
          <w:caps/>
          <w:sz w:val="40"/>
          <w:lang w:val="x-none" w:eastAsia="x-none"/>
        </w:rPr>
        <w:t>Постановление</w:t>
      </w:r>
    </w:p>
    <w:p w:rsidR="0006679A" w:rsidRPr="00CE41C6" w:rsidRDefault="0006679A" w:rsidP="0006679A">
      <w:pPr>
        <w:jc w:val="center"/>
        <w:rPr>
          <w:b/>
          <w:sz w:val="28"/>
        </w:rPr>
      </w:pPr>
    </w:p>
    <w:p w:rsidR="0006679A" w:rsidRPr="00CE41C6" w:rsidRDefault="003E7175" w:rsidP="0006679A">
      <w:pPr>
        <w:jc w:val="center"/>
        <w:rPr>
          <w:color w:val="FF0000"/>
          <w:sz w:val="28"/>
        </w:rPr>
      </w:pPr>
      <w:r>
        <w:rPr>
          <w:sz w:val="28"/>
        </w:rPr>
        <w:t>11</w:t>
      </w:r>
      <w:r w:rsidR="0006679A" w:rsidRPr="00CE41C6">
        <w:rPr>
          <w:sz w:val="28"/>
        </w:rPr>
        <w:t xml:space="preserve"> </w:t>
      </w:r>
      <w:r>
        <w:rPr>
          <w:sz w:val="28"/>
        </w:rPr>
        <w:t>янва</w:t>
      </w:r>
      <w:r w:rsidR="00973CEA">
        <w:rPr>
          <w:sz w:val="28"/>
        </w:rPr>
        <w:t>ря</w:t>
      </w:r>
      <w:r w:rsidR="0006679A" w:rsidRPr="00CE41C6">
        <w:rPr>
          <w:sz w:val="28"/>
        </w:rPr>
        <w:t xml:space="preserve"> 201</w:t>
      </w:r>
      <w:r>
        <w:rPr>
          <w:sz w:val="28"/>
        </w:rPr>
        <w:t>8</w:t>
      </w:r>
      <w:r w:rsidR="0006679A" w:rsidRPr="00CE41C6">
        <w:rPr>
          <w:sz w:val="28"/>
        </w:rPr>
        <w:t xml:space="preserve"> года           г. Железноводск                               № </w:t>
      </w:r>
      <w:r w:rsidR="001C3632">
        <w:rPr>
          <w:sz w:val="28"/>
        </w:rPr>
        <w:t>40</w:t>
      </w:r>
      <w:r w:rsidR="00973CEA">
        <w:rPr>
          <w:sz w:val="28"/>
        </w:rPr>
        <w:t>/30</w:t>
      </w:r>
      <w:r w:rsidR="0076421F">
        <w:rPr>
          <w:sz w:val="28"/>
        </w:rPr>
        <w:t>4</w:t>
      </w:r>
    </w:p>
    <w:p w:rsidR="00F06407" w:rsidRDefault="00F06407" w:rsidP="00F06407">
      <w:pPr>
        <w:rPr>
          <w:color w:val="FF0000"/>
          <w:sz w:val="28"/>
        </w:rPr>
      </w:pPr>
    </w:p>
    <w:p w:rsidR="00FE27B6" w:rsidRDefault="00FE27B6" w:rsidP="00FE27B6">
      <w:pPr>
        <w:rPr>
          <w:color w:val="FF0000"/>
          <w:sz w:val="28"/>
        </w:rPr>
      </w:pPr>
    </w:p>
    <w:p w:rsidR="0076421F" w:rsidRDefault="00973CEA" w:rsidP="0076421F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76421F">
        <w:rPr>
          <w:rFonts w:ascii="Times New Roman" w:hAnsi="Times New Roman"/>
          <w:b w:val="0"/>
          <w:sz w:val="28"/>
          <w:szCs w:val="28"/>
        </w:rPr>
        <w:t>О К</w:t>
      </w:r>
      <w:r w:rsidR="0076421F" w:rsidRPr="0076421F">
        <w:rPr>
          <w:rFonts w:ascii="Times New Roman" w:hAnsi="Times New Roman"/>
          <w:b w:val="0"/>
          <w:sz w:val="28"/>
          <w:szCs w:val="28"/>
        </w:rPr>
        <w:t xml:space="preserve">алендарном плане мероприятий п </w:t>
      </w:r>
      <w:r w:rsidRPr="0076421F">
        <w:rPr>
          <w:rFonts w:ascii="Times New Roman" w:hAnsi="Times New Roman"/>
          <w:b w:val="0"/>
          <w:sz w:val="28"/>
          <w:szCs w:val="28"/>
        </w:rPr>
        <w:t xml:space="preserve">подготовке и проведению выборов </w:t>
      </w:r>
    </w:p>
    <w:p w:rsidR="00FE27B6" w:rsidRDefault="00973CEA" w:rsidP="0076421F">
      <w:pPr>
        <w:pStyle w:val="a4"/>
        <w:spacing w:before="0"/>
        <w:rPr>
          <w:rFonts w:ascii="Times New Roman" w:hAnsi="Times New Roman"/>
          <w:b w:val="0"/>
          <w:sz w:val="28"/>
          <w:szCs w:val="28"/>
        </w:rPr>
      </w:pPr>
      <w:r w:rsidRPr="0076421F">
        <w:rPr>
          <w:rFonts w:ascii="Times New Roman" w:hAnsi="Times New Roman"/>
          <w:b w:val="0"/>
          <w:sz w:val="28"/>
          <w:szCs w:val="28"/>
        </w:rPr>
        <w:t>Президента Российской Федерации</w:t>
      </w:r>
    </w:p>
    <w:p w:rsidR="0076421F" w:rsidRPr="0076421F" w:rsidRDefault="0076421F" w:rsidP="0076421F"/>
    <w:p w:rsidR="00FE27B6" w:rsidRPr="00697C43" w:rsidRDefault="00FE27B6" w:rsidP="00FE27B6">
      <w:pPr>
        <w:pStyle w:val="31"/>
        <w:ind w:right="-6"/>
        <w:jc w:val="both"/>
        <w:rPr>
          <w:szCs w:val="28"/>
        </w:rPr>
      </w:pPr>
      <w:r>
        <w:tab/>
        <w:t xml:space="preserve">В соответствии с </w:t>
      </w:r>
      <w:r w:rsidR="00697C43">
        <w:t>Федеральным</w:t>
      </w:r>
      <w:r>
        <w:t xml:space="preserve"> закон</w:t>
      </w:r>
      <w:r w:rsidR="00697C43">
        <w:t>ом</w:t>
      </w:r>
      <w:r>
        <w:t xml:space="preserve"> от 12 </w:t>
      </w:r>
      <w:r w:rsidR="006F4F0E">
        <w:t xml:space="preserve">июня </w:t>
      </w:r>
      <w:smartTag w:uri="urn:schemas-microsoft-com:office:smarttags" w:element="metricconverter">
        <w:smartTagPr>
          <w:attr w:name="ProductID" w:val="2002 г"/>
        </w:smartTagPr>
        <w:r>
          <w:t>2002</w:t>
        </w:r>
        <w:r w:rsidR="00FC7FB0">
          <w:t xml:space="preserve"> г</w:t>
        </w:r>
      </w:smartTag>
      <w:r w:rsidR="00FC7FB0">
        <w:t>.</w:t>
      </w:r>
      <w:r>
        <w:t xml:space="preserve"> № 67-ФЗ «Об основных гарантиях избирательных прав и права на участие в рефере</w:t>
      </w:r>
      <w:r>
        <w:t>н</w:t>
      </w:r>
      <w:r>
        <w:t xml:space="preserve">думе граждан Российской </w:t>
      </w:r>
      <w:r w:rsidRPr="00697C43">
        <w:rPr>
          <w:szCs w:val="28"/>
        </w:rPr>
        <w:t xml:space="preserve">Федерации», </w:t>
      </w:r>
      <w:r w:rsidR="0076421F" w:rsidRPr="0076421F">
        <w:t>статьи 19 Федерального закона «О выборах Президента Российской Федерации», постановления Совета Фед</w:t>
      </w:r>
      <w:r w:rsidR="0076421F" w:rsidRPr="0076421F">
        <w:t>е</w:t>
      </w:r>
      <w:r w:rsidR="0076421F" w:rsidRPr="0076421F">
        <w:t>рации Федерального Собрания Российской Федерации от 15 декабря 2017 г</w:t>
      </w:r>
      <w:r w:rsidR="0076421F" w:rsidRPr="0076421F">
        <w:t>о</w:t>
      </w:r>
      <w:r w:rsidR="0076421F" w:rsidRPr="0076421F">
        <w:t>да № 528-СФ «О назначении выборов Президента Российской Федерации»</w:t>
      </w:r>
      <w:r w:rsidR="0076421F">
        <w:t xml:space="preserve"> </w:t>
      </w:r>
      <w:r w:rsidR="000B427D">
        <w:rPr>
          <w:szCs w:val="28"/>
        </w:rPr>
        <w:t>территориальная</w:t>
      </w:r>
      <w:r w:rsidR="000B427D" w:rsidRPr="00697C43">
        <w:rPr>
          <w:szCs w:val="28"/>
        </w:rPr>
        <w:t xml:space="preserve"> избирательная комиссия </w:t>
      </w:r>
      <w:r w:rsidR="000B427D">
        <w:rPr>
          <w:szCs w:val="28"/>
        </w:rPr>
        <w:t>города Железноводска</w:t>
      </w:r>
    </w:p>
    <w:p w:rsidR="00FE27B6" w:rsidRDefault="00FE27B6" w:rsidP="00FE27B6">
      <w:pPr>
        <w:pStyle w:val="31"/>
        <w:ind w:right="-6"/>
        <w:jc w:val="both"/>
      </w:pPr>
    </w:p>
    <w:p w:rsidR="00FE27B6" w:rsidRDefault="00FE27B6" w:rsidP="00FE27B6">
      <w:pPr>
        <w:pStyle w:val="31"/>
        <w:ind w:right="-6"/>
        <w:jc w:val="both"/>
      </w:pPr>
      <w:r>
        <w:t>ПОСТАНОВЛЯЕТ:</w:t>
      </w:r>
    </w:p>
    <w:p w:rsidR="006A1969" w:rsidRDefault="006A1969" w:rsidP="00697C43">
      <w:pPr>
        <w:jc w:val="both"/>
        <w:rPr>
          <w:sz w:val="28"/>
          <w:szCs w:val="28"/>
        </w:rPr>
      </w:pPr>
    </w:p>
    <w:p w:rsidR="00697C43" w:rsidRPr="0064558D" w:rsidRDefault="00697C43" w:rsidP="00764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календарный план мероприятий по подготовке и </w:t>
      </w:r>
      <w:r w:rsidRPr="006E5AAA">
        <w:rPr>
          <w:sz w:val="28"/>
          <w:szCs w:val="28"/>
        </w:rPr>
        <w:t>провед</w:t>
      </w:r>
      <w:r w:rsidRPr="006E5AAA">
        <w:rPr>
          <w:sz w:val="28"/>
          <w:szCs w:val="28"/>
        </w:rPr>
        <w:t>е</w:t>
      </w:r>
      <w:r w:rsidRPr="006E5AAA">
        <w:rPr>
          <w:sz w:val="28"/>
          <w:szCs w:val="28"/>
        </w:rPr>
        <w:t>нию</w:t>
      </w:r>
      <w:r w:rsidR="006E5AAA" w:rsidRPr="006E5AAA">
        <w:rPr>
          <w:sz w:val="28"/>
          <w:szCs w:val="28"/>
        </w:rPr>
        <w:t xml:space="preserve"> </w:t>
      </w:r>
      <w:r w:rsidR="00F06407" w:rsidRPr="00F06407">
        <w:rPr>
          <w:sz w:val="28"/>
          <w:szCs w:val="28"/>
        </w:rPr>
        <w:t>выборов</w:t>
      </w:r>
      <w:r w:rsidR="00B810CB" w:rsidRPr="00B810CB">
        <w:t xml:space="preserve"> </w:t>
      </w:r>
      <w:r w:rsidR="0076421F" w:rsidRPr="0076421F">
        <w:rPr>
          <w:sz w:val="28"/>
          <w:szCs w:val="28"/>
        </w:rPr>
        <w:t>Президента Российской Федерации</w:t>
      </w:r>
      <w:r w:rsidR="0076421F" w:rsidRPr="0076421F">
        <w:t xml:space="preserve"> </w:t>
      </w:r>
      <w:r w:rsidR="0076421F" w:rsidRPr="0076421F">
        <w:rPr>
          <w:sz w:val="28"/>
          <w:szCs w:val="28"/>
        </w:rPr>
        <w:t>(прилагается).</w:t>
      </w:r>
    </w:p>
    <w:p w:rsidR="00697C43" w:rsidRDefault="00697C43" w:rsidP="00697C43">
      <w:pPr>
        <w:jc w:val="both"/>
        <w:rPr>
          <w:sz w:val="28"/>
          <w:szCs w:val="28"/>
        </w:rPr>
      </w:pPr>
    </w:p>
    <w:p w:rsidR="00697C43" w:rsidRDefault="00697C43" w:rsidP="00697C43">
      <w:pPr>
        <w:jc w:val="both"/>
        <w:rPr>
          <w:sz w:val="28"/>
          <w:szCs w:val="28"/>
        </w:rPr>
      </w:pPr>
    </w:p>
    <w:p w:rsidR="00697C43" w:rsidRDefault="00697C43" w:rsidP="0069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3B6">
        <w:rPr>
          <w:sz w:val="28"/>
          <w:szCs w:val="28"/>
        </w:rPr>
        <w:t xml:space="preserve">           И.А. Рудков</w:t>
      </w:r>
    </w:p>
    <w:p w:rsidR="00697C43" w:rsidRDefault="00697C43" w:rsidP="00697C43">
      <w:pPr>
        <w:jc w:val="both"/>
        <w:rPr>
          <w:sz w:val="28"/>
          <w:szCs w:val="28"/>
        </w:rPr>
      </w:pPr>
    </w:p>
    <w:p w:rsidR="00697C43" w:rsidRDefault="00697C43" w:rsidP="0069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407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</w:t>
      </w:r>
      <w:r w:rsidR="00F06407">
        <w:rPr>
          <w:sz w:val="28"/>
          <w:szCs w:val="28"/>
        </w:rPr>
        <w:t>С. Тучкова</w:t>
      </w:r>
    </w:p>
    <w:p w:rsidR="0076421F" w:rsidRDefault="0076421F" w:rsidP="00697C43">
      <w:pPr>
        <w:jc w:val="both"/>
        <w:rPr>
          <w:sz w:val="28"/>
          <w:szCs w:val="28"/>
        </w:rPr>
      </w:pPr>
    </w:p>
    <w:p w:rsidR="0076421F" w:rsidRDefault="0076421F" w:rsidP="00697C43">
      <w:pPr>
        <w:jc w:val="both"/>
        <w:rPr>
          <w:sz w:val="28"/>
          <w:szCs w:val="28"/>
        </w:rPr>
      </w:pPr>
    </w:p>
    <w:p w:rsidR="0076421F" w:rsidRDefault="0076421F" w:rsidP="00697C43">
      <w:pPr>
        <w:jc w:val="both"/>
        <w:rPr>
          <w:sz w:val="28"/>
          <w:szCs w:val="28"/>
        </w:rPr>
      </w:pPr>
    </w:p>
    <w:p w:rsidR="0076421F" w:rsidRDefault="0076421F" w:rsidP="00697C43">
      <w:pPr>
        <w:jc w:val="both"/>
        <w:rPr>
          <w:sz w:val="28"/>
          <w:szCs w:val="28"/>
        </w:rPr>
      </w:pPr>
    </w:p>
    <w:p w:rsidR="0076421F" w:rsidRDefault="0076421F" w:rsidP="00697C43">
      <w:pPr>
        <w:jc w:val="both"/>
        <w:rPr>
          <w:sz w:val="28"/>
          <w:szCs w:val="28"/>
        </w:rPr>
      </w:pPr>
    </w:p>
    <w:p w:rsidR="0076421F" w:rsidRDefault="0076421F" w:rsidP="00697C43">
      <w:pPr>
        <w:jc w:val="both"/>
        <w:rPr>
          <w:sz w:val="28"/>
          <w:szCs w:val="28"/>
        </w:rPr>
      </w:pPr>
    </w:p>
    <w:p w:rsidR="0076421F" w:rsidRDefault="0076421F" w:rsidP="00697C43">
      <w:pPr>
        <w:jc w:val="both"/>
        <w:rPr>
          <w:sz w:val="28"/>
          <w:szCs w:val="28"/>
        </w:rPr>
      </w:pPr>
    </w:p>
    <w:p w:rsidR="0076421F" w:rsidRDefault="0076421F" w:rsidP="00697C43">
      <w:pPr>
        <w:jc w:val="both"/>
        <w:rPr>
          <w:sz w:val="28"/>
          <w:szCs w:val="28"/>
        </w:rPr>
      </w:pPr>
    </w:p>
    <w:p w:rsidR="0076421F" w:rsidRDefault="0076421F" w:rsidP="00697C43">
      <w:pPr>
        <w:jc w:val="both"/>
        <w:rPr>
          <w:sz w:val="28"/>
          <w:szCs w:val="28"/>
        </w:rPr>
      </w:pPr>
    </w:p>
    <w:p w:rsidR="0076421F" w:rsidRDefault="0076421F" w:rsidP="00697C43">
      <w:pPr>
        <w:jc w:val="both"/>
        <w:rPr>
          <w:sz w:val="28"/>
          <w:szCs w:val="28"/>
        </w:rPr>
      </w:pPr>
    </w:p>
    <w:p w:rsidR="0076421F" w:rsidRDefault="0076421F" w:rsidP="00697C43">
      <w:pPr>
        <w:jc w:val="both"/>
        <w:rPr>
          <w:sz w:val="28"/>
          <w:szCs w:val="28"/>
        </w:rPr>
      </w:pPr>
    </w:p>
    <w:p w:rsidR="0076421F" w:rsidRDefault="0076421F" w:rsidP="00697C43">
      <w:pPr>
        <w:jc w:val="both"/>
        <w:rPr>
          <w:sz w:val="28"/>
          <w:szCs w:val="28"/>
        </w:rPr>
      </w:pPr>
    </w:p>
    <w:p w:rsidR="0076421F" w:rsidRDefault="0076421F" w:rsidP="00697C43">
      <w:pPr>
        <w:jc w:val="both"/>
        <w:rPr>
          <w:sz w:val="28"/>
          <w:szCs w:val="28"/>
        </w:rPr>
      </w:pPr>
    </w:p>
    <w:p w:rsidR="0076421F" w:rsidRDefault="0076421F" w:rsidP="00697C43">
      <w:pPr>
        <w:jc w:val="both"/>
        <w:rPr>
          <w:sz w:val="28"/>
          <w:szCs w:val="28"/>
        </w:rPr>
      </w:pPr>
    </w:p>
    <w:p w:rsidR="0076421F" w:rsidRDefault="0076421F" w:rsidP="00697C43">
      <w:pPr>
        <w:jc w:val="both"/>
        <w:rPr>
          <w:sz w:val="28"/>
          <w:szCs w:val="28"/>
        </w:rPr>
      </w:pPr>
    </w:p>
    <w:p w:rsidR="0076421F" w:rsidRPr="0076421F" w:rsidRDefault="0076421F" w:rsidP="0076421F">
      <w:pPr>
        <w:jc w:val="right"/>
        <w:rPr>
          <w:sz w:val="28"/>
          <w:szCs w:val="28"/>
        </w:rPr>
      </w:pPr>
      <w:r w:rsidRPr="0076421F">
        <w:rPr>
          <w:sz w:val="28"/>
          <w:szCs w:val="28"/>
        </w:rPr>
        <w:lastRenderedPageBreak/>
        <w:tab/>
        <w:t>УТВЕРЖДЕН</w:t>
      </w:r>
    </w:p>
    <w:p w:rsidR="0076421F" w:rsidRPr="0076421F" w:rsidRDefault="0076421F" w:rsidP="0076421F">
      <w:pPr>
        <w:jc w:val="right"/>
        <w:rPr>
          <w:sz w:val="28"/>
          <w:szCs w:val="28"/>
        </w:rPr>
      </w:pPr>
      <w:r w:rsidRPr="0076421F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территориальной</w:t>
      </w:r>
      <w:r w:rsidRPr="0076421F">
        <w:rPr>
          <w:sz w:val="28"/>
          <w:szCs w:val="28"/>
        </w:rPr>
        <w:t xml:space="preserve"> избирательной </w:t>
      </w:r>
    </w:p>
    <w:p w:rsidR="0076421F" w:rsidRPr="0076421F" w:rsidRDefault="0076421F" w:rsidP="0076421F">
      <w:pPr>
        <w:jc w:val="right"/>
        <w:rPr>
          <w:sz w:val="28"/>
          <w:szCs w:val="28"/>
        </w:rPr>
      </w:pPr>
      <w:r w:rsidRPr="0076421F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города Железноводска</w:t>
      </w:r>
    </w:p>
    <w:p w:rsidR="0076421F" w:rsidRDefault="0076421F" w:rsidP="0076421F">
      <w:pPr>
        <w:jc w:val="right"/>
        <w:rPr>
          <w:sz w:val="28"/>
          <w:szCs w:val="28"/>
        </w:rPr>
      </w:pPr>
      <w:r w:rsidRPr="0076421F">
        <w:rPr>
          <w:sz w:val="28"/>
          <w:szCs w:val="28"/>
        </w:rPr>
        <w:t xml:space="preserve">от </w:t>
      </w:r>
      <w:r w:rsidR="001C3632">
        <w:rPr>
          <w:sz w:val="28"/>
          <w:szCs w:val="28"/>
        </w:rPr>
        <w:t>11</w:t>
      </w:r>
      <w:r w:rsidRPr="0076421F">
        <w:rPr>
          <w:sz w:val="28"/>
          <w:szCs w:val="28"/>
        </w:rPr>
        <w:t xml:space="preserve"> </w:t>
      </w:r>
      <w:r w:rsidR="001C3632">
        <w:rPr>
          <w:sz w:val="28"/>
          <w:szCs w:val="28"/>
        </w:rPr>
        <w:t>янва</w:t>
      </w:r>
      <w:r w:rsidRPr="0076421F">
        <w:rPr>
          <w:sz w:val="28"/>
          <w:szCs w:val="28"/>
        </w:rPr>
        <w:t>ря 201</w:t>
      </w:r>
      <w:r w:rsidR="001C3632">
        <w:rPr>
          <w:sz w:val="28"/>
          <w:szCs w:val="28"/>
        </w:rPr>
        <w:t>8</w:t>
      </w:r>
      <w:r w:rsidRPr="0076421F">
        <w:rPr>
          <w:sz w:val="28"/>
          <w:szCs w:val="28"/>
        </w:rPr>
        <w:t xml:space="preserve"> г. № </w:t>
      </w:r>
      <w:r w:rsidR="001C3632">
        <w:rPr>
          <w:sz w:val="28"/>
          <w:szCs w:val="28"/>
        </w:rPr>
        <w:t>40</w:t>
      </w:r>
      <w:r w:rsidRPr="0076421F">
        <w:rPr>
          <w:sz w:val="28"/>
          <w:szCs w:val="28"/>
        </w:rPr>
        <w:t>/</w:t>
      </w:r>
      <w:r>
        <w:rPr>
          <w:sz w:val="28"/>
          <w:szCs w:val="28"/>
        </w:rPr>
        <w:t>304</w:t>
      </w:r>
    </w:p>
    <w:p w:rsidR="0076421F" w:rsidRPr="0076421F" w:rsidRDefault="0076421F" w:rsidP="0076421F">
      <w:pPr>
        <w:jc w:val="right"/>
        <w:rPr>
          <w:sz w:val="28"/>
          <w:szCs w:val="28"/>
        </w:rPr>
      </w:pPr>
    </w:p>
    <w:p w:rsidR="0076421F" w:rsidRPr="0076421F" w:rsidRDefault="0076421F" w:rsidP="0076421F">
      <w:pPr>
        <w:jc w:val="center"/>
        <w:rPr>
          <w:sz w:val="28"/>
          <w:szCs w:val="28"/>
        </w:rPr>
      </w:pPr>
      <w:r w:rsidRPr="0076421F">
        <w:rPr>
          <w:sz w:val="28"/>
          <w:szCs w:val="28"/>
        </w:rPr>
        <w:t>КАЛЕНДАРНЫЙ ПЛАН</w:t>
      </w:r>
    </w:p>
    <w:p w:rsidR="0076421F" w:rsidRDefault="0076421F" w:rsidP="0076421F">
      <w:pPr>
        <w:jc w:val="center"/>
        <w:rPr>
          <w:sz w:val="28"/>
          <w:szCs w:val="28"/>
        </w:rPr>
      </w:pPr>
      <w:r w:rsidRPr="0076421F">
        <w:rPr>
          <w:sz w:val="28"/>
          <w:szCs w:val="28"/>
        </w:rPr>
        <w:t xml:space="preserve">мероприятий по подготовке и проведению выборов </w:t>
      </w:r>
      <w:bookmarkStart w:id="0" w:name="_GoBack"/>
      <w:bookmarkEnd w:id="0"/>
    </w:p>
    <w:p w:rsidR="0076421F" w:rsidRDefault="0076421F" w:rsidP="00E56E0D">
      <w:pPr>
        <w:jc w:val="center"/>
        <w:rPr>
          <w:sz w:val="28"/>
          <w:szCs w:val="28"/>
        </w:rPr>
      </w:pPr>
      <w:r w:rsidRPr="0076421F">
        <w:rPr>
          <w:sz w:val="28"/>
          <w:szCs w:val="28"/>
        </w:rPr>
        <w:t>Президента Российской Федерации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2410"/>
        <w:gridCol w:w="2977"/>
      </w:tblGrid>
      <w:tr w:rsidR="0076421F" w:rsidRPr="0076421F" w:rsidTr="00E56E0D">
        <w:trPr>
          <w:cantSplit/>
          <w:trHeight w:val="764"/>
        </w:trPr>
        <w:tc>
          <w:tcPr>
            <w:tcW w:w="568" w:type="dxa"/>
          </w:tcPr>
          <w:p w:rsidR="0076421F" w:rsidRPr="0076421F" w:rsidRDefault="0076421F" w:rsidP="007642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6421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Align w:val="center"/>
          </w:tcPr>
          <w:p w:rsidR="0076421F" w:rsidRPr="0076421F" w:rsidRDefault="0076421F" w:rsidP="007642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6421F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10" w:type="dxa"/>
            <w:vAlign w:val="center"/>
          </w:tcPr>
          <w:p w:rsidR="0076421F" w:rsidRPr="0076421F" w:rsidRDefault="0076421F" w:rsidP="007642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6421F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:rsidR="0076421F" w:rsidRPr="0076421F" w:rsidRDefault="0076421F" w:rsidP="007642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6421F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76421F" w:rsidRPr="00AC3A0C" w:rsidTr="00E56E0D">
        <w:trPr>
          <w:cantSplit/>
          <w:tblHeader/>
        </w:trPr>
        <w:tc>
          <w:tcPr>
            <w:tcW w:w="568" w:type="dxa"/>
            <w:vAlign w:val="center"/>
          </w:tcPr>
          <w:p w:rsidR="0076421F" w:rsidRPr="00AC3A0C" w:rsidRDefault="0076421F" w:rsidP="0076421F">
            <w:pPr>
              <w:rPr>
                <w:color w:val="000000"/>
                <w:sz w:val="22"/>
                <w:szCs w:val="22"/>
              </w:rPr>
            </w:pPr>
            <w:r w:rsidRPr="00AC3A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76421F" w:rsidRPr="00AC3A0C" w:rsidRDefault="0076421F" w:rsidP="0076421F">
            <w:pPr>
              <w:rPr>
                <w:color w:val="000000"/>
                <w:sz w:val="22"/>
                <w:szCs w:val="22"/>
              </w:rPr>
            </w:pPr>
            <w:r w:rsidRPr="00AC3A0C">
              <w:rPr>
                <w:rStyle w:val="iiianoaieou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76421F" w:rsidRPr="00AC3A0C" w:rsidRDefault="0076421F" w:rsidP="0076421F">
            <w:pPr>
              <w:rPr>
                <w:color w:val="000000"/>
                <w:sz w:val="22"/>
                <w:szCs w:val="22"/>
              </w:rPr>
            </w:pPr>
            <w:r w:rsidRPr="00AC3A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76421F" w:rsidRPr="00AC3A0C" w:rsidRDefault="0076421F" w:rsidP="0076421F">
            <w:pPr>
              <w:pStyle w:val="31"/>
              <w:jc w:val="center"/>
              <w:rPr>
                <w:color w:val="000000"/>
                <w:sz w:val="22"/>
                <w:szCs w:val="22"/>
              </w:rPr>
            </w:pPr>
            <w:r w:rsidRPr="00AC3A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6421F" w:rsidRPr="00AC3A0C" w:rsidTr="00E56E0D">
        <w:trPr>
          <w:cantSplit/>
        </w:trPr>
        <w:tc>
          <w:tcPr>
            <w:tcW w:w="9782" w:type="dxa"/>
            <w:gridSpan w:val="4"/>
          </w:tcPr>
          <w:p w:rsidR="0076421F" w:rsidRPr="00AC3A0C" w:rsidRDefault="0076421F" w:rsidP="003D7401">
            <w:pPr>
              <w:pStyle w:val="afb"/>
            </w:pPr>
            <w:r w:rsidRPr="003D7401">
              <w:rPr>
                <w:sz w:val="28"/>
                <w:szCs w:val="28"/>
                <w:lang w:val="en-US"/>
              </w:rPr>
              <w:t>I</w:t>
            </w:r>
            <w:r w:rsidRPr="003D7401">
              <w:rPr>
                <w:sz w:val="28"/>
                <w:szCs w:val="28"/>
              </w:rPr>
              <w:t>. ИЗБИРАТЕЛЬНЫЕ УЧАСТКИ. СПИСКИ ИЗБИРАТЕЛЕЙ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Уточнение перечня избирательных участков и их границ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2</w:t>
            </w:r>
            <w:r w:rsidRPr="00AC3A0C">
              <w:rPr>
                <w:color w:val="000000"/>
                <w:sz w:val="24"/>
                <w:szCs w:val="24"/>
                <w:lang w:val="en-US"/>
              </w:rPr>
              <w:t>8</w:t>
            </w:r>
            <w:r w:rsidRPr="00AC3A0C">
              <w:rPr>
                <w:color w:val="000000"/>
                <w:sz w:val="24"/>
                <w:szCs w:val="24"/>
              </w:rPr>
              <w:t xml:space="preserve"> д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кабря 2017 года</w:t>
            </w:r>
          </w:p>
        </w:tc>
        <w:tc>
          <w:tcPr>
            <w:tcW w:w="2977" w:type="dxa"/>
          </w:tcPr>
          <w:p w:rsidR="0076421F" w:rsidRPr="003D7401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города-курорта Железноводска Ставропольского края, по согласованию с</w:t>
            </w:r>
            <w:r w:rsidR="0076421F" w:rsidRPr="003D7401">
              <w:rPr>
                <w:color w:val="000000"/>
                <w:sz w:val="24"/>
                <w:szCs w:val="24"/>
              </w:rPr>
              <w:t xml:space="preserve"> террит</w:t>
            </w:r>
            <w:r w:rsidR="0076421F" w:rsidRPr="003D7401">
              <w:rPr>
                <w:color w:val="000000"/>
                <w:sz w:val="24"/>
                <w:szCs w:val="24"/>
              </w:rPr>
              <w:t>о</w:t>
            </w:r>
            <w:r w:rsidR="0076421F" w:rsidRPr="003D7401">
              <w:rPr>
                <w:color w:val="000000"/>
                <w:sz w:val="24"/>
                <w:szCs w:val="24"/>
              </w:rPr>
              <w:t>риальн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76421F" w:rsidRPr="003D7401">
              <w:rPr>
                <w:color w:val="000000"/>
                <w:sz w:val="24"/>
                <w:szCs w:val="24"/>
              </w:rPr>
              <w:t xml:space="preserve"> избирательн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76421F" w:rsidRPr="003D7401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ей города Желе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новодска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Образование избирательных участков в случае, если они не о</w:t>
            </w:r>
            <w:r w:rsidRPr="00AC3A0C">
              <w:rPr>
                <w:color w:val="000000"/>
                <w:sz w:val="24"/>
                <w:szCs w:val="24"/>
              </w:rPr>
              <w:t>б</w:t>
            </w:r>
            <w:r w:rsidRPr="00AC3A0C">
              <w:rPr>
                <w:color w:val="000000"/>
                <w:sz w:val="24"/>
                <w:szCs w:val="24"/>
              </w:rPr>
              <w:t>разованы в сроки, установленные Федеральным законом «Об осно</w:t>
            </w:r>
            <w:r w:rsidRPr="00AC3A0C">
              <w:rPr>
                <w:color w:val="000000"/>
                <w:sz w:val="24"/>
                <w:szCs w:val="24"/>
              </w:rPr>
              <w:t>в</w:t>
            </w:r>
            <w:r w:rsidRPr="00AC3A0C">
              <w:rPr>
                <w:color w:val="000000"/>
                <w:sz w:val="24"/>
                <w:szCs w:val="24"/>
              </w:rPr>
              <w:t>ных гарантиях избирательных прав и права на участие в реф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рендуме граждан Российской Ф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дерации» и п.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C3A0C">
              <w:rPr>
                <w:color w:val="000000"/>
                <w:sz w:val="24"/>
                <w:szCs w:val="24"/>
              </w:rPr>
              <w:t>1 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3A0C">
              <w:rPr>
                <w:color w:val="000000"/>
                <w:sz w:val="24"/>
                <w:szCs w:val="24"/>
              </w:rPr>
              <w:t>25 Федеральн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го закона «О выборах Президента Российской Федерации» (далее – Федеральный закон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C3A0C">
              <w:rPr>
                <w:color w:val="000000"/>
                <w:sz w:val="24"/>
                <w:szCs w:val="24"/>
              </w:rPr>
              <w:t>19-ФЗ)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30 д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кабря 2017 года</w:t>
            </w:r>
          </w:p>
        </w:tc>
        <w:tc>
          <w:tcPr>
            <w:tcW w:w="2977" w:type="dxa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 w:rsidR="003D7401"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 w:rsidR="003D7401"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 w:rsidR="003D7401">
              <w:rPr>
                <w:color w:val="000000"/>
                <w:sz w:val="24"/>
                <w:szCs w:val="24"/>
              </w:rPr>
              <w:t>я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  <w:r w:rsidR="003D7401">
              <w:rPr>
                <w:color w:val="000000"/>
                <w:sz w:val="24"/>
                <w:szCs w:val="24"/>
              </w:rPr>
              <w:t xml:space="preserve">города Железноводска </w:t>
            </w:r>
            <w:r w:rsidRPr="00AC3A0C">
              <w:rPr>
                <w:color w:val="000000"/>
                <w:sz w:val="24"/>
                <w:szCs w:val="24"/>
              </w:rPr>
              <w:t>по согл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сованию с избирательн</w:t>
            </w:r>
            <w:r w:rsidR="003D7401">
              <w:rPr>
                <w:color w:val="000000"/>
                <w:sz w:val="24"/>
                <w:szCs w:val="24"/>
              </w:rPr>
              <w:t>ой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 w:rsidR="003D7401">
              <w:rPr>
                <w:color w:val="000000"/>
                <w:sz w:val="24"/>
                <w:szCs w:val="24"/>
              </w:rPr>
              <w:t>ей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  <w:r w:rsidR="003D7401">
              <w:rPr>
                <w:color w:val="000000"/>
                <w:sz w:val="24"/>
                <w:szCs w:val="24"/>
              </w:rPr>
              <w:t>Ставропол</w:t>
            </w:r>
            <w:r w:rsidR="003D7401">
              <w:rPr>
                <w:color w:val="000000"/>
                <w:sz w:val="24"/>
                <w:szCs w:val="24"/>
              </w:rPr>
              <w:t>ь</w:t>
            </w:r>
            <w:r w:rsidR="003D7401">
              <w:rPr>
                <w:color w:val="000000"/>
                <w:sz w:val="24"/>
                <w:szCs w:val="24"/>
              </w:rPr>
              <w:t>ского края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Образование избирательных участков в местах временного пребывания избирателей (больн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цах, санаториях, домах отдыха, на вокзалах, в аэропортах, местах с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 xml:space="preserve">держания под </w:t>
            </w:r>
            <w:proofErr w:type="gramStart"/>
            <w:r w:rsidRPr="00AC3A0C">
              <w:rPr>
                <w:color w:val="000000"/>
                <w:sz w:val="24"/>
                <w:szCs w:val="24"/>
              </w:rPr>
              <w:t>стражей</w:t>
            </w:r>
            <w:proofErr w:type="gramEnd"/>
            <w:r w:rsidRPr="00AC3A0C">
              <w:rPr>
                <w:color w:val="000000"/>
                <w:sz w:val="24"/>
                <w:szCs w:val="24"/>
              </w:rPr>
              <w:t xml:space="preserve"> подозрев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емых и обвиняемых и других м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стах временного пребывания), а также в местах, где пребывают и</w:t>
            </w:r>
            <w:r w:rsidRPr="00AC3A0C">
              <w:rPr>
                <w:color w:val="000000"/>
                <w:sz w:val="24"/>
                <w:szCs w:val="24"/>
              </w:rPr>
              <w:t>з</w:t>
            </w:r>
            <w:r w:rsidRPr="00AC3A0C">
              <w:rPr>
                <w:color w:val="000000"/>
                <w:sz w:val="24"/>
                <w:szCs w:val="24"/>
              </w:rPr>
              <w:t>биратели, не имеющие регистр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ции по месту жительства в пред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лах Российской Федерации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16 янв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 xml:space="preserve">ря 2018 года, </w:t>
            </w:r>
            <w:r w:rsidRPr="00AC3A0C">
              <w:rPr>
                <w:color w:val="000000"/>
                <w:sz w:val="24"/>
                <w:szCs w:val="24"/>
              </w:rPr>
              <w:br/>
              <w:t xml:space="preserve">а в исключительных случаях – </w:t>
            </w:r>
            <w:r w:rsidRPr="00AC3A0C">
              <w:rPr>
                <w:color w:val="000000"/>
                <w:sz w:val="24"/>
                <w:szCs w:val="24"/>
              </w:rPr>
              <w:br/>
              <w:t>не позднее 14 марта 2018 года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 w:rsidR="003D7401"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 w:rsidR="003D7401"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 w:rsidR="003D7401">
              <w:rPr>
                <w:color w:val="000000"/>
                <w:sz w:val="24"/>
                <w:szCs w:val="24"/>
              </w:rPr>
              <w:t>я города Железноводска</w:t>
            </w:r>
            <w:r w:rsidRPr="00AC3A0C">
              <w:rPr>
                <w:color w:val="000000"/>
                <w:sz w:val="24"/>
                <w:szCs w:val="24"/>
              </w:rPr>
              <w:t xml:space="preserve"> по согл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 xml:space="preserve">сованию с </w:t>
            </w:r>
            <w:r w:rsidR="003D7401">
              <w:rPr>
                <w:color w:val="000000"/>
                <w:sz w:val="24"/>
                <w:szCs w:val="24"/>
              </w:rPr>
              <w:t>избирательной комисси</w:t>
            </w:r>
            <w:r w:rsidR="003D7401" w:rsidRPr="003D7401">
              <w:rPr>
                <w:color w:val="000000"/>
                <w:sz w:val="24"/>
                <w:szCs w:val="24"/>
              </w:rPr>
              <w:t>ей Ставропол</w:t>
            </w:r>
            <w:r w:rsidR="003D7401" w:rsidRPr="003D7401">
              <w:rPr>
                <w:color w:val="000000"/>
                <w:sz w:val="24"/>
                <w:szCs w:val="24"/>
              </w:rPr>
              <w:t>ь</w:t>
            </w:r>
            <w:r w:rsidR="003D7401" w:rsidRPr="003D7401">
              <w:rPr>
                <w:color w:val="000000"/>
                <w:sz w:val="24"/>
                <w:szCs w:val="24"/>
              </w:rPr>
              <w:t>ского края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Образование избирательных участков на территориях воинских частей, расположенных в обосо</w:t>
            </w:r>
            <w:r w:rsidRPr="00AC3A0C">
              <w:rPr>
                <w:color w:val="000000"/>
                <w:sz w:val="24"/>
                <w:szCs w:val="24"/>
              </w:rPr>
              <w:t>б</w:t>
            </w:r>
            <w:r w:rsidRPr="00AC3A0C">
              <w:rPr>
                <w:color w:val="000000"/>
                <w:sz w:val="24"/>
                <w:szCs w:val="24"/>
              </w:rPr>
              <w:t>ленных, удаленных от населенных пунктов местностях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16 янв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 xml:space="preserve">ря 2018 года, </w:t>
            </w:r>
            <w:r w:rsidRPr="00AC3A0C">
              <w:rPr>
                <w:color w:val="000000"/>
                <w:sz w:val="24"/>
                <w:szCs w:val="24"/>
              </w:rPr>
              <w:br/>
              <w:t xml:space="preserve">а в исключительных случаях – </w:t>
            </w:r>
            <w:r w:rsidRPr="00AC3A0C">
              <w:rPr>
                <w:color w:val="000000"/>
                <w:sz w:val="24"/>
                <w:szCs w:val="24"/>
              </w:rPr>
              <w:br/>
              <w:t>не позднее 14 марта 2018 года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  <w:r w:rsidRPr="00AC3A0C">
              <w:rPr>
                <w:color w:val="000000"/>
                <w:sz w:val="24"/>
                <w:szCs w:val="24"/>
              </w:rPr>
              <w:t xml:space="preserve"> по согл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 xml:space="preserve">сованию с </w:t>
            </w:r>
            <w:r>
              <w:rPr>
                <w:color w:val="000000"/>
                <w:sz w:val="24"/>
                <w:szCs w:val="24"/>
              </w:rPr>
              <w:t>избирательной комисси</w:t>
            </w:r>
            <w:r w:rsidRPr="003D7401">
              <w:rPr>
                <w:color w:val="000000"/>
                <w:sz w:val="24"/>
                <w:szCs w:val="24"/>
              </w:rPr>
              <w:t>ей Ставропол</w:t>
            </w:r>
            <w:r w:rsidRPr="003D7401">
              <w:rPr>
                <w:color w:val="000000"/>
                <w:sz w:val="24"/>
                <w:szCs w:val="24"/>
              </w:rPr>
              <w:t>ь</w:t>
            </w:r>
            <w:r w:rsidRPr="003D7401">
              <w:rPr>
                <w:color w:val="000000"/>
                <w:sz w:val="24"/>
                <w:szCs w:val="24"/>
              </w:rPr>
              <w:t>ского края</w:t>
            </w:r>
            <w:r w:rsidR="0076421F" w:rsidRPr="00AC3A0C">
              <w:rPr>
                <w:color w:val="000000"/>
                <w:sz w:val="24"/>
                <w:szCs w:val="24"/>
              </w:rPr>
              <w:t xml:space="preserve"> по представл</w:t>
            </w:r>
            <w:r w:rsidR="0076421F" w:rsidRPr="00AC3A0C">
              <w:rPr>
                <w:color w:val="000000"/>
                <w:sz w:val="24"/>
                <w:szCs w:val="24"/>
              </w:rPr>
              <w:t>е</w:t>
            </w:r>
            <w:r w:rsidR="0076421F" w:rsidRPr="00AC3A0C">
              <w:rPr>
                <w:color w:val="000000"/>
                <w:sz w:val="24"/>
                <w:szCs w:val="24"/>
              </w:rPr>
              <w:t>нию командиров воинских частей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Опубликование списков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тельных участков с указанием их номеров и границ (если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тельный участок образован на ч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сти территории населенного пун</w:t>
            </w:r>
            <w:r w:rsidRPr="00AC3A0C">
              <w:rPr>
                <w:color w:val="000000"/>
                <w:sz w:val="24"/>
                <w:szCs w:val="24"/>
              </w:rPr>
              <w:t>к</w:t>
            </w:r>
            <w:r w:rsidRPr="00AC3A0C">
              <w:rPr>
                <w:color w:val="000000"/>
                <w:sz w:val="24"/>
                <w:szCs w:val="24"/>
              </w:rPr>
              <w:t>та) либо перечня населенных пунктов (если избирательный уч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сток образован на территориях н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скольких населенных пунктов), мест нахождения участковых и</w:t>
            </w:r>
            <w:r w:rsidRPr="00AC3A0C">
              <w:rPr>
                <w:color w:val="000000"/>
                <w:sz w:val="24"/>
                <w:szCs w:val="24"/>
              </w:rPr>
              <w:t>з</w:t>
            </w:r>
            <w:r w:rsidRPr="00AC3A0C">
              <w:rPr>
                <w:color w:val="000000"/>
                <w:sz w:val="24"/>
                <w:szCs w:val="24"/>
              </w:rPr>
              <w:t>бирательных комиссий, помещ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ний для голосования и номеров телефонов участковых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тельных комиссий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31 янв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ря 2018 года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курорта Железноводска Ставропольского края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Опубликование (обнародование) информации об избирательных участках, образованных: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в местах временного пребывания избирателей (больницах, санат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риях, домах отдыха, на вокзалах, в аэропортах, местах содержания под стражей подозреваемых и о</w:t>
            </w:r>
            <w:r w:rsidRPr="00AC3A0C">
              <w:rPr>
                <w:color w:val="000000"/>
                <w:sz w:val="24"/>
                <w:szCs w:val="24"/>
              </w:rPr>
              <w:t>б</w:t>
            </w:r>
            <w:r w:rsidRPr="00AC3A0C">
              <w:rPr>
                <w:color w:val="000000"/>
                <w:sz w:val="24"/>
                <w:szCs w:val="24"/>
              </w:rPr>
              <w:t>виняемых и других местах вр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менного пребывания), а также в местах, где пребывают избират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ли, не имеющие регистрации по месту жительства в пределах Ро</w:t>
            </w:r>
            <w:r w:rsidRPr="00AC3A0C">
              <w:rPr>
                <w:color w:val="000000"/>
                <w:sz w:val="24"/>
                <w:szCs w:val="24"/>
              </w:rPr>
              <w:t>с</w:t>
            </w:r>
            <w:r w:rsidRPr="00AC3A0C">
              <w:rPr>
                <w:color w:val="000000"/>
                <w:sz w:val="24"/>
                <w:szCs w:val="24"/>
              </w:rPr>
              <w:t>сийской Федерации;</w:t>
            </w:r>
            <w:r w:rsidR="003D7401">
              <w:rPr>
                <w:color w:val="000000"/>
                <w:sz w:val="24"/>
                <w:szCs w:val="24"/>
              </w:rPr>
              <w:t xml:space="preserve"> </w:t>
            </w:r>
            <w:r w:rsidRPr="00AC3A0C">
              <w:rPr>
                <w:color w:val="000000"/>
                <w:sz w:val="24"/>
                <w:szCs w:val="24"/>
              </w:rPr>
              <w:t>в труднод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ступных или отдаленных местн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стях, на судах, которые будут находиться в день голосования в плавании, на полярных станциях;</w:t>
            </w:r>
            <w:r w:rsidR="003D7401">
              <w:rPr>
                <w:color w:val="000000"/>
                <w:sz w:val="24"/>
                <w:szCs w:val="24"/>
              </w:rPr>
              <w:t xml:space="preserve"> </w:t>
            </w:r>
            <w:r w:rsidRPr="00AC3A0C">
              <w:rPr>
                <w:color w:val="000000"/>
                <w:sz w:val="24"/>
                <w:szCs w:val="24"/>
              </w:rPr>
              <w:t>на территориях воинских частей, расположенных в обособленных, удаленных от населенных пунктов местностях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чем ч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рез два дня после образования таких избирательных участков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  <w:r w:rsidR="0076421F" w:rsidRPr="00AC3A0C">
              <w:rPr>
                <w:color w:val="000000"/>
                <w:sz w:val="24"/>
                <w:szCs w:val="24"/>
              </w:rPr>
              <w:t>(сведения об избирательных учас</w:t>
            </w:r>
            <w:r w:rsidR="0076421F" w:rsidRPr="00AC3A0C">
              <w:rPr>
                <w:color w:val="000000"/>
                <w:sz w:val="24"/>
                <w:szCs w:val="24"/>
              </w:rPr>
              <w:t>т</w:t>
            </w:r>
            <w:r w:rsidR="0076421F" w:rsidRPr="00AC3A0C">
              <w:rPr>
                <w:color w:val="000000"/>
                <w:sz w:val="24"/>
                <w:szCs w:val="24"/>
              </w:rPr>
              <w:t>ках, образованных на те</w:t>
            </w:r>
            <w:r w:rsidR="0076421F" w:rsidRPr="00AC3A0C">
              <w:rPr>
                <w:color w:val="000000"/>
                <w:sz w:val="24"/>
                <w:szCs w:val="24"/>
              </w:rPr>
              <w:t>р</w:t>
            </w:r>
            <w:r w:rsidR="0076421F" w:rsidRPr="00AC3A0C">
              <w:rPr>
                <w:color w:val="000000"/>
                <w:sz w:val="24"/>
                <w:szCs w:val="24"/>
              </w:rPr>
              <w:t>риториях воинских ч</w:t>
            </w:r>
            <w:r w:rsidR="0076421F" w:rsidRPr="00AC3A0C">
              <w:rPr>
                <w:color w:val="000000"/>
                <w:sz w:val="24"/>
                <w:szCs w:val="24"/>
              </w:rPr>
              <w:t>а</w:t>
            </w:r>
            <w:r w:rsidR="0076421F" w:rsidRPr="00AC3A0C">
              <w:rPr>
                <w:color w:val="000000"/>
                <w:sz w:val="24"/>
                <w:szCs w:val="24"/>
              </w:rPr>
              <w:t>стей, – по согласованию с командирами соотве</w:t>
            </w:r>
            <w:r w:rsidR="0076421F" w:rsidRPr="00AC3A0C">
              <w:rPr>
                <w:color w:val="000000"/>
                <w:sz w:val="24"/>
                <w:szCs w:val="24"/>
              </w:rPr>
              <w:t>т</w:t>
            </w:r>
            <w:r w:rsidR="0076421F" w:rsidRPr="00AC3A0C">
              <w:rPr>
                <w:color w:val="000000"/>
                <w:sz w:val="24"/>
                <w:szCs w:val="24"/>
              </w:rPr>
              <w:t>ствующих воинских ч</w:t>
            </w:r>
            <w:r w:rsidR="0076421F" w:rsidRPr="00AC3A0C">
              <w:rPr>
                <w:color w:val="000000"/>
                <w:sz w:val="24"/>
                <w:szCs w:val="24"/>
              </w:rPr>
              <w:t>а</w:t>
            </w:r>
            <w:r w:rsidR="0076421F" w:rsidRPr="00AC3A0C">
              <w:rPr>
                <w:color w:val="000000"/>
                <w:sz w:val="24"/>
                <w:szCs w:val="24"/>
              </w:rPr>
              <w:t>стей)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Представление сведений об изб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рателях в территориальные изб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рательные комиссии для составл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ния списков избирателей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16 янв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ря 2018 года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города-курорта Железноводска</w:t>
            </w:r>
            <w:r w:rsidR="0076421F" w:rsidRPr="00AC3A0C">
              <w:rPr>
                <w:color w:val="000000"/>
                <w:sz w:val="24"/>
                <w:szCs w:val="24"/>
              </w:rPr>
              <w:t>, командиры воинских ч</w:t>
            </w:r>
            <w:r w:rsidR="0076421F" w:rsidRPr="00AC3A0C">
              <w:rPr>
                <w:color w:val="000000"/>
                <w:sz w:val="24"/>
                <w:szCs w:val="24"/>
              </w:rPr>
              <w:t>а</w:t>
            </w:r>
            <w:r w:rsidR="0076421F" w:rsidRPr="00AC3A0C">
              <w:rPr>
                <w:color w:val="000000"/>
                <w:sz w:val="24"/>
                <w:szCs w:val="24"/>
              </w:rPr>
              <w:t>стей, руководители орг</w:t>
            </w:r>
            <w:r w:rsidR="0076421F" w:rsidRPr="00AC3A0C">
              <w:rPr>
                <w:color w:val="000000"/>
                <w:sz w:val="24"/>
                <w:szCs w:val="24"/>
              </w:rPr>
              <w:t>а</w:t>
            </w:r>
            <w:r w:rsidR="0076421F" w:rsidRPr="00AC3A0C">
              <w:rPr>
                <w:color w:val="000000"/>
                <w:sz w:val="24"/>
                <w:szCs w:val="24"/>
              </w:rPr>
              <w:t>низаций, в которых изб</w:t>
            </w:r>
            <w:r w:rsidR="0076421F" w:rsidRPr="00AC3A0C">
              <w:rPr>
                <w:color w:val="000000"/>
                <w:sz w:val="24"/>
                <w:szCs w:val="24"/>
              </w:rPr>
              <w:t>и</w:t>
            </w:r>
            <w:r w:rsidR="0076421F" w:rsidRPr="00AC3A0C">
              <w:rPr>
                <w:color w:val="000000"/>
                <w:sz w:val="24"/>
                <w:szCs w:val="24"/>
              </w:rPr>
              <w:t>ратели временно преб</w:t>
            </w:r>
            <w:r w:rsidR="0076421F" w:rsidRPr="00AC3A0C">
              <w:rPr>
                <w:color w:val="000000"/>
                <w:sz w:val="24"/>
                <w:szCs w:val="24"/>
              </w:rPr>
              <w:t>ы</w:t>
            </w:r>
            <w:r w:rsidR="0076421F" w:rsidRPr="00AC3A0C">
              <w:rPr>
                <w:color w:val="000000"/>
                <w:sz w:val="24"/>
                <w:szCs w:val="24"/>
              </w:rPr>
              <w:t>вают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Реализация избирателем права п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дачи заявления о включении в список избирателей по месту нахождения лично в территор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альную избирательную комиссию или через многофункциональный центр предоставления госуда</w:t>
            </w:r>
            <w:r w:rsidRPr="00AC3A0C">
              <w:rPr>
                <w:color w:val="000000"/>
                <w:sz w:val="24"/>
                <w:szCs w:val="24"/>
              </w:rPr>
              <w:t>р</w:t>
            </w:r>
            <w:r w:rsidRPr="00AC3A0C">
              <w:rPr>
                <w:color w:val="000000"/>
                <w:sz w:val="24"/>
                <w:szCs w:val="24"/>
              </w:rPr>
              <w:t>ственных и муниципальных услуг либо в электронном виде через федеральную государственную информационную систему «Ед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ный портал государственных и муниципальных услуг (функций)»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С 31 января по 12 марта 2018 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Избиратели, которые б</w:t>
            </w:r>
            <w:r w:rsidRPr="00AC3A0C">
              <w:rPr>
                <w:color w:val="000000"/>
                <w:sz w:val="24"/>
                <w:szCs w:val="24"/>
              </w:rPr>
              <w:t>у</w:t>
            </w:r>
            <w:r w:rsidRPr="00AC3A0C">
              <w:rPr>
                <w:color w:val="000000"/>
                <w:sz w:val="24"/>
                <w:szCs w:val="24"/>
              </w:rPr>
              <w:t>дут находиться в день г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лосования вне места сво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го жительства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Реализация избирателем права п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дачи заявления о включении в список избирателей по месту нахождения лично в участковую избирательную комиссию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С 25 февраля по 12 марта 2018 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Избиратели, которые б</w:t>
            </w:r>
            <w:r w:rsidRPr="00AC3A0C">
              <w:rPr>
                <w:color w:val="000000"/>
                <w:sz w:val="24"/>
                <w:szCs w:val="24"/>
              </w:rPr>
              <w:t>у</w:t>
            </w:r>
            <w:r w:rsidRPr="00AC3A0C">
              <w:rPr>
                <w:color w:val="000000"/>
                <w:sz w:val="24"/>
                <w:szCs w:val="24"/>
              </w:rPr>
              <w:t>дут находиться в день г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лосования вне места сво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го жительства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Реализация избирателем права оформить специальное заявление о включении в список избирателей по месту нахождения лично в участковой избирательной коми</w:t>
            </w:r>
            <w:r w:rsidRPr="00AC3A0C">
              <w:rPr>
                <w:color w:val="000000"/>
                <w:sz w:val="24"/>
                <w:szCs w:val="24"/>
              </w:rPr>
              <w:t>с</w:t>
            </w:r>
            <w:r w:rsidRPr="00AC3A0C">
              <w:rPr>
                <w:color w:val="000000"/>
                <w:sz w:val="24"/>
                <w:szCs w:val="24"/>
              </w:rPr>
              <w:t>сии по месту жительства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 xml:space="preserve">С 13 марта и не позднее 14 часов </w:t>
            </w:r>
            <w:r w:rsidRPr="00AC3A0C">
              <w:rPr>
                <w:color w:val="000000"/>
                <w:sz w:val="24"/>
                <w:szCs w:val="24"/>
              </w:rPr>
              <w:br/>
              <w:t>по местному врем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 xml:space="preserve">ни </w:t>
            </w:r>
            <w:r w:rsidRPr="00AC3A0C">
              <w:rPr>
                <w:color w:val="000000"/>
                <w:sz w:val="24"/>
                <w:szCs w:val="24"/>
              </w:rPr>
              <w:br/>
              <w:t>17 марта 2018 года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Избиратели, которые б</w:t>
            </w:r>
            <w:r w:rsidRPr="00AC3A0C">
              <w:rPr>
                <w:color w:val="000000"/>
                <w:sz w:val="24"/>
                <w:szCs w:val="24"/>
              </w:rPr>
              <w:t>у</w:t>
            </w:r>
            <w:r w:rsidRPr="00AC3A0C">
              <w:rPr>
                <w:color w:val="000000"/>
                <w:sz w:val="24"/>
                <w:szCs w:val="24"/>
              </w:rPr>
              <w:t>дут находиться в день г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лосования вне места сво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го жительства и не имели возможности подать зая</w:t>
            </w:r>
            <w:r w:rsidRPr="00AC3A0C">
              <w:rPr>
                <w:color w:val="000000"/>
                <w:sz w:val="24"/>
                <w:szCs w:val="24"/>
              </w:rPr>
              <w:t>в</w:t>
            </w:r>
            <w:r w:rsidRPr="00AC3A0C">
              <w:rPr>
                <w:color w:val="000000"/>
                <w:sz w:val="24"/>
                <w:szCs w:val="24"/>
              </w:rPr>
              <w:t xml:space="preserve">ление в соответствии с пунктами </w:t>
            </w:r>
            <w:r w:rsidR="003D7401">
              <w:rPr>
                <w:color w:val="000000"/>
                <w:sz w:val="24"/>
                <w:szCs w:val="24"/>
              </w:rPr>
              <w:t>8</w:t>
            </w:r>
            <w:r w:rsidRPr="00AC3A0C">
              <w:rPr>
                <w:color w:val="000000"/>
                <w:sz w:val="24"/>
                <w:szCs w:val="24"/>
              </w:rPr>
              <w:t>–</w:t>
            </w:r>
            <w:r w:rsidR="003D7401">
              <w:rPr>
                <w:color w:val="000000"/>
                <w:sz w:val="24"/>
                <w:szCs w:val="24"/>
              </w:rPr>
              <w:t>9</w:t>
            </w:r>
            <w:r w:rsidRPr="00AC3A0C">
              <w:rPr>
                <w:color w:val="000000"/>
                <w:sz w:val="24"/>
                <w:szCs w:val="24"/>
              </w:rPr>
              <w:t xml:space="preserve"> настоящего Календарного плана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ному участку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6 марта 2018 года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Составление списков избирателей по избирательным участкам, на которых по решению избирател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ной комиссии субъекта Росси</w:t>
            </w:r>
            <w:r w:rsidRPr="00AC3A0C">
              <w:rPr>
                <w:color w:val="000000"/>
                <w:sz w:val="24"/>
                <w:szCs w:val="24"/>
              </w:rPr>
              <w:t>й</w:t>
            </w:r>
            <w:r w:rsidRPr="00AC3A0C">
              <w:rPr>
                <w:color w:val="000000"/>
                <w:sz w:val="24"/>
                <w:szCs w:val="24"/>
              </w:rPr>
              <w:t>ской Федерации или ЦИК России проводится досрочное голосов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24 фе</w:t>
            </w:r>
            <w:r w:rsidRPr="00AC3A0C">
              <w:rPr>
                <w:color w:val="000000"/>
                <w:sz w:val="24"/>
                <w:szCs w:val="24"/>
              </w:rPr>
              <w:t>в</w:t>
            </w:r>
            <w:r w:rsidRPr="00AC3A0C">
              <w:rPr>
                <w:color w:val="000000"/>
                <w:sz w:val="24"/>
                <w:szCs w:val="24"/>
              </w:rPr>
              <w:t>раля 2018 года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  <w:r w:rsidR="0076421F" w:rsidRPr="00AC3A0C">
              <w:rPr>
                <w:color w:val="000000"/>
                <w:sz w:val="24"/>
                <w:szCs w:val="24"/>
              </w:rPr>
              <w:t>, участк</w:t>
            </w:r>
            <w:r w:rsidR="0076421F" w:rsidRPr="00AC3A0C">
              <w:rPr>
                <w:color w:val="000000"/>
                <w:sz w:val="24"/>
                <w:szCs w:val="24"/>
              </w:rPr>
              <w:t>о</w:t>
            </w:r>
            <w:r w:rsidR="0076421F" w:rsidRPr="00AC3A0C">
              <w:rPr>
                <w:color w:val="000000"/>
                <w:sz w:val="24"/>
                <w:szCs w:val="24"/>
              </w:rPr>
              <w:t>вые избирательные к</w:t>
            </w:r>
            <w:r w:rsidR="0076421F" w:rsidRPr="00AC3A0C">
              <w:rPr>
                <w:color w:val="000000"/>
                <w:sz w:val="24"/>
                <w:szCs w:val="24"/>
              </w:rPr>
              <w:t>о</w:t>
            </w:r>
            <w:r w:rsidR="0076421F" w:rsidRPr="00AC3A0C">
              <w:rPr>
                <w:color w:val="000000"/>
                <w:sz w:val="24"/>
                <w:szCs w:val="24"/>
              </w:rPr>
              <w:t>миссии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Передача соответствующим участковым избирательным к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миссиям первых экземпляров списков избирателей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7 марта 2018 года, а в случае проведения досрочного голос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 xml:space="preserve">вания в соответствии с п. 2 ст. </w:t>
            </w:r>
            <w:r w:rsidR="003D7401">
              <w:rPr>
                <w:color w:val="000000"/>
                <w:sz w:val="24"/>
                <w:szCs w:val="24"/>
              </w:rPr>
              <w:t>70 Фед</w:t>
            </w:r>
            <w:r w:rsidR="003D7401">
              <w:rPr>
                <w:color w:val="000000"/>
                <w:sz w:val="24"/>
                <w:szCs w:val="24"/>
              </w:rPr>
              <w:t>е</w:t>
            </w:r>
            <w:r w:rsidR="003D7401">
              <w:rPr>
                <w:color w:val="000000"/>
                <w:sz w:val="24"/>
                <w:szCs w:val="24"/>
              </w:rPr>
              <w:t xml:space="preserve">рального закона 19-ФЗ – </w:t>
            </w:r>
            <w:r w:rsidRPr="00AC3A0C">
              <w:rPr>
                <w:color w:val="000000"/>
                <w:sz w:val="24"/>
                <w:szCs w:val="24"/>
              </w:rPr>
              <w:t>не позднее 24 февраля 2018 года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Составление списков избирателей по избирательным участкам, обр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зованным в труднодоступных или отдаленных местностях, на терр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ториях воинских частей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 xml:space="preserve">Не позднее 7 марта 2018 года, </w:t>
            </w:r>
            <w:r w:rsidRPr="00AC3A0C">
              <w:rPr>
                <w:color w:val="000000"/>
                <w:sz w:val="24"/>
                <w:szCs w:val="24"/>
              </w:rPr>
              <w:br/>
              <w:t xml:space="preserve">а в исключительных случаях – </w:t>
            </w:r>
            <w:r w:rsidRPr="00AC3A0C">
              <w:rPr>
                <w:color w:val="000000"/>
                <w:sz w:val="24"/>
                <w:szCs w:val="24"/>
              </w:rPr>
              <w:br/>
              <w:t>не позднее чем в день сформирования участковой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тельной комиссии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Участковые избирател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ные комиссии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Реализация избирателями, кот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рые не имели возможности подать заявление о включении в список избирателей по месту нахождения в соответствии с п.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C3A0C">
              <w:rPr>
                <w:color w:val="000000"/>
                <w:sz w:val="24"/>
                <w:szCs w:val="24"/>
              </w:rPr>
              <w:t>4</w:t>
            </w:r>
            <w:r w:rsidRPr="00AC3A0C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AC3A0C">
              <w:rPr>
                <w:color w:val="000000"/>
                <w:sz w:val="24"/>
                <w:szCs w:val="24"/>
              </w:rPr>
              <w:t xml:space="preserve"> ст.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C3A0C">
              <w:rPr>
                <w:color w:val="000000"/>
                <w:sz w:val="24"/>
                <w:szCs w:val="24"/>
              </w:rPr>
              <w:t>27 Фед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рального закона 19-ФЗ, права п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дачи в соответствующую участк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вую избирательную комиссию личного письменного заявления о включении в список избирателей на избирательном участке по м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 xml:space="preserve">сту их временного пребывания 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14 часов по местному врем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ни 17 марта 2018 г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Избиратели, которые б</w:t>
            </w:r>
            <w:r w:rsidRPr="00AC3A0C">
              <w:rPr>
                <w:color w:val="000000"/>
                <w:sz w:val="24"/>
                <w:szCs w:val="24"/>
              </w:rPr>
              <w:t>у</w:t>
            </w:r>
            <w:r w:rsidRPr="00AC3A0C">
              <w:rPr>
                <w:color w:val="000000"/>
                <w:sz w:val="24"/>
                <w:szCs w:val="24"/>
              </w:rPr>
              <w:t>дут находиться в день г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лосования в больницах или местах содержания под стражей подозрева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мых и обвиняемых; изб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ратели из числа военн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служащих, находящихся вне места расположения воинской части; избират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ли, работающие вахтовым методом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Составление списков избирателей по избирательным участкам, обр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зованным в местах временного пребывания избирателей (больн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цах, санаториях, домах отдыха, местах содержания под стражей подозреваемых и обвиняемых и в других местах временного преб</w:t>
            </w:r>
            <w:r w:rsidRPr="00AC3A0C">
              <w:rPr>
                <w:color w:val="000000"/>
                <w:sz w:val="24"/>
                <w:szCs w:val="24"/>
              </w:rPr>
              <w:t>ы</w:t>
            </w:r>
            <w:r w:rsidRPr="00AC3A0C">
              <w:rPr>
                <w:color w:val="000000"/>
                <w:sz w:val="24"/>
                <w:szCs w:val="24"/>
              </w:rPr>
              <w:t>вания), на судах, которые будут находиться в день голосования в плавании, на полярных станциях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17 марта 2018 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Участковые избирател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ные комиссии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Составление списков избирателей по избирательным участкам, обр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зованным в местах, где пребывают избиратели, не имеющие рег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страции по месту жительства в пределах Российской Федерации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18 марта 2018 года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Участковые избирател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ные комиссии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pStyle w:val="af7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Представление избирателям спи</w:t>
            </w:r>
            <w:r w:rsidRPr="00AC3A0C">
              <w:rPr>
                <w:color w:val="000000"/>
                <w:sz w:val="24"/>
                <w:szCs w:val="24"/>
              </w:rPr>
              <w:t>с</w:t>
            </w:r>
            <w:r w:rsidRPr="00AC3A0C">
              <w:rPr>
                <w:color w:val="000000"/>
                <w:sz w:val="24"/>
                <w:szCs w:val="24"/>
              </w:rPr>
              <w:t>ков избирателей для ознакомления и дополнительного уточнения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С 7 марта 2018 года, а в случае составл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ния списка позднее этого срока – неп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средственно после составления списка избирателей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Участковые избирател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ные комиссии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Подписание выверенного и уто</w:t>
            </w:r>
            <w:r w:rsidRPr="003D7401">
              <w:rPr>
                <w:color w:val="000000"/>
                <w:sz w:val="24"/>
                <w:szCs w:val="24"/>
              </w:rPr>
              <w:t>ч</w:t>
            </w:r>
            <w:r w:rsidRPr="003D7401">
              <w:rPr>
                <w:color w:val="000000"/>
                <w:sz w:val="24"/>
                <w:szCs w:val="24"/>
              </w:rPr>
              <w:t>ненного списка избирателей и его заверение печатью участковой и</w:t>
            </w:r>
            <w:r w:rsidRPr="003D7401">
              <w:rPr>
                <w:color w:val="000000"/>
                <w:sz w:val="24"/>
                <w:szCs w:val="24"/>
              </w:rPr>
              <w:t>з</w:t>
            </w:r>
            <w:r w:rsidRPr="003D7401">
              <w:rPr>
                <w:color w:val="000000"/>
                <w:sz w:val="24"/>
                <w:szCs w:val="24"/>
              </w:rPr>
              <w:t>бирательной комиссии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17 марта 2018 года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Председатели, секретари участковых избирател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ных комиссий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Оформление отдельных книг списка избирателей (в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C3A0C">
              <w:rPr>
                <w:color w:val="000000"/>
                <w:sz w:val="24"/>
                <w:szCs w:val="24"/>
              </w:rPr>
              <w:t>случае ра</w:t>
            </w:r>
            <w:r w:rsidRPr="00AC3A0C">
              <w:rPr>
                <w:color w:val="000000"/>
                <w:sz w:val="24"/>
                <w:szCs w:val="24"/>
              </w:rPr>
              <w:t>з</w:t>
            </w:r>
            <w:r w:rsidRPr="00AC3A0C">
              <w:rPr>
                <w:color w:val="000000"/>
                <w:sz w:val="24"/>
                <w:szCs w:val="24"/>
              </w:rPr>
              <w:t>деления списка на отдельные кн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ги)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17 марта 2018 года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Председатели участковых избирательных комиссий</w:t>
            </w:r>
          </w:p>
        </w:tc>
      </w:tr>
      <w:tr w:rsidR="0076421F" w:rsidRPr="00AC3A0C" w:rsidTr="00E56E0D">
        <w:trPr>
          <w:cantSplit/>
        </w:trPr>
        <w:tc>
          <w:tcPr>
            <w:tcW w:w="9782" w:type="dxa"/>
            <w:gridSpan w:val="4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II</w:t>
            </w:r>
            <w:r w:rsidRPr="00AC3A0C">
              <w:rPr>
                <w:color w:val="000000"/>
                <w:sz w:val="24"/>
                <w:szCs w:val="24"/>
              </w:rPr>
              <w:t>. ИЗБИРАТЕЛЬНЫЕ КОМИССИИ</w:t>
            </w:r>
          </w:p>
        </w:tc>
      </w:tr>
      <w:tr w:rsidR="0076421F" w:rsidRPr="00AC3A0C" w:rsidTr="00E56E0D">
        <w:trPr>
          <w:cantSplit/>
          <w:trHeight w:val="1978"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Формирование территориальных избирательных комиссий (если на соответствующих территориях т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кие комиссии не сформированы и их полномочия не возложены на избирательные комиссии муниц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пальных образований)</w:t>
            </w:r>
          </w:p>
        </w:tc>
        <w:tc>
          <w:tcPr>
            <w:tcW w:w="2410" w:type="dxa"/>
          </w:tcPr>
          <w:p w:rsidR="0076421F" w:rsidRPr="003D7401" w:rsidRDefault="0076421F" w:rsidP="003D7401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Не позднее 22 янв</w:t>
            </w:r>
            <w:r w:rsidRPr="003D7401">
              <w:rPr>
                <w:color w:val="000000"/>
                <w:sz w:val="24"/>
                <w:szCs w:val="24"/>
              </w:rPr>
              <w:t>а</w:t>
            </w:r>
            <w:r w:rsidRPr="003D7401">
              <w:rPr>
                <w:color w:val="000000"/>
                <w:sz w:val="24"/>
                <w:szCs w:val="24"/>
              </w:rPr>
              <w:t>ря 2018 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Избирательн</w:t>
            </w:r>
            <w:r w:rsidR="003D7401"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 w:rsidR="003D7401">
              <w:rPr>
                <w:color w:val="000000"/>
                <w:sz w:val="24"/>
                <w:szCs w:val="24"/>
              </w:rPr>
              <w:t>я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  <w:r w:rsidR="003D7401">
              <w:rPr>
                <w:color w:val="000000"/>
                <w:sz w:val="24"/>
                <w:szCs w:val="24"/>
              </w:rPr>
              <w:t>Ставропольского края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Формирование участковых изб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рательных комиссий (если на с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ответствующих территориях такие комиссии не были сформированы)</w:t>
            </w:r>
          </w:p>
        </w:tc>
        <w:tc>
          <w:tcPr>
            <w:tcW w:w="2410" w:type="dxa"/>
          </w:tcPr>
          <w:p w:rsidR="0076421F" w:rsidRPr="003D7401" w:rsidRDefault="0076421F" w:rsidP="003D7401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Не позднее 1 февр</w:t>
            </w:r>
            <w:r w:rsidRPr="003D7401">
              <w:rPr>
                <w:color w:val="000000"/>
                <w:sz w:val="24"/>
                <w:szCs w:val="24"/>
              </w:rPr>
              <w:t>а</w:t>
            </w:r>
            <w:r w:rsidRPr="003D7401">
              <w:rPr>
                <w:color w:val="000000"/>
                <w:sz w:val="24"/>
                <w:szCs w:val="24"/>
              </w:rPr>
              <w:t>ля 2018 года</w:t>
            </w:r>
          </w:p>
          <w:p w:rsidR="0076421F" w:rsidRPr="003D7401" w:rsidRDefault="0076421F" w:rsidP="003D74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3D7401" w:rsidRDefault="0076421F" w:rsidP="003D7401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Формирование участковых изб</w:t>
            </w:r>
            <w:r w:rsidRPr="003D7401">
              <w:rPr>
                <w:color w:val="000000"/>
                <w:sz w:val="24"/>
                <w:szCs w:val="24"/>
              </w:rPr>
              <w:t>и</w:t>
            </w:r>
            <w:r w:rsidRPr="003D7401">
              <w:rPr>
                <w:color w:val="000000"/>
                <w:sz w:val="24"/>
                <w:szCs w:val="24"/>
              </w:rPr>
              <w:t>рательных комиссий на избир</w:t>
            </w:r>
            <w:r w:rsidRPr="003D7401">
              <w:rPr>
                <w:color w:val="000000"/>
                <w:sz w:val="24"/>
                <w:szCs w:val="24"/>
              </w:rPr>
              <w:t>а</w:t>
            </w:r>
            <w:r w:rsidRPr="003D7401">
              <w:rPr>
                <w:color w:val="000000"/>
                <w:sz w:val="24"/>
                <w:szCs w:val="24"/>
              </w:rPr>
              <w:t>тельных участках, образованных в местах временного пребывания избирателей; в местах, где преб</w:t>
            </w:r>
            <w:r w:rsidRPr="003D7401">
              <w:rPr>
                <w:color w:val="000000"/>
                <w:sz w:val="24"/>
                <w:szCs w:val="24"/>
              </w:rPr>
              <w:t>ы</w:t>
            </w:r>
            <w:r w:rsidRPr="003D7401">
              <w:rPr>
                <w:color w:val="000000"/>
                <w:sz w:val="24"/>
                <w:szCs w:val="24"/>
              </w:rPr>
              <w:t>вают избиратели, не имеющие р</w:t>
            </w:r>
            <w:r w:rsidRPr="003D7401">
              <w:rPr>
                <w:color w:val="000000"/>
                <w:sz w:val="24"/>
                <w:szCs w:val="24"/>
              </w:rPr>
              <w:t>е</w:t>
            </w:r>
            <w:r w:rsidRPr="003D7401">
              <w:rPr>
                <w:color w:val="000000"/>
                <w:sz w:val="24"/>
                <w:szCs w:val="24"/>
              </w:rPr>
              <w:t xml:space="preserve">гистрации по месту жительства в пределах Российской Федерации; </w:t>
            </w:r>
            <w:r w:rsidRPr="003D7401">
              <w:rPr>
                <w:color w:val="000000"/>
                <w:sz w:val="24"/>
                <w:szCs w:val="24"/>
              </w:rPr>
              <w:br/>
              <w:t>в труднодоступных или отдале</w:t>
            </w:r>
            <w:r w:rsidRPr="003D7401">
              <w:rPr>
                <w:color w:val="000000"/>
                <w:sz w:val="24"/>
                <w:szCs w:val="24"/>
              </w:rPr>
              <w:t>н</w:t>
            </w:r>
            <w:r w:rsidRPr="003D7401">
              <w:rPr>
                <w:color w:val="000000"/>
                <w:sz w:val="24"/>
                <w:szCs w:val="24"/>
              </w:rPr>
              <w:t>ных местностях; на территориях воинских частей, расположенных в обособленных, удаленных от населенных пунктов местностях</w:t>
            </w:r>
          </w:p>
        </w:tc>
        <w:tc>
          <w:tcPr>
            <w:tcW w:w="2410" w:type="dxa"/>
          </w:tcPr>
          <w:p w:rsidR="0076421F" w:rsidRPr="003D7401" w:rsidRDefault="0076421F" w:rsidP="003D7401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 xml:space="preserve">Не позднее 2 марта 2018 года, </w:t>
            </w:r>
            <w:r w:rsidRPr="003D7401">
              <w:rPr>
                <w:color w:val="000000"/>
                <w:sz w:val="24"/>
                <w:szCs w:val="24"/>
              </w:rPr>
              <w:br/>
              <w:t xml:space="preserve">а в исключительных случаях – </w:t>
            </w:r>
            <w:r w:rsidRPr="003D7401">
              <w:rPr>
                <w:color w:val="000000"/>
                <w:sz w:val="24"/>
                <w:szCs w:val="24"/>
              </w:rPr>
              <w:br/>
              <w:t>не позднее 17 марта 2018 года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Проведение общесистемных тр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нировок по использованию ГАС «Выборы» при подготовке выб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ров Президента Росси</w:t>
            </w:r>
            <w:r w:rsidRPr="00AC3A0C">
              <w:rPr>
                <w:color w:val="000000"/>
                <w:sz w:val="24"/>
                <w:szCs w:val="24"/>
              </w:rPr>
              <w:t>й</w:t>
            </w:r>
            <w:r w:rsidRPr="00AC3A0C">
              <w:rPr>
                <w:color w:val="000000"/>
                <w:sz w:val="24"/>
                <w:szCs w:val="24"/>
              </w:rPr>
              <w:t>ской Федерации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С 5 февраля по 2 марта 2018 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 xml:space="preserve">ЦИК России, </w:t>
            </w:r>
            <w:r w:rsidR="003D7401" w:rsidRPr="003D7401">
              <w:rPr>
                <w:color w:val="000000"/>
                <w:sz w:val="24"/>
                <w:szCs w:val="24"/>
              </w:rPr>
              <w:t>Избирател</w:t>
            </w:r>
            <w:r w:rsidR="003D7401" w:rsidRPr="003D7401">
              <w:rPr>
                <w:color w:val="000000"/>
                <w:sz w:val="24"/>
                <w:szCs w:val="24"/>
              </w:rPr>
              <w:t>ь</w:t>
            </w:r>
            <w:r w:rsidR="003D7401" w:rsidRPr="003D7401">
              <w:rPr>
                <w:color w:val="000000"/>
                <w:sz w:val="24"/>
                <w:szCs w:val="24"/>
              </w:rPr>
              <w:t>ная комиссия Ставропол</w:t>
            </w:r>
            <w:r w:rsidR="003D7401" w:rsidRPr="003D7401">
              <w:rPr>
                <w:color w:val="000000"/>
                <w:sz w:val="24"/>
                <w:szCs w:val="24"/>
              </w:rPr>
              <w:t>ь</w:t>
            </w:r>
            <w:r w:rsidR="003D7401" w:rsidRPr="003D7401">
              <w:rPr>
                <w:color w:val="000000"/>
                <w:sz w:val="24"/>
                <w:szCs w:val="24"/>
              </w:rPr>
              <w:t>ского края</w:t>
            </w:r>
            <w:r w:rsidRPr="00AC3A0C">
              <w:rPr>
                <w:color w:val="000000"/>
                <w:sz w:val="24"/>
                <w:szCs w:val="24"/>
              </w:rPr>
              <w:t xml:space="preserve">, </w:t>
            </w:r>
            <w:r w:rsidR="003D7401" w:rsidRPr="00AC3A0C">
              <w:rPr>
                <w:color w:val="000000"/>
                <w:sz w:val="24"/>
                <w:szCs w:val="24"/>
              </w:rPr>
              <w:t>Территориал</w:t>
            </w:r>
            <w:r w:rsidR="003D7401" w:rsidRPr="00AC3A0C">
              <w:rPr>
                <w:color w:val="000000"/>
                <w:sz w:val="24"/>
                <w:szCs w:val="24"/>
              </w:rPr>
              <w:t>ь</w:t>
            </w:r>
            <w:r w:rsidR="003D7401" w:rsidRPr="00AC3A0C">
              <w:rPr>
                <w:color w:val="000000"/>
                <w:sz w:val="24"/>
                <w:szCs w:val="24"/>
              </w:rPr>
              <w:t>н</w:t>
            </w:r>
            <w:r w:rsidR="003D7401">
              <w:rPr>
                <w:color w:val="000000"/>
                <w:sz w:val="24"/>
                <w:szCs w:val="24"/>
              </w:rPr>
              <w:t>ая</w:t>
            </w:r>
            <w:r w:rsidR="003D7401" w:rsidRPr="00AC3A0C">
              <w:rPr>
                <w:color w:val="000000"/>
                <w:sz w:val="24"/>
                <w:szCs w:val="24"/>
              </w:rPr>
              <w:t xml:space="preserve"> избирательн</w:t>
            </w:r>
            <w:r w:rsidR="003D7401">
              <w:rPr>
                <w:color w:val="000000"/>
                <w:sz w:val="24"/>
                <w:szCs w:val="24"/>
              </w:rPr>
              <w:t>ая</w:t>
            </w:r>
            <w:r w:rsidR="003D7401" w:rsidRPr="00AC3A0C">
              <w:rPr>
                <w:color w:val="000000"/>
                <w:sz w:val="24"/>
                <w:szCs w:val="24"/>
              </w:rPr>
              <w:t xml:space="preserve"> коми</w:t>
            </w:r>
            <w:r w:rsidR="003D7401" w:rsidRPr="00AC3A0C">
              <w:rPr>
                <w:color w:val="000000"/>
                <w:sz w:val="24"/>
                <w:szCs w:val="24"/>
              </w:rPr>
              <w:t>с</w:t>
            </w:r>
            <w:r w:rsidR="003D7401" w:rsidRPr="00AC3A0C">
              <w:rPr>
                <w:color w:val="000000"/>
                <w:sz w:val="24"/>
                <w:szCs w:val="24"/>
              </w:rPr>
              <w:t>си</w:t>
            </w:r>
            <w:r w:rsidR="003D7401">
              <w:rPr>
                <w:color w:val="000000"/>
                <w:sz w:val="24"/>
                <w:szCs w:val="24"/>
              </w:rPr>
              <w:t>я города Железноводска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Подача в соответствующую изб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рательную комиссию заявок на аккредитацию представителей средств массовой информации для осуществления полномочий, ук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занных в п. 1</w:t>
            </w:r>
            <w:r w:rsidRPr="003D7401">
              <w:rPr>
                <w:color w:val="000000"/>
                <w:sz w:val="24"/>
                <w:szCs w:val="24"/>
              </w:rPr>
              <w:t>2</w:t>
            </w:r>
            <w:r w:rsidRPr="00AC3A0C">
              <w:rPr>
                <w:color w:val="000000"/>
                <w:sz w:val="24"/>
                <w:szCs w:val="24"/>
              </w:rPr>
              <w:t>, 5 и 14</w:t>
            </w:r>
            <w:r w:rsidRPr="003D7401">
              <w:rPr>
                <w:color w:val="000000"/>
                <w:sz w:val="24"/>
                <w:szCs w:val="24"/>
              </w:rPr>
              <w:t>1</w:t>
            </w:r>
            <w:r w:rsidRPr="00AC3A0C">
              <w:rPr>
                <w:color w:val="000000"/>
                <w:sz w:val="24"/>
                <w:szCs w:val="24"/>
              </w:rPr>
              <w:t xml:space="preserve"> ст. 23 Ф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дерального закона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C3A0C">
              <w:rPr>
                <w:color w:val="000000"/>
                <w:sz w:val="24"/>
                <w:szCs w:val="24"/>
              </w:rPr>
              <w:t>19-ФЗ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14 марта 2018 года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A432F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а</w:t>
            </w:r>
            <w:r w:rsidRPr="009A43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9A43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случае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досрочного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лосования –</w:t>
            </w:r>
            <w:r w:rsidRPr="00AC3A0C">
              <w:rPr>
                <w:color w:val="000000"/>
                <w:sz w:val="24"/>
                <w:szCs w:val="24"/>
              </w:rPr>
              <w:t xml:space="preserve"> не поз</w:t>
            </w:r>
            <w:r w:rsidRPr="00AC3A0C">
              <w:rPr>
                <w:color w:val="000000"/>
                <w:sz w:val="24"/>
                <w:szCs w:val="24"/>
              </w:rPr>
              <w:t>д</w:t>
            </w:r>
            <w:r w:rsidRPr="00AC3A0C">
              <w:rPr>
                <w:color w:val="000000"/>
                <w:sz w:val="24"/>
                <w:szCs w:val="24"/>
              </w:rPr>
              <w:t>нее чем за три дня до дня досрочного г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лосования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Редакции средств масс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вой информации</w:t>
            </w:r>
          </w:p>
        </w:tc>
      </w:tr>
      <w:tr w:rsidR="0076421F" w:rsidRPr="00AC3A0C" w:rsidTr="00E56E0D">
        <w:trPr>
          <w:cantSplit/>
        </w:trPr>
        <w:tc>
          <w:tcPr>
            <w:tcW w:w="9782" w:type="dxa"/>
            <w:gridSpan w:val="4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III</w:t>
            </w:r>
            <w:r w:rsidRPr="00AC3A0C">
              <w:rPr>
                <w:color w:val="000000"/>
                <w:sz w:val="24"/>
                <w:szCs w:val="24"/>
              </w:rPr>
              <w:t>. ПОЛИТИЧЕСКИЕ ПАРТИИ. ВЫДВИЖЕНИЕ И РЕГИСТРАЦИЯ КАНДИДАТОВ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Размещение на стендах в помещ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 xml:space="preserve">ниях </w:t>
            </w:r>
            <w:r>
              <w:rPr>
                <w:color w:val="000000"/>
                <w:sz w:val="24"/>
                <w:szCs w:val="24"/>
              </w:rPr>
              <w:t xml:space="preserve">территориальных </w:t>
            </w:r>
            <w:r w:rsidRPr="00AC3A0C">
              <w:rPr>
                <w:color w:val="000000"/>
                <w:sz w:val="24"/>
                <w:szCs w:val="24"/>
              </w:rPr>
              <w:t>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тельных комиссий информации о зарегистрированных кандидатах с указанием сведений, перечисле</w:t>
            </w:r>
            <w:r w:rsidRPr="00AC3A0C"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>ных в п. 3–5 ст. 66 Федерального закона 19-ФЗ, а также информации об отмене регистрации зарег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стрированных кандидатов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2 марта 2018 года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</w:p>
        </w:tc>
      </w:tr>
      <w:tr w:rsidR="0076421F" w:rsidRPr="00AC3A0C" w:rsidTr="00E56E0D">
        <w:trPr>
          <w:cantSplit/>
        </w:trPr>
        <w:tc>
          <w:tcPr>
            <w:tcW w:w="9782" w:type="dxa"/>
            <w:gridSpan w:val="4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IV</w:t>
            </w:r>
            <w:r w:rsidRPr="00AC3A0C">
              <w:rPr>
                <w:color w:val="000000"/>
                <w:sz w:val="24"/>
                <w:szCs w:val="24"/>
              </w:rPr>
              <w:t>. СТАТУС КАНДИДАТОВ</w:t>
            </w:r>
          </w:p>
        </w:tc>
      </w:tr>
      <w:tr w:rsidR="0076421F" w:rsidRPr="00AC3A0C" w:rsidTr="00E56E0D">
        <w:trPr>
          <w:cantSplit/>
        </w:trPr>
        <w:tc>
          <w:tcPr>
            <w:tcW w:w="9782" w:type="dxa"/>
            <w:gridSpan w:val="4"/>
          </w:tcPr>
          <w:p w:rsidR="0076421F" w:rsidRPr="00AC3A0C" w:rsidRDefault="0076421F" w:rsidP="0076421F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  <w:lang w:val="en-US"/>
              </w:rPr>
              <w:t>V</w:t>
            </w:r>
            <w:r w:rsidRPr="00AC3A0C">
              <w:rPr>
                <w:color w:val="000000"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3D7401" w:rsidRDefault="0076421F" w:rsidP="003D7401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Безвозмездное предоставление и</w:t>
            </w:r>
            <w:r w:rsidRPr="003D7401">
              <w:rPr>
                <w:color w:val="000000"/>
                <w:sz w:val="24"/>
                <w:szCs w:val="24"/>
              </w:rPr>
              <w:t>з</w:t>
            </w:r>
            <w:r w:rsidRPr="003D7401">
              <w:rPr>
                <w:color w:val="000000"/>
                <w:sz w:val="24"/>
                <w:szCs w:val="24"/>
              </w:rPr>
              <w:t>бирательным комиссиям беспла</w:t>
            </w:r>
            <w:r w:rsidRPr="003D7401">
              <w:rPr>
                <w:color w:val="000000"/>
                <w:sz w:val="24"/>
                <w:szCs w:val="24"/>
              </w:rPr>
              <w:t>т</w:t>
            </w:r>
            <w:r w:rsidRPr="003D7401">
              <w:rPr>
                <w:color w:val="000000"/>
                <w:sz w:val="24"/>
                <w:szCs w:val="24"/>
              </w:rPr>
              <w:t>ного эфирного времени для и</w:t>
            </w:r>
            <w:r w:rsidRPr="003D7401">
              <w:rPr>
                <w:color w:val="000000"/>
                <w:sz w:val="24"/>
                <w:szCs w:val="24"/>
              </w:rPr>
              <w:t>н</w:t>
            </w:r>
            <w:r w:rsidRPr="003D7401">
              <w:rPr>
                <w:color w:val="000000"/>
                <w:sz w:val="24"/>
                <w:szCs w:val="24"/>
              </w:rPr>
              <w:t>формирования избирателей и п</w:t>
            </w:r>
            <w:r w:rsidRPr="003D7401">
              <w:rPr>
                <w:color w:val="000000"/>
                <w:sz w:val="24"/>
                <w:szCs w:val="24"/>
              </w:rPr>
              <w:t>е</w:t>
            </w:r>
            <w:r w:rsidRPr="003D7401">
              <w:rPr>
                <w:color w:val="000000"/>
                <w:sz w:val="24"/>
                <w:szCs w:val="24"/>
              </w:rPr>
              <w:t>чатной площади для опубликов</w:t>
            </w:r>
            <w:r w:rsidRPr="003D7401">
              <w:rPr>
                <w:color w:val="000000"/>
                <w:sz w:val="24"/>
                <w:szCs w:val="24"/>
              </w:rPr>
              <w:t>а</w:t>
            </w:r>
            <w:r w:rsidRPr="003D7401">
              <w:rPr>
                <w:color w:val="000000"/>
                <w:sz w:val="24"/>
                <w:szCs w:val="24"/>
              </w:rPr>
              <w:t>ния решений избирательных к</w:t>
            </w:r>
            <w:r w:rsidRPr="003D7401">
              <w:rPr>
                <w:color w:val="000000"/>
                <w:sz w:val="24"/>
                <w:szCs w:val="24"/>
              </w:rPr>
              <w:t>о</w:t>
            </w:r>
            <w:r w:rsidRPr="003D7401">
              <w:rPr>
                <w:color w:val="000000"/>
                <w:sz w:val="24"/>
                <w:szCs w:val="24"/>
              </w:rPr>
              <w:t>миссий, размещения иной инфо</w:t>
            </w:r>
            <w:r w:rsidRPr="003D7401">
              <w:rPr>
                <w:color w:val="000000"/>
                <w:sz w:val="24"/>
                <w:szCs w:val="24"/>
              </w:rPr>
              <w:t>р</w:t>
            </w:r>
            <w:r w:rsidRPr="003D7401">
              <w:rPr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чем в п</w:t>
            </w:r>
            <w:r w:rsidRPr="00AC3A0C">
              <w:rPr>
                <w:color w:val="000000"/>
                <w:sz w:val="24"/>
                <w:szCs w:val="24"/>
              </w:rPr>
              <w:t>я</w:t>
            </w:r>
            <w:r w:rsidRPr="00AC3A0C">
              <w:rPr>
                <w:color w:val="000000"/>
                <w:sz w:val="24"/>
                <w:szCs w:val="24"/>
              </w:rPr>
              <w:t>тидневный срок со дня обращения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Государственные и мун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ципальные организации телерадиовещания, реда</w:t>
            </w:r>
            <w:r w:rsidRPr="00AC3A0C">
              <w:rPr>
                <w:color w:val="000000"/>
                <w:sz w:val="24"/>
                <w:szCs w:val="24"/>
              </w:rPr>
              <w:t>к</w:t>
            </w:r>
            <w:r w:rsidRPr="00AC3A0C">
              <w:rPr>
                <w:color w:val="000000"/>
                <w:sz w:val="24"/>
                <w:szCs w:val="24"/>
              </w:rPr>
              <w:t>ции государственных и муниципальных период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ческих печатных изданий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3D7401" w:rsidRDefault="0076421F" w:rsidP="003D7401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Безвозмездное предоставление и</w:t>
            </w:r>
            <w:r w:rsidRPr="003D7401">
              <w:rPr>
                <w:color w:val="000000"/>
                <w:sz w:val="24"/>
                <w:szCs w:val="24"/>
              </w:rPr>
              <w:t>з</w:t>
            </w:r>
            <w:r w:rsidRPr="003D7401">
              <w:rPr>
                <w:color w:val="000000"/>
                <w:sz w:val="24"/>
                <w:szCs w:val="24"/>
              </w:rPr>
              <w:t>бирательным комиссиям необх</w:t>
            </w:r>
            <w:r w:rsidRPr="003D7401">
              <w:rPr>
                <w:color w:val="000000"/>
                <w:sz w:val="24"/>
                <w:szCs w:val="24"/>
              </w:rPr>
              <w:t>о</w:t>
            </w:r>
            <w:r w:rsidRPr="003D7401">
              <w:rPr>
                <w:color w:val="000000"/>
                <w:sz w:val="24"/>
                <w:szCs w:val="24"/>
              </w:rPr>
              <w:t>димых сведений и материалов, а также ответов на обращения изб</w:t>
            </w:r>
            <w:r w:rsidRPr="003D7401">
              <w:rPr>
                <w:color w:val="000000"/>
                <w:sz w:val="24"/>
                <w:szCs w:val="24"/>
              </w:rPr>
              <w:t>и</w:t>
            </w:r>
            <w:r w:rsidRPr="003D7401">
              <w:rPr>
                <w:color w:val="000000"/>
                <w:sz w:val="24"/>
                <w:szCs w:val="24"/>
              </w:rPr>
              <w:t>рательных комиссий</w:t>
            </w:r>
          </w:p>
          <w:p w:rsidR="0076421F" w:rsidRPr="003D7401" w:rsidRDefault="0076421F" w:rsidP="003D74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21F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В пятидневный срок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>а обращения, п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ступившие за пять и менее дней до дня голосования, – не позднее дня, пре</w:t>
            </w:r>
            <w:r w:rsidRPr="00AC3A0C">
              <w:rPr>
                <w:color w:val="000000"/>
                <w:sz w:val="24"/>
                <w:szCs w:val="24"/>
              </w:rPr>
              <w:t>д</w:t>
            </w:r>
            <w:r w:rsidRPr="00AC3A0C">
              <w:rPr>
                <w:color w:val="000000"/>
                <w:sz w:val="24"/>
                <w:szCs w:val="24"/>
              </w:rPr>
              <w:t>шествующего дню голосования, а в день голосования или в день, следу</w:t>
            </w:r>
            <w:r w:rsidRPr="00AC3A0C">
              <w:rPr>
                <w:color w:val="000000"/>
                <w:sz w:val="24"/>
                <w:szCs w:val="24"/>
              </w:rPr>
              <w:t>ю</w:t>
            </w:r>
            <w:r w:rsidRPr="00AC3A0C">
              <w:rPr>
                <w:color w:val="000000"/>
                <w:sz w:val="24"/>
                <w:szCs w:val="24"/>
              </w:rPr>
              <w:t>щий за днем голос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вания, – немедленно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Государственные органы, органы местного сам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управления, политические партии и иные общ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ственные объединения, организации всех форм собственности, в том чи</w:t>
            </w:r>
            <w:r w:rsidRPr="00AC3A0C">
              <w:rPr>
                <w:color w:val="000000"/>
                <w:sz w:val="24"/>
                <w:szCs w:val="24"/>
              </w:rPr>
              <w:t>с</w:t>
            </w:r>
            <w:r w:rsidRPr="00AC3A0C">
              <w:rPr>
                <w:color w:val="000000"/>
                <w:sz w:val="24"/>
                <w:szCs w:val="24"/>
              </w:rPr>
              <w:t>ле организации телер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диовещания, редакции п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риодических печатных изданий, а также дол</w:t>
            </w:r>
            <w:r w:rsidRPr="00AC3A0C">
              <w:rPr>
                <w:color w:val="000000"/>
                <w:sz w:val="24"/>
                <w:szCs w:val="24"/>
              </w:rPr>
              <w:t>ж</w:t>
            </w:r>
            <w:r w:rsidRPr="00AC3A0C">
              <w:rPr>
                <w:color w:val="000000"/>
                <w:sz w:val="24"/>
                <w:szCs w:val="24"/>
              </w:rPr>
              <w:t>ностные лица указанных органов и организаций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Запрет на опубликование (обнар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дование) результатов опросов о</w:t>
            </w:r>
            <w:r w:rsidRPr="00AC3A0C">
              <w:rPr>
                <w:color w:val="000000"/>
                <w:sz w:val="24"/>
                <w:szCs w:val="24"/>
              </w:rPr>
              <w:t>б</w:t>
            </w:r>
            <w:r w:rsidRPr="00AC3A0C">
              <w:rPr>
                <w:color w:val="000000"/>
                <w:sz w:val="24"/>
                <w:szCs w:val="24"/>
              </w:rPr>
              <w:t>щественного мнения, прогнозов результатов выборов, иных иссл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дований, связанных с выборами, в том числе их размещение в и</w:t>
            </w:r>
            <w:r w:rsidRPr="00AC3A0C"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>формационно-телекоммуникационных сетях, д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ступ к которым не ограничен определенным кругом лиц (вкл</w:t>
            </w:r>
            <w:r w:rsidRPr="00AC3A0C">
              <w:rPr>
                <w:color w:val="000000"/>
                <w:sz w:val="24"/>
                <w:szCs w:val="24"/>
              </w:rPr>
              <w:t>ю</w:t>
            </w:r>
            <w:r w:rsidRPr="00AC3A0C">
              <w:rPr>
                <w:color w:val="000000"/>
                <w:sz w:val="24"/>
                <w:szCs w:val="24"/>
              </w:rPr>
              <w:t>чая сеть Интернет)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С 13 марта до 21 ч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 xml:space="preserve">са </w:t>
            </w:r>
            <w:r w:rsidRPr="00AC3A0C">
              <w:rPr>
                <w:color w:val="000000"/>
                <w:sz w:val="24"/>
                <w:szCs w:val="24"/>
              </w:rPr>
              <w:br/>
              <w:t xml:space="preserve">по московскому времени </w:t>
            </w:r>
            <w:r w:rsidRPr="00AC3A0C">
              <w:rPr>
                <w:color w:val="000000"/>
                <w:sz w:val="24"/>
                <w:szCs w:val="24"/>
              </w:rPr>
              <w:br/>
              <w:t>18 марта 2018 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Запрет на опубликование (обнар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дование) данных об итогах гол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сования, о результатах выборов, в том числе на размещение таких данных в информационно-телекоммуникационных сетях, д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ступ к которым не ограничен определенным кругом лиц (вкл</w:t>
            </w:r>
            <w:r w:rsidRPr="00AC3A0C">
              <w:rPr>
                <w:color w:val="000000"/>
                <w:sz w:val="24"/>
                <w:szCs w:val="24"/>
              </w:rPr>
              <w:t>ю</w:t>
            </w:r>
            <w:r w:rsidRPr="00AC3A0C">
              <w:rPr>
                <w:color w:val="000000"/>
                <w:sz w:val="24"/>
                <w:szCs w:val="24"/>
              </w:rPr>
              <w:t>чая сеть Интернет), за исключен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ем распространения информации средствами видеонаблюдения и трансляции изображения, устана</w:t>
            </w:r>
            <w:r w:rsidRPr="00AC3A0C">
              <w:rPr>
                <w:color w:val="000000"/>
                <w:sz w:val="24"/>
                <w:szCs w:val="24"/>
              </w:rPr>
              <w:t>в</w:t>
            </w:r>
            <w:r w:rsidRPr="00AC3A0C">
              <w:rPr>
                <w:color w:val="000000"/>
                <w:sz w:val="24"/>
                <w:szCs w:val="24"/>
              </w:rPr>
              <w:t>ливаемыми в помещениях, где проводится подсчет голосов изб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рателей и установление итогов г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лосования, в соответствии с п. 14 ст. 66 и п. 18 ст. 74 Федерального закона 19-ФЗ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18 марта 2018 года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Pr="00AC3A0C">
              <w:rPr>
                <w:color w:val="000000"/>
                <w:sz w:val="24"/>
                <w:szCs w:val="24"/>
              </w:rPr>
              <w:t>до 21 часа по мо</w:t>
            </w:r>
            <w:r w:rsidRPr="00AC3A0C">
              <w:rPr>
                <w:color w:val="000000"/>
                <w:sz w:val="24"/>
                <w:szCs w:val="24"/>
              </w:rPr>
              <w:t>с</w:t>
            </w:r>
            <w:r w:rsidRPr="00AC3A0C">
              <w:rPr>
                <w:color w:val="000000"/>
                <w:sz w:val="24"/>
                <w:szCs w:val="24"/>
              </w:rPr>
              <w:t>ковскому времени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 xml:space="preserve">Представление в территориальные органы </w:t>
            </w:r>
            <w:proofErr w:type="spellStart"/>
            <w:r w:rsidRPr="00AC3A0C">
              <w:rPr>
                <w:color w:val="000000"/>
                <w:sz w:val="24"/>
                <w:szCs w:val="24"/>
              </w:rPr>
              <w:t>Роскомнадзора</w:t>
            </w:r>
            <w:proofErr w:type="spellEnd"/>
            <w:r w:rsidRPr="00AC3A0C">
              <w:rPr>
                <w:color w:val="000000"/>
                <w:sz w:val="24"/>
                <w:szCs w:val="24"/>
              </w:rPr>
              <w:t xml:space="preserve"> списка о</w:t>
            </w:r>
            <w:r w:rsidRPr="00AC3A0C">
              <w:rPr>
                <w:color w:val="000000"/>
                <w:sz w:val="24"/>
                <w:szCs w:val="24"/>
              </w:rPr>
              <w:t>р</w:t>
            </w:r>
            <w:r w:rsidRPr="00AC3A0C">
              <w:rPr>
                <w:color w:val="000000"/>
                <w:sz w:val="24"/>
                <w:szCs w:val="24"/>
              </w:rPr>
              <w:t xml:space="preserve">ганизаций телерадиовещания и периодических печатных изданий, подпадающих под действие п. 3 ст. 48 Федерального закона 19-ФЗ, </w:t>
            </w:r>
            <w:r>
              <w:rPr>
                <w:color w:val="000000"/>
                <w:sz w:val="24"/>
                <w:szCs w:val="24"/>
              </w:rPr>
              <w:br/>
            </w:r>
            <w:r w:rsidRPr="00AC3A0C">
              <w:rPr>
                <w:color w:val="000000"/>
                <w:sz w:val="24"/>
                <w:szCs w:val="24"/>
              </w:rPr>
              <w:t>с указанием в отношении орган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заций телерадиовещания и пери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дических печатных изданий, кот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рым за год, предшествующий дню официального опубликования (публикации) решения о назнач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нии выборов, выделялись бю</w:t>
            </w:r>
            <w:r w:rsidRPr="00AC3A0C">
              <w:rPr>
                <w:color w:val="000000"/>
                <w:sz w:val="24"/>
                <w:szCs w:val="24"/>
              </w:rPr>
              <w:t>д</w:t>
            </w:r>
            <w:r w:rsidRPr="00AC3A0C">
              <w:rPr>
                <w:color w:val="000000"/>
                <w:sz w:val="24"/>
                <w:szCs w:val="24"/>
              </w:rPr>
              <w:t>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23 д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кабря 2017 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Органы местного сам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управления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Опубликование перечня реги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нальных государственных орган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заций телерадиовещания и пери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дических печатных изданий, а также муниципальных организ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ций телерадиовещания и редакций периодических печатных изданий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2 января 2018 года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Избирательная комиссия Ставропольского края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Опубликование сведений о разм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ре (в валюте Российской Федер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ции) и других условиях оплаты эфирного времени, печатной пл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щади, услуг по размещению аг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тационных материалов в сетевых изданиях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17 янв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ря 2018 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Организации телеради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вещания, редакции пери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дических печатных изд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ний, редакции сетевых и</w:t>
            </w:r>
            <w:r w:rsidRPr="00AC3A0C">
              <w:rPr>
                <w:color w:val="000000"/>
                <w:sz w:val="24"/>
                <w:szCs w:val="24"/>
              </w:rPr>
              <w:t>з</w:t>
            </w:r>
            <w:r w:rsidRPr="00AC3A0C">
              <w:rPr>
                <w:color w:val="000000"/>
                <w:sz w:val="24"/>
                <w:szCs w:val="24"/>
              </w:rPr>
              <w:t>даний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Представление в избирательную комиссию субъекта Российской Федерации сведений о размере (в валюте Российской Федерации) и других условиях оплаты эфирного времени, печатной площади, и</w:t>
            </w:r>
            <w:r w:rsidRPr="00AC3A0C"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>формации о дате и об источнике их опубликования, сведений о р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гистрационном номере и дате в</w:t>
            </w:r>
            <w:r w:rsidRPr="00AC3A0C">
              <w:rPr>
                <w:color w:val="000000"/>
                <w:sz w:val="24"/>
                <w:szCs w:val="24"/>
              </w:rPr>
              <w:t>ы</w:t>
            </w:r>
            <w:r w:rsidRPr="00AC3A0C">
              <w:rPr>
                <w:color w:val="000000"/>
                <w:sz w:val="24"/>
                <w:szCs w:val="24"/>
              </w:rPr>
              <w:t>дачи свидетельства о регистрации средства массовой информации с уведомлением о готовности предоставить зарегистрированным кандидатам эфирное время, печа</w:t>
            </w:r>
            <w:r w:rsidRPr="00AC3A0C">
              <w:rPr>
                <w:color w:val="000000"/>
                <w:sz w:val="24"/>
                <w:szCs w:val="24"/>
              </w:rPr>
              <w:t>т</w:t>
            </w:r>
            <w:r w:rsidRPr="00AC3A0C">
              <w:rPr>
                <w:color w:val="000000"/>
                <w:sz w:val="24"/>
                <w:szCs w:val="24"/>
              </w:rPr>
              <w:t>ную площадь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17 янв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ря 2018 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Региональные и муниц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пальные организации т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лерадиовещания, реда</w:t>
            </w:r>
            <w:r w:rsidRPr="00AC3A0C">
              <w:rPr>
                <w:color w:val="000000"/>
                <w:sz w:val="24"/>
                <w:szCs w:val="24"/>
              </w:rPr>
              <w:t>к</w:t>
            </w:r>
            <w:r w:rsidRPr="00AC3A0C">
              <w:rPr>
                <w:color w:val="000000"/>
                <w:sz w:val="24"/>
                <w:szCs w:val="24"/>
              </w:rPr>
              <w:t>ции региональных и м</w:t>
            </w:r>
            <w:r w:rsidRPr="00AC3A0C">
              <w:rPr>
                <w:color w:val="000000"/>
                <w:sz w:val="24"/>
                <w:szCs w:val="24"/>
              </w:rPr>
              <w:t>у</w:t>
            </w:r>
            <w:r w:rsidRPr="00AC3A0C">
              <w:rPr>
                <w:color w:val="000000"/>
                <w:sz w:val="24"/>
                <w:szCs w:val="24"/>
              </w:rPr>
              <w:t>ниципальных периодич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ских печатных изданий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Агитационный период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Со дня представл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ния кандидатом в ЦИК России заявл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ния о согласии б</w:t>
            </w:r>
            <w:r w:rsidR="003D7401">
              <w:rPr>
                <w:color w:val="000000"/>
                <w:sz w:val="24"/>
                <w:szCs w:val="24"/>
              </w:rPr>
              <w:t>а</w:t>
            </w:r>
            <w:r w:rsidR="003D7401">
              <w:rPr>
                <w:color w:val="000000"/>
                <w:sz w:val="24"/>
                <w:szCs w:val="24"/>
              </w:rPr>
              <w:t>л</w:t>
            </w:r>
            <w:r w:rsidR="003D7401">
              <w:rPr>
                <w:color w:val="000000"/>
                <w:sz w:val="24"/>
                <w:szCs w:val="24"/>
              </w:rPr>
              <w:t>лотироваться и до ноля часов по мес</w:t>
            </w:r>
            <w:r w:rsidR="003D7401">
              <w:rPr>
                <w:color w:val="000000"/>
                <w:sz w:val="24"/>
                <w:szCs w:val="24"/>
              </w:rPr>
              <w:t>т</w:t>
            </w:r>
            <w:r w:rsidR="003D7401">
              <w:rPr>
                <w:color w:val="000000"/>
                <w:sz w:val="24"/>
                <w:szCs w:val="24"/>
              </w:rPr>
              <w:t xml:space="preserve">ному времени </w:t>
            </w:r>
            <w:r w:rsidRPr="00AC3A0C">
              <w:rPr>
                <w:color w:val="000000"/>
                <w:sz w:val="24"/>
                <w:szCs w:val="24"/>
              </w:rPr>
              <w:t>17 марта 2018 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Предвыборная агитация на кан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лах организаций телерадиовещ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ния, в периодических печатных изданиях и в сетевых изданиях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 xml:space="preserve">С 17 февраля до ноля часов </w:t>
            </w:r>
            <w:r w:rsidRPr="00AC3A0C">
              <w:rPr>
                <w:color w:val="000000"/>
                <w:sz w:val="24"/>
                <w:szCs w:val="24"/>
              </w:rPr>
              <w:br/>
              <w:t>по местно</w:t>
            </w:r>
            <w:r w:rsidR="003D7401">
              <w:rPr>
                <w:color w:val="000000"/>
                <w:sz w:val="24"/>
                <w:szCs w:val="24"/>
              </w:rPr>
              <w:t>му врем</w:t>
            </w:r>
            <w:r w:rsidR="003D7401">
              <w:rPr>
                <w:color w:val="000000"/>
                <w:sz w:val="24"/>
                <w:szCs w:val="24"/>
              </w:rPr>
              <w:t>е</w:t>
            </w:r>
            <w:r w:rsidR="003D7401">
              <w:rPr>
                <w:color w:val="000000"/>
                <w:sz w:val="24"/>
                <w:szCs w:val="24"/>
              </w:rPr>
              <w:t xml:space="preserve">ни </w:t>
            </w:r>
            <w:r w:rsidRPr="00AC3A0C">
              <w:rPr>
                <w:color w:val="000000"/>
                <w:sz w:val="24"/>
                <w:szCs w:val="24"/>
              </w:rPr>
              <w:t>17 марта 2018 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Представление в избирательную комиссию субъекта Российской Федерации данных учета объема и стоимости предоставленных зар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гистрированным кандидатам, п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литическим партиям, выдвину</w:t>
            </w:r>
            <w:r w:rsidRPr="00AC3A0C">
              <w:rPr>
                <w:color w:val="000000"/>
                <w:sz w:val="24"/>
                <w:szCs w:val="24"/>
              </w:rPr>
              <w:t>в</w:t>
            </w:r>
            <w:r w:rsidRPr="00AC3A0C">
              <w:rPr>
                <w:color w:val="000000"/>
                <w:sz w:val="24"/>
                <w:szCs w:val="24"/>
              </w:rPr>
              <w:t>шим зарегистрированных канд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датов, эфирного времени, печа</w:t>
            </w:r>
            <w:r w:rsidRPr="00AC3A0C">
              <w:rPr>
                <w:color w:val="000000"/>
                <w:sz w:val="24"/>
                <w:szCs w:val="24"/>
              </w:rPr>
              <w:t>т</w:t>
            </w:r>
            <w:r w:rsidRPr="00AC3A0C">
              <w:rPr>
                <w:color w:val="000000"/>
                <w:sz w:val="24"/>
                <w:szCs w:val="24"/>
              </w:rPr>
              <w:t>ной площади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28 марта 2018 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Региональные и муниц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пальные организации т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лерадиовещания, реда</w:t>
            </w:r>
            <w:r w:rsidRPr="00AC3A0C">
              <w:rPr>
                <w:color w:val="000000"/>
                <w:sz w:val="24"/>
                <w:szCs w:val="24"/>
              </w:rPr>
              <w:t>к</w:t>
            </w:r>
            <w:r w:rsidRPr="00AC3A0C">
              <w:rPr>
                <w:color w:val="000000"/>
                <w:sz w:val="24"/>
                <w:szCs w:val="24"/>
              </w:rPr>
              <w:t>ции региональных и м</w:t>
            </w:r>
            <w:r w:rsidRPr="00AC3A0C">
              <w:rPr>
                <w:color w:val="000000"/>
                <w:sz w:val="24"/>
                <w:szCs w:val="24"/>
              </w:rPr>
              <w:t>у</w:t>
            </w:r>
            <w:r w:rsidRPr="00AC3A0C">
              <w:rPr>
                <w:color w:val="000000"/>
                <w:sz w:val="24"/>
                <w:szCs w:val="24"/>
              </w:rPr>
              <w:t>ниципальных периодич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ских печатных изданий</w:t>
            </w:r>
          </w:p>
        </w:tc>
      </w:tr>
      <w:tr w:rsidR="0076421F" w:rsidRPr="00AC3A0C" w:rsidTr="00E56E0D">
        <w:trPr>
          <w:cantSplit/>
        </w:trPr>
        <w:tc>
          <w:tcPr>
            <w:tcW w:w="568" w:type="dxa"/>
          </w:tcPr>
          <w:p w:rsidR="0076421F" w:rsidRPr="00AC3A0C" w:rsidRDefault="0076421F" w:rsidP="0076421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Хранение учетных документов о предоставлении эфирного врем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 xml:space="preserve">ни, печатной площади, </w:t>
            </w:r>
            <w:r>
              <w:rPr>
                <w:color w:val="000000"/>
                <w:sz w:val="24"/>
                <w:szCs w:val="24"/>
              </w:rPr>
              <w:t xml:space="preserve">об </w:t>
            </w:r>
            <w:r w:rsidRPr="00AC3A0C">
              <w:rPr>
                <w:color w:val="000000"/>
                <w:sz w:val="24"/>
                <w:szCs w:val="24"/>
              </w:rPr>
              <w:t>оказ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нии услуг по размещению агит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ционных материалов в сетевых изданиях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менее трех лет после дня голосов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Организации, осущест</w:t>
            </w:r>
            <w:r w:rsidRPr="00AC3A0C">
              <w:rPr>
                <w:color w:val="000000"/>
                <w:sz w:val="24"/>
                <w:szCs w:val="24"/>
              </w:rPr>
              <w:t>в</w:t>
            </w:r>
            <w:r w:rsidRPr="00AC3A0C">
              <w:rPr>
                <w:color w:val="000000"/>
                <w:sz w:val="24"/>
                <w:szCs w:val="24"/>
              </w:rPr>
              <w:t>ляющие выпуск средств массовой информации, редакции сетевых изданий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76421F" w:rsidRPr="003D7401" w:rsidRDefault="0076421F" w:rsidP="003D7401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Проведение жеребьевки для опр</w:t>
            </w:r>
            <w:r w:rsidRPr="003D7401">
              <w:rPr>
                <w:color w:val="000000"/>
                <w:sz w:val="24"/>
                <w:szCs w:val="24"/>
              </w:rPr>
              <w:t>е</w:t>
            </w:r>
            <w:r w:rsidRPr="003D7401">
              <w:rPr>
                <w:color w:val="000000"/>
                <w:sz w:val="24"/>
                <w:szCs w:val="24"/>
              </w:rPr>
              <w:t>деления дат и времени выхода в эфир на безвозмездной основе предвыборных агитационных м</w:t>
            </w:r>
            <w:r w:rsidRPr="003D7401">
              <w:rPr>
                <w:color w:val="000000"/>
                <w:sz w:val="24"/>
                <w:szCs w:val="24"/>
              </w:rPr>
              <w:t>а</w:t>
            </w:r>
            <w:r w:rsidRPr="003D7401">
              <w:rPr>
                <w:color w:val="000000"/>
                <w:sz w:val="24"/>
                <w:szCs w:val="24"/>
              </w:rPr>
              <w:t>териалов зарегистрированных кандидатов, политических партий, совместных агитационных мер</w:t>
            </w:r>
            <w:r w:rsidRPr="003D7401">
              <w:rPr>
                <w:color w:val="000000"/>
                <w:sz w:val="24"/>
                <w:szCs w:val="24"/>
              </w:rPr>
              <w:t>о</w:t>
            </w:r>
            <w:r w:rsidRPr="003D7401">
              <w:rPr>
                <w:color w:val="000000"/>
                <w:sz w:val="24"/>
                <w:szCs w:val="24"/>
              </w:rPr>
              <w:t>приятий на каналах региональных государственных организаций т</w:t>
            </w:r>
            <w:r w:rsidRPr="003D7401">
              <w:rPr>
                <w:color w:val="000000"/>
                <w:sz w:val="24"/>
                <w:szCs w:val="24"/>
              </w:rPr>
              <w:t>е</w:t>
            </w:r>
            <w:r w:rsidRPr="003D7401">
              <w:rPr>
                <w:color w:val="000000"/>
                <w:sz w:val="24"/>
                <w:szCs w:val="24"/>
              </w:rPr>
              <w:t>лерадиовещания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По завершении рег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 xml:space="preserve">страции кандидатов, но не позднее </w:t>
            </w:r>
            <w:r w:rsidRPr="00AC3A0C">
              <w:rPr>
                <w:color w:val="000000"/>
                <w:sz w:val="24"/>
                <w:szCs w:val="24"/>
              </w:rPr>
              <w:br/>
              <w:t>15 февраля 2018 года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Избирательная комиссия Ставропольского края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  <w:r w:rsidR="0076421F" w:rsidRPr="00AC3A0C">
              <w:rPr>
                <w:color w:val="000000"/>
                <w:sz w:val="24"/>
                <w:szCs w:val="24"/>
              </w:rPr>
              <w:t>с участием представителей региональных госуда</w:t>
            </w:r>
            <w:r w:rsidR="0076421F" w:rsidRPr="00AC3A0C">
              <w:rPr>
                <w:color w:val="000000"/>
                <w:sz w:val="24"/>
                <w:szCs w:val="24"/>
              </w:rPr>
              <w:t>р</w:t>
            </w:r>
            <w:r w:rsidR="0076421F" w:rsidRPr="00AC3A0C">
              <w:rPr>
                <w:color w:val="000000"/>
                <w:sz w:val="24"/>
                <w:szCs w:val="24"/>
              </w:rPr>
              <w:t>ственных организаций т</w:t>
            </w:r>
            <w:r w:rsidR="0076421F" w:rsidRPr="00AC3A0C">
              <w:rPr>
                <w:color w:val="000000"/>
                <w:sz w:val="24"/>
                <w:szCs w:val="24"/>
              </w:rPr>
              <w:t>е</w:t>
            </w:r>
            <w:r w:rsidR="0076421F" w:rsidRPr="00AC3A0C">
              <w:rPr>
                <w:color w:val="000000"/>
                <w:sz w:val="24"/>
                <w:szCs w:val="24"/>
              </w:rPr>
              <w:t xml:space="preserve">лерадиовещания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Проведение жеребьевки для опр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деления дат и времени выхода в эфир на платной основе совмес</w:t>
            </w:r>
            <w:r w:rsidRPr="00AC3A0C">
              <w:rPr>
                <w:color w:val="000000"/>
                <w:sz w:val="24"/>
                <w:szCs w:val="24"/>
              </w:rPr>
              <w:t>т</w:t>
            </w:r>
            <w:r w:rsidRPr="00AC3A0C">
              <w:rPr>
                <w:color w:val="000000"/>
                <w:sz w:val="24"/>
                <w:szCs w:val="24"/>
              </w:rPr>
              <w:t>ных агитационных мероприятий и (или) предвыборных агитацио</w:t>
            </w:r>
            <w:r w:rsidRPr="00AC3A0C"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>ных материалов зарегистрирова</w:t>
            </w:r>
            <w:r w:rsidRPr="00AC3A0C"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 xml:space="preserve">ных кандидатов 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По завершении рег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 xml:space="preserve">страции кандидатов, но не позднее </w:t>
            </w:r>
            <w:r w:rsidRPr="00AC3A0C">
              <w:rPr>
                <w:color w:val="000000"/>
                <w:sz w:val="24"/>
                <w:szCs w:val="24"/>
              </w:rPr>
              <w:br/>
              <w:t>15 февраля 2018 года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Муниципальные орган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зации телерадиовещания с участием заинтересова</w:t>
            </w:r>
            <w:r w:rsidRPr="00AC3A0C"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 xml:space="preserve">ных лиц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AC3A0C">
              <w:rPr>
                <w:color w:val="000000"/>
                <w:sz w:val="24"/>
                <w:szCs w:val="24"/>
              </w:rPr>
              <w:t>на основании письменных заявок на участие в жеребьевке, п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данных зарегистрирова</w:t>
            </w:r>
            <w:r w:rsidRPr="00AC3A0C"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>ными кандидатами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Проведение жеребьевки для опр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деления дат опубликования на платной основе предвыборных агитационных материалов каждого из зарегистрированных кандид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тов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По завершении рег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 xml:space="preserve">страции кандидатов, но не позднее </w:t>
            </w:r>
            <w:r w:rsidRPr="00AC3A0C">
              <w:rPr>
                <w:color w:val="000000"/>
                <w:sz w:val="24"/>
                <w:szCs w:val="24"/>
              </w:rPr>
              <w:br/>
              <w:t>15 февраля 2018 года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Редакции муниципальных периодических печатных изданий, а также редакции государственных пери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дических печатных изд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ний, выходящих реже о</w:t>
            </w:r>
            <w:r w:rsidRPr="00AC3A0C">
              <w:rPr>
                <w:color w:val="000000"/>
                <w:sz w:val="24"/>
                <w:szCs w:val="24"/>
              </w:rPr>
              <w:t>д</w:t>
            </w:r>
            <w:r w:rsidRPr="00AC3A0C">
              <w:rPr>
                <w:color w:val="000000"/>
                <w:sz w:val="24"/>
                <w:szCs w:val="24"/>
              </w:rPr>
              <w:t>ного раза в неделю, с уч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 xml:space="preserve">стием заинтересованных лиц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AC3A0C">
              <w:rPr>
                <w:color w:val="000000"/>
                <w:sz w:val="24"/>
                <w:szCs w:val="24"/>
              </w:rPr>
              <w:t>на основании пис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менных заявок на участие в жеребьевке, поданных зарегистрированными кандидатами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Уведомление в письменной форме избирательной комиссии субъекта Российской Федерации о факте предоставления помещения для проведения агитационного пу</w:t>
            </w:r>
            <w:r w:rsidRPr="00AC3A0C">
              <w:rPr>
                <w:color w:val="000000"/>
                <w:sz w:val="24"/>
                <w:szCs w:val="24"/>
              </w:rPr>
              <w:t>б</w:t>
            </w:r>
            <w:r w:rsidRPr="00AC3A0C">
              <w:rPr>
                <w:color w:val="000000"/>
                <w:sz w:val="24"/>
                <w:szCs w:val="24"/>
              </w:rPr>
              <w:t>личного мероприятия зарегистр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рованному кандидату, политич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ской партии, выдвинувшей зарег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стрированного кандидата, об условиях, на которых оно было предоставлено, а также о том, к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гда это помещение может быть предоставлено в течение агитац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онного периода другим зарег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стрированным кандидатам, пол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 xml:space="preserve">тическим партиям, выдвинувшим зарегистрированных кандидатов 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дня, сл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дующего за днем предоставления п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мещения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Собственники, владельцы помещений, указанных в п. 3 и 4 ст. 54 Федеральн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го закона 19-ФЗ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Размещение в сети Интернет и</w:t>
            </w:r>
            <w:r w:rsidRPr="00AC3A0C"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>формации, содержащейся в ув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домлении о факте предоставления зарегистрированному кандидату, политической партии, выдвину</w:t>
            </w:r>
            <w:r w:rsidRPr="00AC3A0C">
              <w:rPr>
                <w:color w:val="000000"/>
                <w:sz w:val="24"/>
                <w:szCs w:val="24"/>
              </w:rPr>
              <w:t>в</w:t>
            </w:r>
            <w:r w:rsidRPr="00AC3A0C">
              <w:rPr>
                <w:color w:val="000000"/>
                <w:sz w:val="24"/>
                <w:szCs w:val="24"/>
              </w:rPr>
              <w:t>шей зарегистрированного канд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дата, помещения для проведения агитационного публичного мер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приятия, или доведение ее иным способом до сведения других з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регистрированных кандидатов, политических партий, выдвину</w:t>
            </w:r>
            <w:r w:rsidRPr="00AC3A0C">
              <w:rPr>
                <w:color w:val="000000"/>
                <w:sz w:val="24"/>
                <w:szCs w:val="24"/>
              </w:rPr>
              <w:t>в</w:t>
            </w:r>
            <w:r w:rsidRPr="00AC3A0C">
              <w:rPr>
                <w:color w:val="000000"/>
                <w:sz w:val="24"/>
                <w:szCs w:val="24"/>
              </w:rPr>
              <w:t>ших зарегистрированных кандид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Избирательная комиссия Ставропольского края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Рассмотрение заявок на пред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ставление помещений для встреч зарегистрированных кандидатов, их доверенных лиц, представит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лей политических партий, выдв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нувших зарегистрированных ка</w:t>
            </w:r>
            <w:r w:rsidRPr="00AC3A0C"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>дидатов, с избирателями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В течение трех дней со дня подачи заявок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Собственники, владельцы помещений, указанных в п. 3 и 4 ст. 54 Федеральн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го закона 19-ФЗ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Оповещение зарегистрированных кандидатов либо их доверенных лиц, представителей политических партий, выдвинувших зарегистр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рованных кандидатов, о месте и времени встречи с избирателями из числа военнослужащих, орган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зуемой в расположении воинской части либо в военной организации или учреждении (при отсутствии иных зданий (помещений), пр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годных для проведения агитац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онных публичных мероприятий в форме собраний)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чем за три дня до провед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ния встречи</w:t>
            </w:r>
          </w:p>
        </w:tc>
        <w:tc>
          <w:tcPr>
            <w:tcW w:w="2977" w:type="dxa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Командиры воинских ч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 xml:space="preserve">стей совместно с </w:t>
            </w:r>
            <w:r w:rsidR="003D7401" w:rsidRPr="003D7401">
              <w:rPr>
                <w:color w:val="000000"/>
                <w:sz w:val="24"/>
                <w:szCs w:val="24"/>
              </w:rPr>
              <w:t>Избир</w:t>
            </w:r>
            <w:r w:rsidR="003D7401" w:rsidRPr="003D7401">
              <w:rPr>
                <w:color w:val="000000"/>
                <w:sz w:val="24"/>
                <w:szCs w:val="24"/>
              </w:rPr>
              <w:t>а</w:t>
            </w:r>
            <w:r w:rsidR="003D7401" w:rsidRPr="003D7401">
              <w:rPr>
                <w:color w:val="000000"/>
                <w:sz w:val="24"/>
                <w:szCs w:val="24"/>
              </w:rPr>
              <w:t>тельн</w:t>
            </w:r>
            <w:r w:rsidR="003D7401">
              <w:rPr>
                <w:color w:val="000000"/>
                <w:sz w:val="24"/>
                <w:szCs w:val="24"/>
              </w:rPr>
              <w:t>ой</w:t>
            </w:r>
            <w:r w:rsidR="003D7401" w:rsidRPr="003D7401">
              <w:rPr>
                <w:color w:val="000000"/>
                <w:sz w:val="24"/>
                <w:szCs w:val="24"/>
              </w:rPr>
              <w:t xml:space="preserve"> комисси</w:t>
            </w:r>
            <w:r w:rsidR="003D7401">
              <w:rPr>
                <w:color w:val="000000"/>
                <w:sz w:val="24"/>
                <w:szCs w:val="24"/>
              </w:rPr>
              <w:t>ей</w:t>
            </w:r>
            <w:r w:rsidR="003D7401" w:rsidRPr="003D7401">
              <w:rPr>
                <w:color w:val="000000"/>
                <w:sz w:val="24"/>
                <w:szCs w:val="24"/>
              </w:rPr>
              <w:t xml:space="preserve"> Ста</w:t>
            </w:r>
            <w:r w:rsidR="003D7401" w:rsidRPr="003D7401">
              <w:rPr>
                <w:color w:val="000000"/>
                <w:sz w:val="24"/>
                <w:szCs w:val="24"/>
              </w:rPr>
              <w:t>в</w:t>
            </w:r>
            <w:r w:rsidR="003D7401" w:rsidRPr="003D7401">
              <w:rPr>
                <w:color w:val="000000"/>
                <w:sz w:val="24"/>
                <w:szCs w:val="24"/>
              </w:rPr>
              <w:t xml:space="preserve">ропольского края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Опубликование сведений о разм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ре (в валюте Российской Федер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ции) и других условиях оплаты работ (услуг) по изготовлению предвыборных печатных агитац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 xml:space="preserve">онных материалов. 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Представление в ЦИК России л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 xml:space="preserve">бо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AC3A0C">
              <w:rPr>
                <w:color w:val="000000"/>
                <w:sz w:val="24"/>
                <w:szCs w:val="24"/>
              </w:rPr>
              <w:t>избирательную комиссию субъекта Российской Федерации, на территории которого зарег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стрирована организация (индив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дуальный предприниматель), ук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занных сведений, а также свед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ний, содержащих наименование, юридический адрес и идентифик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ционный номер налогоплательщ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ка организации (фамилию, имя и отчество индивидуального пре</w:t>
            </w:r>
            <w:r w:rsidRPr="00AC3A0C">
              <w:rPr>
                <w:color w:val="000000"/>
                <w:sz w:val="24"/>
                <w:szCs w:val="24"/>
              </w:rPr>
              <w:t>д</w:t>
            </w:r>
            <w:r w:rsidRPr="00AC3A0C">
              <w:rPr>
                <w:color w:val="000000"/>
                <w:sz w:val="24"/>
                <w:szCs w:val="24"/>
              </w:rPr>
              <w:t>принимателя, идентификационный номер налогоплательщика, наим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нование субъекта Российской Ф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дерации, района, города, иного населенного пункта, где находится место его жительства)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17 янв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ря 2018 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Организации, индивид</w:t>
            </w:r>
            <w:r w:rsidRPr="00AC3A0C">
              <w:rPr>
                <w:color w:val="000000"/>
                <w:sz w:val="24"/>
                <w:szCs w:val="24"/>
              </w:rPr>
              <w:t>у</w:t>
            </w:r>
            <w:r w:rsidRPr="00AC3A0C">
              <w:rPr>
                <w:color w:val="000000"/>
                <w:sz w:val="24"/>
                <w:szCs w:val="24"/>
              </w:rPr>
              <w:t>альные предприниматели, выполняющие работы (оказывающие услуги) по изготовлению предвыбо</w:t>
            </w:r>
            <w:r w:rsidRPr="00AC3A0C">
              <w:rPr>
                <w:color w:val="000000"/>
                <w:sz w:val="24"/>
                <w:szCs w:val="24"/>
              </w:rPr>
              <w:t>р</w:t>
            </w:r>
            <w:r w:rsidRPr="00AC3A0C">
              <w:rPr>
                <w:color w:val="000000"/>
                <w:sz w:val="24"/>
                <w:szCs w:val="24"/>
              </w:rPr>
              <w:t>ных печатных агитацио</w:t>
            </w:r>
            <w:r w:rsidRPr="00AC3A0C"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>ных материалов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Выделение и оборудование на территории каждого избирател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ного участка специальных мест для размещения предвыборных печатных агитационных матери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15 фе</w:t>
            </w:r>
            <w:r w:rsidRPr="00AC3A0C">
              <w:rPr>
                <w:color w:val="000000"/>
                <w:sz w:val="24"/>
                <w:szCs w:val="24"/>
              </w:rPr>
              <w:t>в</w:t>
            </w:r>
            <w:r w:rsidRPr="00AC3A0C">
              <w:rPr>
                <w:color w:val="000000"/>
                <w:sz w:val="24"/>
                <w:szCs w:val="24"/>
              </w:rPr>
              <w:t>раля 2018 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Органы местного сам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управления по предлож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 xml:space="preserve">ниям </w:t>
            </w:r>
            <w:r w:rsidR="003D7401" w:rsidRPr="003D7401">
              <w:rPr>
                <w:color w:val="000000"/>
                <w:sz w:val="24"/>
                <w:szCs w:val="24"/>
              </w:rPr>
              <w:t>Избирательн</w:t>
            </w:r>
            <w:r w:rsidR="003D7401">
              <w:rPr>
                <w:color w:val="000000"/>
                <w:sz w:val="24"/>
                <w:szCs w:val="24"/>
              </w:rPr>
              <w:t>ой</w:t>
            </w:r>
            <w:r w:rsidR="003D7401" w:rsidRPr="003D7401">
              <w:rPr>
                <w:color w:val="000000"/>
                <w:sz w:val="24"/>
                <w:szCs w:val="24"/>
              </w:rPr>
              <w:t xml:space="preserve"> к</w:t>
            </w:r>
            <w:r w:rsidR="003D7401" w:rsidRPr="003D7401">
              <w:rPr>
                <w:color w:val="000000"/>
                <w:sz w:val="24"/>
                <w:szCs w:val="24"/>
              </w:rPr>
              <w:t>о</w:t>
            </w:r>
            <w:r w:rsidR="003D7401" w:rsidRPr="003D7401">
              <w:rPr>
                <w:color w:val="000000"/>
                <w:sz w:val="24"/>
                <w:szCs w:val="24"/>
              </w:rPr>
              <w:t>мисси</w:t>
            </w:r>
            <w:r w:rsidR="003D7401">
              <w:rPr>
                <w:color w:val="000000"/>
                <w:sz w:val="24"/>
                <w:szCs w:val="24"/>
              </w:rPr>
              <w:t>и</w:t>
            </w:r>
            <w:r w:rsidR="003D7401" w:rsidRPr="003D7401">
              <w:rPr>
                <w:color w:val="000000"/>
                <w:sz w:val="24"/>
                <w:szCs w:val="24"/>
              </w:rPr>
              <w:t xml:space="preserve"> Ставропольского края</w:t>
            </w:r>
            <w:r w:rsidR="003D7401" w:rsidRPr="00AC3A0C">
              <w:rPr>
                <w:color w:val="000000"/>
                <w:sz w:val="24"/>
                <w:szCs w:val="24"/>
              </w:rPr>
              <w:t xml:space="preserve"> </w:t>
            </w:r>
            <w:r w:rsidRPr="00AC3A0C">
              <w:rPr>
                <w:color w:val="000000"/>
                <w:sz w:val="24"/>
                <w:szCs w:val="24"/>
              </w:rPr>
              <w:t xml:space="preserve">или </w:t>
            </w:r>
            <w:r w:rsidR="003D7401" w:rsidRPr="00AC3A0C">
              <w:rPr>
                <w:color w:val="000000"/>
                <w:sz w:val="24"/>
                <w:szCs w:val="24"/>
              </w:rPr>
              <w:t>Территориальн</w:t>
            </w:r>
            <w:r w:rsidR="003D7401">
              <w:rPr>
                <w:color w:val="000000"/>
                <w:sz w:val="24"/>
                <w:szCs w:val="24"/>
              </w:rPr>
              <w:t>ая</w:t>
            </w:r>
            <w:r w:rsidR="003D7401" w:rsidRPr="00AC3A0C">
              <w:rPr>
                <w:color w:val="000000"/>
                <w:sz w:val="24"/>
                <w:szCs w:val="24"/>
              </w:rPr>
              <w:t xml:space="preserve"> избирательн</w:t>
            </w:r>
            <w:r w:rsidR="003D7401">
              <w:rPr>
                <w:color w:val="000000"/>
                <w:sz w:val="24"/>
                <w:szCs w:val="24"/>
              </w:rPr>
              <w:t>ая</w:t>
            </w:r>
            <w:r w:rsidR="003D7401" w:rsidRPr="00AC3A0C">
              <w:rPr>
                <w:color w:val="000000"/>
                <w:sz w:val="24"/>
                <w:szCs w:val="24"/>
              </w:rPr>
              <w:t xml:space="preserve"> комисси</w:t>
            </w:r>
            <w:r w:rsidR="003D7401">
              <w:rPr>
                <w:color w:val="000000"/>
                <w:sz w:val="24"/>
                <w:szCs w:val="24"/>
              </w:rPr>
              <w:t>я города Железноводска</w:t>
            </w:r>
            <w:r w:rsidR="003D7401"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9782" w:type="dxa"/>
            <w:gridSpan w:val="4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VI</w:t>
            </w:r>
            <w:r w:rsidRPr="00AC3A0C">
              <w:rPr>
                <w:color w:val="000000"/>
                <w:sz w:val="24"/>
                <w:szCs w:val="24"/>
              </w:rPr>
              <w:t>. ФИНАНСИРОВАНИЕ ВЫБОРОВ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Поступление в распоряжение ЦИК России средств, выделенных из федерального бюджета на подг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товку и проведение выборов</w:t>
            </w:r>
          </w:p>
        </w:tc>
        <w:tc>
          <w:tcPr>
            <w:tcW w:w="2410" w:type="dxa"/>
          </w:tcPr>
          <w:p w:rsidR="0076421F" w:rsidRPr="003D7401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 xml:space="preserve">Не позднее </w:t>
            </w:r>
            <w:r w:rsidRPr="003D7401">
              <w:rPr>
                <w:color w:val="000000"/>
                <w:sz w:val="24"/>
                <w:szCs w:val="24"/>
              </w:rPr>
              <w:t>2</w:t>
            </w:r>
            <w:r w:rsidRPr="00AC3A0C">
              <w:rPr>
                <w:color w:val="000000"/>
                <w:sz w:val="24"/>
                <w:szCs w:val="24"/>
              </w:rPr>
              <w:t>7 д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кабря 2017 года</w:t>
            </w:r>
          </w:p>
          <w:p w:rsidR="0076421F" w:rsidRPr="003D7401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Откомандирование по запросу с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ответствующих избирательных комиссий специалистов для вкл</w:t>
            </w:r>
            <w:r w:rsidRPr="00AC3A0C">
              <w:rPr>
                <w:color w:val="000000"/>
                <w:sz w:val="24"/>
                <w:szCs w:val="24"/>
              </w:rPr>
              <w:t>ю</w:t>
            </w:r>
            <w:r w:rsidRPr="00AC3A0C">
              <w:rPr>
                <w:color w:val="000000"/>
                <w:sz w:val="24"/>
                <w:szCs w:val="24"/>
              </w:rPr>
              <w:t>чения в состав контрольно-ревизионных служб, созданных при ЦИК России, избирательных комиссиях субъектов Российской Федерации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18 янв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ря 2018 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Государственные и иные органы, организации и учреждения, включая Центральный банк Ро</w:t>
            </w:r>
            <w:r w:rsidRPr="00AC3A0C">
              <w:rPr>
                <w:color w:val="000000"/>
                <w:sz w:val="24"/>
                <w:szCs w:val="24"/>
              </w:rPr>
              <w:t>с</w:t>
            </w:r>
            <w:r w:rsidRPr="00AC3A0C">
              <w:rPr>
                <w:color w:val="000000"/>
                <w:sz w:val="24"/>
                <w:szCs w:val="24"/>
              </w:rPr>
              <w:t>сийской Федерации, ПАО Сбербанк, территориал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ные учреждения Це</w:t>
            </w:r>
            <w:r w:rsidRPr="00AC3A0C"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>трального банка Росси</w:t>
            </w:r>
            <w:r w:rsidRPr="00AC3A0C">
              <w:rPr>
                <w:color w:val="000000"/>
                <w:sz w:val="24"/>
                <w:szCs w:val="24"/>
              </w:rPr>
              <w:t>й</w:t>
            </w:r>
            <w:r w:rsidRPr="00AC3A0C">
              <w:rPr>
                <w:color w:val="000000"/>
                <w:sz w:val="24"/>
                <w:szCs w:val="24"/>
              </w:rPr>
              <w:t>ской Федерации в</w:t>
            </w:r>
            <w:r>
              <w:rPr>
                <w:color w:val="000000"/>
                <w:sz w:val="24"/>
                <w:szCs w:val="24"/>
              </w:rPr>
              <w:t xml:space="preserve"> субъе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тах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Распределение средств, выделе</w:t>
            </w:r>
            <w:r w:rsidRPr="00AC3A0C"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>ных на подготовку и проведение выборов, между территориальн</w:t>
            </w:r>
            <w:r w:rsidRPr="00AC3A0C">
              <w:rPr>
                <w:color w:val="000000"/>
                <w:sz w:val="24"/>
                <w:szCs w:val="24"/>
              </w:rPr>
              <w:t>ы</w:t>
            </w:r>
            <w:r w:rsidRPr="00AC3A0C">
              <w:rPr>
                <w:color w:val="000000"/>
                <w:sz w:val="24"/>
                <w:szCs w:val="24"/>
              </w:rPr>
              <w:t xml:space="preserve">ми избирательными комиссиями 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15 фе</w:t>
            </w:r>
            <w:r w:rsidRPr="00AC3A0C">
              <w:rPr>
                <w:color w:val="000000"/>
                <w:sz w:val="24"/>
                <w:szCs w:val="24"/>
              </w:rPr>
              <w:t>в</w:t>
            </w:r>
            <w:r w:rsidRPr="00AC3A0C">
              <w:rPr>
                <w:color w:val="000000"/>
                <w:sz w:val="24"/>
                <w:szCs w:val="24"/>
              </w:rPr>
              <w:t>раля 2018 года</w:t>
            </w:r>
          </w:p>
        </w:tc>
        <w:tc>
          <w:tcPr>
            <w:tcW w:w="2977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D7401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D7401">
              <w:rPr>
                <w:color w:val="000000"/>
                <w:sz w:val="24"/>
                <w:szCs w:val="24"/>
              </w:rPr>
              <w:t xml:space="preserve"> Ставропольского края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  <w:tcBorders>
              <w:bottom w:val="nil"/>
            </w:tcBorders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214" w:type="dxa"/>
            <w:gridSpan w:val="3"/>
          </w:tcPr>
          <w:p w:rsidR="0076421F" w:rsidRPr="003D7401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Представление отчетов о поступлении и расходовании средств федерального бюджета, выделенных на подготовку и проведение выборов: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  <w:tcBorders>
              <w:top w:val="nil"/>
              <w:bottom w:val="nil"/>
            </w:tcBorders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в вышестоящие территориальные избирательные комиссии</w:t>
            </w:r>
          </w:p>
        </w:tc>
        <w:tc>
          <w:tcPr>
            <w:tcW w:w="2410" w:type="dxa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28 марта 2018 года</w:t>
            </w:r>
          </w:p>
        </w:tc>
        <w:tc>
          <w:tcPr>
            <w:tcW w:w="2977" w:type="dxa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Участковые избирател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ные комиссии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  <w:tcBorders>
              <w:top w:val="nil"/>
              <w:bottom w:val="nil"/>
            </w:tcBorders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в избирательные комиссии суб</w:t>
            </w:r>
            <w:r w:rsidRPr="00AC3A0C">
              <w:rPr>
                <w:color w:val="000000"/>
                <w:sz w:val="24"/>
                <w:szCs w:val="24"/>
              </w:rPr>
              <w:t>ъ</w:t>
            </w:r>
            <w:r w:rsidRPr="00AC3A0C">
              <w:rPr>
                <w:color w:val="000000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7 апреля 2018 года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9782" w:type="dxa"/>
            <w:gridSpan w:val="4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VII</w:t>
            </w:r>
            <w:r w:rsidRPr="00AC3A0C">
              <w:rPr>
                <w:color w:val="000000"/>
                <w:sz w:val="24"/>
                <w:szCs w:val="24"/>
              </w:rPr>
              <w:t>. ГОЛОСОВАНИЕ И ОПРЕДЕЛЕНИЕ РЕЗУЛЬТАТОВ ВЫБОРОВ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Утверждение текста избирател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ного бюллетеня на государстве</w:t>
            </w:r>
            <w:r w:rsidRPr="00AC3A0C"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>ном языке республики, входящей в состав Российской Федерации, и на языках народов Российской Федерации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23 фе</w:t>
            </w:r>
            <w:r w:rsidRPr="00AC3A0C">
              <w:rPr>
                <w:color w:val="000000"/>
                <w:sz w:val="24"/>
                <w:szCs w:val="24"/>
              </w:rPr>
              <w:t>в</w:t>
            </w:r>
            <w:r w:rsidRPr="00AC3A0C">
              <w:rPr>
                <w:color w:val="000000"/>
                <w:sz w:val="24"/>
                <w:szCs w:val="24"/>
              </w:rPr>
              <w:t>раля 2018 года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D7401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D7401">
              <w:rPr>
                <w:color w:val="000000"/>
                <w:sz w:val="24"/>
                <w:szCs w:val="24"/>
              </w:rPr>
              <w:t xml:space="preserve"> Ставропольского края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  <w:tcBorders>
              <w:bottom w:val="nil"/>
            </w:tcBorders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214" w:type="dxa"/>
            <w:gridSpan w:val="3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  <w:tcBorders>
              <w:top w:val="nil"/>
              <w:bottom w:val="nil"/>
            </w:tcBorders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для обеспечения досрочного гол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сования</w:t>
            </w:r>
          </w:p>
        </w:tc>
        <w:tc>
          <w:tcPr>
            <w:tcW w:w="2410" w:type="dxa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25 фе</w:t>
            </w:r>
            <w:r w:rsidRPr="00AC3A0C">
              <w:rPr>
                <w:color w:val="000000"/>
                <w:sz w:val="24"/>
                <w:szCs w:val="24"/>
              </w:rPr>
              <w:t>в</w:t>
            </w:r>
            <w:r w:rsidRPr="00AC3A0C">
              <w:rPr>
                <w:color w:val="000000"/>
                <w:sz w:val="24"/>
                <w:szCs w:val="24"/>
              </w:rPr>
              <w:t>раля 2018 года</w:t>
            </w:r>
          </w:p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Полиграфические орган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 xml:space="preserve">зации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AC3A0C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C3A0C">
              <w:rPr>
                <w:color w:val="000000"/>
                <w:sz w:val="24"/>
                <w:szCs w:val="24"/>
              </w:rPr>
              <w:t xml:space="preserve">решению </w:t>
            </w:r>
            <w:r w:rsidR="003D7401" w:rsidRPr="003D7401">
              <w:rPr>
                <w:color w:val="000000"/>
                <w:sz w:val="24"/>
                <w:szCs w:val="24"/>
              </w:rPr>
              <w:t>Изб</w:t>
            </w:r>
            <w:r w:rsidR="003D7401" w:rsidRPr="003D7401">
              <w:rPr>
                <w:color w:val="000000"/>
                <w:sz w:val="24"/>
                <w:szCs w:val="24"/>
              </w:rPr>
              <w:t>и</w:t>
            </w:r>
            <w:r w:rsidR="003D7401" w:rsidRPr="003D7401">
              <w:rPr>
                <w:color w:val="000000"/>
                <w:sz w:val="24"/>
                <w:szCs w:val="24"/>
              </w:rPr>
              <w:t>рательн</w:t>
            </w:r>
            <w:r w:rsidR="003D7401">
              <w:rPr>
                <w:color w:val="000000"/>
                <w:sz w:val="24"/>
                <w:szCs w:val="24"/>
              </w:rPr>
              <w:t>ой</w:t>
            </w:r>
            <w:r w:rsidR="003D7401" w:rsidRPr="003D7401">
              <w:rPr>
                <w:color w:val="000000"/>
                <w:sz w:val="24"/>
                <w:szCs w:val="24"/>
              </w:rPr>
              <w:t xml:space="preserve"> комисси</w:t>
            </w:r>
            <w:r w:rsidR="003D7401">
              <w:rPr>
                <w:color w:val="000000"/>
                <w:sz w:val="24"/>
                <w:szCs w:val="24"/>
              </w:rPr>
              <w:t>и</w:t>
            </w:r>
            <w:r w:rsidR="003D7401" w:rsidRPr="003D7401">
              <w:rPr>
                <w:color w:val="000000"/>
                <w:sz w:val="24"/>
                <w:szCs w:val="24"/>
              </w:rPr>
              <w:t xml:space="preserve"> Ста</w:t>
            </w:r>
            <w:r w:rsidR="003D7401" w:rsidRPr="003D7401">
              <w:rPr>
                <w:color w:val="000000"/>
                <w:sz w:val="24"/>
                <w:szCs w:val="24"/>
              </w:rPr>
              <w:t>в</w:t>
            </w:r>
            <w:r w:rsidR="003D7401" w:rsidRPr="003D7401">
              <w:rPr>
                <w:color w:val="000000"/>
                <w:sz w:val="24"/>
                <w:szCs w:val="24"/>
              </w:rPr>
              <w:t>ропольского края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  <w:tcBorders>
              <w:top w:val="nil"/>
            </w:tcBorders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для обеспечения голосования в день голосования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7 марта 2018 года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Полиграфические орган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 xml:space="preserve">зации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AC3A0C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C3A0C">
              <w:rPr>
                <w:color w:val="000000"/>
                <w:sz w:val="24"/>
                <w:szCs w:val="24"/>
              </w:rPr>
              <w:t xml:space="preserve">решению </w:t>
            </w:r>
            <w:r w:rsidR="003D7401" w:rsidRPr="003D7401">
              <w:rPr>
                <w:color w:val="000000"/>
                <w:sz w:val="24"/>
                <w:szCs w:val="24"/>
              </w:rPr>
              <w:t>Изб</w:t>
            </w:r>
            <w:r w:rsidR="003D7401" w:rsidRPr="003D7401">
              <w:rPr>
                <w:color w:val="000000"/>
                <w:sz w:val="24"/>
                <w:szCs w:val="24"/>
              </w:rPr>
              <w:t>и</w:t>
            </w:r>
            <w:r w:rsidR="003D7401" w:rsidRPr="003D7401">
              <w:rPr>
                <w:color w:val="000000"/>
                <w:sz w:val="24"/>
                <w:szCs w:val="24"/>
              </w:rPr>
              <w:t>рательн</w:t>
            </w:r>
            <w:r w:rsidR="003D7401">
              <w:rPr>
                <w:color w:val="000000"/>
                <w:sz w:val="24"/>
                <w:szCs w:val="24"/>
              </w:rPr>
              <w:t>ой</w:t>
            </w:r>
            <w:r w:rsidR="003D7401" w:rsidRPr="003D7401">
              <w:rPr>
                <w:color w:val="000000"/>
                <w:sz w:val="24"/>
                <w:szCs w:val="24"/>
              </w:rPr>
              <w:t xml:space="preserve"> комисси</w:t>
            </w:r>
            <w:r w:rsidR="003D7401">
              <w:rPr>
                <w:color w:val="000000"/>
                <w:sz w:val="24"/>
                <w:szCs w:val="24"/>
              </w:rPr>
              <w:t>и</w:t>
            </w:r>
            <w:r w:rsidR="003D7401" w:rsidRPr="003D7401">
              <w:rPr>
                <w:color w:val="000000"/>
                <w:sz w:val="24"/>
                <w:szCs w:val="24"/>
              </w:rPr>
              <w:t xml:space="preserve"> Ста</w:t>
            </w:r>
            <w:r w:rsidR="003D7401" w:rsidRPr="003D7401">
              <w:rPr>
                <w:color w:val="000000"/>
                <w:sz w:val="24"/>
                <w:szCs w:val="24"/>
              </w:rPr>
              <w:t>в</w:t>
            </w:r>
            <w:r w:rsidR="003D7401" w:rsidRPr="003D7401">
              <w:rPr>
                <w:color w:val="000000"/>
                <w:sz w:val="24"/>
                <w:szCs w:val="24"/>
              </w:rPr>
              <w:t>ропольского края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Принятие решения о месте и вр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мени передачи избирательных бюллетеней членам избирательной комиссии, осуществившей их з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купку, об уничтожении лишних избирательных бюллетеней (при их выявлении)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чем за два дня до получ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ния избирательных бюллетеней от пол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графической орган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D7401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D7401">
              <w:rPr>
                <w:color w:val="000000"/>
                <w:sz w:val="24"/>
                <w:szCs w:val="24"/>
              </w:rPr>
              <w:t xml:space="preserve"> Ставропольского края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  <w:tcBorders>
              <w:bottom w:val="nil"/>
            </w:tcBorders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214" w:type="dxa"/>
            <w:gridSpan w:val="3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Передача избирательных бюллетеней: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  <w:tcBorders>
              <w:top w:val="nil"/>
              <w:bottom w:val="nil"/>
            </w:tcBorders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в территориальные избирательные комиссии</w:t>
            </w:r>
          </w:p>
        </w:tc>
        <w:tc>
          <w:tcPr>
            <w:tcW w:w="2410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сроки, устано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ленные </w:t>
            </w:r>
            <w:r w:rsidR="0076421F" w:rsidRPr="00AC3A0C">
              <w:rPr>
                <w:color w:val="000000"/>
                <w:sz w:val="24"/>
                <w:szCs w:val="24"/>
              </w:rPr>
              <w:t>ЦИК России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D7401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D7401">
              <w:rPr>
                <w:color w:val="000000"/>
                <w:sz w:val="24"/>
                <w:szCs w:val="24"/>
              </w:rPr>
              <w:t xml:space="preserve"> Ставропольского края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  <w:tcBorders>
              <w:top w:val="nil"/>
            </w:tcBorders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в участковые избирательные к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миссии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 xml:space="preserve">Не позднее 16 марта 2018 года, </w:t>
            </w:r>
            <w:r w:rsidRPr="00AC3A0C">
              <w:rPr>
                <w:color w:val="000000"/>
                <w:sz w:val="24"/>
                <w:szCs w:val="24"/>
              </w:rPr>
              <w:br/>
              <w:t>а в случае провед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ния досрочного г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лосования – не поз</w:t>
            </w:r>
            <w:r w:rsidRPr="00AC3A0C">
              <w:rPr>
                <w:color w:val="000000"/>
                <w:sz w:val="24"/>
                <w:szCs w:val="24"/>
              </w:rPr>
              <w:t>д</w:t>
            </w:r>
            <w:r w:rsidRPr="00AC3A0C">
              <w:rPr>
                <w:color w:val="000000"/>
                <w:sz w:val="24"/>
                <w:szCs w:val="24"/>
              </w:rPr>
              <w:t>нее чем за один день до дня досрочного голосования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Оповещение избирателей о дне, времени и месте голосования ч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рез средства массовой информ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ции или иным способом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 xml:space="preserve">С 15 февраля по 7 марта 2018 года, </w:t>
            </w:r>
            <w:r w:rsidRPr="003D7401">
              <w:rPr>
                <w:color w:val="000000"/>
                <w:sz w:val="24"/>
                <w:szCs w:val="24"/>
              </w:rPr>
              <w:br/>
              <w:t>а при проведении досрочного голос</w:t>
            </w:r>
            <w:r w:rsidRPr="003D7401">
              <w:rPr>
                <w:color w:val="000000"/>
                <w:sz w:val="24"/>
                <w:szCs w:val="24"/>
              </w:rPr>
              <w:t>о</w:t>
            </w:r>
            <w:r w:rsidRPr="003D7401">
              <w:rPr>
                <w:color w:val="000000"/>
                <w:sz w:val="24"/>
                <w:szCs w:val="24"/>
              </w:rPr>
              <w:t>вания – не позднее чем за 5 дней до дня досрочного голос</w:t>
            </w:r>
            <w:r w:rsidRPr="003D7401">
              <w:rPr>
                <w:color w:val="000000"/>
                <w:sz w:val="24"/>
                <w:szCs w:val="24"/>
              </w:rPr>
              <w:t>о</w:t>
            </w:r>
            <w:r w:rsidRPr="003D740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  <w:r w:rsidR="0076421F" w:rsidRPr="00AC3A0C">
              <w:rPr>
                <w:color w:val="000000"/>
                <w:sz w:val="24"/>
                <w:szCs w:val="24"/>
              </w:rPr>
              <w:t xml:space="preserve"> и участк</w:t>
            </w:r>
            <w:r w:rsidR="0076421F" w:rsidRPr="00AC3A0C">
              <w:rPr>
                <w:color w:val="000000"/>
                <w:sz w:val="24"/>
                <w:szCs w:val="24"/>
              </w:rPr>
              <w:t>о</w:t>
            </w:r>
            <w:r w:rsidR="0076421F" w:rsidRPr="00AC3A0C">
              <w:rPr>
                <w:color w:val="000000"/>
                <w:sz w:val="24"/>
                <w:szCs w:val="24"/>
              </w:rPr>
              <w:t>вые избирательные к</w:t>
            </w:r>
            <w:r w:rsidR="0076421F" w:rsidRPr="00AC3A0C">
              <w:rPr>
                <w:color w:val="000000"/>
                <w:sz w:val="24"/>
                <w:szCs w:val="24"/>
              </w:rPr>
              <w:t>о</w:t>
            </w:r>
            <w:r w:rsidR="0076421F" w:rsidRPr="00AC3A0C">
              <w:rPr>
                <w:color w:val="000000"/>
                <w:sz w:val="24"/>
                <w:szCs w:val="24"/>
              </w:rPr>
              <w:t>миссии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Образование групп контроля за использованием ГАС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C3A0C">
              <w:rPr>
                <w:color w:val="000000"/>
                <w:sz w:val="24"/>
                <w:szCs w:val="24"/>
              </w:rPr>
              <w:t>«Выборы» в ЦИК России и в избирательных комиссиях субъектов Российской Федерации</w:t>
            </w:r>
          </w:p>
        </w:tc>
        <w:tc>
          <w:tcPr>
            <w:tcW w:w="2410" w:type="dxa"/>
          </w:tcPr>
          <w:p w:rsidR="0076421F" w:rsidRPr="003D7401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12 марта 2018 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 xml:space="preserve">ЦИК России, </w:t>
            </w:r>
            <w:r w:rsidR="003D7401" w:rsidRPr="003D7401">
              <w:rPr>
                <w:color w:val="000000"/>
                <w:sz w:val="24"/>
                <w:szCs w:val="24"/>
              </w:rPr>
              <w:t>Избирател</w:t>
            </w:r>
            <w:r w:rsidR="003D7401" w:rsidRPr="003D7401">
              <w:rPr>
                <w:color w:val="000000"/>
                <w:sz w:val="24"/>
                <w:szCs w:val="24"/>
              </w:rPr>
              <w:t>ь</w:t>
            </w:r>
            <w:r w:rsidR="003D7401" w:rsidRPr="003D7401">
              <w:rPr>
                <w:color w:val="000000"/>
                <w:sz w:val="24"/>
                <w:szCs w:val="24"/>
              </w:rPr>
              <w:t>н</w:t>
            </w:r>
            <w:r w:rsidR="003D7401">
              <w:rPr>
                <w:color w:val="000000"/>
                <w:sz w:val="24"/>
                <w:szCs w:val="24"/>
              </w:rPr>
              <w:t>ая</w:t>
            </w:r>
            <w:r w:rsidR="003D7401" w:rsidRPr="003D7401">
              <w:rPr>
                <w:color w:val="000000"/>
                <w:sz w:val="24"/>
                <w:szCs w:val="24"/>
              </w:rPr>
              <w:t xml:space="preserve"> комисси</w:t>
            </w:r>
            <w:r w:rsidR="003D7401">
              <w:rPr>
                <w:color w:val="000000"/>
                <w:sz w:val="24"/>
                <w:szCs w:val="24"/>
              </w:rPr>
              <w:t>я</w:t>
            </w:r>
            <w:r w:rsidR="003D7401" w:rsidRPr="003D7401">
              <w:rPr>
                <w:color w:val="000000"/>
                <w:sz w:val="24"/>
                <w:szCs w:val="24"/>
              </w:rPr>
              <w:t xml:space="preserve"> Ставропол</w:t>
            </w:r>
            <w:r w:rsidR="003D7401" w:rsidRPr="003D7401">
              <w:rPr>
                <w:color w:val="000000"/>
                <w:sz w:val="24"/>
                <w:szCs w:val="24"/>
              </w:rPr>
              <w:t>ь</w:t>
            </w:r>
            <w:r w:rsidR="003D7401" w:rsidRPr="003D7401">
              <w:rPr>
                <w:color w:val="000000"/>
                <w:sz w:val="24"/>
                <w:szCs w:val="24"/>
              </w:rPr>
              <w:t>ского края</w:t>
            </w:r>
            <w:r w:rsidR="003D7401"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Образование групп контроля за использованием ГАС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C3A0C">
              <w:rPr>
                <w:color w:val="000000"/>
                <w:sz w:val="24"/>
                <w:szCs w:val="24"/>
              </w:rPr>
              <w:t>«Выборы» в территориальных избирательных комиссиях</w:t>
            </w:r>
          </w:p>
        </w:tc>
        <w:tc>
          <w:tcPr>
            <w:tcW w:w="2410" w:type="dxa"/>
          </w:tcPr>
          <w:p w:rsidR="0076421F" w:rsidRPr="003D7401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12 марта 2018 года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 xml:space="preserve">18 марта 2018 года с 8 до 20 часов </w:t>
            </w:r>
            <w:r w:rsidRPr="00AC3A0C">
              <w:rPr>
                <w:color w:val="000000"/>
                <w:sz w:val="24"/>
                <w:szCs w:val="24"/>
              </w:rPr>
              <w:br/>
              <w:t>по местному врем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ни. Если на террит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рии избирательного участка расположено место жительства (место пребывания) избирателей, рабочее время которых со</w:t>
            </w:r>
            <w:r w:rsidRPr="00AC3A0C">
              <w:rPr>
                <w:color w:val="000000"/>
                <w:sz w:val="24"/>
                <w:szCs w:val="24"/>
              </w:rPr>
              <w:t>в</w:t>
            </w:r>
            <w:r w:rsidR="003D7401">
              <w:rPr>
                <w:color w:val="000000"/>
                <w:sz w:val="24"/>
                <w:szCs w:val="24"/>
              </w:rPr>
              <w:t xml:space="preserve">падает со временем голосования </w:t>
            </w:r>
            <w:r w:rsidRPr="00AC3A0C">
              <w:rPr>
                <w:color w:val="000000"/>
                <w:sz w:val="24"/>
                <w:szCs w:val="24"/>
              </w:rPr>
              <w:t>(при работе на предпри</w:t>
            </w:r>
            <w:r w:rsidRPr="00AC3A0C">
              <w:rPr>
                <w:color w:val="000000"/>
                <w:sz w:val="24"/>
                <w:szCs w:val="24"/>
              </w:rPr>
              <w:t>я</w:t>
            </w:r>
            <w:r w:rsidRPr="00AC3A0C">
              <w:rPr>
                <w:color w:val="000000"/>
                <w:sz w:val="24"/>
                <w:szCs w:val="24"/>
              </w:rPr>
              <w:t>тиях с непрерывным циклом работы или вахтовым методом), по решению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тельной комиссии субъекта Российской Федерации начало голосования на этом избирательном участке может быть перенесено на более раннее время, но не более чем на два ч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Участковые избирател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ные комиссии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Подача в участковую избирател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ную комиссию письменного зая</w:t>
            </w:r>
            <w:r w:rsidRPr="00AC3A0C">
              <w:rPr>
                <w:color w:val="000000"/>
                <w:sz w:val="24"/>
                <w:szCs w:val="24"/>
              </w:rPr>
              <w:t>в</w:t>
            </w:r>
            <w:r w:rsidRPr="00AC3A0C">
              <w:rPr>
                <w:color w:val="000000"/>
                <w:sz w:val="24"/>
                <w:szCs w:val="24"/>
              </w:rPr>
              <w:t>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С 8 марта и не поз</w:t>
            </w:r>
            <w:r w:rsidRPr="00AC3A0C">
              <w:rPr>
                <w:color w:val="000000"/>
                <w:sz w:val="24"/>
                <w:szCs w:val="24"/>
              </w:rPr>
              <w:t>д</w:t>
            </w:r>
            <w:r w:rsidRPr="00AC3A0C">
              <w:rPr>
                <w:color w:val="000000"/>
                <w:sz w:val="24"/>
                <w:szCs w:val="24"/>
              </w:rPr>
              <w:t xml:space="preserve">нее 14 часов </w:t>
            </w:r>
            <w:r w:rsidRPr="00AC3A0C">
              <w:rPr>
                <w:color w:val="000000"/>
                <w:sz w:val="24"/>
                <w:szCs w:val="24"/>
              </w:rPr>
              <w:br/>
              <w:t>по местному врем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ни 18 марта 2018 года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Избиратели, которые имеют право быть внесе</w:t>
            </w:r>
            <w:r w:rsidRPr="00AC3A0C"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>ными или внесены в сп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сок избирателей на да</w:t>
            </w:r>
            <w:r w:rsidRPr="00AC3A0C"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>ном избирательном учас</w:t>
            </w:r>
            <w:r w:rsidRPr="00AC3A0C">
              <w:rPr>
                <w:color w:val="000000"/>
                <w:sz w:val="24"/>
                <w:szCs w:val="24"/>
              </w:rPr>
              <w:t>т</w:t>
            </w:r>
            <w:r w:rsidRPr="00AC3A0C">
              <w:rPr>
                <w:color w:val="000000"/>
                <w:sz w:val="24"/>
                <w:szCs w:val="24"/>
              </w:rPr>
              <w:t>ке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AC3A0C">
              <w:rPr>
                <w:color w:val="000000"/>
                <w:sz w:val="24"/>
                <w:szCs w:val="24"/>
              </w:rPr>
              <w:t xml:space="preserve"> не могут по уваж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тельным причинам (по с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стоянию здоровья, инв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лидности) самостоятельно прибыть в помещение для голосования,</w:t>
            </w:r>
            <w:r>
              <w:rPr>
                <w:color w:val="000000"/>
                <w:sz w:val="24"/>
                <w:szCs w:val="24"/>
              </w:rPr>
              <w:t xml:space="preserve"> а также 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биратели, которые </w:t>
            </w:r>
            <w:r w:rsidRPr="00AC3A0C">
              <w:rPr>
                <w:color w:val="000000"/>
                <w:sz w:val="24"/>
                <w:szCs w:val="24"/>
              </w:rPr>
              <w:t>нах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дятся в местах содержания под стражей подозрева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мых и обвиняемых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Подсчет и погашение неиспольз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ванных избирательных бюллет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ней, находящихся в территориал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ных избирательных комиссиях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В день голосования после окончания времени голосования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Сразу после оконч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ния голосования и без перерыва до установления итогов голосования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Участковые избирател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ные комиссии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Выдача заверенных копий прот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кола участковой избирательной комиссии об итогах голосования членам участковой избирательной комиссии и лицам, указанным в п. 5 ст. 23 Федерального закона 19-ФЗ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Немедленно после подписания прот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кола участковой и</w:t>
            </w:r>
            <w:r w:rsidRPr="00AC3A0C">
              <w:rPr>
                <w:color w:val="000000"/>
                <w:sz w:val="24"/>
                <w:szCs w:val="24"/>
              </w:rPr>
              <w:t>з</w:t>
            </w:r>
            <w:r w:rsidRPr="00AC3A0C">
              <w:rPr>
                <w:color w:val="000000"/>
                <w:sz w:val="24"/>
                <w:szCs w:val="24"/>
              </w:rPr>
              <w:t>бирательной коми</w:t>
            </w:r>
            <w:r w:rsidRPr="00AC3A0C">
              <w:rPr>
                <w:color w:val="000000"/>
                <w:sz w:val="24"/>
                <w:szCs w:val="24"/>
              </w:rPr>
              <w:t>с</w:t>
            </w:r>
            <w:r w:rsidRPr="00AC3A0C">
              <w:rPr>
                <w:color w:val="000000"/>
                <w:sz w:val="24"/>
                <w:szCs w:val="24"/>
              </w:rPr>
              <w:t>сии об итогах гол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сования (в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C3A0C">
              <w:rPr>
                <w:color w:val="000000"/>
                <w:sz w:val="24"/>
                <w:szCs w:val="24"/>
              </w:rPr>
              <w:t>том числе составленного п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вторно)</w:t>
            </w:r>
          </w:p>
        </w:tc>
        <w:tc>
          <w:tcPr>
            <w:tcW w:w="297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Участковые избирател</w:t>
            </w:r>
            <w:r w:rsidRPr="00AC3A0C">
              <w:rPr>
                <w:color w:val="000000"/>
                <w:sz w:val="24"/>
                <w:szCs w:val="24"/>
              </w:rPr>
              <w:t>ь</w:t>
            </w:r>
            <w:r w:rsidRPr="00AC3A0C">
              <w:rPr>
                <w:color w:val="000000"/>
                <w:sz w:val="24"/>
                <w:szCs w:val="24"/>
              </w:rPr>
              <w:t>ные комиссии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3D7401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Установление итогов голосования на соответствующей территории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20 марта 2018 года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Выдача заверенных копий прот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кола территориальной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тельной комиссии об итогах гол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сования лицам, указанным в п. 5 ст. 23 Федерального закона 19-ФЗ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После подписания протокола террит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риальной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тельной комиссии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Размещение данных протоколов участковых избирательных коми</w:t>
            </w:r>
            <w:r w:rsidRPr="00AC3A0C">
              <w:rPr>
                <w:color w:val="000000"/>
                <w:sz w:val="24"/>
                <w:szCs w:val="24"/>
              </w:rPr>
              <w:t>с</w:t>
            </w:r>
            <w:r w:rsidRPr="00AC3A0C">
              <w:rPr>
                <w:color w:val="000000"/>
                <w:sz w:val="24"/>
                <w:szCs w:val="24"/>
              </w:rPr>
              <w:t>сий об итогах голосования в сети Интернет</w:t>
            </w:r>
          </w:p>
          <w:p w:rsidR="0076421F" w:rsidRPr="003D7401" w:rsidRDefault="0076421F" w:rsidP="003D74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 xml:space="preserve">По мере введения данных </w:t>
            </w:r>
            <w:proofErr w:type="gramStart"/>
            <w:r w:rsidRPr="00AC3A0C">
              <w:rPr>
                <w:color w:val="000000"/>
                <w:sz w:val="24"/>
                <w:szCs w:val="24"/>
              </w:rPr>
              <w:t>в ГАС</w:t>
            </w:r>
            <w:proofErr w:type="gramEnd"/>
            <w:r>
              <w:rPr>
                <w:color w:val="000000"/>
                <w:sz w:val="24"/>
                <w:szCs w:val="24"/>
              </w:rPr>
              <w:t> </w:t>
            </w:r>
            <w:r w:rsidRPr="00AC3A0C">
              <w:rPr>
                <w:color w:val="000000"/>
                <w:sz w:val="24"/>
                <w:szCs w:val="24"/>
              </w:rPr>
              <w:t xml:space="preserve">«Выборы», но не позднее </w:t>
            </w:r>
            <w:r w:rsidRPr="00AC3A0C">
              <w:rPr>
                <w:color w:val="000000"/>
                <w:sz w:val="24"/>
                <w:szCs w:val="24"/>
              </w:rPr>
              <w:br/>
              <w:t>20 м</w:t>
            </w:r>
            <w:r w:rsidR="003D7401">
              <w:rPr>
                <w:color w:val="000000"/>
                <w:sz w:val="24"/>
                <w:szCs w:val="24"/>
              </w:rPr>
              <w:t xml:space="preserve">арта 2018 года (для протоколов </w:t>
            </w:r>
            <w:r w:rsidRPr="00AC3A0C">
              <w:rPr>
                <w:color w:val="000000"/>
                <w:sz w:val="24"/>
                <w:szCs w:val="24"/>
              </w:rPr>
              <w:t>с отметкой «Повто</w:t>
            </w:r>
            <w:r w:rsidRPr="00AC3A0C">
              <w:rPr>
                <w:color w:val="000000"/>
                <w:sz w:val="24"/>
                <w:szCs w:val="24"/>
              </w:rPr>
              <w:t>р</w:t>
            </w:r>
            <w:r w:rsidRPr="00AC3A0C">
              <w:rPr>
                <w:color w:val="000000"/>
                <w:sz w:val="24"/>
                <w:szCs w:val="24"/>
              </w:rPr>
              <w:t>ный» или «Повто</w:t>
            </w:r>
            <w:r w:rsidRPr="00AC3A0C">
              <w:rPr>
                <w:color w:val="000000"/>
                <w:sz w:val="24"/>
                <w:szCs w:val="24"/>
              </w:rPr>
              <w:t>р</w:t>
            </w:r>
            <w:r w:rsidRPr="00AC3A0C">
              <w:rPr>
                <w:color w:val="000000"/>
                <w:sz w:val="24"/>
                <w:szCs w:val="24"/>
              </w:rPr>
              <w:t>ный подсчет гол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 xml:space="preserve">сов» – </w:t>
            </w:r>
            <w:r w:rsidRPr="00AC3A0C">
              <w:rPr>
                <w:color w:val="000000"/>
                <w:sz w:val="24"/>
                <w:szCs w:val="24"/>
              </w:rPr>
              <w:br/>
              <w:t xml:space="preserve">не позднее чем через одни сутки </w:t>
            </w:r>
            <w:r w:rsidRPr="00AC3A0C">
              <w:rPr>
                <w:color w:val="000000"/>
                <w:sz w:val="24"/>
                <w:szCs w:val="24"/>
              </w:rPr>
              <w:br/>
              <w:t>со дня составления протокола)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D7401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D7401">
              <w:rPr>
                <w:color w:val="000000"/>
                <w:sz w:val="24"/>
                <w:szCs w:val="24"/>
              </w:rPr>
              <w:t xml:space="preserve"> Ставропольского края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Сохранение в сети Интернет да</w:t>
            </w:r>
            <w:r w:rsidRPr="00AC3A0C">
              <w:rPr>
                <w:color w:val="000000"/>
                <w:sz w:val="24"/>
                <w:szCs w:val="24"/>
              </w:rPr>
              <w:t>н</w:t>
            </w:r>
            <w:r w:rsidRPr="00AC3A0C">
              <w:rPr>
                <w:color w:val="000000"/>
                <w:sz w:val="24"/>
                <w:szCs w:val="24"/>
              </w:rPr>
              <w:t>ных протоколов участковых изб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рательных комиссий об итогах г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лосования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Не менее одного г</w:t>
            </w:r>
            <w:r w:rsidRPr="003D7401">
              <w:rPr>
                <w:color w:val="000000"/>
                <w:sz w:val="24"/>
                <w:szCs w:val="24"/>
              </w:rPr>
              <w:t>о</w:t>
            </w:r>
            <w:r w:rsidRPr="003D7401">
              <w:rPr>
                <w:color w:val="000000"/>
                <w:sz w:val="24"/>
                <w:szCs w:val="24"/>
              </w:rPr>
              <w:t>да со дня официал</w:t>
            </w:r>
            <w:r w:rsidRPr="003D7401">
              <w:rPr>
                <w:color w:val="000000"/>
                <w:sz w:val="24"/>
                <w:szCs w:val="24"/>
              </w:rPr>
              <w:t>ь</w:t>
            </w:r>
            <w:r w:rsidRPr="003D7401">
              <w:rPr>
                <w:color w:val="000000"/>
                <w:sz w:val="24"/>
                <w:szCs w:val="24"/>
              </w:rPr>
              <w:t>ного опубликования результатов выборов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D7401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D7401">
              <w:rPr>
                <w:color w:val="000000"/>
                <w:sz w:val="24"/>
                <w:szCs w:val="24"/>
              </w:rPr>
              <w:t xml:space="preserve"> Ставропольского края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76421F" w:rsidRPr="00AC3A0C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Установление итогов голосования на территории субъекта Росси</w:t>
            </w:r>
            <w:r w:rsidRPr="00AC3A0C">
              <w:rPr>
                <w:color w:val="000000"/>
                <w:sz w:val="24"/>
                <w:szCs w:val="24"/>
              </w:rPr>
              <w:t>й</w:t>
            </w:r>
            <w:r w:rsidRPr="00AC3A0C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22 марта 2018 года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D7401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D7401">
              <w:rPr>
                <w:color w:val="000000"/>
                <w:sz w:val="24"/>
                <w:szCs w:val="24"/>
              </w:rPr>
              <w:t xml:space="preserve"> Ставропольского края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Выдача заверенных копий прот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кола избирательной комиссии субъекта Российской Федерации об итогах голосования лицам, ук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занным в п. 5 ст. 23 Федерального закона 19-ФЗ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После подписания протокола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тельной комиссии субъекта Российской Федерации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D7401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D7401">
              <w:rPr>
                <w:color w:val="000000"/>
                <w:sz w:val="24"/>
                <w:szCs w:val="24"/>
              </w:rPr>
              <w:t xml:space="preserve"> Ставропольского края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76421F" w:rsidRPr="003D7401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Официальное опубликование в региональных государственных периодических печатных изданиях данных, содержащихся в проток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лах всех территориальных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тельных комиссий об итогах гол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сования и соответствующих сво</w:t>
            </w:r>
            <w:r w:rsidRPr="00AC3A0C">
              <w:rPr>
                <w:color w:val="000000"/>
                <w:sz w:val="24"/>
                <w:szCs w:val="24"/>
              </w:rPr>
              <w:t>д</w:t>
            </w:r>
            <w:r w:rsidRPr="00AC3A0C">
              <w:rPr>
                <w:color w:val="000000"/>
                <w:sz w:val="24"/>
                <w:szCs w:val="24"/>
              </w:rPr>
              <w:t>ных таблицах</w:t>
            </w:r>
          </w:p>
        </w:tc>
        <w:tc>
          <w:tcPr>
            <w:tcW w:w="2410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Не позднее 1 апреля 2018 года</w:t>
            </w:r>
          </w:p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D7401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D7401">
              <w:rPr>
                <w:color w:val="000000"/>
                <w:sz w:val="24"/>
                <w:szCs w:val="24"/>
              </w:rPr>
              <w:t xml:space="preserve"> Ставропольского края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827" w:type="dxa"/>
          </w:tcPr>
          <w:p w:rsidR="0076421F" w:rsidRPr="003D7401" w:rsidRDefault="0076421F" w:rsidP="003D7401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Хранение избирательных бюлл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теней, списков избирателей и по</w:t>
            </w:r>
            <w:r w:rsidRPr="00AC3A0C">
              <w:rPr>
                <w:color w:val="000000"/>
                <w:sz w:val="24"/>
                <w:szCs w:val="24"/>
              </w:rPr>
              <w:t>д</w:t>
            </w:r>
            <w:r w:rsidRPr="00AC3A0C">
              <w:rPr>
                <w:color w:val="000000"/>
                <w:sz w:val="24"/>
                <w:szCs w:val="24"/>
              </w:rPr>
              <w:t>писных листов с подписями изб</w:t>
            </w:r>
            <w:r w:rsidRPr="00AC3A0C">
              <w:rPr>
                <w:color w:val="000000"/>
                <w:sz w:val="24"/>
                <w:szCs w:val="24"/>
              </w:rPr>
              <w:t>и</w:t>
            </w:r>
            <w:r w:rsidRPr="00AC3A0C">
              <w:rPr>
                <w:color w:val="000000"/>
                <w:sz w:val="24"/>
                <w:szCs w:val="24"/>
              </w:rPr>
              <w:t>рателей</w:t>
            </w:r>
          </w:p>
        </w:tc>
        <w:tc>
          <w:tcPr>
            <w:tcW w:w="2410" w:type="dxa"/>
          </w:tcPr>
          <w:p w:rsidR="0076421F" w:rsidRPr="003D7401" w:rsidRDefault="0076421F" w:rsidP="003D7401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Не менее одного г</w:t>
            </w:r>
            <w:r w:rsidRPr="003D7401">
              <w:rPr>
                <w:color w:val="000000"/>
                <w:sz w:val="24"/>
                <w:szCs w:val="24"/>
              </w:rPr>
              <w:t>о</w:t>
            </w:r>
            <w:r w:rsidRPr="003D7401">
              <w:rPr>
                <w:color w:val="000000"/>
                <w:sz w:val="24"/>
                <w:szCs w:val="24"/>
              </w:rPr>
              <w:t>да со дня официал</w:t>
            </w:r>
            <w:r w:rsidRPr="003D7401">
              <w:rPr>
                <w:color w:val="000000"/>
                <w:sz w:val="24"/>
                <w:szCs w:val="24"/>
              </w:rPr>
              <w:t>ь</w:t>
            </w:r>
            <w:r w:rsidRPr="003D7401">
              <w:rPr>
                <w:color w:val="000000"/>
                <w:sz w:val="24"/>
                <w:szCs w:val="24"/>
              </w:rPr>
              <w:t>ного опубликования результатов выборов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421F" w:rsidRPr="003D7401" w:rsidTr="00E56E0D">
        <w:trPr>
          <w:cantSplit/>
        </w:trPr>
        <w:tc>
          <w:tcPr>
            <w:tcW w:w="568" w:type="dxa"/>
          </w:tcPr>
          <w:p w:rsidR="0076421F" w:rsidRPr="00AC3A0C" w:rsidRDefault="003D7401" w:rsidP="003D7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76421F" w:rsidRPr="00AC3A0C" w:rsidRDefault="0076421F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Хранение первых экземпляров протоколов избирательных коми</w:t>
            </w:r>
            <w:r w:rsidRPr="00AC3A0C">
              <w:rPr>
                <w:color w:val="000000"/>
                <w:sz w:val="24"/>
                <w:szCs w:val="24"/>
              </w:rPr>
              <w:t>с</w:t>
            </w:r>
            <w:r w:rsidRPr="00AC3A0C">
              <w:rPr>
                <w:color w:val="000000"/>
                <w:sz w:val="24"/>
                <w:szCs w:val="24"/>
              </w:rPr>
              <w:t>сий об итогах голосования, о р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зультатах выборов и сводных та</w:t>
            </w:r>
            <w:r w:rsidRPr="00AC3A0C">
              <w:rPr>
                <w:color w:val="000000"/>
                <w:sz w:val="24"/>
                <w:szCs w:val="24"/>
              </w:rPr>
              <w:t>б</w:t>
            </w:r>
            <w:r w:rsidRPr="00AC3A0C">
              <w:rPr>
                <w:color w:val="000000"/>
                <w:sz w:val="24"/>
                <w:szCs w:val="24"/>
              </w:rPr>
              <w:t>лиц, отчетов избирательных к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миссий о поступлении средств, выделенных из федерального бюджета на подготовку и пров</w:t>
            </w:r>
            <w:r w:rsidRPr="00AC3A0C">
              <w:rPr>
                <w:color w:val="000000"/>
                <w:sz w:val="24"/>
                <w:szCs w:val="24"/>
              </w:rPr>
              <w:t>е</w:t>
            </w:r>
            <w:r w:rsidRPr="00AC3A0C">
              <w:rPr>
                <w:color w:val="000000"/>
                <w:sz w:val="24"/>
                <w:szCs w:val="24"/>
              </w:rPr>
              <w:t>дение выборов, и расходовании этих средств, итоговых финанс</w:t>
            </w:r>
            <w:r w:rsidRPr="00AC3A0C">
              <w:rPr>
                <w:color w:val="000000"/>
                <w:sz w:val="24"/>
                <w:szCs w:val="24"/>
              </w:rPr>
              <w:t>о</w:t>
            </w:r>
            <w:r w:rsidRPr="00AC3A0C">
              <w:rPr>
                <w:color w:val="000000"/>
                <w:sz w:val="24"/>
                <w:szCs w:val="24"/>
              </w:rPr>
              <w:t>вых отчетов зарегистрированных кандидатов</w:t>
            </w:r>
          </w:p>
        </w:tc>
        <w:tc>
          <w:tcPr>
            <w:tcW w:w="2410" w:type="dxa"/>
          </w:tcPr>
          <w:p w:rsidR="0076421F" w:rsidRPr="003D7401" w:rsidRDefault="0076421F" w:rsidP="003D7401">
            <w:pPr>
              <w:rPr>
                <w:color w:val="000000"/>
                <w:sz w:val="24"/>
                <w:szCs w:val="24"/>
              </w:rPr>
            </w:pPr>
            <w:r w:rsidRPr="003D7401">
              <w:rPr>
                <w:color w:val="000000"/>
                <w:sz w:val="24"/>
                <w:szCs w:val="24"/>
              </w:rPr>
              <w:t>Не менее пяти лет со дня официального опубликования р</w:t>
            </w:r>
            <w:r w:rsidRPr="003D7401">
              <w:rPr>
                <w:color w:val="000000"/>
                <w:sz w:val="24"/>
                <w:szCs w:val="24"/>
              </w:rPr>
              <w:t>е</w:t>
            </w:r>
            <w:r w:rsidRPr="003D7401">
              <w:rPr>
                <w:color w:val="000000"/>
                <w:sz w:val="24"/>
                <w:szCs w:val="24"/>
              </w:rPr>
              <w:t>зультатов выборов</w:t>
            </w:r>
          </w:p>
        </w:tc>
        <w:tc>
          <w:tcPr>
            <w:tcW w:w="2977" w:type="dxa"/>
          </w:tcPr>
          <w:p w:rsidR="0076421F" w:rsidRPr="00AC3A0C" w:rsidRDefault="003D7401" w:rsidP="0076421F">
            <w:pPr>
              <w:rPr>
                <w:color w:val="000000"/>
                <w:sz w:val="24"/>
                <w:szCs w:val="24"/>
              </w:rPr>
            </w:pPr>
            <w:r w:rsidRPr="00AC3A0C">
              <w:rPr>
                <w:color w:val="000000"/>
                <w:sz w:val="24"/>
                <w:szCs w:val="24"/>
              </w:rPr>
              <w:t>Территориальн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избир</w:t>
            </w:r>
            <w:r w:rsidRPr="00AC3A0C">
              <w:rPr>
                <w:color w:val="000000"/>
                <w:sz w:val="24"/>
                <w:szCs w:val="24"/>
              </w:rPr>
              <w:t>а</w:t>
            </w:r>
            <w:r w:rsidRPr="00AC3A0C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C3A0C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я города Железноводска</w:t>
            </w:r>
            <w:r w:rsidRPr="00AC3A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6421F" w:rsidRPr="003D7401" w:rsidRDefault="0076421F" w:rsidP="003D7401">
      <w:pPr>
        <w:rPr>
          <w:color w:val="000000"/>
          <w:sz w:val="24"/>
          <w:szCs w:val="24"/>
        </w:rPr>
      </w:pPr>
    </w:p>
    <w:sectPr w:rsidR="0076421F" w:rsidRPr="003D7401" w:rsidSect="00FE27B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7B6"/>
    <w:rsid w:val="0006679A"/>
    <w:rsid w:val="000B427D"/>
    <w:rsid w:val="00136F62"/>
    <w:rsid w:val="001C3632"/>
    <w:rsid w:val="002F4B8A"/>
    <w:rsid w:val="003D7401"/>
    <w:rsid w:val="003E7175"/>
    <w:rsid w:val="003F3C09"/>
    <w:rsid w:val="0064558D"/>
    <w:rsid w:val="006873B6"/>
    <w:rsid w:val="00697C43"/>
    <w:rsid w:val="006A1969"/>
    <w:rsid w:val="006E5AAA"/>
    <w:rsid w:val="006F4F0E"/>
    <w:rsid w:val="0076421F"/>
    <w:rsid w:val="00973CEA"/>
    <w:rsid w:val="00A92C36"/>
    <w:rsid w:val="00AA1062"/>
    <w:rsid w:val="00B810CB"/>
    <w:rsid w:val="00CB701E"/>
    <w:rsid w:val="00CC53CC"/>
    <w:rsid w:val="00DB3D49"/>
    <w:rsid w:val="00E56E0D"/>
    <w:rsid w:val="00F06407"/>
    <w:rsid w:val="00FC7FB0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7B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76421F"/>
    <w:pPr>
      <w:keepNext/>
      <w:overflowPunct/>
      <w:autoSpaceDE/>
      <w:autoSpaceDN/>
      <w:adjustRightInd/>
      <w:spacing w:after="120"/>
      <w:jc w:val="center"/>
      <w:textAlignment w:val="auto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421F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642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6421F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6421F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6421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E27B6"/>
    <w:pPr>
      <w:keepNext/>
      <w:jc w:val="center"/>
      <w:outlineLvl w:val="6"/>
    </w:pPr>
    <w:rPr>
      <w:b/>
      <w:caps/>
      <w:color w:val="FF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E27B6"/>
    <w:pPr>
      <w:spacing w:before="180"/>
    </w:pPr>
    <w:rPr>
      <w:sz w:val="28"/>
    </w:rPr>
  </w:style>
  <w:style w:type="paragraph" w:styleId="31">
    <w:name w:val="Body Text 3"/>
    <w:basedOn w:val="a"/>
    <w:link w:val="32"/>
    <w:rsid w:val="00FE27B6"/>
    <w:pPr>
      <w:ind w:right="4253"/>
    </w:pPr>
    <w:rPr>
      <w:sz w:val="28"/>
    </w:rPr>
  </w:style>
  <w:style w:type="character" w:styleId="a3">
    <w:name w:val="footnote reference"/>
    <w:semiHidden/>
    <w:rsid w:val="00697C43"/>
    <w:rPr>
      <w:vertAlign w:val="superscript"/>
    </w:rPr>
  </w:style>
  <w:style w:type="paragraph" w:styleId="a4">
    <w:name w:val="Title"/>
    <w:basedOn w:val="a"/>
    <w:next w:val="a"/>
    <w:link w:val="a5"/>
    <w:qFormat/>
    <w:rsid w:val="00764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76421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76421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rsid w:val="0076421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6421F"/>
  </w:style>
  <w:style w:type="character" w:customStyle="1" w:styleId="10">
    <w:name w:val="Заголовок 1 Знак"/>
    <w:link w:val="1"/>
    <w:uiPriority w:val="99"/>
    <w:rsid w:val="0076421F"/>
    <w:rPr>
      <w:b/>
      <w:bCs/>
      <w:kern w:val="28"/>
      <w:sz w:val="28"/>
      <w:szCs w:val="28"/>
    </w:rPr>
  </w:style>
  <w:style w:type="character" w:customStyle="1" w:styleId="20">
    <w:name w:val="Заголовок 2 Знак"/>
    <w:link w:val="2"/>
    <w:uiPriority w:val="99"/>
    <w:rsid w:val="0076421F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76421F"/>
    <w:rPr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uiPriority w:val="99"/>
    <w:rsid w:val="0076421F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76421F"/>
    <w:rPr>
      <w:b/>
      <w:bCs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76421F"/>
  </w:style>
  <w:style w:type="character" w:customStyle="1" w:styleId="70">
    <w:name w:val="Заголовок 7 Знак"/>
    <w:link w:val="7"/>
    <w:uiPriority w:val="99"/>
    <w:locked/>
    <w:rsid w:val="0076421F"/>
    <w:rPr>
      <w:b/>
      <w:caps/>
      <w:color w:val="FF0000"/>
      <w:sz w:val="40"/>
    </w:rPr>
  </w:style>
  <w:style w:type="paragraph" w:customStyle="1" w:styleId="a6">
    <w:name w:val="Знак"/>
    <w:basedOn w:val="4"/>
    <w:uiPriority w:val="99"/>
    <w:rsid w:val="0076421F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76421F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76421F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76421F"/>
    <w:rPr>
      <w:sz w:val="16"/>
      <w:szCs w:val="16"/>
    </w:rPr>
  </w:style>
  <w:style w:type="character" w:styleId="a9">
    <w:name w:val="page number"/>
    <w:rsid w:val="0076421F"/>
    <w:rPr>
      <w:rFonts w:ascii="Times New Roman" w:hAnsi="Times New Roman" w:cs="Times New Roman"/>
      <w:sz w:val="22"/>
      <w:szCs w:val="22"/>
    </w:rPr>
  </w:style>
  <w:style w:type="paragraph" w:customStyle="1" w:styleId="aa">
    <w:name w:val="Письмо"/>
    <w:basedOn w:val="a"/>
    <w:uiPriority w:val="99"/>
    <w:rsid w:val="0076421F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8"/>
    </w:rPr>
  </w:style>
  <w:style w:type="paragraph" w:styleId="ab">
    <w:name w:val="footnote text"/>
    <w:basedOn w:val="a"/>
    <w:link w:val="ac"/>
    <w:uiPriority w:val="99"/>
    <w:rsid w:val="0076421F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c">
    <w:name w:val="Текст сноски Знак"/>
    <w:link w:val="ab"/>
    <w:uiPriority w:val="99"/>
    <w:rsid w:val="0076421F"/>
    <w:rPr>
      <w:sz w:val="22"/>
      <w:szCs w:val="22"/>
    </w:rPr>
  </w:style>
  <w:style w:type="paragraph" w:customStyle="1" w:styleId="14-22">
    <w:name w:val="14-22"/>
    <w:basedOn w:val="a"/>
    <w:uiPriority w:val="99"/>
    <w:rsid w:val="0076421F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uiPriority w:val="99"/>
    <w:rsid w:val="0076421F"/>
    <w:pPr>
      <w:spacing w:line="380" w:lineRule="exact"/>
    </w:pPr>
  </w:style>
  <w:style w:type="paragraph" w:customStyle="1" w:styleId="ad">
    <w:name w:val="Статья"/>
    <w:basedOn w:val="a"/>
    <w:uiPriority w:val="99"/>
    <w:rsid w:val="0076421F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uiPriority w:val="99"/>
    <w:rsid w:val="0076421F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76421F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e">
    <w:name w:val="envelope address"/>
    <w:basedOn w:val="a"/>
    <w:uiPriority w:val="99"/>
    <w:rsid w:val="0076421F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76421F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">
    <w:name w:val="параграф"/>
    <w:basedOn w:val="a"/>
    <w:uiPriority w:val="99"/>
    <w:rsid w:val="0076421F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0">
    <w:name w:val="письмо"/>
    <w:basedOn w:val="a"/>
    <w:uiPriority w:val="99"/>
    <w:rsid w:val="0076421F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1">
    <w:name w:val="текст сноски"/>
    <w:basedOn w:val="a"/>
    <w:uiPriority w:val="99"/>
    <w:rsid w:val="0076421F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2">
    <w:name w:val="Левый угол"/>
    <w:basedOn w:val="a"/>
    <w:uiPriority w:val="99"/>
    <w:rsid w:val="0076421F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76421F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421F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421F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3">
    <w:name w:val="header"/>
    <w:basedOn w:val="a"/>
    <w:link w:val="af4"/>
    <w:rsid w:val="0076421F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4">
    <w:name w:val="Верхний колонтитул Знак"/>
    <w:link w:val="af3"/>
    <w:rsid w:val="0076421F"/>
    <w:rPr>
      <w:sz w:val="28"/>
      <w:szCs w:val="28"/>
    </w:rPr>
  </w:style>
  <w:style w:type="character" w:customStyle="1" w:styleId="iiianoaieou">
    <w:name w:val="iiia? no?aieou"/>
    <w:uiPriority w:val="99"/>
    <w:rsid w:val="0076421F"/>
    <w:rPr>
      <w:rFonts w:cs="Times New Roman"/>
      <w:sz w:val="20"/>
      <w:szCs w:val="20"/>
    </w:rPr>
  </w:style>
  <w:style w:type="character" w:customStyle="1" w:styleId="12">
    <w:name w:val="Основной шрифт абзаца1"/>
    <w:uiPriority w:val="99"/>
    <w:rsid w:val="0076421F"/>
    <w:rPr>
      <w:sz w:val="20"/>
    </w:rPr>
  </w:style>
  <w:style w:type="paragraph" w:customStyle="1" w:styleId="13">
    <w:name w:val="Верхний колонтитул1"/>
    <w:basedOn w:val="a"/>
    <w:uiPriority w:val="99"/>
    <w:rsid w:val="0076421F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5">
    <w:name w:val="Body Text"/>
    <w:basedOn w:val="a"/>
    <w:link w:val="af6"/>
    <w:uiPriority w:val="99"/>
    <w:rsid w:val="0076421F"/>
    <w:pPr>
      <w:widowControl/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character" w:customStyle="1" w:styleId="af6">
    <w:name w:val="Основной текст Знак"/>
    <w:link w:val="af5"/>
    <w:uiPriority w:val="99"/>
    <w:rsid w:val="0076421F"/>
    <w:rPr>
      <w:sz w:val="24"/>
      <w:szCs w:val="24"/>
    </w:rPr>
  </w:style>
  <w:style w:type="character" w:customStyle="1" w:styleId="32">
    <w:name w:val="Основной текст 3 Знак"/>
    <w:link w:val="31"/>
    <w:locked/>
    <w:rsid w:val="0076421F"/>
    <w:rPr>
      <w:sz w:val="28"/>
    </w:rPr>
  </w:style>
  <w:style w:type="paragraph" w:styleId="af7">
    <w:name w:val="Block Text"/>
    <w:basedOn w:val="a"/>
    <w:uiPriority w:val="99"/>
    <w:rsid w:val="0076421F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7642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76421F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uiPriority w:val="99"/>
    <w:rsid w:val="0076421F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76421F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uiPriority w:val="99"/>
    <w:rsid w:val="0076421F"/>
    <w:pPr>
      <w:widowControl/>
      <w:overflowPunct/>
      <w:ind w:hanging="16"/>
      <w:textAlignment w:val="auto"/>
      <w:outlineLvl w:val="2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76421F"/>
    <w:rPr>
      <w:sz w:val="24"/>
      <w:szCs w:val="24"/>
    </w:rPr>
  </w:style>
  <w:style w:type="character" w:styleId="afa">
    <w:name w:val="Hyperlink"/>
    <w:uiPriority w:val="99"/>
    <w:rsid w:val="0076421F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rsid w:val="0076421F"/>
    <w:pPr>
      <w:autoSpaceDE w:val="0"/>
      <w:autoSpaceDN w:val="0"/>
      <w:adjustRightInd w:val="0"/>
    </w:pPr>
    <w:rPr>
      <w:sz w:val="24"/>
      <w:szCs w:val="24"/>
    </w:rPr>
  </w:style>
  <w:style w:type="paragraph" w:styleId="afb">
    <w:name w:val="No Spacing"/>
    <w:uiPriority w:val="1"/>
    <w:qFormat/>
    <w:rsid w:val="003D7401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34cab</cp:lastModifiedBy>
  <cp:revision>4</cp:revision>
  <cp:lastPrinted>2018-01-09T20:30:00Z</cp:lastPrinted>
  <dcterms:created xsi:type="dcterms:W3CDTF">2010-12-08T08:09:00Z</dcterms:created>
  <dcterms:modified xsi:type="dcterms:W3CDTF">2018-01-10T09:05:00Z</dcterms:modified>
</cp:coreProperties>
</file>