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3E" w:rsidRDefault="00C8063E" w:rsidP="00C8063E">
      <w:pPr>
        <w:jc w:val="center"/>
        <w:rPr>
          <w:b/>
          <w:szCs w:val="28"/>
        </w:rPr>
      </w:pPr>
      <w:r>
        <w:rPr>
          <w:b/>
          <w:caps/>
          <w:szCs w:val="28"/>
        </w:rPr>
        <w:t>ТЕРРИТОРИАЛЬНАЯ ИЗБИРАТЕЛЬНая КОМИССИя</w:t>
      </w:r>
      <w:r>
        <w:rPr>
          <w:b/>
          <w:szCs w:val="28"/>
        </w:rPr>
        <w:t xml:space="preserve"> </w:t>
      </w:r>
    </w:p>
    <w:p w:rsidR="00C8063E" w:rsidRDefault="00C8063E" w:rsidP="00C8063E">
      <w:pPr>
        <w:jc w:val="center"/>
        <w:rPr>
          <w:bCs/>
          <w:szCs w:val="28"/>
          <w:vertAlign w:val="superscript"/>
        </w:rPr>
      </w:pPr>
      <w:r>
        <w:rPr>
          <w:b/>
          <w:szCs w:val="28"/>
        </w:rPr>
        <w:t>ГОРОДА ЖЕЛЕЗНОВОДСКА</w:t>
      </w:r>
    </w:p>
    <w:p w:rsidR="00C8063E" w:rsidRDefault="00C8063E" w:rsidP="00C8063E">
      <w:pPr>
        <w:jc w:val="center"/>
        <w:rPr>
          <w:b/>
          <w:sz w:val="24"/>
          <w:vertAlign w:val="superscript"/>
        </w:rPr>
      </w:pPr>
    </w:p>
    <w:p w:rsidR="00C8063E" w:rsidRDefault="00C8063E" w:rsidP="00C8063E">
      <w:pPr>
        <w:overflowPunct w:val="0"/>
        <w:autoSpaceDE w:val="0"/>
        <w:autoSpaceDN w:val="0"/>
        <w:adjustRightInd w:val="0"/>
        <w:spacing w:before="240" w:after="60"/>
        <w:jc w:val="center"/>
        <w:outlineLvl w:val="6"/>
        <w:rPr>
          <w:b/>
          <w:sz w:val="32"/>
          <w:szCs w:val="32"/>
          <w:lang w:val="x-none"/>
        </w:rPr>
      </w:pPr>
      <w:r>
        <w:rPr>
          <w:b/>
          <w:sz w:val="32"/>
          <w:szCs w:val="32"/>
          <w:lang w:val="x-none"/>
        </w:rPr>
        <w:t>ПОСТАНОВЛЕНИЕ</w:t>
      </w:r>
    </w:p>
    <w:p w:rsidR="00C8063E" w:rsidRDefault="00C8063E" w:rsidP="00C8063E">
      <w:pPr>
        <w:jc w:val="center"/>
        <w:rPr>
          <w:b/>
          <w:sz w:val="24"/>
        </w:rPr>
      </w:pPr>
    </w:p>
    <w:p w:rsidR="00C8063E" w:rsidRDefault="00C8063E" w:rsidP="00C8063E">
      <w:pPr>
        <w:overflowPunct w:val="0"/>
        <w:autoSpaceDE w:val="0"/>
        <w:autoSpaceDN w:val="0"/>
        <w:adjustRightInd w:val="0"/>
        <w:ind w:right="-5"/>
        <w:jc w:val="center"/>
        <w:rPr>
          <w:szCs w:val="20"/>
        </w:rPr>
      </w:pPr>
      <w:r>
        <w:rPr>
          <w:szCs w:val="20"/>
        </w:rPr>
        <w:t xml:space="preserve">          07 июля 2021 г.                           г. Железноводск                              № </w:t>
      </w:r>
      <w:r>
        <w:rPr>
          <w:szCs w:val="20"/>
          <w:u w:val="single"/>
        </w:rPr>
        <w:t>6</w:t>
      </w:r>
      <w:r>
        <w:rPr>
          <w:szCs w:val="20"/>
        </w:rPr>
        <w:t>/</w:t>
      </w:r>
      <w:r>
        <w:rPr>
          <w:szCs w:val="20"/>
          <w:u w:val="single"/>
        </w:rPr>
        <w:t>49</w:t>
      </w:r>
    </w:p>
    <w:p w:rsidR="00C8063E" w:rsidRDefault="00C8063E" w:rsidP="00C8063E">
      <w:pPr>
        <w:overflowPunct w:val="0"/>
        <w:autoSpaceDE w:val="0"/>
        <w:autoSpaceDN w:val="0"/>
        <w:adjustRightInd w:val="0"/>
        <w:ind w:right="-5"/>
        <w:jc w:val="center"/>
        <w:rPr>
          <w:szCs w:val="20"/>
        </w:rPr>
      </w:pPr>
    </w:p>
    <w:p w:rsidR="00C8063E" w:rsidRDefault="00C8063E" w:rsidP="00C8063E">
      <w:pPr>
        <w:overflowPunct w:val="0"/>
        <w:autoSpaceDE w:val="0"/>
        <w:autoSpaceDN w:val="0"/>
        <w:adjustRightInd w:val="0"/>
        <w:ind w:right="-5"/>
        <w:jc w:val="center"/>
        <w:rPr>
          <w:szCs w:val="20"/>
        </w:rPr>
      </w:pPr>
    </w:p>
    <w:p w:rsidR="00C8063E" w:rsidRDefault="00C8063E" w:rsidP="00C8063E">
      <w:pPr>
        <w:tabs>
          <w:tab w:val="left" w:pos="10490"/>
        </w:tabs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О внесении изменений в состав участковой избирательной </w:t>
      </w:r>
    </w:p>
    <w:p w:rsidR="00C8063E" w:rsidRDefault="00C8063E" w:rsidP="00C8063E">
      <w:pPr>
        <w:tabs>
          <w:tab w:val="left" w:pos="10490"/>
        </w:tabs>
        <w:spacing w:line="240" w:lineRule="exact"/>
        <w:jc w:val="center"/>
        <w:rPr>
          <w:b/>
          <w:bCs/>
          <w:sz w:val="24"/>
          <w:szCs w:val="20"/>
        </w:rPr>
      </w:pPr>
      <w:r>
        <w:rPr>
          <w:bCs/>
          <w:szCs w:val="28"/>
        </w:rPr>
        <w:t>комиссии избирательного участка № 422</w:t>
      </w:r>
    </w:p>
    <w:p w:rsidR="00C8063E" w:rsidRDefault="00C8063E" w:rsidP="00C8063E">
      <w:pPr>
        <w:autoSpaceDE w:val="0"/>
        <w:autoSpaceDN w:val="0"/>
        <w:ind w:right="-2" w:firstLine="851"/>
        <w:jc w:val="both"/>
        <w:rPr>
          <w:szCs w:val="28"/>
        </w:rPr>
      </w:pPr>
    </w:p>
    <w:p w:rsidR="00C8063E" w:rsidRDefault="00C8063E" w:rsidP="00C8063E">
      <w:pPr>
        <w:autoSpaceDE w:val="0"/>
        <w:autoSpaceDN w:val="0"/>
        <w:ind w:right="-2"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На основании пункта «а» части 1 статьи 29  Федерального закона «Об основных гарантиях избирательных прав и права на участие в референдуме граждан Российской Федерации», информации, полученной из отдела по вопросам миграции ОМВД России по городу г. Железноводску, в отношении  члена участковой избирательной комиссии избирательного участка № 422 с правом решающего голоса Черникова Андрея Николаевича, назначенного в состав участковой избирательной комиссии избирательного</w:t>
      </w:r>
      <w:proofErr w:type="gramEnd"/>
      <w:r>
        <w:rPr>
          <w:bCs/>
          <w:szCs w:val="28"/>
        </w:rPr>
        <w:t xml:space="preserve"> участка № 422 постановлением территориальной  избирательной комиссии города Железноводска от 13 июня 2018 № 62/</w:t>
      </w:r>
      <w:bookmarkStart w:id="0" w:name="_GoBack"/>
      <w:r w:rsidRPr="009F0DDF">
        <w:rPr>
          <w:bCs/>
          <w:szCs w:val="28"/>
        </w:rPr>
        <w:t xml:space="preserve">440 «О формировании участковой избирательной комиссии избирательного участка № 422» по предложению </w:t>
      </w:r>
      <w:bookmarkEnd w:id="0"/>
      <w:r>
        <w:rPr>
          <w:bCs/>
          <w:szCs w:val="28"/>
        </w:rPr>
        <w:t>регионального отделения Политической партии СПРАВЕДЛИВАЯ РОССИЯ  в Ставропольском крае, территориальная избирательная комиссия города Железноводска</w:t>
      </w:r>
    </w:p>
    <w:p w:rsidR="00C8063E" w:rsidRDefault="00C8063E" w:rsidP="00C8063E">
      <w:pPr>
        <w:autoSpaceDE w:val="0"/>
        <w:autoSpaceDN w:val="0"/>
        <w:ind w:right="-2" w:firstLine="708"/>
        <w:jc w:val="both"/>
        <w:rPr>
          <w:szCs w:val="28"/>
        </w:rPr>
      </w:pPr>
    </w:p>
    <w:p w:rsidR="00C8063E" w:rsidRDefault="00C8063E" w:rsidP="00C8063E">
      <w:pPr>
        <w:autoSpaceDE w:val="0"/>
        <w:autoSpaceDN w:val="0"/>
        <w:jc w:val="both"/>
        <w:rPr>
          <w:caps/>
          <w:szCs w:val="28"/>
        </w:rPr>
      </w:pPr>
      <w:r>
        <w:rPr>
          <w:caps/>
          <w:szCs w:val="28"/>
        </w:rPr>
        <w:t>постановляет:</w:t>
      </w:r>
    </w:p>
    <w:p w:rsidR="00C8063E" w:rsidRDefault="00C8063E" w:rsidP="00C8063E">
      <w:pPr>
        <w:autoSpaceDE w:val="0"/>
        <w:autoSpaceDN w:val="0"/>
        <w:ind w:right="-2" w:firstLine="709"/>
        <w:jc w:val="both"/>
        <w:rPr>
          <w:szCs w:val="28"/>
        </w:rPr>
      </w:pP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ind w:right="-6" w:firstLine="705"/>
        <w:jc w:val="both"/>
        <w:rPr>
          <w:szCs w:val="20"/>
        </w:rPr>
      </w:pPr>
      <w:r>
        <w:rPr>
          <w:szCs w:val="20"/>
        </w:rPr>
        <w:t xml:space="preserve">1. Освободить </w:t>
      </w:r>
      <w:r w:rsidRPr="00C8063E">
        <w:rPr>
          <w:bCs/>
          <w:szCs w:val="28"/>
        </w:rPr>
        <w:t>Черникова Андрея Николаевича</w:t>
      </w:r>
      <w:r>
        <w:rPr>
          <w:szCs w:val="20"/>
        </w:rPr>
        <w:t xml:space="preserve"> от обязанностей члена участковой избирательной комиссии избирательного участка № 422 с правом решающего голоса.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ind w:right="-6" w:firstLine="705"/>
        <w:jc w:val="both"/>
        <w:rPr>
          <w:szCs w:val="20"/>
        </w:rPr>
      </w:pPr>
      <w:r>
        <w:rPr>
          <w:szCs w:val="20"/>
        </w:rPr>
        <w:t>2. Направить настоящее постановление в избирательную комиссию Ставропольского края.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ind w:right="-6" w:firstLine="705"/>
        <w:jc w:val="both"/>
        <w:rPr>
          <w:szCs w:val="20"/>
        </w:rPr>
      </w:pPr>
      <w:r>
        <w:rPr>
          <w:szCs w:val="20"/>
        </w:rPr>
        <w:t>3. Разместить на официальном сайте Думы и администрации города-курорта Железноводска Ставропольского края в сети «Интернет».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ind w:right="-6"/>
        <w:jc w:val="both"/>
        <w:rPr>
          <w:szCs w:val="20"/>
        </w:rPr>
      </w:pPr>
      <w:r>
        <w:rPr>
          <w:szCs w:val="20"/>
        </w:rPr>
        <w:tab/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ind w:right="-6"/>
        <w:jc w:val="both"/>
        <w:rPr>
          <w:szCs w:val="20"/>
        </w:rPr>
      </w:pP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spacing w:line="240" w:lineRule="exact"/>
        <w:ind w:right="-6"/>
        <w:jc w:val="both"/>
        <w:textAlignment w:val="baseline"/>
        <w:rPr>
          <w:szCs w:val="28"/>
        </w:rPr>
      </w:pPr>
      <w:r>
        <w:rPr>
          <w:szCs w:val="28"/>
        </w:rPr>
        <w:t>Председатель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spacing w:line="240" w:lineRule="exact"/>
        <w:ind w:right="-6"/>
        <w:jc w:val="both"/>
        <w:textAlignment w:val="baseline"/>
        <w:rPr>
          <w:szCs w:val="28"/>
        </w:rPr>
      </w:pPr>
      <w:r>
        <w:rPr>
          <w:szCs w:val="28"/>
        </w:rPr>
        <w:t>территориальной избирательной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spacing w:line="240" w:lineRule="exact"/>
        <w:ind w:right="-6"/>
        <w:jc w:val="both"/>
        <w:textAlignment w:val="baseline"/>
        <w:rPr>
          <w:szCs w:val="28"/>
        </w:rPr>
      </w:pPr>
      <w:r>
        <w:rPr>
          <w:szCs w:val="28"/>
        </w:rPr>
        <w:t xml:space="preserve">комиссии города Железноводска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И.А. Рудков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spacing w:line="240" w:lineRule="exact"/>
        <w:ind w:right="-6"/>
        <w:jc w:val="both"/>
        <w:textAlignment w:val="baseline"/>
        <w:rPr>
          <w:szCs w:val="28"/>
        </w:rPr>
      </w:pP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ind w:right="-6"/>
        <w:jc w:val="both"/>
        <w:textAlignment w:val="baseline"/>
        <w:rPr>
          <w:szCs w:val="28"/>
        </w:rPr>
      </w:pP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spacing w:line="240" w:lineRule="exact"/>
        <w:ind w:right="-6"/>
        <w:jc w:val="both"/>
        <w:textAlignment w:val="baseline"/>
        <w:rPr>
          <w:szCs w:val="28"/>
        </w:rPr>
      </w:pPr>
      <w:r>
        <w:rPr>
          <w:szCs w:val="28"/>
        </w:rPr>
        <w:t xml:space="preserve">Секретарь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spacing w:line="240" w:lineRule="exact"/>
        <w:ind w:right="-6"/>
        <w:jc w:val="both"/>
        <w:textAlignment w:val="baseline"/>
        <w:rPr>
          <w:szCs w:val="28"/>
        </w:rPr>
      </w:pPr>
      <w:r>
        <w:rPr>
          <w:szCs w:val="28"/>
        </w:rPr>
        <w:t>территориальной избирательной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spacing w:line="240" w:lineRule="exact"/>
        <w:ind w:right="-6"/>
        <w:jc w:val="both"/>
        <w:textAlignment w:val="baseline"/>
        <w:rPr>
          <w:szCs w:val="28"/>
        </w:rPr>
      </w:pPr>
      <w:r>
        <w:rPr>
          <w:szCs w:val="28"/>
        </w:rPr>
        <w:t>комиссии города Железноводска                                               Г.В. Муравьева</w:t>
      </w:r>
    </w:p>
    <w:p w:rsidR="00C8063E" w:rsidRDefault="00C8063E" w:rsidP="00C8063E">
      <w:pPr>
        <w:widowControl w:val="0"/>
        <w:overflowPunct w:val="0"/>
        <w:autoSpaceDE w:val="0"/>
        <w:autoSpaceDN w:val="0"/>
        <w:adjustRightInd w:val="0"/>
        <w:ind w:right="-6"/>
        <w:jc w:val="both"/>
        <w:rPr>
          <w:szCs w:val="20"/>
        </w:rPr>
      </w:pPr>
    </w:p>
    <w:p w:rsidR="00230EBE" w:rsidRDefault="009F0DDF"/>
    <w:sectPr w:rsidR="0023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E"/>
    <w:rsid w:val="00424D4B"/>
    <w:rsid w:val="009F0DDF"/>
    <w:rsid w:val="00C8063E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8063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8063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ARCHIV01</cp:lastModifiedBy>
  <cp:revision>2</cp:revision>
  <dcterms:created xsi:type="dcterms:W3CDTF">2021-07-07T19:35:00Z</dcterms:created>
  <dcterms:modified xsi:type="dcterms:W3CDTF">2021-07-08T06:44:00Z</dcterms:modified>
</cp:coreProperties>
</file>