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8E38DF" w:rsidRPr="008E38DF" w:rsidTr="008E38DF">
        <w:trPr>
          <w:trHeight w:val="1491"/>
        </w:trPr>
        <w:tc>
          <w:tcPr>
            <w:tcW w:w="3331" w:type="dxa"/>
            <w:gridSpan w:val="3"/>
          </w:tcPr>
          <w:p w:rsidR="008E38DF" w:rsidRPr="008E38DF" w:rsidRDefault="008E38DF" w:rsidP="008E38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8D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          </w:t>
            </w:r>
            <w:r w:rsidRPr="008E38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E38DF" w:rsidRPr="008E38DF" w:rsidRDefault="008E38DF" w:rsidP="008E38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E38DF" w:rsidRPr="008E38DF" w:rsidRDefault="008E38DF" w:rsidP="008E3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8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«Кажым» </w:t>
            </w:r>
            <w:proofErr w:type="spellStart"/>
            <w:r w:rsidRPr="008E38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сикт</w:t>
            </w:r>
            <w:proofErr w:type="spellEnd"/>
          </w:p>
          <w:p w:rsidR="008E38DF" w:rsidRPr="008E38DF" w:rsidRDefault="008E38DF" w:rsidP="008E3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E38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овмöдчöминса</w:t>
            </w:r>
            <w:proofErr w:type="spellEnd"/>
          </w:p>
          <w:p w:rsidR="008E38DF" w:rsidRPr="008E38DF" w:rsidRDefault="008E38DF" w:rsidP="008E3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8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</w:t>
            </w:r>
          </w:p>
          <w:p w:rsidR="008E38DF" w:rsidRPr="008E38DF" w:rsidRDefault="008E38DF" w:rsidP="008E3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E38DF" w:rsidRPr="008E38DF" w:rsidRDefault="008E38DF" w:rsidP="008E3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8E38DF" w:rsidRPr="008E38DF" w:rsidRDefault="008E38DF" w:rsidP="008E38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E38DF" w:rsidRPr="008E38DF" w:rsidRDefault="008E38DF" w:rsidP="008E38DF">
            <w:pPr>
              <w:suppressAutoHyphens/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8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</w:t>
            </w:r>
            <w:proofErr w:type="gramStart"/>
            <w:r w:rsidRPr="008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ШУÖМ</w:t>
            </w:r>
            <w:proofErr w:type="gramEnd"/>
          </w:p>
        </w:tc>
        <w:tc>
          <w:tcPr>
            <w:tcW w:w="2972" w:type="dxa"/>
            <w:gridSpan w:val="2"/>
          </w:tcPr>
          <w:p w:rsidR="008E38DF" w:rsidRPr="008E38DF" w:rsidRDefault="008E38DF" w:rsidP="008E38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E38DF" w:rsidRPr="008E38DF" w:rsidRDefault="008E38DF" w:rsidP="008E38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E38DF" w:rsidRPr="008E38DF" w:rsidRDefault="008E38DF" w:rsidP="008E38DF">
            <w:pPr>
              <w:suppressAutoHyphens/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8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</w:t>
            </w:r>
          </w:p>
          <w:p w:rsidR="008E38DF" w:rsidRPr="008E38DF" w:rsidRDefault="008E38DF" w:rsidP="008E38DF">
            <w:pPr>
              <w:suppressAutoHyphens/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8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сельского поселения</w:t>
            </w:r>
          </w:p>
          <w:p w:rsidR="008E38DF" w:rsidRPr="008E38DF" w:rsidRDefault="008E38DF" w:rsidP="008E38DF">
            <w:pPr>
              <w:suppressAutoHyphens/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8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«Кажым»</w:t>
            </w:r>
          </w:p>
        </w:tc>
      </w:tr>
      <w:tr w:rsidR="008E38DF" w:rsidRPr="008E38DF" w:rsidTr="008E38DF">
        <w:trPr>
          <w:trHeight w:val="792"/>
        </w:trPr>
        <w:tc>
          <w:tcPr>
            <w:tcW w:w="3331" w:type="dxa"/>
            <w:gridSpan w:val="3"/>
          </w:tcPr>
          <w:p w:rsidR="008E38DF" w:rsidRPr="008E38DF" w:rsidRDefault="008E38DF" w:rsidP="008E38DF">
            <w:pPr>
              <w:suppressAutoHyphens/>
              <w:spacing w:after="0" w:line="240" w:lineRule="auto"/>
              <w:ind w:righ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9" w:type="dxa"/>
          </w:tcPr>
          <w:p w:rsidR="008E38DF" w:rsidRPr="008E38DF" w:rsidRDefault="008E38DF" w:rsidP="008E38DF">
            <w:pPr>
              <w:suppressAutoHyphens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E38DF" w:rsidRPr="008E38DF" w:rsidRDefault="008E38DF" w:rsidP="008E38DF">
            <w:pPr>
              <w:suppressAutoHyphens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8E38DF" w:rsidRPr="008E38DF" w:rsidRDefault="008E38DF" w:rsidP="008E38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38DF" w:rsidRPr="008E38DF" w:rsidTr="008E38DF">
        <w:trPr>
          <w:trHeight w:val="254"/>
        </w:trPr>
        <w:tc>
          <w:tcPr>
            <w:tcW w:w="495" w:type="dxa"/>
          </w:tcPr>
          <w:p w:rsidR="008E38DF" w:rsidRPr="008E38DF" w:rsidRDefault="008E38DF" w:rsidP="008E38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38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38DF" w:rsidRPr="008E38DF" w:rsidRDefault="008E38DF" w:rsidP="008E3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38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15 апреля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DF" w:rsidRPr="008E38DF" w:rsidRDefault="008E38DF" w:rsidP="008E38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38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4342" w:type="dxa"/>
            <w:gridSpan w:val="2"/>
          </w:tcPr>
          <w:p w:rsidR="008E38DF" w:rsidRPr="008E38DF" w:rsidRDefault="008E38DF" w:rsidP="008E38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38DF" w:rsidRPr="008E38DF" w:rsidRDefault="008E38DF" w:rsidP="003C66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38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0</w:t>
            </w:r>
            <w:r w:rsidR="003C66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</w:t>
            </w:r>
            <w:r w:rsidRPr="008E38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/04</w:t>
            </w:r>
          </w:p>
        </w:tc>
      </w:tr>
    </w:tbl>
    <w:p w:rsidR="008E38DF" w:rsidRPr="008E38DF" w:rsidRDefault="008E38DF" w:rsidP="008E38D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8E38DF">
        <w:rPr>
          <w:rFonts w:ascii="Times New Roman" w:eastAsia="Times New Roman" w:hAnsi="Times New Roman" w:cs="Times New Roman"/>
          <w:szCs w:val="28"/>
          <w:lang w:eastAsia="ru-RU"/>
        </w:rPr>
        <w:t>Республика  Коми, Койгородский район, п. Кажым</w:t>
      </w:r>
    </w:p>
    <w:p w:rsidR="008E38DF" w:rsidRPr="008E38DF" w:rsidRDefault="008E38DF" w:rsidP="008E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8E38DF" w:rsidRPr="008E38DF" w:rsidRDefault="008E38DF" w:rsidP="008E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E38DF">
        <w:rPr>
          <w:rFonts w:ascii="Times New Roman" w:hAnsi="Times New Roman"/>
          <w:b/>
          <w:color w:val="000000"/>
          <w:sz w:val="28"/>
          <w:szCs w:val="28"/>
        </w:rPr>
        <w:t xml:space="preserve">О внесение изменений в постановление администрации сельского поселения «Кажым»  от </w:t>
      </w:r>
      <w:r w:rsidR="0081671F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8E38DF">
        <w:rPr>
          <w:rFonts w:ascii="Times New Roman" w:hAnsi="Times New Roman"/>
          <w:b/>
          <w:color w:val="000000"/>
          <w:sz w:val="28"/>
          <w:szCs w:val="28"/>
        </w:rPr>
        <w:t xml:space="preserve">.11.2015 года № </w:t>
      </w:r>
      <w:r w:rsidR="0081671F">
        <w:rPr>
          <w:rFonts w:ascii="Times New Roman" w:hAnsi="Times New Roman"/>
          <w:b/>
          <w:color w:val="000000"/>
          <w:sz w:val="28"/>
          <w:szCs w:val="28"/>
        </w:rPr>
        <w:t>14</w:t>
      </w:r>
      <w:bookmarkStart w:id="0" w:name="_GoBack"/>
      <w:bookmarkEnd w:id="0"/>
      <w:r w:rsidRPr="008E38DF">
        <w:rPr>
          <w:rFonts w:ascii="Times New Roman" w:hAnsi="Times New Roman"/>
          <w:b/>
          <w:color w:val="000000"/>
          <w:sz w:val="28"/>
          <w:szCs w:val="28"/>
        </w:rPr>
        <w:t>/11 «</w:t>
      </w:r>
      <w:r w:rsidRPr="008E38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E38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предоставления муниципальной услуги</w:t>
      </w:r>
    </w:p>
    <w:p w:rsidR="008E38DF" w:rsidRPr="008E38DF" w:rsidRDefault="008E38DF" w:rsidP="008E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E38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«Выдача выписки из похозяйственной книги»</w:t>
      </w:r>
    </w:p>
    <w:p w:rsidR="008E38DF" w:rsidRPr="008E38DF" w:rsidRDefault="008E38DF" w:rsidP="008E38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E38DF" w:rsidRPr="008E38DF" w:rsidRDefault="008E38DF" w:rsidP="008E3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E3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Федеральным законом </w:t>
      </w:r>
      <w:r w:rsidRPr="008E38DF">
        <w:rPr>
          <w:rFonts w:ascii="Times New Roman" w:eastAsia="Calibri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8E38DF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8E38DF">
        <w:rPr>
          <w:rFonts w:ascii="Times New Roman" w:eastAsia="Calibri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</w:t>
      </w:r>
      <w:r w:rsidRP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эффективности предоставления администрация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Кажым</w:t>
      </w:r>
      <w:r w:rsidRP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8E38DF" w:rsidRPr="008E38DF" w:rsidRDefault="008E38DF" w:rsidP="008E38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DF" w:rsidRPr="008E38DF" w:rsidRDefault="008E38DF" w:rsidP="008E38DF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E38D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E38D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сельского поселения «Кажым»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от 16.11.2015 года </w:t>
      </w:r>
      <w:r w:rsidRPr="008E38D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09</w:t>
      </w:r>
      <w:r w:rsidRPr="008E38DF">
        <w:rPr>
          <w:rFonts w:ascii="Times New Roman" w:eastAsia="Arial Unicode MS" w:hAnsi="Times New Roman" w:cs="Times New Roman"/>
          <w:color w:val="000000"/>
          <w:sz w:val="28"/>
          <w:szCs w:val="28"/>
        </w:rPr>
        <w:t>/1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 </w:t>
      </w:r>
      <w:r w:rsidRPr="008E38DF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Pr="008E38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Pr="008E38DF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«Выдача выписки из похозяйственной книги</w:t>
      </w:r>
      <w:r w:rsidRPr="008E38D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E38D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изложив Приложение к постановлению в редакции Приложения к настоящему постановлению. </w:t>
      </w:r>
    </w:p>
    <w:p w:rsidR="008E38DF" w:rsidRPr="008E38DF" w:rsidRDefault="008E38DF" w:rsidP="008E38DF">
      <w:pPr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E38DF">
        <w:rPr>
          <w:rFonts w:ascii="Times New Roman" w:eastAsia="Arial Unicode MS" w:hAnsi="Times New Roman" w:cs="Times New Roman"/>
          <w:color w:val="000000"/>
          <w:sz w:val="28"/>
          <w:szCs w:val="28"/>
        </w:rPr>
        <w:t>2.  Постановление вступает в силу с момента официального обнародования</w:t>
      </w:r>
    </w:p>
    <w:p w:rsidR="008E38DF" w:rsidRPr="008E38DF" w:rsidRDefault="008E38DF" w:rsidP="008E38D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E38DF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E38D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исполнением постановления возложить на </w:t>
      </w:r>
      <w:r w:rsidR="003C66A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ведущего </w:t>
      </w:r>
      <w:r w:rsidRPr="008E38D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специалиста </w:t>
      </w:r>
      <w:r w:rsidR="003C66A8">
        <w:rPr>
          <w:rFonts w:ascii="Times New Roman" w:eastAsia="Arial Unicode MS" w:hAnsi="Times New Roman" w:cs="Times New Roman"/>
          <w:color w:val="000000"/>
          <w:sz w:val="28"/>
          <w:szCs w:val="28"/>
        </w:rPr>
        <w:t>администрации</w:t>
      </w:r>
      <w:r w:rsidRPr="008E38D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C66A8">
        <w:rPr>
          <w:rFonts w:ascii="Times New Roman" w:eastAsia="Arial Unicode MS" w:hAnsi="Times New Roman" w:cs="Times New Roman"/>
          <w:color w:val="000000"/>
          <w:sz w:val="28"/>
          <w:szCs w:val="28"/>
        </w:rPr>
        <w:t>Турубанову Е.В.</w:t>
      </w:r>
    </w:p>
    <w:p w:rsidR="008E38DF" w:rsidRPr="008E38DF" w:rsidRDefault="008E38DF" w:rsidP="008E38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DF" w:rsidRPr="008E38DF" w:rsidRDefault="008E38DF" w:rsidP="008E38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DF" w:rsidRPr="008E38DF" w:rsidRDefault="008E38DF" w:rsidP="008E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Кажым</w:t>
      </w:r>
      <w:r w:rsidRP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Безносико</w:t>
      </w:r>
      <w:r w:rsidRP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8E38DF" w:rsidRPr="008E38DF" w:rsidRDefault="008E38DF" w:rsidP="008E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DF" w:rsidRPr="008E38DF" w:rsidRDefault="008E38DF" w:rsidP="008E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DF" w:rsidRPr="008E38DF" w:rsidRDefault="008E38DF" w:rsidP="008E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DF" w:rsidRPr="008E38DF" w:rsidRDefault="008E38DF" w:rsidP="008E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DF" w:rsidRPr="008E38DF" w:rsidRDefault="008E38DF" w:rsidP="008E38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DF" w:rsidRPr="008E38DF" w:rsidRDefault="008E38DF" w:rsidP="008E38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E38DF" w:rsidRPr="008E38DF" w:rsidRDefault="008E38DF" w:rsidP="008E38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E38DF" w:rsidRPr="008E38DF" w:rsidRDefault="008E38DF" w:rsidP="008E38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E38DF" w:rsidRPr="008E38DF" w:rsidRDefault="008E38DF" w:rsidP="008E38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E38DF" w:rsidRPr="008E38DF" w:rsidRDefault="008E38DF" w:rsidP="008E38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E38DF" w:rsidRPr="008E38DF" w:rsidRDefault="008E38DF" w:rsidP="008E3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E38DF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E38DF" w:rsidRPr="008E38DF" w:rsidRDefault="008E38DF" w:rsidP="008E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8D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«Кажым»</w:t>
      </w:r>
    </w:p>
    <w:p w:rsidR="008E38DF" w:rsidRPr="008E38DF" w:rsidRDefault="008E38DF" w:rsidP="008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15.04.2020 г. №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E38DF">
        <w:rPr>
          <w:rFonts w:ascii="Times New Roman" w:eastAsia="Calibri" w:hAnsi="Times New Roman" w:cs="Times New Roman"/>
          <w:sz w:val="28"/>
          <w:szCs w:val="28"/>
          <w:lang w:eastAsia="ru-RU"/>
        </w:rPr>
        <w:t>/04</w:t>
      </w:r>
    </w:p>
    <w:p w:rsidR="008E38DF" w:rsidRPr="008E38DF" w:rsidRDefault="008E38DF" w:rsidP="008E38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80EFA" w:rsidRPr="00280EFA" w:rsidRDefault="00280EFA" w:rsidP="00280EF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280EFA" w:rsidRPr="00280EFA" w:rsidRDefault="00280EFA" w:rsidP="0028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80EFA" w:rsidRPr="00280EFA" w:rsidRDefault="00280EFA" w:rsidP="0028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</w:p>
    <w:p w:rsidR="00280EFA" w:rsidRPr="00280EFA" w:rsidRDefault="00280EFA" w:rsidP="0028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Выдаче выписки из похозяйственной книги</w:t>
      </w:r>
    </w:p>
    <w:p w:rsidR="00280EFA" w:rsidRPr="00280EFA" w:rsidRDefault="00280EFA" w:rsidP="00280EF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smartTag w:uri="urn:schemas-microsoft-com:office:smarttags" w:element="place">
        <w:r w:rsidRPr="00280EFA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I</w:t>
        </w:r>
        <w:r w:rsidRPr="00280EFA">
          <w:rPr>
            <w:rFonts w:ascii="Times New Roman" w:eastAsia="Calibri" w:hAnsi="Times New Roman" w:cs="Times New Roman"/>
            <w:b/>
            <w:sz w:val="24"/>
            <w:szCs w:val="24"/>
          </w:rPr>
          <w:t>.</w:t>
        </w:r>
      </w:smartTag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Общие положения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выписки из похозяйственной книги»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Кажым</w:t>
      </w:r>
      <w:r w:rsidRPr="00280EFA">
        <w:rPr>
          <w:rFonts w:ascii="Times New Roman" w:eastAsia="Calibri" w:hAnsi="Times New Roman" w:cs="Times New Roman"/>
          <w:sz w:val="24"/>
          <w:szCs w:val="24"/>
        </w:rPr>
        <w:t>»,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(бездействия) должностного лица, а также принимаемого им решения при выдаче выписки из похозяйственной книги (далее – муниципальная услуга).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1.2. Заявителями являются физические лица, которые являются членами хозяйств, включенные в похозяйственный реестр.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1.4.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по справочным телефонам;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в сети Интернет (на официальном сайте Органа);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Коми, Едином портале государственных и муниципальных услуг (функций), на официальном сайте Органа.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настоящий Административный регламент;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справочная информация: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адрес официального сайта Органа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kazym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адрес сайта МФЦ (mfc.rkomi.ru);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80EFA" w:rsidRPr="00280EFA" w:rsidRDefault="00280EFA" w:rsidP="00280EFA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80EFA" w:rsidRPr="00280EFA" w:rsidRDefault="00280EFA" w:rsidP="00280EFA">
      <w:pPr>
        <w:shd w:val="clear" w:color="auto" w:fill="FFFFFF"/>
        <w:tabs>
          <w:tab w:val="left" w:pos="127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pacing w:val="-5"/>
          <w:sz w:val="24"/>
          <w:szCs w:val="24"/>
        </w:rPr>
        <w:t>а)</w:t>
      </w:r>
      <w:r w:rsidRPr="00280EFA">
        <w:rPr>
          <w:rFonts w:ascii="Times New Roman" w:eastAsia="Calibri" w:hAnsi="Times New Roman" w:cs="Times New Roman"/>
          <w:sz w:val="24"/>
          <w:szCs w:val="24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80EFA" w:rsidRPr="00280EFA" w:rsidRDefault="00280EFA" w:rsidP="00280EFA">
      <w:pPr>
        <w:shd w:val="clear" w:color="auto" w:fill="FFFFFF"/>
        <w:tabs>
          <w:tab w:val="left" w:pos="1133"/>
        </w:tabs>
        <w:spacing w:after="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б) круг заявителей;</w:t>
      </w:r>
    </w:p>
    <w:p w:rsidR="00280EFA" w:rsidRPr="00280EFA" w:rsidRDefault="00280EFA" w:rsidP="00280EFA">
      <w:pPr>
        <w:shd w:val="clear" w:color="auto" w:fill="FFFFFF"/>
        <w:tabs>
          <w:tab w:val="left" w:pos="1133"/>
        </w:tabs>
        <w:spacing w:after="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280EF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в) </w:t>
      </w:r>
      <w:r w:rsidRPr="00280EFA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280EFA" w:rsidRPr="00280EFA" w:rsidRDefault="00280EFA" w:rsidP="00280EFA">
      <w:pPr>
        <w:shd w:val="clear" w:color="auto" w:fill="FFFFFF"/>
        <w:tabs>
          <w:tab w:val="left" w:pos="1219"/>
        </w:tabs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pacing w:val="-5"/>
          <w:sz w:val="24"/>
          <w:szCs w:val="24"/>
        </w:rPr>
        <w:t>г)</w:t>
      </w:r>
      <w:r w:rsidRPr="00280EFA">
        <w:rPr>
          <w:rFonts w:ascii="Times New Roman" w:eastAsia="Calibri" w:hAnsi="Times New Roman" w:cs="Times New Roman"/>
          <w:sz w:val="24"/>
          <w:szCs w:val="24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80EFA" w:rsidRPr="00280EFA" w:rsidRDefault="00280EFA" w:rsidP="00280EFA">
      <w:pPr>
        <w:shd w:val="clear" w:color="auto" w:fill="FFFFFF"/>
        <w:tabs>
          <w:tab w:val="left" w:pos="1440"/>
          <w:tab w:val="left" w:pos="8453"/>
        </w:tabs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pacing w:val="-5"/>
          <w:sz w:val="24"/>
          <w:szCs w:val="24"/>
        </w:rPr>
        <w:t>д)</w:t>
      </w:r>
      <w:r w:rsidRPr="00280EFA">
        <w:rPr>
          <w:rFonts w:ascii="Times New Roman" w:eastAsia="Calibri" w:hAnsi="Times New Roman" w:cs="Times New Roman"/>
          <w:sz w:val="24"/>
          <w:szCs w:val="24"/>
        </w:rPr>
        <w:t> </w:t>
      </w:r>
      <w:r w:rsidRPr="00280EF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280EF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предоставление </w:t>
      </w:r>
      <w:r w:rsidRPr="00280EFA">
        <w:rPr>
          <w:rFonts w:ascii="Times New Roman" w:eastAsia="Calibri" w:hAnsi="Times New Roman" w:cs="Times New Roman"/>
          <w:sz w:val="24"/>
          <w:szCs w:val="24"/>
        </w:rPr>
        <w:t>муниципальной услуги;</w:t>
      </w:r>
    </w:p>
    <w:p w:rsidR="00280EFA" w:rsidRPr="00280EFA" w:rsidRDefault="00280EFA" w:rsidP="00280EFA">
      <w:pPr>
        <w:shd w:val="clear" w:color="auto" w:fill="FFFFFF"/>
        <w:tabs>
          <w:tab w:val="left" w:pos="993"/>
        </w:tabs>
        <w:spacing w:after="0"/>
        <w:ind w:right="5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80EFA" w:rsidRPr="00280EFA" w:rsidRDefault="00280EFA" w:rsidP="00280EFA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80EFA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80EFA" w:rsidRPr="00280EFA" w:rsidRDefault="00280EFA" w:rsidP="00280EFA">
      <w:pPr>
        <w:shd w:val="clear" w:color="auto" w:fill="FFFFFF"/>
        <w:spacing w:before="38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з) формы заявлений (уведомлений, сообщений), используемые при предоставлении </w:t>
      </w:r>
      <w:r w:rsidRPr="00280EFA">
        <w:rPr>
          <w:rFonts w:ascii="Times New Roman" w:eastAsia="Calibri" w:hAnsi="Times New Roman" w:cs="Times New Roman"/>
          <w:sz w:val="24"/>
          <w:szCs w:val="24"/>
        </w:rPr>
        <w:t>муниципальной услуги.</w:t>
      </w:r>
    </w:p>
    <w:p w:rsidR="00280EFA" w:rsidRPr="00280EFA" w:rsidRDefault="00280EFA" w:rsidP="00280E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государственных и муниципальных услуг (функций)», предоставляется заявителю бесплатно.</w:t>
      </w:r>
    </w:p>
    <w:p w:rsidR="00280EFA" w:rsidRPr="00280EFA" w:rsidRDefault="00280EFA" w:rsidP="00280E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80EF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280EFA">
        <w:rPr>
          <w:rFonts w:ascii="Times New Roman" w:eastAsia="Calibri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2.1. Наименование муниципальной услуги: «Выдача выписки из похозяйственной книги».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2.2. Предоставление муниципальной услуги осуществляется администрацией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Кажым</w:t>
      </w:r>
      <w:r w:rsidRPr="00280EF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280E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280EFA">
        <w:rPr>
          <w:rFonts w:ascii="Times New Roman" w:eastAsia="Calibri" w:hAnsi="Times New Roman" w:cs="Times New Roman"/>
          <w:sz w:val="24"/>
          <w:szCs w:val="24"/>
        </w:rPr>
        <w:t>уведомления и выдачи результата муниципальной услуги заявителю.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 Администрация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Кажым</w:t>
      </w:r>
      <w:r w:rsidRPr="00280EFA">
        <w:rPr>
          <w:rFonts w:ascii="Times New Roman" w:eastAsia="Calibri" w:hAnsi="Times New Roman" w:cs="Times New Roman"/>
          <w:sz w:val="24"/>
          <w:szCs w:val="24"/>
        </w:rPr>
        <w:t>»  – в части приема и регистрации документов у заявителя, принятия решения, выдачи результата предоставления услуги.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МФЦ - в части приема и регистрации документов у заявителя, выдачи результата предоставления услуги.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sz w:val="24"/>
          <w:szCs w:val="24"/>
        </w:rPr>
        <w:t>. № 210-ФЗ «Об организации предоставления государственных и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80EFA" w:rsidRPr="00280EFA" w:rsidRDefault="00280EFA" w:rsidP="0028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EFA">
        <w:rPr>
          <w:rFonts w:ascii="Times New Roman" w:eastAsia="Calibri" w:hAnsi="Times New Roman" w:cs="Times New Roman"/>
          <w:sz w:val="24"/>
          <w:szCs w:val="24"/>
          <w:lang w:eastAsia="ru-RU"/>
        </w:rPr>
        <w:t>1) решение о выдаче выписки из похозяйственной книги (далее – выдача выписки), уведомление о предоставлении муниципальной услуги;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2) решение об отказе в выдаче выписки из похозяйственной книги (далее – отказ в выдаче выписки), уведомление об отказе в предоставлении муниципальной услуги.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2.4. Общий срок предоставления муниципальной услуги составляет 10 рабочих дней  со дня регистрации запроса о предоставлении муниципальной услуги. 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2 рабочих дня со дня его поступления специалисту, ответственному за выдачу результата предоставления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 со дня поступления в Орган указанного заявления.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123"/>
      <w:bookmarkEnd w:id="1"/>
      <w:r w:rsidRPr="00280EFA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             2.5.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kazym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 МФЦ запрос о предоставлении муниципальной услуги (по форме согласно Приложению № 1 к настоящему Административному регламенту). 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соответствующие полномочия.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2.8. В случае направления документов, указанных в пункте 2.6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установленном федеральным законодательством порядке.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лично (в Орган, МФЦ);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посредством  почтового  отправления (в Орган);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через порталы государственных и муниципальных услуг (функций).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45"/>
      <w:bookmarkEnd w:id="2"/>
      <w:r w:rsidRPr="00280EFA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Arial" w:eastAsia="Calibri" w:hAnsi="Arial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280EFA">
        <w:rPr>
          <w:rFonts w:ascii="Arial" w:eastAsia="Calibri" w:hAnsi="Arial" w:cs="Times New Roman"/>
          <w:sz w:val="24"/>
          <w:szCs w:val="24"/>
        </w:rPr>
        <w:t>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требований и действий в отношении заявителя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2.11. Запрещается: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280E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. № 210-ФЗ «Об организации предоставления государственных и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услуг»;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5) требовать от заявителя совершения иных действий, кроме прохождения идентификац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услуги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80EFA" w:rsidRPr="00280EFA" w:rsidRDefault="00280EFA" w:rsidP="00280EF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или отказа в предоставлении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2.13. Основани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для приостановления предоставления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>является представление заявителем неполного пакета документов, предусмотренных законодательством Российской Федерации.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78"/>
      <w:bookmarkEnd w:id="3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являются: 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гражданин, подавший запрос не является членом указанного в запросе хозяйства;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- в запросе  не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указаны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текст запроса не поддается прочтению.</w:t>
      </w:r>
    </w:p>
    <w:p w:rsidR="00280EFA" w:rsidRPr="00280EFA" w:rsidRDefault="00280EFA" w:rsidP="00280EFA">
      <w:pPr>
        <w:widowControl w:val="0"/>
        <w:tabs>
          <w:tab w:val="left" w:pos="4962"/>
        </w:tabs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0EFA">
        <w:rPr>
          <w:rFonts w:ascii="Times New Roman" w:eastAsia="Calibri" w:hAnsi="Times New Roman" w:cs="Times New Roman"/>
          <w:iCs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b/>
          <w:sz w:val="24"/>
          <w:szCs w:val="24"/>
        </w:rPr>
        <w:t>взимаемой</w:t>
      </w:r>
      <w:proofErr w:type="gramEnd"/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за предоставление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2.17. Муниципальная услуга предоставляется заявителям бесплатно.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предоставлении муниципальной услуги, и при получении результата предоставления таких услуг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2.19. Максимальный срок ожидания в очереди при подаче запроса о предоставлении муниципальной услуги, </w:t>
      </w:r>
      <w:r w:rsidRPr="00280EFA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услуги,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МФЦ, составляет не более 15 минут.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Cs/>
          <w:sz w:val="24"/>
          <w:szCs w:val="24"/>
        </w:rPr>
        <w:t xml:space="preserve">2.20. Срок регистрации запроса заявителя о предоставлении муниципальной услуги: 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Cs/>
          <w:sz w:val="24"/>
          <w:szCs w:val="24"/>
        </w:rPr>
        <w:t>- в день приема – путем личного обращения (в Орган, МФЦ);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Cs/>
          <w:sz w:val="24"/>
          <w:szCs w:val="24"/>
        </w:rPr>
        <w:t>- в день их поступления - посредством  почтового  отправления (в Орган).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bCs/>
          <w:sz w:val="24"/>
          <w:szCs w:val="24"/>
        </w:rPr>
        <w:t xml:space="preserve">2.20.1. 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Срок и порядок регистрации запроса в случае предоставления муниципальной услуги в электронной форме </w:t>
      </w:r>
      <w:r w:rsidRPr="00280EFA">
        <w:rPr>
          <w:rFonts w:ascii="Times New Roman" w:eastAsia="Calibri" w:hAnsi="Times New Roman" w:cs="Times New Roman"/>
          <w:bCs/>
          <w:sz w:val="24"/>
          <w:szCs w:val="24"/>
        </w:rPr>
        <w:t xml:space="preserve"> посредством Единого портала государственных и муниципальных услуг (функций), Портала государственных и муниципальных услуг (функций) Республики Коми или официального сайта: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80EFA">
        <w:rPr>
          <w:rFonts w:ascii="Times New Roman" w:eastAsia="Calibri" w:hAnsi="Times New Roman" w:cs="Times New Roman"/>
          <w:bCs/>
          <w:sz w:val="24"/>
          <w:szCs w:val="24"/>
        </w:rPr>
        <w:t>- срок регистрации запроса: 1 рабочий день со дня поступления запроса.</w:t>
      </w:r>
      <w:r w:rsidRPr="00280EF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bCs/>
          <w:sz w:val="24"/>
          <w:szCs w:val="24"/>
        </w:rPr>
        <w:t xml:space="preserve">2.20.2. Запрос и прилагаемые к нему документы регистрируются в порядке, </w:t>
      </w:r>
      <w:proofErr w:type="gramStart"/>
      <w:r w:rsidRPr="00280EFA">
        <w:rPr>
          <w:rFonts w:ascii="Times New Roman" w:eastAsia="Calibri" w:hAnsi="Times New Roman" w:cs="Times New Roman"/>
          <w:bCs/>
          <w:sz w:val="24"/>
          <w:szCs w:val="24"/>
        </w:rPr>
        <w:t>установленном</w:t>
      </w:r>
      <w:proofErr w:type="gramEnd"/>
      <w:r w:rsidRPr="00280EFA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пунктами 3.3,3.8 и 3.13  настоящего Административного регламента.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обеспечения возможности реализации прав инвалидов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и лиц с ограниченными возможностями на получение по их заявлению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объекты и выхода из них, посадки в транспортное средство и высадки из него, в том числе с использованием кресла-коляски;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контактную информацию (телефон, адрес электронной почты) специалистов, ответственных за информирование;</w:t>
      </w:r>
    </w:p>
    <w:p w:rsidR="00280EFA" w:rsidRPr="00280EFA" w:rsidRDefault="00280EFA" w:rsidP="00280EFA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80EFA" w:rsidRPr="00280EFA" w:rsidRDefault="00280EFA" w:rsidP="00280E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том числе с использованием информационно-коммуникационных технологий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2.22. Показатели доступности и качества муниципальных услуг:</w:t>
      </w:r>
      <w:r w:rsidRPr="00280EFA">
        <w:rPr>
          <w:rFonts w:ascii="Calibri" w:eastAsia="Calibri" w:hAnsi="Calibri" w:cs="Times New Roman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1499"/>
        <w:gridCol w:w="2938"/>
      </w:tblGrid>
      <w:tr w:rsidR="00280EFA" w:rsidRPr="00280EFA" w:rsidTr="007C6FDF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значение показателя</w:t>
            </w:r>
            <w:r w:rsidRPr="00280EFA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*</w:t>
            </w:r>
          </w:p>
        </w:tc>
      </w:tr>
      <w:tr w:rsidR="00280EFA" w:rsidRPr="00280EFA" w:rsidTr="007C6F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280EF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Pr="00280EFA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</w:smartTag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Показатели доступности</w:t>
            </w:r>
          </w:p>
        </w:tc>
      </w:tr>
      <w:tr w:rsidR="00280EFA" w:rsidRPr="00280EFA" w:rsidTr="007C6FDF">
        <w:trPr>
          <w:trHeight w:val="1507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0EFA" w:rsidRPr="00280EFA" w:rsidTr="007C6FDF">
        <w:trPr>
          <w:trHeight w:val="607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да</w:t>
            </w:r>
          </w:p>
        </w:tc>
      </w:tr>
      <w:tr w:rsidR="00280EFA" w:rsidRPr="00280EFA" w:rsidTr="007C6FDF">
        <w:trPr>
          <w:trHeight w:val="559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80EFA" w:rsidRPr="00280EFA" w:rsidTr="007C6FDF">
        <w:trPr>
          <w:trHeight w:val="293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80EFA" w:rsidRPr="00280EFA" w:rsidTr="007C6FDF">
        <w:trPr>
          <w:trHeight w:val="559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80EFA" w:rsidRPr="00280EFA" w:rsidTr="007C6FDF">
        <w:trPr>
          <w:trHeight w:val="559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80EFA" w:rsidRPr="00280EFA" w:rsidTr="007C6FDF">
        <w:trPr>
          <w:trHeight w:val="559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80EFA" w:rsidRPr="00280EFA" w:rsidTr="007C6FDF">
        <w:trPr>
          <w:trHeight w:val="559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80EFA" w:rsidRPr="00280EFA" w:rsidTr="007C6FDF">
        <w:trPr>
          <w:trHeight w:val="649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80EFA" w:rsidRPr="00280EFA" w:rsidTr="007C6FDF">
        <w:trPr>
          <w:trHeight w:val="559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1.9. </w:t>
            </w:r>
            <w:proofErr w:type="gramStart"/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80EFA" w:rsidRPr="00280EFA" w:rsidTr="007C6FDF">
        <w:trPr>
          <w:trHeight w:val="728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80EFA" w:rsidRPr="00280EFA" w:rsidTr="007C6FDF">
        <w:trPr>
          <w:trHeight w:val="728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80EFA" w:rsidRPr="00280EFA" w:rsidTr="007C6F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Показатели качества</w:t>
            </w:r>
          </w:p>
        </w:tc>
      </w:tr>
      <w:tr w:rsidR="00280EFA" w:rsidRPr="00280EFA" w:rsidTr="007C6FDF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80EFA" w:rsidRPr="00280EFA" w:rsidTr="007C6FDF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80EFA" w:rsidRPr="00280EFA" w:rsidTr="007C6FDF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0EFA" w:rsidRPr="00280EFA" w:rsidTr="007C6FDF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274"/>
      <w:bookmarkEnd w:id="4"/>
    </w:p>
    <w:p w:rsidR="00280EFA" w:rsidRPr="00280EFA" w:rsidRDefault="00280EFA" w:rsidP="00280EFA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kazym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280EFA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280EFA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280EFA">
        <w:rPr>
          <w:rFonts w:ascii="Times New Roman" w:eastAsia="Calibri" w:hAnsi="Times New Roman" w:cs="Times New Roman"/>
          <w:sz w:val="24"/>
          <w:szCs w:val="24"/>
        </w:rPr>
        <w:t>. № 634.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2.25.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 МФЦ обеспечиваются: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80EFA" w:rsidRPr="00280EFA" w:rsidRDefault="00280EFA" w:rsidP="00280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tabs>
          <w:tab w:val="left" w:pos="1134"/>
        </w:tabs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279"/>
      <w:bookmarkEnd w:id="5"/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280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Заявитель может направить запрос и документы, указанные в пункте 2.6 настоящего Административного регламента в электронном виде посредством отправки интерактивной формы запроса, подписанного соответствующим типом электронной подписи, с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  <w:proofErr w:type="gramEnd"/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>тентификации.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прием документов: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отказа);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з) информирует заявителя о ходе выполнения запроса о предоставлении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3.3.3. 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специалистом Органа, ответственным за прием и регистрацию документов. После принятия запроса заявителя должностным лицом, уполномоченным на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предоставление государственной (муниципальной) услуги, статус запроса 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обновляется до статуса "принято".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3.4. Принятие решения о предоставлении (об отказе в предоставлении) муниципальной услуги осуществляется в порядке, указанном в пункте 3.14 настоящего Административного регламента.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3.5.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Административная процедура исполняется сотрудником Органа, ответственным за выдачу Решения.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Результат предоставления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предоставляется.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3.5.1. Критерием принятия решения о направлении результата муниципальной услуги является готовность решения. 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3.5.2. Максимальный срок исполнения административной процедуры составляет 2 рабочих дня со дня поступления Решения сотруднику Органа,</w:t>
      </w:r>
      <w:r w:rsidRPr="00280EFA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280EFA">
        <w:rPr>
          <w:rFonts w:ascii="Times New Roman" w:eastAsia="Calibri" w:hAnsi="Times New Roman" w:cs="Times New Roman"/>
          <w:sz w:val="24"/>
          <w:szCs w:val="24"/>
        </w:rPr>
        <w:t>ответственному за его выдачу. 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 регистрация Решения в системе электронного документооборота специалистом Органа, ответственным за принятие решения. После принятия решения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обновляется до статуса "исполнено".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3.5.4.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280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3.6.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3.7.1.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3.7.2. Порядок досудебного (внесудебного) обжалования решений и действий (бездействия) МФЦ и его работников установлены разделом </w:t>
      </w:r>
      <w:r w:rsidRPr="00280EF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3.8.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отказа).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3.8.1.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3.8.2.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3.8.3. Результатом административной процедуры является 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 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 МФЦ, ответственным за прием документов.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3.8.4.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электронной подписи заявителя, использованной при обращении за получением муниципальной услуги нет.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3.9. Принятие решения о предоставлении (об отказе в предоставлении) муниципальной услуги осуществляется в порядке, указанном в пункте 3.14 настоящего Административного регламента.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3.10.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3.15 настоящего Административного регламента.</w:t>
      </w: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280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280EFA" w:rsidRPr="00280EFA" w:rsidRDefault="00280EFA" w:rsidP="00280EFA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3.11. Предоставление муниципальной услуги в Органе включает следующие административные процедуры: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</w:t>
      </w:r>
      <w:r w:rsidRPr="00280EF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80EFA">
        <w:rPr>
          <w:rFonts w:ascii="Times New Roman" w:eastAsia="Calibri" w:hAnsi="Times New Roman" w:cs="Times New Roman"/>
          <w:sz w:val="24"/>
          <w:szCs w:val="24"/>
        </w:rPr>
        <w:t>12.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288"/>
      <w:bookmarkStart w:id="7" w:name="Par293"/>
      <w:bookmarkEnd w:id="6"/>
      <w:bookmarkEnd w:id="7"/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на бумажном носителе непосредственно в Орган;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3.13.2.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3.13.3. 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 фиксируется в журнале регистрации муниципальной услуги специалистом Органа, ответственным за прием документов.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280EFA" w:rsidRPr="00280EFA" w:rsidRDefault="00280EFA" w:rsidP="00280EFA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3.14. Основанием для начала административной процедуры является наличие в Органе зарегистрированных документов, указанных в пункте 2.6.</w:t>
      </w:r>
      <w:r w:rsidRPr="00280EFA">
        <w:rPr>
          <w:rFonts w:ascii="Calibri" w:eastAsia="Calibri" w:hAnsi="Calibri" w:cs="Times New Roman"/>
          <w:sz w:val="24"/>
          <w:szCs w:val="24"/>
        </w:rPr>
        <w:t xml:space="preserve"> 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регламента. 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Специалист Органа в течени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3 рабочих дней</w:t>
      </w:r>
      <w:r w:rsidRPr="00280E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0EFA">
        <w:rPr>
          <w:rFonts w:ascii="Times New Roman" w:eastAsia="Calibri" w:hAnsi="Times New Roman" w:cs="Times New Roman"/>
          <w:sz w:val="24"/>
          <w:szCs w:val="24"/>
        </w:rPr>
        <w:t>по результатам проверки готовит один из следующих документов: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- проект решения о предоставлении муниципальной услуги;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- проект решения об отказе в предоставлении муниципальной услуги (в случае наличия оснований, предусмотренных пунктом 2.14  настоящего Административного регламента). 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 со дня принятия проекта решения.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</w:t>
      </w:r>
      <w:r w:rsidRPr="00280E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со дня его получения. 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3.14.1.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3.14.2. Максимальный срок исполнения административной процедуры составляет 6 рабочих</w:t>
      </w:r>
      <w:r w:rsidRPr="00280EFA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дней со дня получения из Органа, МФЦ полного комплекта документов, необходимых для предоставления муниципальной услуги. 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80E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3.14.3. Результатом административной процедуры является принятие решения о предоставлении </w:t>
      </w:r>
      <w:r w:rsidRPr="00280EF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80E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280EF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80E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услуги) и передача принятого решения о предоставлении </w:t>
      </w:r>
      <w:r w:rsidRPr="00280EF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80E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280EF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80E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 фиксируется в журнале регистрации муниципальной услуги с пометкой «исполнено» специалистом Органа, ответственным за принятие Решения.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3.14.4.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3.15.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Административная процедура исполняется сотрудником Органа, МФЦ, ответственным за выдачу Решения.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 случае невозможности информирования специалист Органа, МФЦ,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3.15.1.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3.15.2.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Pr="00280EF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280EFA">
        <w:rPr>
          <w:rFonts w:ascii="Times New Roman" w:eastAsia="Calibri" w:hAnsi="Times New Roman" w:cs="Times New Roman"/>
          <w:sz w:val="24"/>
          <w:szCs w:val="24"/>
        </w:rPr>
        <w:t>ответственному за его выдачу. 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ответственным за выдачу результата предоставления муниципальной услуги, включая обновление статуса 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до статуса "исполнено".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3.15.4.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80EFA" w:rsidRPr="00280EFA" w:rsidRDefault="00280EFA" w:rsidP="00280E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280EFA" w:rsidRPr="00280EFA" w:rsidRDefault="00280EFA" w:rsidP="00280E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пунктом 3.13 настоящего Административного регламента, </w:t>
      </w:r>
      <w:r w:rsidRPr="00280EFA">
        <w:rPr>
          <w:rFonts w:ascii="Times New Roman" w:eastAsia="Calibri" w:hAnsi="Times New Roman" w:cs="Times New Roman"/>
          <w:i/>
          <w:sz w:val="24"/>
          <w:szCs w:val="24"/>
        </w:rPr>
        <w:t>за исключением положений, касающихся возможности представлять документы в электронном виде</w:t>
      </w:r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3.16.3.</w:t>
      </w:r>
      <w:r w:rsidRPr="00280E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  <w:proofErr w:type="gramEnd"/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заявления об исправлении опечаток и (или) ошибок специалист Органа,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за принятие решений о предоставлении муниципальной услуги в течение 3 рабочих дней: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80EFA" w:rsidRPr="00280EFA" w:rsidRDefault="00280EFA" w:rsidP="00280E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80EFA" w:rsidRPr="00280EFA" w:rsidRDefault="00280EFA" w:rsidP="00280E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280EFA" w:rsidRPr="00280EFA" w:rsidRDefault="00280EFA" w:rsidP="00280E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3.16.4.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3.16.5. Максимальный срок исполнения административной процедуры составляет не более 5 рабочих дней со дня поступления в </w:t>
      </w:r>
      <w:r w:rsidRPr="00280EFA">
        <w:rPr>
          <w:rFonts w:ascii="Times New Roman" w:eastAsia="Calibri" w:hAnsi="Times New Roman" w:cs="Times New Roman"/>
          <w:i/>
          <w:sz w:val="24"/>
          <w:szCs w:val="24"/>
        </w:rPr>
        <w:t>Орган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(или) ошибок.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3.16.6. Результатом процедуры является:</w:t>
      </w:r>
    </w:p>
    <w:p w:rsidR="00280EFA" w:rsidRPr="00280EFA" w:rsidRDefault="00280EFA" w:rsidP="00280E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280EFA" w:rsidRPr="00280EFA" w:rsidRDefault="00280EFA" w:rsidP="00280EF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Выдача заявителю исправленного документа производится в порядке,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установленном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пунктом 3.15 настоящего Регламента.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3.16.7.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280EFA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80EFA">
        <w:rPr>
          <w:rFonts w:ascii="Times New Roman" w:eastAsia="Calibri" w:hAnsi="Times New Roman" w:cs="Times New Roman"/>
          <w:sz w:val="24"/>
          <w:szCs w:val="24"/>
        </w:rPr>
        <w:t>, </w:t>
      </w: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руководитель Органа. 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деятельностью Органа  по предоставлению муниципальной услуги осуществляется непосредственно руководителем Органа. 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0EFA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Плановые проверки проводятся в соответствии с планом работы Органа, но не реже 1 раза в три года.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4.4. Внеплановые проверки проводятся в форме документарной проверки и (или) выездной проверки в порядке,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установленном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1) за полноту передаваемых Органу запросов, иных документов, принятых от заявителя в МФЦ;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4.8. При обращении граждан, их объединений и организаций к руководителю Органа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многофункционального центра,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b/>
            <w:bCs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80EFA" w:rsidRPr="00280EFA" w:rsidRDefault="00280EFA" w:rsidP="00280EFA">
      <w:pPr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280EFA" w:rsidRPr="00280EFA" w:rsidRDefault="00280EFA" w:rsidP="00280EFA">
      <w:pPr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b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. № 210-ФЗ </w:t>
      </w: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>, или их работников при предоставлении муниципальной услуги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досудебном порядке.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Организации, указанные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. № 210-ФЗ </w:t>
      </w:r>
      <w:r w:rsidRPr="00280EFA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0EFA">
        <w:rPr>
          <w:rFonts w:ascii="Times New Roman" w:eastAsia="Calibri" w:hAnsi="Times New Roman" w:cs="Times New Roman"/>
          <w:sz w:val="24"/>
          <w:szCs w:val="24"/>
        </w:rPr>
        <w:t>в Республике Коми отсутствуют.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. № 210-ФЗ </w:t>
      </w:r>
      <w:r w:rsidRPr="00280EFA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280E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услуги.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. № 210-ФЗ </w:t>
      </w:r>
      <w:r w:rsidRPr="00280EFA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280EFA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. № 210-ФЗ </w:t>
      </w:r>
      <w:r w:rsidRPr="00280EFA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7) отказ Органа, его должностного лица,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МФЦ, работника МФЦ, организаций, предусмотренных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. № 210-ФЗ </w:t>
      </w:r>
      <w:r w:rsidRPr="00280EFA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280EFA">
        <w:rPr>
          <w:rFonts w:ascii="Times New Roman" w:eastAsia="Calibri" w:hAnsi="Times New Roman" w:cs="Times New Roman"/>
          <w:sz w:val="24"/>
          <w:szCs w:val="24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. № 210-ФЗ </w:t>
      </w:r>
      <w:r w:rsidRPr="00280EFA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. № 210-ФЗ </w:t>
      </w:r>
      <w:r w:rsidRPr="00280EFA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0EFA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. № 210-ФЗ </w:t>
      </w:r>
      <w:r w:rsidRPr="00280EFA">
        <w:rPr>
          <w:rFonts w:ascii="Times New Roman" w:eastAsia="Calibri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муниципальные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главы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Кажым</w:t>
      </w:r>
      <w:r w:rsidRPr="00280EFA">
        <w:rPr>
          <w:rFonts w:ascii="Times New Roman" w:eastAsia="Calibri" w:hAnsi="Times New Roman" w:cs="Times New Roman"/>
          <w:sz w:val="24"/>
          <w:szCs w:val="24"/>
        </w:rPr>
        <w:t>», в виду отсутствия вышестоящего органа, рассматриваются непосредственно главой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Кажым</w:t>
      </w:r>
      <w:r w:rsidRPr="00280EF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также может быть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при личном приеме заявителя.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5.6. Жалоба должна содержать: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280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МФЦ или его работника. 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5.7. В случае если жалоба подается через представителя, им также представляется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в) копия решения о назначении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или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место, дата и время приема жалобы заявителя;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фамилия, имя, отчество заявителя;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перечень принятых документов от заявителя;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фамилия, имя, отчество специалиста, принявшего жалобу;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5.9.</w:t>
      </w:r>
      <w:r w:rsidRPr="00280EF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 случае если жалоба подана заявителем в Орган, МФЦ, в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Министерство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В случае если обжалуются решения должностного лица, жалоба рассматривается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установленном законодательством порядке.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5.11.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5.12. По результатам рассмотрения принимается одно из следующих решений: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2) в удовлетворении жалобы отказывается.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 мотивированном ответе по результатам рассмотрения жалобы указываются: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в) фамилия, имя, отчество (последнее – при наличии) или наименование заявителя;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г) основания для принятия решения по жалобе;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д) принятое по жалобе решение с указанием аргументированных разъяснений о причинах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принятого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решения;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е) в случае если жалоба подлежит удовлетворению  - сроки устранения выявленных </w:t>
      </w: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kazym</w:t>
      </w:r>
      <w:r w:rsidRPr="00280EF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280EFA">
        <w:rPr>
          <w:rFonts w:ascii="Times New Roman" w:eastAsia="Calibri" w:hAnsi="Times New Roman" w:cs="Times New Roman"/>
          <w:sz w:val="24"/>
          <w:szCs w:val="24"/>
        </w:rPr>
        <w:t>) а также может быть принято при личном приеме заявителя.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Заявление должно содержать: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документы</w:t>
      </w:r>
      <w:proofErr w:type="gramEnd"/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 необходимые для обоснования и рассмотрения жалобы;</w:t>
      </w:r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0EFA"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0EFA" w:rsidRPr="00280EFA" w:rsidRDefault="00280EFA" w:rsidP="00280EFA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 xml:space="preserve">3) сведения об информации и документах, необходимых для обоснования и рассмотрения жалобы 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Оснований для отказа в приеме заявления не предусмотрено.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EFA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280EFA" w:rsidRPr="00280EFA" w:rsidRDefault="00280EFA" w:rsidP="00280EFA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5.16. Информация о порядке подачи и рассмотрения жалобы размещается</w:t>
      </w:r>
    </w:p>
    <w:p w:rsidR="00280EFA" w:rsidRPr="00280EFA" w:rsidRDefault="00280EFA" w:rsidP="00280EF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расположенных в Органе, в МФЦ;</w:t>
      </w:r>
    </w:p>
    <w:p w:rsidR="00280EFA" w:rsidRPr="00280EFA" w:rsidRDefault="00280EFA" w:rsidP="00280EF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на официальных сайтах Органа, МФЦ;</w:t>
      </w:r>
    </w:p>
    <w:p w:rsidR="00280EFA" w:rsidRPr="00280EFA" w:rsidRDefault="00280EFA" w:rsidP="00280EF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280EFA" w:rsidRPr="00280EFA" w:rsidRDefault="00280EFA" w:rsidP="00280EFA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5.17. Информацию о порядке подачи и рассмотрения жалобы можно получить:</w:t>
      </w:r>
    </w:p>
    <w:p w:rsidR="00280EFA" w:rsidRPr="00280EFA" w:rsidRDefault="00280EFA" w:rsidP="00280E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 номеру Органа, МФЦ;</w:t>
      </w:r>
    </w:p>
    <w:p w:rsidR="00280EFA" w:rsidRPr="00280EFA" w:rsidRDefault="00280EFA" w:rsidP="00280E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280EFA" w:rsidRPr="00280EFA" w:rsidRDefault="00280EFA" w:rsidP="00280E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личном обращении в Орган, МФЦ, в том числе по электронной почте;</w:t>
      </w:r>
    </w:p>
    <w:p w:rsidR="00280EFA" w:rsidRPr="00280EFA" w:rsidRDefault="00280EFA" w:rsidP="00280E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 письменном обращении в Орган, МФЦ;</w:t>
      </w:r>
    </w:p>
    <w:p w:rsidR="00280EFA" w:rsidRPr="00280EFA" w:rsidRDefault="00280EFA" w:rsidP="00280EF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280EFA" w:rsidRPr="00280EFA" w:rsidRDefault="00280EFA" w:rsidP="00280EFA">
      <w:pPr>
        <w:widowControl w:val="0"/>
        <w:adjustRightInd w:val="0"/>
        <w:spacing w:after="0"/>
        <w:outlineLvl w:val="0"/>
        <w:rPr>
          <w:rFonts w:ascii="Arial" w:eastAsia="Calibri" w:hAnsi="Arial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280EFA" w:rsidRPr="00280EFA" w:rsidRDefault="00280EFA" w:rsidP="00280EFA">
      <w:pPr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80EFA" w:rsidRPr="00280EFA" w:rsidRDefault="00280EFA" w:rsidP="00280EFA">
      <w:pPr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«Выдача выписки из похозяйственной книги»</w:t>
      </w: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26"/>
        <w:tblOverlap w:val="never"/>
        <w:tblW w:w="10173" w:type="dxa"/>
        <w:tblLook w:val="04A0" w:firstRow="1" w:lastRow="0" w:firstColumn="1" w:lastColumn="0" w:noHBand="0" w:noVBand="1"/>
      </w:tblPr>
      <w:tblGrid>
        <w:gridCol w:w="1949"/>
        <w:gridCol w:w="1843"/>
        <w:gridCol w:w="993"/>
        <w:gridCol w:w="5388"/>
      </w:tblGrid>
      <w:tr w:rsidR="00280EFA" w:rsidRPr="00280EFA" w:rsidTr="007C6FDF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8" w:type="pct"/>
            <w:tcBorders>
              <w:left w:val="nil"/>
              <w:bottom w:val="single" w:sz="4" w:space="0" w:color="auto"/>
            </w:tcBorders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c>
          <w:tcPr>
            <w:tcW w:w="958" w:type="pct"/>
            <w:tcBorders>
              <w:top w:val="single" w:sz="4" w:space="0" w:color="auto"/>
            </w:tcBorders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</w:tcBorders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widowControl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280EFA" w:rsidRPr="00280EFA" w:rsidTr="007C6FD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0EFA" w:rsidRPr="00280EFA" w:rsidRDefault="00280EFA" w:rsidP="00280EFA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0EFA" w:rsidRPr="00280EFA" w:rsidRDefault="00280EFA" w:rsidP="00280EFA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0EFA" w:rsidRPr="00280EFA" w:rsidRDefault="00280EFA" w:rsidP="00280E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EFA" w:rsidRPr="00280EFA" w:rsidRDefault="00280EFA" w:rsidP="00280E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280EFA" w:rsidRPr="00280EFA" w:rsidRDefault="00280EFA" w:rsidP="00280E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80EFA">
        <w:rPr>
          <w:rFonts w:ascii="Times New Roman" w:eastAsia="Calibri" w:hAnsi="Times New Roman" w:cs="Times New Roman"/>
          <w:sz w:val="24"/>
          <w:szCs w:val="24"/>
        </w:rPr>
        <w:t>Прошу выдать выписку из похозяйственной книги о: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57"/>
        <w:gridCol w:w="975"/>
        <w:gridCol w:w="17"/>
        <w:gridCol w:w="1164"/>
        <w:gridCol w:w="1504"/>
        <w:gridCol w:w="1726"/>
        <w:gridCol w:w="709"/>
        <w:gridCol w:w="41"/>
        <w:gridCol w:w="66"/>
      </w:tblGrid>
      <w:tr w:rsidR="00280EFA" w:rsidRPr="00280EFA" w:rsidTr="007C6FDF">
        <w:tc>
          <w:tcPr>
            <w:tcW w:w="9180" w:type="dxa"/>
            <w:gridSpan w:val="13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  <w:gridSpan w:val="3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c>
          <w:tcPr>
            <w:tcW w:w="9180" w:type="dxa"/>
            <w:gridSpan w:val="13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</w:p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c>
          <w:tcPr>
            <w:tcW w:w="9180" w:type="dxa"/>
            <w:gridSpan w:val="13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сельскохозяйственных животных, птицы и пчел</w:t>
            </w:r>
          </w:p>
        </w:tc>
        <w:tc>
          <w:tcPr>
            <w:tcW w:w="816" w:type="dxa"/>
            <w:gridSpan w:val="3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c>
          <w:tcPr>
            <w:tcW w:w="9180" w:type="dxa"/>
            <w:gridSpan w:val="13"/>
          </w:tcPr>
          <w:p w:rsidR="00280EFA" w:rsidRPr="00280EFA" w:rsidRDefault="00280EFA" w:rsidP="00280EF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</w:p>
        </w:tc>
        <w:tc>
          <w:tcPr>
            <w:tcW w:w="816" w:type="dxa"/>
            <w:gridSpan w:val="3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993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44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6" w:type="dxa"/>
            <w:gridSpan w:val="1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6" w:type="dxa"/>
            <w:gridSpan w:val="1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372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6372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993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90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26" w:type="dxa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026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26" w:type="dxa"/>
            <w:gridSpan w:val="1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6" w:type="dxa"/>
            <w:gridSpan w:val="1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993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876" w:type="dxa"/>
            <w:gridSpan w:val="1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6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896" w:type="dxa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476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9930" w:type="dxa"/>
            <w:gridSpan w:val="15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9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876" w:type="dxa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677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8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181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76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9930" w:type="dxa"/>
            <w:gridSpan w:val="1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Адрес места жительства представителя (уполномоченного лица)</w:t>
            </w: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9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8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876" w:type="dxa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683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181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76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2220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Контактные данные</w:t>
            </w:r>
          </w:p>
        </w:tc>
        <w:tc>
          <w:tcPr>
            <w:tcW w:w="7710" w:type="dxa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20"/>
          <w:jc w:val="center"/>
        </w:trPr>
        <w:tc>
          <w:tcPr>
            <w:tcW w:w="2220" w:type="dxa"/>
            <w:gridSpan w:val="4"/>
            <w:vMerge/>
            <w:vAlign w:val="center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0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0EFA" w:rsidRPr="00280EFA" w:rsidRDefault="00280EFA" w:rsidP="00280EFA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07" w:type="dxa"/>
        </w:trPr>
        <w:tc>
          <w:tcPr>
            <w:tcW w:w="3794" w:type="dxa"/>
            <w:gridSpan w:val="8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280EFA" w:rsidRPr="00280EFA" w:rsidRDefault="00280EFA" w:rsidP="00280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EFA" w:rsidRPr="00280EFA" w:rsidTr="007C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07" w:type="dxa"/>
        </w:trPr>
        <w:tc>
          <w:tcPr>
            <w:tcW w:w="3794" w:type="dxa"/>
            <w:gridSpan w:val="8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280EFA" w:rsidRPr="00280EFA" w:rsidRDefault="00280EFA" w:rsidP="00280E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FA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  <w:tr w:rsidR="00280EFA" w:rsidRPr="00280EFA" w:rsidTr="007C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07" w:type="dxa"/>
        </w:trPr>
        <w:tc>
          <w:tcPr>
            <w:tcW w:w="3794" w:type="dxa"/>
            <w:gridSpan w:val="8"/>
          </w:tcPr>
          <w:p w:rsidR="00280EFA" w:rsidRPr="00280EFA" w:rsidRDefault="00280EFA" w:rsidP="00280E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80EFA" w:rsidRPr="00280EFA" w:rsidRDefault="00280EFA" w:rsidP="00280E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</w:tcPr>
          <w:p w:rsidR="00280EFA" w:rsidRPr="00280EFA" w:rsidRDefault="00280EFA" w:rsidP="00280E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8DF" w:rsidRPr="008E38DF" w:rsidRDefault="008E38DF" w:rsidP="008E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8DF" w:rsidRPr="008E38DF" w:rsidRDefault="008E38DF" w:rsidP="008E38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sectPr w:rsidR="008E38DF" w:rsidRPr="008E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60" w:rsidRDefault="00E94F60" w:rsidP="008E38DF">
      <w:pPr>
        <w:spacing w:after="0" w:line="240" w:lineRule="auto"/>
      </w:pPr>
      <w:r>
        <w:separator/>
      </w:r>
    </w:p>
  </w:endnote>
  <w:endnote w:type="continuationSeparator" w:id="0">
    <w:p w:rsidR="00E94F60" w:rsidRDefault="00E94F60" w:rsidP="008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60" w:rsidRDefault="00E94F60" w:rsidP="008E38DF">
      <w:pPr>
        <w:spacing w:after="0" w:line="240" w:lineRule="auto"/>
      </w:pPr>
      <w:r>
        <w:separator/>
      </w:r>
    </w:p>
  </w:footnote>
  <w:footnote w:type="continuationSeparator" w:id="0">
    <w:p w:rsidR="00E94F60" w:rsidRDefault="00E94F60" w:rsidP="008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8"/>
  </w:num>
  <w:num w:numId="6">
    <w:abstractNumId w:val="8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0"/>
  </w:num>
  <w:num w:numId="12">
    <w:abstractNumId w:val="0"/>
  </w:num>
  <w:num w:numId="13">
    <w:abstractNumId w:val="6"/>
  </w:num>
  <w:num w:numId="14">
    <w:abstractNumId w:val="6"/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A5"/>
    <w:rsid w:val="000711D9"/>
    <w:rsid w:val="00242FA5"/>
    <w:rsid w:val="00280EFA"/>
    <w:rsid w:val="003C66A8"/>
    <w:rsid w:val="00584F5A"/>
    <w:rsid w:val="0081671F"/>
    <w:rsid w:val="008E38DF"/>
    <w:rsid w:val="009E5FCC"/>
    <w:rsid w:val="00E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E38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38D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38DF"/>
  </w:style>
  <w:style w:type="character" w:styleId="a3">
    <w:name w:val="Hyperlink"/>
    <w:unhideWhenUsed/>
    <w:rsid w:val="008E38D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E38DF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E3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38DF"/>
    <w:rPr>
      <w:rFonts w:ascii="Calibri" w:eastAsia="Calibri" w:hAnsi="Calibri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8E38D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38D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E3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E38D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E3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E38DF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8E3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38DF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8E38DF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8E38DF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8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38DF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8E38DF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E38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E3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E38D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qFormat/>
    <w:rsid w:val="008E3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E3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64">
    <w:name w:val="Стиль 464 Знак"/>
    <w:link w:val="4640"/>
    <w:locked/>
    <w:rsid w:val="008E38DF"/>
    <w:rPr>
      <w:rFonts w:ascii="Times New Roman" w:hAnsi="Times New Roman" w:cs="Times New Roman"/>
    </w:rPr>
  </w:style>
  <w:style w:type="paragraph" w:customStyle="1" w:styleId="4640">
    <w:name w:val="Стиль 464"/>
    <w:basedOn w:val="a5"/>
    <w:link w:val="464"/>
    <w:qFormat/>
    <w:rsid w:val="008E38DF"/>
    <w:rPr>
      <w:rFonts w:ascii="Times New Roman" w:eastAsiaTheme="minorHAnsi" w:hAnsi="Times New Roman"/>
      <w:sz w:val="22"/>
      <w:szCs w:val="22"/>
    </w:rPr>
  </w:style>
  <w:style w:type="character" w:styleId="af5">
    <w:name w:val="footnote reference"/>
    <w:uiPriority w:val="99"/>
    <w:semiHidden/>
    <w:unhideWhenUsed/>
    <w:rsid w:val="008E38DF"/>
    <w:rPr>
      <w:vertAlign w:val="superscript"/>
    </w:rPr>
  </w:style>
  <w:style w:type="character" w:styleId="af6">
    <w:name w:val="annotation reference"/>
    <w:uiPriority w:val="99"/>
    <w:semiHidden/>
    <w:unhideWhenUsed/>
    <w:rsid w:val="008E38DF"/>
    <w:rPr>
      <w:sz w:val="16"/>
      <w:szCs w:val="16"/>
    </w:rPr>
  </w:style>
  <w:style w:type="character" w:styleId="af7">
    <w:name w:val="endnote reference"/>
    <w:uiPriority w:val="99"/>
    <w:semiHidden/>
    <w:unhideWhenUsed/>
    <w:rsid w:val="008E38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8E38DF"/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59"/>
    <w:rsid w:val="008E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E38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8E38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E38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8E38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8E38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8E38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8E38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80EFA"/>
  </w:style>
  <w:style w:type="paragraph" w:customStyle="1" w:styleId="af9">
    <w:name w:val="Знак Знак Знак Знак Знак Знак Знак Знак Знак Знак Знак Знак Знак Знак Знак Знак Знак Знак Знак"/>
    <w:basedOn w:val="a"/>
    <w:rsid w:val="00280E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E38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38D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38DF"/>
  </w:style>
  <w:style w:type="character" w:styleId="a3">
    <w:name w:val="Hyperlink"/>
    <w:unhideWhenUsed/>
    <w:rsid w:val="008E38D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E38DF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E3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38DF"/>
    <w:rPr>
      <w:rFonts w:ascii="Calibri" w:eastAsia="Calibri" w:hAnsi="Calibri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8E38D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38D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E3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E38D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E3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E38DF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8E3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38DF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8E38DF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8E38DF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8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38DF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8E38DF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E38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E3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E38D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qFormat/>
    <w:rsid w:val="008E3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E3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64">
    <w:name w:val="Стиль 464 Знак"/>
    <w:link w:val="4640"/>
    <w:locked/>
    <w:rsid w:val="008E38DF"/>
    <w:rPr>
      <w:rFonts w:ascii="Times New Roman" w:hAnsi="Times New Roman" w:cs="Times New Roman"/>
    </w:rPr>
  </w:style>
  <w:style w:type="paragraph" w:customStyle="1" w:styleId="4640">
    <w:name w:val="Стиль 464"/>
    <w:basedOn w:val="a5"/>
    <w:link w:val="464"/>
    <w:qFormat/>
    <w:rsid w:val="008E38DF"/>
    <w:rPr>
      <w:rFonts w:ascii="Times New Roman" w:eastAsiaTheme="minorHAnsi" w:hAnsi="Times New Roman"/>
      <w:sz w:val="22"/>
      <w:szCs w:val="22"/>
    </w:rPr>
  </w:style>
  <w:style w:type="character" w:styleId="af5">
    <w:name w:val="footnote reference"/>
    <w:uiPriority w:val="99"/>
    <w:semiHidden/>
    <w:unhideWhenUsed/>
    <w:rsid w:val="008E38DF"/>
    <w:rPr>
      <w:vertAlign w:val="superscript"/>
    </w:rPr>
  </w:style>
  <w:style w:type="character" w:styleId="af6">
    <w:name w:val="annotation reference"/>
    <w:uiPriority w:val="99"/>
    <w:semiHidden/>
    <w:unhideWhenUsed/>
    <w:rsid w:val="008E38DF"/>
    <w:rPr>
      <w:sz w:val="16"/>
      <w:szCs w:val="16"/>
    </w:rPr>
  </w:style>
  <w:style w:type="character" w:styleId="af7">
    <w:name w:val="endnote reference"/>
    <w:uiPriority w:val="99"/>
    <w:semiHidden/>
    <w:unhideWhenUsed/>
    <w:rsid w:val="008E38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8E38DF"/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59"/>
    <w:rsid w:val="008E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E38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8E38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E38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8E38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8E38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8E38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8E38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8E38DF"/>
    <w:pPr>
      <w:spacing w:after="0" w:line="240" w:lineRule="auto"/>
    </w:pPr>
    <w:rPr>
      <w:rFonts w:ascii="Cambria" w:eastAsia="Calibr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80EFA"/>
  </w:style>
  <w:style w:type="paragraph" w:customStyle="1" w:styleId="af9">
    <w:name w:val="Знак Знак Знак Знак Знак Знак Знак Знак Знак Знак Знак Знак Знак Знак Знак Знак Знак Знак Знак"/>
    <w:basedOn w:val="a"/>
    <w:rsid w:val="00280E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14344</Words>
  <Characters>81763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2020-04-15T10:32:00Z</dcterms:created>
  <dcterms:modified xsi:type="dcterms:W3CDTF">2020-12-16T10:36:00Z</dcterms:modified>
</cp:coreProperties>
</file>