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6C49F4" w:rsidTr="006C49F4">
        <w:tc>
          <w:tcPr>
            <w:tcW w:w="3189" w:type="dxa"/>
            <w:gridSpan w:val="3"/>
          </w:tcPr>
          <w:p w:rsidR="006C49F4" w:rsidRDefault="006C49F4">
            <w:pPr>
              <w:widowControl/>
              <w:adjustRightInd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ab/>
            </w:r>
          </w:p>
          <w:p w:rsidR="006C49F4" w:rsidRDefault="006C49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6C49F4" w:rsidRDefault="006C49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 </w:t>
            </w:r>
          </w:p>
          <w:p w:rsidR="006C49F4" w:rsidRDefault="006C49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«Кажым»</w:t>
            </w:r>
          </w:p>
          <w:p w:rsidR="006C49F4" w:rsidRDefault="006C49F4">
            <w:pPr>
              <w:widowControl/>
              <w:adjustRightInd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6C49F4" w:rsidRDefault="006C49F4">
            <w:pPr>
              <w:widowControl/>
              <w:adjustRightInd/>
              <w:spacing w:line="276" w:lineRule="auto"/>
              <w:jc w:val="center"/>
              <w:rPr>
                <w:rFonts w:cs="Times New Roman"/>
              </w:rPr>
            </w:pPr>
          </w:p>
          <w:p w:rsidR="006C49F4" w:rsidRDefault="006C49F4">
            <w:pPr>
              <w:widowControl/>
              <w:adjustRightInd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ascii="Calibri" w:hAnsi="Calibri" w:cs="Times New Roman"/>
                <w:noProof/>
                <w:sz w:val="22"/>
                <w:szCs w:val="22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6C49F4" w:rsidRDefault="006C49F4">
            <w:pPr>
              <w:widowControl/>
              <w:adjustRightInd/>
              <w:spacing w:line="276" w:lineRule="auto"/>
              <w:jc w:val="center"/>
              <w:rPr>
                <w:rFonts w:cs="Times New Roman"/>
              </w:rPr>
            </w:pPr>
          </w:p>
          <w:p w:rsidR="006C49F4" w:rsidRDefault="006C49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“Кажым”</w:t>
            </w:r>
          </w:p>
          <w:p w:rsidR="006C49F4" w:rsidRDefault="006C49F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сикт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овмодчоминса</w:t>
            </w:r>
            <w:proofErr w:type="spellEnd"/>
          </w:p>
          <w:p w:rsidR="006C49F4" w:rsidRDefault="006C49F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6C49F4" w:rsidTr="006C49F4">
        <w:trPr>
          <w:trHeight w:val="762"/>
        </w:trPr>
        <w:tc>
          <w:tcPr>
            <w:tcW w:w="3189" w:type="dxa"/>
            <w:gridSpan w:val="3"/>
          </w:tcPr>
          <w:p w:rsidR="006C49F4" w:rsidRDefault="006C49F4">
            <w:pPr>
              <w:widowControl/>
              <w:adjustRightInd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6C49F4" w:rsidRDefault="006C49F4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18"/>
              </w:rPr>
            </w:pPr>
          </w:p>
          <w:p w:rsidR="006C49F4" w:rsidRDefault="006C49F4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ПОСТАНОВЛЕНИЕ</w:t>
            </w:r>
          </w:p>
          <w:p w:rsidR="006C49F4" w:rsidRDefault="006C49F4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686" w:type="dxa"/>
            <w:gridSpan w:val="3"/>
          </w:tcPr>
          <w:p w:rsidR="006C49F4" w:rsidRDefault="006C49F4">
            <w:pPr>
              <w:widowControl/>
              <w:adjustRightInd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C49F4" w:rsidTr="006C49F4">
        <w:trPr>
          <w:gridAfter w:val="1"/>
          <w:wAfter w:w="964" w:type="dxa"/>
        </w:trPr>
        <w:tc>
          <w:tcPr>
            <w:tcW w:w="496" w:type="dxa"/>
            <w:hideMark/>
          </w:tcPr>
          <w:p w:rsidR="006C49F4" w:rsidRDefault="006C49F4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C49F4" w:rsidRDefault="006C49F4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 октября</w:t>
            </w:r>
          </w:p>
        </w:tc>
        <w:tc>
          <w:tcPr>
            <w:tcW w:w="992" w:type="dxa"/>
            <w:hideMark/>
          </w:tcPr>
          <w:p w:rsidR="006C49F4" w:rsidRDefault="006C49F4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 г.</w:t>
            </w:r>
          </w:p>
        </w:tc>
        <w:tc>
          <w:tcPr>
            <w:tcW w:w="4351" w:type="dxa"/>
            <w:gridSpan w:val="2"/>
            <w:hideMark/>
          </w:tcPr>
          <w:p w:rsidR="006C49F4" w:rsidRDefault="006C49F4">
            <w:pPr>
              <w:widowControl/>
              <w:adjustRightInd/>
              <w:spacing w:line="276" w:lineRule="auto"/>
              <w:jc w:val="right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№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C49F4" w:rsidRDefault="006C49F4">
            <w:pPr>
              <w:widowControl/>
              <w:adjustRightInd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09/10</w:t>
            </w:r>
          </w:p>
        </w:tc>
      </w:tr>
      <w:tr w:rsidR="006C49F4" w:rsidTr="006C49F4">
        <w:tc>
          <w:tcPr>
            <w:tcW w:w="3189" w:type="dxa"/>
            <w:gridSpan w:val="3"/>
            <w:hideMark/>
          </w:tcPr>
          <w:p w:rsidR="006C49F4" w:rsidRDefault="006C49F4">
            <w:pPr>
              <w:widowControl/>
              <w:adjustRightInd/>
              <w:spacing w:line="276" w:lineRule="auto"/>
              <w:rPr>
                <w:rFonts w:cs="Times New Roman"/>
                <w:sz w:val="28"/>
                <w:vertAlign w:val="superscript"/>
              </w:rPr>
            </w:pPr>
            <w:r>
              <w:rPr>
                <w:rFonts w:cs="Times New Roman"/>
                <w:sz w:val="28"/>
                <w:vertAlign w:val="superscript"/>
              </w:rPr>
              <w:t xml:space="preserve">                </w:t>
            </w:r>
          </w:p>
        </w:tc>
        <w:tc>
          <w:tcPr>
            <w:tcW w:w="6379" w:type="dxa"/>
            <w:gridSpan w:val="4"/>
          </w:tcPr>
          <w:p w:rsidR="006C49F4" w:rsidRDefault="006C49F4">
            <w:pPr>
              <w:widowControl/>
              <w:adjustRightInd/>
              <w:spacing w:line="276" w:lineRule="auto"/>
              <w:jc w:val="right"/>
              <w:rPr>
                <w:rFonts w:cs="Times New Roman"/>
                <w:sz w:val="28"/>
              </w:rPr>
            </w:pPr>
          </w:p>
        </w:tc>
      </w:tr>
    </w:tbl>
    <w:p w:rsidR="006C49F4" w:rsidRDefault="006C49F4" w:rsidP="006C49F4">
      <w:pPr>
        <w:widowControl/>
        <w:adjustRightInd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Об изменении </w:t>
      </w:r>
      <w:r>
        <w:rPr>
          <w:rFonts w:cs="Times New Roman"/>
          <w:sz w:val="28"/>
          <w:szCs w:val="28"/>
        </w:rPr>
        <w:t xml:space="preserve">вида разрешенного </w:t>
      </w:r>
    </w:p>
    <w:p w:rsidR="006C49F4" w:rsidRDefault="006C49F4" w:rsidP="006C49F4">
      <w:pPr>
        <w:widowControl/>
        <w:adjustRightInd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использования земельного участка</w:t>
      </w:r>
    </w:p>
    <w:p w:rsidR="006C49F4" w:rsidRDefault="006C49F4" w:rsidP="006C49F4">
      <w:pPr>
        <w:widowControl/>
        <w:adjustRightInd/>
        <w:jc w:val="both"/>
        <w:rPr>
          <w:rFonts w:cs="Times New Roman"/>
          <w:sz w:val="28"/>
          <w:szCs w:val="28"/>
        </w:rPr>
      </w:pPr>
    </w:p>
    <w:p w:rsidR="006C49F4" w:rsidRDefault="006C49F4" w:rsidP="006C49F4">
      <w:pPr>
        <w:widowControl/>
        <w:adjustRightInd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уководствуясь статьей 11 Земельного кодекса Российской Федерации, решением Совета МО СП «Кажым»  от 28 апреля 2015№ </w:t>
      </w:r>
      <w:r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</w:rPr>
        <w:t>ІІ – 31/123«Об утверждении Положения «О порядке управления, распоряжения и пользования земельными участками на территории МО СП «Кажым», постановлением администрации сельского поселения «Кажым» от 28.04.2015 г. № 15/04 «Об утверждении административного регламента предоставления муниципальной услуги «Утверждение и выдача схем расположения земельного участка на</w:t>
      </w:r>
      <w:proofErr w:type="gramEnd"/>
      <w:r>
        <w:rPr>
          <w:rFonts w:cs="Times New Roman"/>
          <w:sz w:val="28"/>
          <w:szCs w:val="28"/>
        </w:rPr>
        <w:t xml:space="preserve"> кадастровом плане или кадастровой карте территории </w:t>
      </w:r>
      <w:proofErr w:type="gramStart"/>
      <w:r>
        <w:rPr>
          <w:rFonts w:cs="Times New Roman"/>
          <w:sz w:val="28"/>
          <w:szCs w:val="28"/>
        </w:rPr>
        <w:t>муниципального</w:t>
      </w:r>
      <w:proofErr w:type="gramEnd"/>
      <w:r>
        <w:rPr>
          <w:rFonts w:cs="Times New Roman"/>
          <w:sz w:val="28"/>
          <w:szCs w:val="28"/>
        </w:rPr>
        <w:t xml:space="preserve"> образования», </w:t>
      </w:r>
    </w:p>
    <w:p w:rsidR="006C49F4" w:rsidRDefault="006C49F4" w:rsidP="006C49F4">
      <w:pPr>
        <w:widowControl/>
        <w:adjustRightInd/>
        <w:jc w:val="both"/>
        <w:rPr>
          <w:rFonts w:cs="Times New Roman"/>
          <w:sz w:val="28"/>
          <w:szCs w:val="28"/>
        </w:rPr>
      </w:pPr>
    </w:p>
    <w:p w:rsidR="006C49F4" w:rsidRDefault="006C49F4" w:rsidP="006C49F4">
      <w:pPr>
        <w:widowControl/>
        <w:adjustRightInd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сельского поселения «Кажым» постановляет:</w:t>
      </w:r>
    </w:p>
    <w:p w:rsidR="006C49F4" w:rsidRDefault="006C49F4" w:rsidP="006C49F4">
      <w:pPr>
        <w:widowControl/>
        <w:adjustRightInd/>
        <w:jc w:val="both"/>
        <w:rPr>
          <w:rFonts w:cs="Times New Roman"/>
          <w:sz w:val="28"/>
          <w:szCs w:val="28"/>
        </w:rPr>
      </w:pPr>
    </w:p>
    <w:p w:rsidR="006C49F4" w:rsidRDefault="006C49F4" w:rsidP="006C49F4">
      <w:pPr>
        <w:widowControl/>
        <w:adjustRightInd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Изменить разрешенное использование «</w:t>
      </w:r>
      <w:r>
        <w:rPr>
          <w:rFonts w:cs="Times New Roman"/>
          <w:sz w:val="28"/>
          <w:szCs w:val="28"/>
        </w:rPr>
        <w:t>для обслуживания жилого дома</w:t>
      </w:r>
      <w:r>
        <w:rPr>
          <w:rFonts w:cs="Times New Roman"/>
          <w:sz w:val="28"/>
          <w:szCs w:val="28"/>
        </w:rPr>
        <w:t xml:space="preserve">» </w:t>
      </w:r>
      <w:proofErr w:type="gramStart"/>
      <w:r>
        <w:rPr>
          <w:rFonts w:cs="Times New Roman"/>
          <w:sz w:val="28"/>
          <w:szCs w:val="28"/>
        </w:rPr>
        <w:t>на</w:t>
      </w:r>
      <w:proofErr w:type="gramEnd"/>
      <w:r>
        <w:rPr>
          <w:rFonts w:cs="Times New Roman"/>
          <w:sz w:val="28"/>
          <w:szCs w:val="28"/>
        </w:rPr>
        <w:t xml:space="preserve"> « </w:t>
      </w:r>
      <w:proofErr w:type="gramStart"/>
      <w:r>
        <w:rPr>
          <w:rFonts w:cs="Times New Roman"/>
          <w:sz w:val="28"/>
          <w:szCs w:val="28"/>
        </w:rPr>
        <w:t>для</w:t>
      </w:r>
      <w:proofErr w:type="gramEnd"/>
      <w:r>
        <w:rPr>
          <w:rFonts w:cs="Times New Roman"/>
          <w:sz w:val="28"/>
          <w:szCs w:val="28"/>
        </w:rPr>
        <w:t xml:space="preserve"> строительства жилого дома с возможностью ведения личного подсобного хозяйства»</w:t>
      </w:r>
      <w:bookmarkStart w:id="0" w:name="_GoBack"/>
      <w:bookmarkEnd w:id="0"/>
      <w:r>
        <w:rPr>
          <w:rFonts w:cs="Times New Roman"/>
          <w:sz w:val="28"/>
          <w:szCs w:val="28"/>
        </w:rPr>
        <w:t>.</w:t>
      </w:r>
    </w:p>
    <w:p w:rsidR="006C49F4" w:rsidRDefault="006C49F4" w:rsidP="006C49F4">
      <w:pPr>
        <w:widowControl/>
        <w:adjustRightInd/>
        <w:jc w:val="both"/>
        <w:rPr>
          <w:rFonts w:cs="Times New Roman"/>
          <w:sz w:val="28"/>
          <w:szCs w:val="28"/>
        </w:rPr>
      </w:pPr>
    </w:p>
    <w:p w:rsidR="006C49F4" w:rsidRDefault="006C49F4" w:rsidP="006C49F4">
      <w:pPr>
        <w:widowControl/>
        <w:adjustRightInd/>
        <w:jc w:val="both"/>
        <w:rPr>
          <w:rFonts w:cs="Times New Roman"/>
          <w:sz w:val="28"/>
          <w:szCs w:val="28"/>
        </w:rPr>
      </w:pPr>
    </w:p>
    <w:p w:rsidR="006C49F4" w:rsidRDefault="006C49F4" w:rsidP="006C49F4">
      <w:pPr>
        <w:widowControl/>
        <w:adjustRightInd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сельского поселения «Кажым»                                И.А. Безносикова</w:t>
      </w:r>
    </w:p>
    <w:p w:rsidR="006C49F4" w:rsidRDefault="006C49F4" w:rsidP="006C49F4">
      <w:pPr>
        <w:widowControl/>
        <w:adjustRightInd/>
        <w:spacing w:after="200" w:line="276" w:lineRule="auto"/>
        <w:rPr>
          <w:rFonts w:ascii="Calibri" w:hAnsi="Calibri" w:cs="Times New Roman"/>
          <w:sz w:val="22"/>
          <w:szCs w:val="22"/>
          <w:lang w:eastAsia="en-US"/>
        </w:rPr>
      </w:pPr>
    </w:p>
    <w:p w:rsidR="006C49F4" w:rsidRDefault="006C49F4" w:rsidP="006C49F4">
      <w:pPr>
        <w:widowControl/>
        <w:adjustRightInd/>
        <w:spacing w:after="200" w:line="276" w:lineRule="auto"/>
        <w:rPr>
          <w:rFonts w:ascii="Calibri" w:hAnsi="Calibri" w:cs="Times New Roman"/>
          <w:sz w:val="22"/>
          <w:szCs w:val="22"/>
          <w:lang w:eastAsia="en-US"/>
        </w:rPr>
      </w:pPr>
    </w:p>
    <w:p w:rsidR="00ED661D" w:rsidRDefault="00ED661D"/>
    <w:sectPr w:rsidR="00ED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F4"/>
    <w:rsid w:val="003E70A0"/>
    <w:rsid w:val="006C49F4"/>
    <w:rsid w:val="00E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F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9F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9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F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9F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2015-10-15T06:23:00Z</dcterms:created>
  <dcterms:modified xsi:type="dcterms:W3CDTF">2015-10-15T06:27:00Z</dcterms:modified>
</cp:coreProperties>
</file>