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8312C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-34799</wp:posOffset>
            </wp:positionV>
            <wp:extent cx="2516886" cy="3443223"/>
            <wp:effectExtent l="19050" t="0" r="0" b="0"/>
            <wp:wrapNone/>
            <wp:docPr id="3" name="Рисунок 2" descr="Певцов ВМ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 ВМ033.jpg"/>
                    <pic:cNvPicPr/>
                  </pic:nvPicPr>
                  <pic:blipFill>
                    <a:blip r:embed="rId4"/>
                    <a:srcRect l="67045" b="67220"/>
                    <a:stretch>
                      <a:fillRect/>
                    </a:stretch>
                  </pic:blipFill>
                  <pic:spPr>
                    <a:xfrm>
                      <a:off x="0" y="0"/>
                      <a:ext cx="2516886" cy="3443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>
        <w:rPr>
          <w:noProof/>
          <w:szCs w:val="28"/>
        </w:rPr>
        <w:t xml:space="preserve">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>Певцов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Василий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Михайлович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08291D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русский, б/п.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боевых действиях </w:t>
      </w:r>
      <w:r w:rsidR="008312C4">
        <w:rPr>
          <w:rFonts w:ascii="Monotype Corsiva" w:hAnsi="Monotype Corsiva" w:cs="Times New Roman"/>
          <w:b/>
          <w:sz w:val="44"/>
          <w:szCs w:val="44"/>
        </w:rPr>
        <w:t>на Западе против немецких Захватчиков и на Востоке с Японией в составе 48 отдельном телеграфном батальоне связи – радиотелеграфистом.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«За Победу над Германией», «За победу над Японией» и другие пять медалей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2123D1"/>
    <w:rsid w:val="00261B07"/>
    <w:rsid w:val="00295611"/>
    <w:rsid w:val="004A66D8"/>
    <w:rsid w:val="0054379D"/>
    <w:rsid w:val="00810370"/>
    <w:rsid w:val="008312C4"/>
    <w:rsid w:val="008E74A3"/>
    <w:rsid w:val="00924AB2"/>
    <w:rsid w:val="0096264E"/>
    <w:rsid w:val="009A79C0"/>
    <w:rsid w:val="009B224F"/>
    <w:rsid w:val="00AA1CFE"/>
    <w:rsid w:val="00CD2EEB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2015-03-17T11:35:00Z</dcterms:created>
  <dcterms:modified xsi:type="dcterms:W3CDTF">2015-03-17T11:35:00Z</dcterms:modified>
</cp:coreProperties>
</file>