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B" w:rsidRPr="00B11C75" w:rsidRDefault="00B11C75" w:rsidP="00FF59EB">
      <w:pPr>
        <w:rPr>
          <w:noProof/>
          <w:color w:val="002060"/>
        </w:rPr>
      </w:pPr>
      <w:r>
        <w:rPr>
          <w:noProof/>
          <w:color w:val="002060"/>
        </w:rPr>
        <w:t xml:space="preserve"> </w:t>
      </w:r>
    </w:p>
    <w:p w:rsidR="00FF59EB" w:rsidRPr="00E02CC4" w:rsidRDefault="00FF59EB" w:rsidP="00E02CC4">
      <w:pPr>
        <w:jc w:val="center"/>
        <w:rPr>
          <w:lang w:val="en-US"/>
        </w:rPr>
      </w:pPr>
      <w:r>
        <w:rPr>
          <w:noProof/>
          <w:color w:val="002060"/>
          <w:lang w:eastAsia="ru-RU"/>
        </w:rPr>
        <w:drawing>
          <wp:inline distT="0" distB="0" distL="0" distR="0">
            <wp:extent cx="4857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FF59EB" w:rsidRPr="00C32A20" w:rsidRDefault="00FF59EB" w:rsidP="007A525C">
      <w:pPr>
        <w:spacing w:line="240" w:lineRule="auto"/>
        <w:jc w:val="center"/>
        <w:rPr>
          <w:rFonts w:ascii="Times New Roman" w:hAnsi="Times New Roman" w:cs="Times New Roman"/>
          <w:b/>
          <w:sz w:val="24"/>
          <w:szCs w:val="24"/>
        </w:rPr>
      </w:pPr>
      <w:r w:rsidRPr="00C32A20">
        <w:rPr>
          <w:rFonts w:ascii="Times New Roman" w:hAnsi="Times New Roman" w:cs="Times New Roman"/>
          <w:b/>
          <w:sz w:val="24"/>
          <w:szCs w:val="24"/>
        </w:rPr>
        <w:t>АДМИНИСТРАЦИЯ</w:t>
      </w:r>
    </w:p>
    <w:p w:rsidR="00FF59EB" w:rsidRPr="00C32A20" w:rsidRDefault="00FF59EB" w:rsidP="007A525C">
      <w:pPr>
        <w:spacing w:line="240" w:lineRule="auto"/>
        <w:jc w:val="center"/>
        <w:rPr>
          <w:rFonts w:ascii="Times New Roman" w:hAnsi="Times New Roman" w:cs="Times New Roman"/>
          <w:b/>
          <w:sz w:val="24"/>
          <w:szCs w:val="24"/>
        </w:rPr>
      </w:pPr>
      <w:r w:rsidRPr="00C32A20">
        <w:rPr>
          <w:rFonts w:ascii="Times New Roman" w:hAnsi="Times New Roman" w:cs="Times New Roman"/>
          <w:b/>
          <w:sz w:val="24"/>
          <w:szCs w:val="24"/>
        </w:rPr>
        <w:t>МУНИЦИПАЛЬНОГО ОБРАЗОВАНИЯ РАБОЧИЙ ПОСЕЛОК АТИГ</w:t>
      </w:r>
    </w:p>
    <w:p w:rsidR="00FF59EB" w:rsidRPr="00C32A20" w:rsidRDefault="00FF59EB" w:rsidP="00E02CC4">
      <w:pPr>
        <w:pBdr>
          <w:bottom w:val="single" w:sz="12" w:space="1" w:color="auto"/>
        </w:pBdr>
        <w:spacing w:after="0" w:line="240" w:lineRule="auto"/>
        <w:jc w:val="center"/>
        <w:rPr>
          <w:rFonts w:ascii="Times New Roman" w:hAnsi="Times New Roman" w:cs="Times New Roman"/>
          <w:sz w:val="24"/>
          <w:szCs w:val="24"/>
        </w:rPr>
      </w:pPr>
      <w:r w:rsidRPr="00C32A20">
        <w:rPr>
          <w:rFonts w:ascii="Times New Roman" w:hAnsi="Times New Roman" w:cs="Times New Roman"/>
          <w:b/>
          <w:sz w:val="24"/>
          <w:szCs w:val="24"/>
        </w:rPr>
        <w:t>ПОСТАНОВЛЕНИЕ</w:t>
      </w:r>
    </w:p>
    <w:p w:rsidR="00FF59EB" w:rsidRPr="0055130F" w:rsidRDefault="00FF59EB" w:rsidP="00E02CC4">
      <w:pPr>
        <w:pStyle w:val="ConsPlusNormal"/>
        <w:widowControl/>
        <w:ind w:firstLine="0"/>
        <w:rPr>
          <w:rFonts w:ascii="Times New Roman" w:eastAsiaTheme="minorHAnsi" w:hAnsi="Times New Roman" w:cs="Times New Roman"/>
          <w:sz w:val="28"/>
          <w:szCs w:val="28"/>
          <w:lang w:eastAsia="en-US"/>
        </w:rPr>
      </w:pPr>
      <w:r w:rsidRPr="00CA519D">
        <w:rPr>
          <w:rFonts w:ascii="Times New Roman" w:eastAsiaTheme="minorHAnsi" w:hAnsi="Times New Roman" w:cs="Times New Roman"/>
          <w:sz w:val="28"/>
          <w:szCs w:val="28"/>
          <w:lang w:eastAsia="en-US"/>
        </w:rPr>
        <w:t xml:space="preserve">от </w:t>
      </w:r>
      <w:r w:rsidR="00FE1457">
        <w:rPr>
          <w:rFonts w:ascii="Times New Roman" w:eastAsiaTheme="minorHAnsi" w:hAnsi="Times New Roman" w:cs="Times New Roman"/>
          <w:sz w:val="28"/>
          <w:szCs w:val="28"/>
          <w:lang w:eastAsia="en-US"/>
        </w:rPr>
        <w:t xml:space="preserve"> 22.04.</w:t>
      </w:r>
      <w:r w:rsidRPr="00CA519D">
        <w:rPr>
          <w:rFonts w:ascii="Times New Roman" w:eastAsiaTheme="minorHAnsi" w:hAnsi="Times New Roman" w:cs="Times New Roman"/>
          <w:sz w:val="28"/>
          <w:szCs w:val="28"/>
          <w:lang w:eastAsia="en-US"/>
        </w:rPr>
        <w:t>201</w:t>
      </w:r>
      <w:r w:rsidR="00B02F8E">
        <w:rPr>
          <w:rFonts w:ascii="Times New Roman" w:eastAsiaTheme="minorHAnsi" w:hAnsi="Times New Roman" w:cs="Times New Roman"/>
          <w:sz w:val="28"/>
          <w:szCs w:val="28"/>
          <w:lang w:eastAsia="en-US"/>
        </w:rPr>
        <w:t>9</w:t>
      </w:r>
      <w:r w:rsidR="00A405FB">
        <w:rPr>
          <w:rFonts w:ascii="Times New Roman" w:eastAsiaTheme="minorHAnsi" w:hAnsi="Times New Roman" w:cs="Times New Roman"/>
          <w:sz w:val="28"/>
          <w:szCs w:val="28"/>
          <w:lang w:eastAsia="en-US"/>
        </w:rPr>
        <w:t xml:space="preserve"> года  </w:t>
      </w:r>
      <w:r w:rsidRPr="00CA519D">
        <w:rPr>
          <w:rFonts w:ascii="Times New Roman" w:eastAsiaTheme="minorHAnsi" w:hAnsi="Times New Roman" w:cs="Times New Roman"/>
          <w:sz w:val="28"/>
          <w:szCs w:val="28"/>
          <w:lang w:eastAsia="en-US"/>
        </w:rPr>
        <w:t xml:space="preserve"> № </w:t>
      </w:r>
      <w:r w:rsidR="00FE1457">
        <w:rPr>
          <w:rFonts w:ascii="Times New Roman" w:eastAsiaTheme="minorHAnsi" w:hAnsi="Times New Roman" w:cs="Times New Roman"/>
          <w:sz w:val="28"/>
          <w:szCs w:val="28"/>
          <w:lang w:eastAsia="en-US"/>
        </w:rPr>
        <w:t>119</w:t>
      </w:r>
      <w:proofErr w:type="gramStart"/>
      <w:r w:rsidR="00FE1457">
        <w:rPr>
          <w:rFonts w:ascii="Times New Roman" w:eastAsiaTheme="minorHAnsi" w:hAnsi="Times New Roman" w:cs="Times New Roman"/>
          <w:sz w:val="28"/>
          <w:szCs w:val="28"/>
          <w:lang w:eastAsia="en-US"/>
        </w:rPr>
        <w:t xml:space="preserve"> Б</w:t>
      </w:r>
      <w:proofErr w:type="gramEnd"/>
    </w:p>
    <w:p w:rsidR="00FF59EB" w:rsidRPr="00E02CC4" w:rsidRDefault="00FF59EB" w:rsidP="00E02CC4">
      <w:pPr>
        <w:pStyle w:val="ConsPlusNormal"/>
        <w:widowControl/>
        <w:ind w:firstLine="0"/>
        <w:rPr>
          <w:rFonts w:ascii="Times New Roman" w:eastAsiaTheme="minorHAnsi" w:hAnsi="Times New Roman" w:cs="Times New Roman"/>
          <w:sz w:val="28"/>
          <w:szCs w:val="28"/>
          <w:lang w:eastAsia="en-US"/>
        </w:rPr>
      </w:pPr>
      <w:r w:rsidRPr="00E02CC4">
        <w:rPr>
          <w:rFonts w:ascii="Times New Roman" w:eastAsiaTheme="minorHAnsi" w:hAnsi="Times New Roman" w:cs="Times New Roman"/>
          <w:sz w:val="28"/>
          <w:szCs w:val="28"/>
          <w:lang w:eastAsia="en-US"/>
        </w:rPr>
        <w:t>рабочий поселок Атиг</w:t>
      </w:r>
    </w:p>
    <w:p w:rsidR="00FF59EB" w:rsidRPr="00E02CC4" w:rsidRDefault="00FF59EB" w:rsidP="00E02CC4">
      <w:pPr>
        <w:spacing w:after="0" w:line="240" w:lineRule="auto"/>
        <w:jc w:val="both"/>
        <w:rPr>
          <w:rFonts w:ascii="Times New Roman" w:hAnsi="Times New Roman" w:cs="Times New Roman"/>
          <w:sz w:val="28"/>
          <w:szCs w:val="28"/>
        </w:rPr>
      </w:pPr>
    </w:p>
    <w:p w:rsidR="00FF59EB" w:rsidRPr="00E02CC4" w:rsidRDefault="00FF59EB" w:rsidP="00E02CC4">
      <w:pPr>
        <w:pStyle w:val="ConsPlusNormal"/>
        <w:widowControl/>
        <w:ind w:firstLine="540"/>
        <w:jc w:val="center"/>
        <w:rPr>
          <w:rFonts w:ascii="Times New Roman" w:eastAsiaTheme="minorHAnsi" w:hAnsi="Times New Roman" w:cs="Times New Roman"/>
          <w:b/>
          <w:i/>
          <w:sz w:val="28"/>
          <w:szCs w:val="28"/>
          <w:lang w:eastAsia="en-US"/>
        </w:rPr>
      </w:pPr>
      <w:r w:rsidRPr="00E02CC4">
        <w:rPr>
          <w:rFonts w:ascii="Times New Roman" w:eastAsiaTheme="minorHAnsi" w:hAnsi="Times New Roman" w:cs="Times New Roman"/>
          <w:b/>
          <w:i/>
          <w:sz w:val="28"/>
          <w:szCs w:val="28"/>
          <w:lang w:eastAsia="en-US"/>
        </w:rPr>
        <w:t xml:space="preserve">Об утверждении Административного регламента </w:t>
      </w:r>
    </w:p>
    <w:p w:rsidR="00FF59EB" w:rsidRPr="00E02CC4" w:rsidRDefault="00FF59EB" w:rsidP="00E02CC4">
      <w:pPr>
        <w:spacing w:after="0" w:line="240" w:lineRule="auto"/>
        <w:jc w:val="center"/>
        <w:rPr>
          <w:rFonts w:ascii="Times New Roman" w:hAnsi="Times New Roman" w:cs="Times New Roman"/>
          <w:b/>
          <w:i/>
          <w:sz w:val="28"/>
          <w:szCs w:val="28"/>
        </w:rPr>
      </w:pPr>
      <w:r w:rsidRPr="00E02CC4">
        <w:rPr>
          <w:rFonts w:ascii="Times New Roman" w:hAnsi="Times New Roman" w:cs="Times New Roman"/>
          <w:b/>
          <w:i/>
          <w:sz w:val="28"/>
          <w:szCs w:val="28"/>
        </w:rPr>
        <w:t>предоставления муниципальной услуги «</w:t>
      </w:r>
      <w:r w:rsidR="00BF133E" w:rsidRPr="00E02CC4">
        <w:rPr>
          <w:rFonts w:ascii="Times New Roman" w:hAnsi="Times New Roman" w:cs="Times New Roman"/>
          <w:b/>
          <w:i/>
          <w:sz w:val="28"/>
          <w:szCs w:val="28"/>
        </w:rPr>
        <w:t>Исполнение муниципальной функции по осуществлению муниципального лесного контроля</w:t>
      </w:r>
      <w:r w:rsidRPr="00E02CC4">
        <w:rPr>
          <w:rFonts w:ascii="Times New Roman" w:hAnsi="Times New Roman" w:cs="Times New Roman"/>
          <w:b/>
          <w:i/>
          <w:sz w:val="28"/>
          <w:szCs w:val="28"/>
        </w:rPr>
        <w:t>»</w:t>
      </w:r>
    </w:p>
    <w:p w:rsidR="00FF59EB" w:rsidRPr="00E02CC4" w:rsidRDefault="00FF59EB" w:rsidP="00E02CC4">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4"/>
      <w:bookmarkEnd w:id="0"/>
    </w:p>
    <w:p w:rsidR="00FF59EB" w:rsidRPr="00E02CC4" w:rsidRDefault="00E02CC4" w:rsidP="001F4CEE">
      <w:pPr>
        <w:pStyle w:val="ConsPlusNormal"/>
        <w:ind w:firstLine="540"/>
        <w:jc w:val="both"/>
        <w:rPr>
          <w:rFonts w:ascii="Times New Roman" w:hAnsi="Times New Roman" w:cs="Times New Roman"/>
          <w:sz w:val="28"/>
          <w:szCs w:val="28"/>
        </w:rPr>
      </w:pPr>
      <w:r w:rsidRPr="00E02CC4">
        <w:rPr>
          <w:rFonts w:ascii="Times New Roman" w:hAnsi="Times New Roman" w:cs="Times New Roman"/>
          <w:sz w:val="28"/>
          <w:szCs w:val="28"/>
        </w:rPr>
        <w:t xml:space="preserve">      </w:t>
      </w:r>
      <w:proofErr w:type="gramStart"/>
      <w:r w:rsidR="006327B0" w:rsidRPr="00E02CC4">
        <w:rPr>
          <w:rFonts w:ascii="Times New Roman" w:hAnsi="Times New Roman" w:cs="Times New Roman"/>
          <w:sz w:val="28"/>
          <w:szCs w:val="28"/>
        </w:rPr>
        <w:t>В соответствии с Настоящим</w:t>
      </w:r>
      <w:r w:rsidR="00FF59EB" w:rsidRPr="00E02CC4">
        <w:rPr>
          <w:rFonts w:ascii="Times New Roman" w:hAnsi="Times New Roman" w:cs="Times New Roman"/>
          <w:sz w:val="28"/>
          <w:szCs w:val="28"/>
        </w:rPr>
        <w:t xml:space="preserve"> Административный регламент (далее - Регламент) разработан в соответствии с Лесным </w:t>
      </w:r>
      <w:hyperlink r:id="rId7" w:history="1">
        <w:r w:rsidR="00FF59EB" w:rsidRPr="00E02CC4">
          <w:rPr>
            <w:rFonts w:ascii="Times New Roman" w:hAnsi="Times New Roman" w:cs="Times New Roman"/>
            <w:sz w:val="28"/>
            <w:szCs w:val="28"/>
          </w:rPr>
          <w:t>кодексом</w:t>
        </w:r>
      </w:hyperlink>
      <w:r w:rsidR="00FF59EB" w:rsidRPr="00E02CC4">
        <w:rPr>
          <w:rFonts w:ascii="Times New Roman" w:hAnsi="Times New Roman" w:cs="Times New Roman"/>
          <w:sz w:val="28"/>
          <w:szCs w:val="28"/>
        </w:rPr>
        <w:t xml:space="preserve"> Российской Федерации, Федеральным </w:t>
      </w:r>
      <w:hyperlink r:id="rId8" w:history="1">
        <w:r w:rsidR="00FF59EB" w:rsidRPr="00E02CC4">
          <w:rPr>
            <w:rFonts w:ascii="Times New Roman" w:hAnsi="Times New Roman" w:cs="Times New Roman"/>
            <w:sz w:val="28"/>
            <w:szCs w:val="28"/>
          </w:rPr>
          <w:t>законом</w:t>
        </w:r>
      </w:hyperlink>
      <w:r w:rsidR="00FF59EB" w:rsidRPr="00E02CC4">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00FF59EB" w:rsidRPr="00E02CC4">
          <w:rPr>
            <w:rFonts w:ascii="Times New Roman" w:hAnsi="Times New Roman" w:cs="Times New Roman"/>
            <w:sz w:val="28"/>
            <w:szCs w:val="28"/>
          </w:rPr>
          <w:t>законом</w:t>
        </w:r>
      </w:hyperlink>
      <w:r w:rsidR="00FF59EB" w:rsidRPr="00E02CC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06D">
        <w:rPr>
          <w:rFonts w:ascii="Times New Roman" w:hAnsi="Times New Roman" w:cs="Times New Roman"/>
          <w:sz w:val="28"/>
          <w:szCs w:val="28"/>
        </w:rPr>
        <w:t>, Федеральным законом от</w:t>
      </w:r>
      <w:proofErr w:type="gramEnd"/>
      <w:r w:rsidR="00BE506D">
        <w:rPr>
          <w:rFonts w:ascii="Times New Roman" w:hAnsi="Times New Roman" w:cs="Times New Roman"/>
          <w:sz w:val="28"/>
          <w:szCs w:val="28"/>
        </w:rPr>
        <w:t xml:space="preserve"> 03 июля 2016 № 277-ФЗ </w:t>
      </w:r>
      <w:r w:rsidR="00BE506D" w:rsidRPr="00BE506D">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1F4CEE">
        <w:rPr>
          <w:rFonts w:ascii="Times New Roman" w:hAnsi="Times New Roman" w:cs="Times New Roman"/>
          <w:sz w:val="28"/>
          <w:szCs w:val="28"/>
        </w:rPr>
        <w:t xml:space="preserve">, руководствуясь </w:t>
      </w:r>
      <w:hyperlink r:id="rId10" w:tooltip="&quot;Устав городского округа Сухой Лог&quot; (принят Решением Городской Думы МО &quot;г. Сухой Лог&quot; от 10.06.2005 N 84-РГД) (ред. от 30.01.2014) (Зарегистрировано в Управлении Минюста РФ по Уральскому федеральному округу 21.11.2006 N RU663300002005007){КонсультантПлюс}" w:history="1">
        <w:r w:rsidR="001F4CEE" w:rsidRPr="003B0574">
          <w:rPr>
            <w:rFonts w:ascii="Times New Roman" w:hAnsi="Times New Roman" w:cs="Times New Roman"/>
            <w:color w:val="0000FF"/>
            <w:sz w:val="28"/>
            <w:szCs w:val="28"/>
          </w:rPr>
          <w:t>Уставом</w:t>
        </w:r>
      </w:hyperlink>
      <w:r w:rsidR="001F4CEE" w:rsidRPr="003B0574">
        <w:rPr>
          <w:rFonts w:ascii="Times New Roman" w:hAnsi="Times New Roman" w:cs="Times New Roman"/>
          <w:sz w:val="28"/>
          <w:szCs w:val="28"/>
        </w:rPr>
        <w:t xml:space="preserve"> муниципального </w:t>
      </w:r>
      <w:proofErr w:type="gramStart"/>
      <w:r w:rsidR="001F4CEE" w:rsidRPr="003B0574">
        <w:rPr>
          <w:rFonts w:ascii="Times New Roman" w:hAnsi="Times New Roman" w:cs="Times New Roman"/>
          <w:sz w:val="28"/>
          <w:szCs w:val="28"/>
        </w:rPr>
        <w:t>образования</w:t>
      </w:r>
      <w:proofErr w:type="gramEnd"/>
      <w:r w:rsidR="001F4CEE" w:rsidRPr="003B0574">
        <w:rPr>
          <w:rFonts w:ascii="Times New Roman" w:hAnsi="Times New Roman" w:cs="Times New Roman"/>
          <w:sz w:val="28"/>
          <w:szCs w:val="28"/>
        </w:rPr>
        <w:t xml:space="preserve"> рабочий поселок Атиг </w:t>
      </w:r>
      <w:r w:rsidR="00FF59EB" w:rsidRPr="00E02CC4">
        <w:rPr>
          <w:rFonts w:ascii="Times New Roman" w:hAnsi="Times New Roman" w:cs="Times New Roman"/>
          <w:sz w:val="28"/>
          <w:szCs w:val="28"/>
        </w:rPr>
        <w:t xml:space="preserve"> и определяет процедуру реализации полномочий муниципального образования рабочий поселок Атиг по проведению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рабочий поселок Атиг</w:t>
      </w:r>
    </w:p>
    <w:p w:rsidR="006327B0" w:rsidRPr="00E02CC4" w:rsidRDefault="006327B0" w:rsidP="00E02CC4">
      <w:pPr>
        <w:pStyle w:val="a5"/>
        <w:spacing w:after="0" w:line="240" w:lineRule="auto"/>
        <w:ind w:left="0"/>
        <w:jc w:val="both"/>
        <w:rPr>
          <w:rFonts w:ascii="Times New Roman" w:hAnsi="Times New Roman" w:cs="Times New Roman"/>
          <w:b/>
          <w:sz w:val="28"/>
          <w:szCs w:val="28"/>
        </w:rPr>
      </w:pPr>
      <w:r w:rsidRPr="00E02CC4">
        <w:rPr>
          <w:rFonts w:ascii="Times New Roman" w:hAnsi="Times New Roman" w:cs="Times New Roman"/>
          <w:b/>
          <w:sz w:val="28"/>
          <w:szCs w:val="28"/>
        </w:rPr>
        <w:t>ПОСТАНОВЛЯЮ:</w:t>
      </w:r>
    </w:p>
    <w:p w:rsidR="006327B0" w:rsidRDefault="004201DD" w:rsidP="004201DD">
      <w:pPr>
        <w:pStyle w:val="ConsPlusNormal"/>
        <w:widowControl/>
        <w:tabs>
          <w:tab w:val="left" w:pos="426"/>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w:t>
      </w:r>
      <w:r w:rsidR="006327B0" w:rsidRPr="00E02CC4">
        <w:rPr>
          <w:rFonts w:ascii="Times New Roman" w:hAnsi="Times New Roman" w:cs="Times New Roman"/>
          <w:sz w:val="28"/>
          <w:szCs w:val="28"/>
        </w:rPr>
        <w:t>Утвердить Административный регламент</w:t>
      </w:r>
      <w:r w:rsidR="006327B0" w:rsidRPr="00E02CC4">
        <w:rPr>
          <w:rFonts w:ascii="Times New Roman" w:hAnsi="Times New Roman" w:cs="Times New Roman"/>
          <w:b/>
          <w:i/>
          <w:sz w:val="28"/>
          <w:szCs w:val="28"/>
        </w:rPr>
        <w:t xml:space="preserve"> </w:t>
      </w:r>
      <w:r w:rsidR="006327B0" w:rsidRPr="00E02CC4">
        <w:rPr>
          <w:rFonts w:ascii="Times New Roman" w:hAnsi="Times New Roman" w:cs="Times New Roman"/>
          <w:sz w:val="28"/>
          <w:szCs w:val="28"/>
        </w:rPr>
        <w:t>предоставления муниципальной услуги «</w:t>
      </w:r>
      <w:r w:rsidR="00B46721" w:rsidRPr="00E02CC4">
        <w:rPr>
          <w:rFonts w:ascii="Times New Roman" w:hAnsi="Times New Roman" w:cs="Times New Roman"/>
          <w:sz w:val="28"/>
          <w:szCs w:val="28"/>
        </w:rPr>
        <w:t>Исполнение муниципальной функции по осуществлению муниципального лесного к</w:t>
      </w:r>
      <w:r w:rsidR="009B1513" w:rsidRPr="00E02CC4">
        <w:rPr>
          <w:rFonts w:ascii="Times New Roman" w:hAnsi="Times New Roman" w:cs="Times New Roman"/>
          <w:sz w:val="28"/>
          <w:szCs w:val="28"/>
        </w:rPr>
        <w:t>о</w:t>
      </w:r>
      <w:r w:rsidR="00B46721" w:rsidRPr="00E02CC4">
        <w:rPr>
          <w:rFonts w:ascii="Times New Roman" w:hAnsi="Times New Roman" w:cs="Times New Roman"/>
          <w:sz w:val="28"/>
          <w:szCs w:val="28"/>
        </w:rPr>
        <w:t>нтроля</w:t>
      </w:r>
      <w:r w:rsidR="006327B0" w:rsidRPr="00E02CC4">
        <w:rPr>
          <w:rFonts w:ascii="Times New Roman" w:hAnsi="Times New Roman" w:cs="Times New Roman"/>
          <w:sz w:val="28"/>
          <w:szCs w:val="28"/>
        </w:rPr>
        <w:t>» (Приложение 1).</w:t>
      </w:r>
    </w:p>
    <w:p w:rsidR="00334C91" w:rsidRPr="00E02CC4" w:rsidRDefault="00334C91" w:rsidP="004201DD">
      <w:pPr>
        <w:pStyle w:val="ConsPlusNormal"/>
        <w:widowControl/>
        <w:tabs>
          <w:tab w:val="left" w:pos="567"/>
        </w:tabs>
        <w:ind w:firstLine="567"/>
        <w:jc w:val="both"/>
        <w:rPr>
          <w:rFonts w:ascii="Times New Roman" w:hAnsi="Times New Roman" w:cs="Times New Roman"/>
          <w:sz w:val="28"/>
          <w:szCs w:val="28"/>
        </w:rPr>
      </w:pPr>
      <w:r w:rsidRPr="00334C91">
        <w:rPr>
          <w:rFonts w:ascii="Times New Roman" w:hAnsi="Times New Roman" w:cs="Times New Roman"/>
          <w:sz w:val="28"/>
          <w:szCs w:val="28"/>
        </w:rPr>
        <w:t>2</w:t>
      </w:r>
      <w:r>
        <w:rPr>
          <w:rFonts w:ascii="Times New Roman" w:hAnsi="Times New Roman" w:cs="Times New Roman"/>
          <w:sz w:val="28"/>
          <w:szCs w:val="28"/>
        </w:rPr>
        <w:t>.</w:t>
      </w:r>
      <w:r w:rsidRPr="00334C91">
        <w:rPr>
          <w:rFonts w:ascii="Times New Roman" w:hAnsi="Times New Roman" w:cs="Times New Roman"/>
          <w:sz w:val="28"/>
          <w:szCs w:val="28"/>
        </w:rPr>
        <w:t xml:space="preserve">Признать утратившим силу постановление администрации муниципального образования рабочий поселок Атиг от </w:t>
      </w:r>
      <w:r w:rsidR="00B02F8E">
        <w:rPr>
          <w:rFonts w:ascii="Times New Roman" w:hAnsi="Times New Roman" w:cs="Times New Roman"/>
          <w:sz w:val="28"/>
          <w:szCs w:val="28"/>
        </w:rPr>
        <w:t>05</w:t>
      </w:r>
      <w:r w:rsidRPr="00334C91">
        <w:rPr>
          <w:rFonts w:ascii="Times New Roman" w:hAnsi="Times New Roman" w:cs="Times New Roman"/>
          <w:sz w:val="28"/>
          <w:szCs w:val="28"/>
        </w:rPr>
        <w:t>.</w:t>
      </w:r>
      <w:r w:rsidR="00DC767E">
        <w:rPr>
          <w:rFonts w:ascii="Times New Roman" w:hAnsi="Times New Roman" w:cs="Times New Roman"/>
          <w:sz w:val="28"/>
          <w:szCs w:val="28"/>
        </w:rPr>
        <w:t>07</w:t>
      </w:r>
      <w:r w:rsidRPr="00334C91">
        <w:rPr>
          <w:rFonts w:ascii="Times New Roman" w:hAnsi="Times New Roman" w:cs="Times New Roman"/>
          <w:sz w:val="28"/>
          <w:szCs w:val="28"/>
        </w:rPr>
        <w:t>.201</w:t>
      </w:r>
      <w:r w:rsidR="00B02F8E">
        <w:rPr>
          <w:rFonts w:ascii="Times New Roman" w:hAnsi="Times New Roman" w:cs="Times New Roman"/>
          <w:sz w:val="28"/>
          <w:szCs w:val="28"/>
        </w:rPr>
        <w:t>8</w:t>
      </w:r>
      <w:r w:rsidRPr="00334C91">
        <w:rPr>
          <w:rFonts w:ascii="Times New Roman" w:hAnsi="Times New Roman" w:cs="Times New Roman"/>
          <w:sz w:val="28"/>
          <w:szCs w:val="28"/>
        </w:rPr>
        <w:t xml:space="preserve"> года №</w:t>
      </w:r>
      <w:r w:rsidR="00B02F8E">
        <w:rPr>
          <w:rFonts w:ascii="Times New Roman" w:hAnsi="Times New Roman" w:cs="Times New Roman"/>
          <w:sz w:val="28"/>
          <w:szCs w:val="28"/>
        </w:rPr>
        <w:t xml:space="preserve">223 </w:t>
      </w:r>
      <w:r w:rsidRPr="00334C91">
        <w:rPr>
          <w:rFonts w:ascii="Times New Roman" w:hAnsi="Times New Roman" w:cs="Times New Roman"/>
          <w:sz w:val="28"/>
          <w:szCs w:val="28"/>
        </w:rPr>
        <w:t>«Об утверждении Административного регламента предоставления муниципальной услуги «Исполнение муниципальной функции по осуществлению муниципального лесного контроля»</w:t>
      </w:r>
      <w:r>
        <w:rPr>
          <w:rFonts w:ascii="Times New Roman" w:hAnsi="Times New Roman" w:cs="Times New Roman"/>
          <w:sz w:val="28"/>
          <w:szCs w:val="28"/>
        </w:rPr>
        <w:t>»</w:t>
      </w:r>
      <w:r w:rsidRPr="00334C91">
        <w:rPr>
          <w:rFonts w:ascii="Times New Roman" w:hAnsi="Times New Roman" w:cs="Times New Roman"/>
          <w:sz w:val="28"/>
          <w:szCs w:val="28"/>
        </w:rPr>
        <w:t>.</w:t>
      </w:r>
    </w:p>
    <w:p w:rsidR="00334C91" w:rsidRDefault="00334C91" w:rsidP="004201D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6327B0" w:rsidRPr="00E02CC4">
        <w:rPr>
          <w:rFonts w:ascii="Times New Roman" w:hAnsi="Times New Roman" w:cs="Times New Roman"/>
          <w:sz w:val="28"/>
          <w:szCs w:val="28"/>
        </w:rPr>
        <w:t>. Опубликовать настоящее постановление в официальном печатном издании «Информационном вестнике муниципального образования рабочий поселок Атиг».</w:t>
      </w:r>
    </w:p>
    <w:p w:rsidR="006327B0" w:rsidRPr="00E02CC4" w:rsidRDefault="00334C91" w:rsidP="00BE506D">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327B0" w:rsidRPr="00E02CC4">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C32A20" w:rsidRDefault="00C32A20" w:rsidP="00E02CC4">
      <w:pPr>
        <w:spacing w:after="0"/>
        <w:jc w:val="both"/>
        <w:rPr>
          <w:rFonts w:ascii="Times New Roman" w:hAnsi="Times New Roman" w:cs="Times New Roman"/>
          <w:sz w:val="28"/>
          <w:szCs w:val="28"/>
        </w:rPr>
      </w:pPr>
    </w:p>
    <w:p w:rsidR="004201DD" w:rsidRDefault="004201DD"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6327B0" w:rsidRPr="00E02CC4" w:rsidRDefault="00DC767E" w:rsidP="00E02CC4">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32A20">
        <w:rPr>
          <w:rFonts w:ascii="Times New Roman" w:hAnsi="Times New Roman" w:cs="Times New Roman"/>
          <w:sz w:val="28"/>
          <w:szCs w:val="28"/>
        </w:rPr>
        <w:t xml:space="preserve"> </w:t>
      </w:r>
    </w:p>
    <w:p w:rsidR="006327B0" w:rsidRPr="00E02CC4" w:rsidRDefault="006327B0" w:rsidP="00E02CC4">
      <w:pPr>
        <w:spacing w:after="0"/>
        <w:jc w:val="both"/>
        <w:rPr>
          <w:rFonts w:ascii="Times New Roman" w:hAnsi="Times New Roman" w:cs="Times New Roman"/>
          <w:sz w:val="28"/>
          <w:szCs w:val="28"/>
        </w:rPr>
      </w:pPr>
      <w:r w:rsidRPr="00E02CC4">
        <w:rPr>
          <w:rFonts w:ascii="Times New Roman" w:hAnsi="Times New Roman" w:cs="Times New Roman"/>
          <w:sz w:val="28"/>
          <w:szCs w:val="28"/>
        </w:rPr>
        <w:t>муниципального образования</w:t>
      </w:r>
    </w:p>
    <w:p w:rsidR="003B32EC" w:rsidRDefault="006327B0" w:rsidP="00E02CC4">
      <w:pPr>
        <w:spacing w:after="0"/>
        <w:jc w:val="both"/>
        <w:rPr>
          <w:rFonts w:ascii="Times New Roman" w:hAnsi="Times New Roman" w:cs="Times New Roman"/>
          <w:sz w:val="28"/>
          <w:szCs w:val="28"/>
        </w:rPr>
      </w:pPr>
      <w:r w:rsidRPr="00E02CC4">
        <w:rPr>
          <w:rFonts w:ascii="Times New Roman" w:hAnsi="Times New Roman" w:cs="Times New Roman"/>
          <w:sz w:val="28"/>
          <w:szCs w:val="28"/>
        </w:rPr>
        <w:t xml:space="preserve">рабочий посёлок Атиг                                                  </w:t>
      </w:r>
      <w:r w:rsidR="009111B6">
        <w:rPr>
          <w:rFonts w:ascii="Times New Roman" w:hAnsi="Times New Roman" w:cs="Times New Roman"/>
          <w:sz w:val="28"/>
          <w:szCs w:val="28"/>
        </w:rPr>
        <w:t xml:space="preserve">               </w:t>
      </w:r>
      <w:bookmarkStart w:id="1" w:name="_GoBack"/>
      <w:bookmarkEnd w:id="1"/>
      <w:r w:rsidRPr="00E02CC4">
        <w:rPr>
          <w:rFonts w:ascii="Times New Roman" w:hAnsi="Times New Roman" w:cs="Times New Roman"/>
          <w:sz w:val="28"/>
          <w:szCs w:val="28"/>
        </w:rPr>
        <w:t xml:space="preserve">   </w:t>
      </w:r>
      <w:r w:rsidR="00C32A20">
        <w:rPr>
          <w:rFonts w:ascii="Times New Roman" w:hAnsi="Times New Roman" w:cs="Times New Roman"/>
          <w:sz w:val="28"/>
          <w:szCs w:val="28"/>
        </w:rPr>
        <w:t>С</w:t>
      </w:r>
      <w:r w:rsidRPr="00E02CC4">
        <w:rPr>
          <w:rFonts w:ascii="Times New Roman" w:hAnsi="Times New Roman" w:cs="Times New Roman"/>
          <w:sz w:val="28"/>
          <w:szCs w:val="28"/>
        </w:rPr>
        <w:t>.С.</w:t>
      </w:r>
      <w:r w:rsidR="00C32A20">
        <w:rPr>
          <w:rFonts w:ascii="Times New Roman" w:hAnsi="Times New Roman" w:cs="Times New Roman"/>
          <w:sz w:val="28"/>
          <w:szCs w:val="28"/>
        </w:rPr>
        <w:t xml:space="preserve"> </w:t>
      </w:r>
      <w:r w:rsidRPr="00E02CC4">
        <w:rPr>
          <w:rFonts w:ascii="Times New Roman" w:hAnsi="Times New Roman" w:cs="Times New Roman"/>
          <w:sz w:val="28"/>
          <w:szCs w:val="28"/>
        </w:rPr>
        <w:t>М</w:t>
      </w:r>
      <w:r w:rsidR="00167A7B">
        <w:rPr>
          <w:rFonts w:ascii="Times New Roman" w:hAnsi="Times New Roman" w:cs="Times New Roman"/>
          <w:sz w:val="28"/>
          <w:szCs w:val="28"/>
        </w:rPr>
        <w:t>езено</w:t>
      </w:r>
      <w:r w:rsidRPr="00E02CC4">
        <w:rPr>
          <w:rFonts w:ascii="Times New Roman" w:hAnsi="Times New Roman" w:cs="Times New Roman"/>
          <w:sz w:val="28"/>
          <w:szCs w:val="28"/>
        </w:rPr>
        <w:t>в</w:t>
      </w: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3B32EC" w:rsidRPr="00E02CC4" w:rsidRDefault="00B3523A" w:rsidP="00E02CC4">
      <w:pPr>
        <w:autoSpaceDE w:val="0"/>
        <w:autoSpaceDN w:val="0"/>
        <w:adjustRightInd w:val="0"/>
        <w:spacing w:after="0"/>
        <w:jc w:val="right"/>
        <w:outlineLvl w:val="0"/>
        <w:rPr>
          <w:rFonts w:ascii="Times New Roman" w:hAnsi="Times New Roman" w:cs="Times New Roman"/>
          <w:sz w:val="24"/>
          <w:szCs w:val="24"/>
        </w:rPr>
      </w:pPr>
      <w:r w:rsidRPr="00E02CC4">
        <w:rPr>
          <w:rFonts w:ascii="Times New Roman" w:hAnsi="Times New Roman" w:cs="Times New Roman"/>
          <w:sz w:val="24"/>
          <w:szCs w:val="24"/>
        </w:rPr>
        <w:lastRenderedPageBreak/>
        <w:t>Приложение № 1</w:t>
      </w:r>
    </w:p>
    <w:p w:rsidR="003B32EC" w:rsidRPr="00E02CC4"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к постановлению</w:t>
      </w:r>
    </w:p>
    <w:p w:rsidR="003B32EC" w:rsidRPr="00E02CC4"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администрации муниципального</w:t>
      </w:r>
    </w:p>
    <w:p w:rsidR="003B32EC" w:rsidRPr="00E02CC4"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образования рабочий поселок Атиг</w:t>
      </w:r>
    </w:p>
    <w:p w:rsidR="006327B0"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 xml:space="preserve">от </w:t>
      </w:r>
      <w:r w:rsidR="00FE1457">
        <w:rPr>
          <w:rFonts w:ascii="Times New Roman" w:hAnsi="Times New Roman" w:cs="Times New Roman"/>
          <w:sz w:val="24"/>
          <w:szCs w:val="24"/>
        </w:rPr>
        <w:t>22</w:t>
      </w:r>
      <w:r w:rsidRPr="00E02CC4">
        <w:rPr>
          <w:rFonts w:ascii="Times New Roman" w:hAnsi="Times New Roman" w:cs="Times New Roman"/>
          <w:sz w:val="24"/>
          <w:szCs w:val="24"/>
        </w:rPr>
        <w:t>.</w:t>
      </w:r>
      <w:r w:rsidR="00FE1457">
        <w:rPr>
          <w:rFonts w:ascii="Times New Roman" w:hAnsi="Times New Roman" w:cs="Times New Roman"/>
          <w:sz w:val="24"/>
          <w:szCs w:val="24"/>
        </w:rPr>
        <w:t>04</w:t>
      </w:r>
      <w:r w:rsidR="00B3523A" w:rsidRPr="00E02CC4">
        <w:rPr>
          <w:rFonts w:ascii="Times New Roman" w:hAnsi="Times New Roman" w:cs="Times New Roman"/>
          <w:sz w:val="24"/>
          <w:szCs w:val="24"/>
        </w:rPr>
        <w:t>.201</w:t>
      </w:r>
      <w:r w:rsidR="00FE1457">
        <w:rPr>
          <w:rFonts w:ascii="Times New Roman" w:hAnsi="Times New Roman" w:cs="Times New Roman"/>
          <w:sz w:val="24"/>
          <w:szCs w:val="24"/>
        </w:rPr>
        <w:t>9</w:t>
      </w:r>
      <w:r w:rsidRPr="00E02CC4">
        <w:rPr>
          <w:rFonts w:ascii="Times New Roman" w:hAnsi="Times New Roman" w:cs="Times New Roman"/>
          <w:sz w:val="24"/>
          <w:szCs w:val="24"/>
        </w:rPr>
        <w:t xml:space="preserve"> г. № </w:t>
      </w:r>
      <w:r w:rsidR="00FE1457">
        <w:rPr>
          <w:rFonts w:ascii="Times New Roman" w:hAnsi="Times New Roman" w:cs="Times New Roman"/>
          <w:sz w:val="24"/>
          <w:szCs w:val="24"/>
        </w:rPr>
        <w:t>119</w:t>
      </w:r>
      <w:proofErr w:type="gramStart"/>
      <w:r w:rsidR="00FE1457">
        <w:rPr>
          <w:rFonts w:ascii="Times New Roman" w:hAnsi="Times New Roman" w:cs="Times New Roman"/>
          <w:sz w:val="24"/>
          <w:szCs w:val="24"/>
        </w:rPr>
        <w:t xml:space="preserve"> Б</w:t>
      </w:r>
      <w:proofErr w:type="gramEnd"/>
    </w:p>
    <w:p w:rsidR="00DA52F7" w:rsidRPr="00001F61" w:rsidRDefault="00DA52F7" w:rsidP="00E02CC4">
      <w:pPr>
        <w:autoSpaceDE w:val="0"/>
        <w:autoSpaceDN w:val="0"/>
        <w:adjustRightInd w:val="0"/>
        <w:spacing w:after="0"/>
        <w:jc w:val="right"/>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АДМИНИСТРАТИВНЫЙ РЕГЛАМЕНТ</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ПО ИСПОЛНЕНИЮ</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МУНИЦИПАЛЬНОЙ ФУНКЦИИ ПО ОСУЩЕСТВЛЕНИЮ</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МУНИЦИПАЛЬНОГО ЛЕСНОГО КОНТРОЛЯ</w:t>
      </w:r>
    </w:p>
    <w:p w:rsidR="00E02CC4" w:rsidRPr="00001F61" w:rsidRDefault="00E02CC4" w:rsidP="00E02CC4">
      <w:pPr>
        <w:widowControl w:val="0"/>
        <w:autoSpaceDE w:val="0"/>
        <w:autoSpaceDN w:val="0"/>
        <w:adjustRightInd w:val="0"/>
        <w:spacing w:after="0" w:line="240" w:lineRule="auto"/>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E02CC4">
        <w:rPr>
          <w:rFonts w:ascii="Times New Roman" w:hAnsi="Times New Roman" w:cs="Times New Roman"/>
          <w:sz w:val="24"/>
          <w:szCs w:val="24"/>
        </w:rPr>
        <w:t>1. ОБЩИЕ ПОЛОЖЕНИЯ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1.1. Настоящий Административный регламент (далее - Регламент) разработан в соответствии с Лесным </w:t>
      </w:r>
      <w:hyperlink r:id="rId11" w:history="1">
        <w:r w:rsidRPr="00E02CC4">
          <w:rPr>
            <w:rFonts w:ascii="Times New Roman" w:hAnsi="Times New Roman" w:cs="Times New Roman"/>
            <w:sz w:val="24"/>
            <w:szCs w:val="24"/>
          </w:rPr>
          <w:t>кодексом</w:t>
        </w:r>
      </w:hyperlink>
      <w:r w:rsidRPr="00E02CC4">
        <w:rPr>
          <w:rFonts w:ascii="Times New Roman" w:hAnsi="Times New Roman" w:cs="Times New Roman"/>
          <w:sz w:val="24"/>
          <w:szCs w:val="24"/>
        </w:rPr>
        <w:t xml:space="preserve"> Российской Федерации, Федеральным </w:t>
      </w:r>
      <w:hyperlink r:id="rId12" w:history="1">
        <w:r w:rsidRPr="00E02CC4">
          <w:rPr>
            <w:rFonts w:ascii="Times New Roman" w:hAnsi="Times New Roman" w:cs="Times New Roman"/>
            <w:sz w:val="24"/>
            <w:szCs w:val="24"/>
          </w:rPr>
          <w:t>законом</w:t>
        </w:r>
      </w:hyperlink>
      <w:r w:rsidRPr="00E02CC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r w:rsidRPr="004F235A">
        <w:rPr>
          <w:rFonts w:ascii="Times New Roman" w:hAnsi="Times New Roman" w:cs="Times New Roman"/>
          <w:sz w:val="24"/>
          <w:szCs w:val="24"/>
        </w:rPr>
        <w:t xml:space="preserve">Федеральным </w:t>
      </w:r>
      <w:hyperlink r:id="rId13" w:history="1">
        <w:r w:rsidRPr="004F235A">
          <w:rPr>
            <w:rFonts w:ascii="Times New Roman" w:hAnsi="Times New Roman" w:cs="Times New Roman"/>
            <w:sz w:val="24"/>
            <w:szCs w:val="24"/>
          </w:rPr>
          <w:t>законом</w:t>
        </w:r>
      </w:hyperlink>
      <w:r w:rsidRPr="004F235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процедуру реализации полномочий муниципального образования рабочий поселок Атиг по проведению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рабочий поселок Атиг.</w:t>
      </w:r>
    </w:p>
    <w:p w:rsidR="00021298" w:rsidRPr="00021298" w:rsidRDefault="00021298" w:rsidP="0002129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Pr="00021298">
        <w:rPr>
          <w:rFonts w:ascii="Times New Roman" w:hAnsi="Times New Roman" w:cs="Times New Roman"/>
          <w:sz w:val="24"/>
          <w:szCs w:val="24"/>
        </w:rPr>
        <w:t xml:space="preserve">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021298" w:rsidRPr="00021298" w:rsidRDefault="00021298" w:rsidP="000212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sub_204"/>
      <w:r w:rsidRPr="00021298">
        <w:rPr>
          <w:rFonts w:ascii="Times New Roman" w:hAnsi="Times New Roman" w:cs="Times New Roman"/>
          <w:b/>
          <w:bCs/>
          <w:sz w:val="24"/>
          <w:szCs w:val="24"/>
        </w:rPr>
        <w:t>муниципальный контроль</w:t>
      </w:r>
      <w:r w:rsidRPr="00021298">
        <w:rPr>
          <w:rFonts w:ascii="Times New Roman" w:hAnsi="Times New Roman" w:cs="Times New Roman"/>
          <w:sz w:val="24"/>
          <w:szCs w:val="24"/>
        </w:rPr>
        <w:t xml:space="preserve"> - </w:t>
      </w:r>
      <w:r w:rsidR="002868CB" w:rsidRPr="002868CB">
        <w:rPr>
          <w:rFonts w:ascii="Times New Roman" w:hAnsi="Times New Roman" w:cs="Times New Roman"/>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021298">
        <w:rPr>
          <w:rFonts w:ascii="Times New Roman" w:hAnsi="Times New Roman" w:cs="Times New Roman"/>
          <w:sz w:val="24"/>
          <w:szCs w:val="24"/>
        </w:rPr>
        <w:t>;</w:t>
      </w:r>
    </w:p>
    <w:p w:rsidR="00021298" w:rsidRPr="00021298" w:rsidRDefault="00021298" w:rsidP="000212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sub_205"/>
      <w:bookmarkEnd w:id="3"/>
      <w:r w:rsidRPr="00021298">
        <w:rPr>
          <w:rFonts w:ascii="Times New Roman" w:hAnsi="Times New Roman" w:cs="Times New Roman"/>
          <w:b/>
          <w:bCs/>
          <w:sz w:val="24"/>
          <w:szCs w:val="24"/>
        </w:rPr>
        <w:t>мероприятие по контролю</w:t>
      </w:r>
      <w:r w:rsidRPr="00021298">
        <w:rPr>
          <w:rFonts w:ascii="Times New Roman" w:hAnsi="Times New Roman" w:cs="Times New Roman"/>
          <w:sz w:val="24"/>
          <w:szCs w:val="24"/>
        </w:rPr>
        <w:t xml:space="preserve"> - </w:t>
      </w:r>
      <w:r w:rsidR="002868CB" w:rsidRPr="002868CB">
        <w:rPr>
          <w:rFonts w:ascii="Times New Roman" w:hAnsi="Times New Roman" w:cs="Times New Roman"/>
          <w:sz w:val="24"/>
          <w:szCs w:val="24"/>
        </w:rPr>
        <w:t xml:space="preserve">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rsidR="002868CB" w:rsidRPr="002868CB">
        <w:rPr>
          <w:rFonts w:ascii="Times New Roman" w:hAnsi="Times New Roman" w:cs="Times New Roman"/>
          <w:sz w:val="24"/>
          <w:szCs w:val="24"/>
        </w:rP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021298">
        <w:rPr>
          <w:rFonts w:ascii="Times New Roman" w:hAnsi="Times New Roman" w:cs="Times New Roman"/>
          <w:sz w:val="24"/>
          <w:szCs w:val="24"/>
        </w:rPr>
        <w:t>;</w:t>
      </w:r>
    </w:p>
    <w:p w:rsidR="00021298" w:rsidRPr="004F235A" w:rsidRDefault="00021298"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sub_206"/>
      <w:bookmarkEnd w:id="4"/>
      <w:r w:rsidRPr="00021298">
        <w:rPr>
          <w:rFonts w:ascii="Times New Roman" w:hAnsi="Times New Roman" w:cs="Times New Roman"/>
          <w:b/>
          <w:bCs/>
          <w:sz w:val="24"/>
          <w:szCs w:val="24"/>
        </w:rPr>
        <w:t>проверка</w:t>
      </w:r>
      <w:r w:rsidRPr="00021298">
        <w:rPr>
          <w:rFonts w:ascii="Times New Roman" w:hAnsi="Times New Roman" w:cs="Times New Roman"/>
          <w:sz w:val="24"/>
          <w:szCs w:val="24"/>
        </w:rPr>
        <w:t xml:space="preserve"> - </w:t>
      </w:r>
      <w:r w:rsidR="002868CB" w:rsidRPr="002868CB">
        <w:rPr>
          <w:rFonts w:ascii="Times New Roman" w:hAnsi="Times New Roman" w:cs="Times New Roman"/>
          <w:sz w:val="24"/>
          <w:szCs w:val="24"/>
        </w:rPr>
        <w:t>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021298">
        <w:rPr>
          <w:rFonts w:ascii="Times New Roman" w:hAnsi="Times New Roman" w:cs="Times New Roman"/>
          <w:sz w:val="24"/>
          <w:szCs w:val="24"/>
        </w:rPr>
        <w:t>;</w:t>
      </w:r>
      <w:bookmarkEnd w:id="5"/>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 xml:space="preserve">1.2. Проверки юридических лиц и индивидуальных предпринимателей в соответствии с настоящим Регламентом осуществляются в отношении лесных участков, находящихся на территории муниципального образования рабочий поселок Атиг, в соответствии с Лесным </w:t>
      </w:r>
      <w:hyperlink r:id="rId14" w:history="1">
        <w:r w:rsidRPr="004F235A">
          <w:rPr>
            <w:rFonts w:ascii="Times New Roman" w:hAnsi="Times New Roman" w:cs="Times New Roman"/>
            <w:sz w:val="24"/>
            <w:szCs w:val="24"/>
          </w:rPr>
          <w:t>кодексом</w:t>
        </w:r>
      </w:hyperlink>
      <w:r w:rsidRPr="004F235A">
        <w:rPr>
          <w:rFonts w:ascii="Times New Roman" w:hAnsi="Times New Roman" w:cs="Times New Roman"/>
          <w:sz w:val="24"/>
          <w:szCs w:val="24"/>
        </w:rPr>
        <w:t xml:space="preserve"> Российской Федерации, Федеральным </w:t>
      </w:r>
      <w:hyperlink r:id="rId15" w:history="1">
        <w:r w:rsidRPr="004F235A">
          <w:rPr>
            <w:rFonts w:ascii="Times New Roman" w:hAnsi="Times New Roman" w:cs="Times New Roman"/>
            <w:sz w:val="24"/>
            <w:szCs w:val="24"/>
          </w:rPr>
          <w:t>законом</w:t>
        </w:r>
      </w:hyperlink>
      <w:r w:rsidRPr="004F235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 органом исполнительной власти субъекта Российской Федерации, уполномоченным в области лесных отношений.</w:t>
      </w:r>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1.3. Проверки юридических лиц и индивидуальных предпринимателей при осуществлении муниципального лесного контроля на территории муниципального образования рабочий поселок Атиг проводятся уполномоченным органом на осуществление муниципального лесного контроля (далее - уполномоченный орган), в лице Администрации муниципального образования рабочий поселок Атиг, путем плановых и внеплановых проверок.</w:t>
      </w:r>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 xml:space="preserve">1.4. Исполнение муниципальной функции, предусмотренной настоящим Регламентом, осуществляется должностными лицами уполномоченного органа. Права и обязанности указанных должностных лиц при проведении проверок определяются Лесным </w:t>
      </w:r>
      <w:hyperlink r:id="rId16" w:history="1">
        <w:r w:rsidRPr="004F235A">
          <w:rPr>
            <w:rFonts w:ascii="Times New Roman" w:hAnsi="Times New Roman" w:cs="Times New Roman"/>
            <w:sz w:val="24"/>
            <w:szCs w:val="24"/>
          </w:rPr>
          <w:t>кодексом</w:t>
        </w:r>
      </w:hyperlink>
      <w:r w:rsidRPr="004F235A">
        <w:rPr>
          <w:rFonts w:ascii="Times New Roman" w:hAnsi="Times New Roman" w:cs="Times New Roman"/>
          <w:sz w:val="24"/>
          <w:szCs w:val="24"/>
        </w:rPr>
        <w:t xml:space="preserve"> Российской Федерации, Федеральным </w:t>
      </w:r>
      <w:hyperlink r:id="rId17" w:history="1">
        <w:r w:rsidRPr="004F235A">
          <w:rPr>
            <w:rFonts w:ascii="Times New Roman" w:hAnsi="Times New Roman" w:cs="Times New Roman"/>
            <w:sz w:val="24"/>
            <w:szCs w:val="24"/>
          </w:rPr>
          <w:t>законом</w:t>
        </w:r>
      </w:hyperlink>
      <w:r w:rsidRPr="004F235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1.5. Для проведения проверки уполномоченный орган может привлекать экспертов и экспертные организации в установленном порядке.</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1.6. Проведение проверок при осуществлении муниципального лесного контроля осуществляется во взаимодействии с органами, уполномоченными осуществлять государственный лесной контроль и надзор, органами исполнительной власти, организациями и гражданами. При этом взаимодействие уполномоченного органа с органами государственного контроля (надзора) при осуществлении муниципального контроля осуществляется в соответствии с действующим законодательством</w:t>
      </w:r>
      <w:r w:rsidRPr="00E02CC4">
        <w:rPr>
          <w:rFonts w:ascii="Times New Roman" w:hAnsi="Times New Roman" w:cs="Times New Roman"/>
          <w:sz w:val="24"/>
          <w:szCs w:val="24"/>
        </w:rPr>
        <w:t xml:space="preserve"> и административными регламентами. При необходимости руководителем уполномоченного органа могут заключаться с органами государственной власти и государственными учреждениями соглашения об информационном взаимодействии в целях осуществления муниципального лесного контроля.</w:t>
      </w:r>
    </w:p>
    <w:p w:rsidR="00E02CC4" w:rsidRPr="00FF2E4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07BF">
        <w:rPr>
          <w:rFonts w:ascii="Times New Roman" w:hAnsi="Times New Roman" w:cs="Times New Roman"/>
          <w:sz w:val="24"/>
          <w:szCs w:val="24"/>
        </w:rPr>
        <w:lastRenderedPageBreak/>
        <w:t>1.7. В случа</w:t>
      </w:r>
      <w:r w:rsidRPr="00FF2E43">
        <w:rPr>
          <w:rFonts w:ascii="Times New Roman" w:hAnsi="Times New Roman" w:cs="Times New Roman"/>
          <w:sz w:val="24"/>
          <w:szCs w:val="24"/>
        </w:rPr>
        <w:t>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02CC4" w:rsidRPr="00FF2E4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 xml:space="preserve">1) </w:t>
      </w:r>
      <w:r w:rsidR="00001F61" w:rsidRPr="00FF2E43">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2CC4" w:rsidRPr="00FF2E4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 xml:space="preserve">2) </w:t>
      </w:r>
      <w:r w:rsidR="00001F61" w:rsidRPr="00FF2E43">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sub_170"/>
      <w:r w:rsidRPr="00FF2E43">
        <w:rPr>
          <w:rFonts w:ascii="Times New Roman" w:hAnsi="Times New Roman" w:cs="Times New Roman"/>
          <w:sz w:val="24"/>
          <w:szCs w:val="24"/>
        </w:rPr>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 Права и обязанности лиц, в отношении которых осуществляется муниципальный земельный контроль.</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sub_171"/>
      <w:bookmarkEnd w:id="6"/>
      <w:r w:rsidRPr="00FF2E43">
        <w:rPr>
          <w:rFonts w:ascii="Times New Roman" w:hAnsi="Times New Roman" w:cs="Times New Roman"/>
          <w:sz w:val="24"/>
          <w:szCs w:val="24"/>
        </w:rPr>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.1. Юридические лица, индивидуальные предприниматели, физические лица при осуществлении муниципального контроля имеют право:</w:t>
      </w:r>
    </w:p>
    <w:bookmarkEnd w:id="7"/>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земельный контроля;</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sub_172"/>
      <w:r w:rsidRPr="00FF2E43">
        <w:rPr>
          <w:rFonts w:ascii="Times New Roman" w:hAnsi="Times New Roman" w:cs="Times New Roman"/>
          <w:sz w:val="24"/>
          <w:szCs w:val="24"/>
        </w:rPr>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sub_173"/>
      <w:bookmarkEnd w:id="8"/>
      <w:r w:rsidRPr="00FF2E43">
        <w:rPr>
          <w:rFonts w:ascii="Times New Roman" w:hAnsi="Times New Roman" w:cs="Times New Roman"/>
          <w:sz w:val="24"/>
          <w:szCs w:val="24"/>
        </w:rPr>
        <w:lastRenderedPageBreak/>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8" w:history="1">
        <w:r w:rsidRPr="00FF2E43">
          <w:rPr>
            <w:rStyle w:val="a6"/>
            <w:rFonts w:ascii="Times New Roman" w:hAnsi="Times New Roman" w:cs="Times New Roman"/>
            <w:bCs/>
            <w:sz w:val="24"/>
            <w:szCs w:val="24"/>
          </w:rPr>
          <w:t>Федерального закона</w:t>
        </w:r>
      </w:hyperlink>
      <w:r w:rsidRPr="00FF2E4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9"/>
    <w:p w:rsidR="005C07BF" w:rsidRPr="00BF2CB9"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 xml:space="preserve">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w:t>
      </w:r>
      <w:r w:rsidRPr="00BF2CB9">
        <w:rPr>
          <w:rFonts w:ascii="Times New Roman" w:hAnsi="Times New Roman" w:cs="Times New Roman"/>
          <w:sz w:val="24"/>
          <w:szCs w:val="24"/>
        </w:rPr>
        <w:t>земельного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5C07BF" w:rsidRPr="005C07BF"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sub_180"/>
      <w:r w:rsidRPr="00BF2CB9">
        <w:rPr>
          <w:rFonts w:ascii="Times New Roman" w:hAnsi="Times New Roman" w:cs="Times New Roman"/>
          <w:sz w:val="24"/>
          <w:szCs w:val="24"/>
        </w:rPr>
        <w:t>1.</w:t>
      </w:r>
      <w:r w:rsidR="00906DFE" w:rsidRPr="00BF2CB9">
        <w:rPr>
          <w:rFonts w:ascii="Times New Roman" w:hAnsi="Times New Roman" w:cs="Times New Roman"/>
          <w:sz w:val="24"/>
          <w:szCs w:val="24"/>
        </w:rPr>
        <w:t>9</w:t>
      </w:r>
      <w:r w:rsidRPr="00BF2CB9">
        <w:rPr>
          <w:rFonts w:ascii="Times New Roman" w:hAnsi="Times New Roman" w:cs="Times New Roman"/>
          <w:sz w:val="24"/>
          <w:szCs w:val="24"/>
        </w:rPr>
        <w:t>. 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
    <w:bookmarkEnd w:id="10"/>
    <w:p w:rsidR="00001F61" w:rsidRPr="00E02CC4" w:rsidRDefault="00001F61"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56"/>
      <w:bookmarkEnd w:id="11"/>
      <w:r w:rsidRPr="00E02CC4">
        <w:rPr>
          <w:rFonts w:ascii="Times New Roman" w:hAnsi="Times New Roman" w:cs="Times New Roman"/>
          <w:sz w:val="24"/>
          <w:szCs w:val="24"/>
        </w:rPr>
        <w:t>2. ОРГАНИЗАЦИЯ И ПРОВЕДЕНИЕ 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2.2. Плановые проверки проводятся не чаще чем один раз в три года, за исключением случаев, установленных федеральным законодательством. Плановые проверки проводятся на основании разрабатываемых уполномоченным органом ежегодных планов. В ежегодных планах проведения плановых проверок </w:t>
      </w:r>
      <w:r w:rsidR="00B20528" w:rsidRPr="00B20528">
        <w:rPr>
          <w:rFonts w:ascii="Times New Roman" w:hAnsi="Times New Roman" w:cs="Times New Roman"/>
          <w:sz w:val="24"/>
          <w:szCs w:val="24"/>
        </w:rPr>
        <w:t>(их филиалов, представительств, обособленных структурных подразделений) и индивидуальных предпринимателей указываются следующие сведения</w:t>
      </w:r>
      <w:r w:rsidRPr="00B20528">
        <w:rPr>
          <w:rFonts w:ascii="Times New Roman" w:hAnsi="Times New Roman" w:cs="Times New Roman"/>
          <w:sz w:val="24"/>
          <w:szCs w:val="24"/>
        </w:rPr>
        <w:t>:</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а) </w:t>
      </w:r>
      <w:r w:rsidR="00C50B42" w:rsidRPr="00C50B42">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C50B42">
        <w:rPr>
          <w:rFonts w:ascii="Times New Roman" w:hAnsi="Times New Roman" w:cs="Times New Roman"/>
          <w:sz w:val="24"/>
          <w:szCs w:val="24"/>
        </w:rPr>
        <w:t>дивидуальными предпринимателями</w:t>
      </w:r>
      <w:r w:rsidRPr="00E02CC4">
        <w:rPr>
          <w:rFonts w:ascii="Times New Roman" w:hAnsi="Times New Roman" w:cs="Times New Roman"/>
          <w:sz w:val="24"/>
          <w:szCs w:val="24"/>
        </w:rPr>
        <w:t>;</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б) цель и основание проведения каждой 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в) </w:t>
      </w:r>
      <w:r w:rsidR="00C50B42" w:rsidRPr="00C50B42">
        <w:rPr>
          <w:rFonts w:ascii="Times New Roman" w:hAnsi="Times New Roman" w:cs="Times New Roman"/>
          <w:sz w:val="24"/>
          <w:szCs w:val="24"/>
        </w:rPr>
        <w:t>дата начала и сроки проведения каждой плановой проверки</w:t>
      </w:r>
      <w:r w:rsidRPr="00E02CC4">
        <w:rPr>
          <w:rFonts w:ascii="Times New Roman" w:hAnsi="Times New Roman" w:cs="Times New Roman"/>
          <w:sz w:val="24"/>
          <w:szCs w:val="24"/>
        </w:rPr>
        <w:t>;</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г)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органами государственного контроля (надзора) и иными органами муниципального контроля указываются наименования всех участвующих в такой проверке органов.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2.3.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w:t>
      </w:r>
      <w:r w:rsidRPr="00E02CC4">
        <w:rPr>
          <w:rFonts w:ascii="Times New Roman" w:hAnsi="Times New Roman" w:cs="Times New Roman"/>
          <w:i/>
          <w:sz w:val="24"/>
          <w:szCs w:val="24"/>
          <w:u w:val="single"/>
        </w:rPr>
        <w:t xml:space="preserve">муниципального образования рабочий </w:t>
      </w:r>
      <w:r w:rsidRPr="00E02CC4">
        <w:rPr>
          <w:rFonts w:ascii="Times New Roman" w:hAnsi="Times New Roman" w:cs="Times New Roman"/>
          <w:i/>
          <w:sz w:val="24"/>
          <w:szCs w:val="24"/>
          <w:u w:val="single"/>
        </w:rPr>
        <w:lastRenderedPageBreak/>
        <w:t>поселок Атиг</w:t>
      </w:r>
      <w:r w:rsidRPr="00E02CC4">
        <w:rPr>
          <w:rFonts w:ascii="Times New Roman" w:hAnsi="Times New Roman" w:cs="Times New Roman"/>
          <w:sz w:val="24"/>
          <w:szCs w:val="24"/>
        </w:rPr>
        <w:t xml:space="preserve"> в сети «Интернет» либо иным доступным способом.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2.4. В срок до 1 сентября года, предшествующего году проведения плановых проверок, уполномоченный орган направляет в органы прокуратуры проекты ежегодных планов проведения плановых проверок.</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В срок до 1 ноября года, предшествующего году проведения плановых проверок, уполномоченный орган направляет в органы прокуратуры ежегодные планы проведения плановых проверок с учетом предложений, поступивших от органов прокуратуры, в соответствии с </w:t>
      </w:r>
      <w:hyperlink r:id="rId19" w:history="1">
        <w:r w:rsidRPr="00E02CC4">
          <w:rPr>
            <w:rFonts w:ascii="Times New Roman" w:hAnsi="Times New Roman" w:cs="Times New Roman"/>
            <w:sz w:val="24"/>
            <w:szCs w:val="24"/>
          </w:rPr>
          <w:t>частью 6 статьи 9</w:t>
        </w:r>
      </w:hyperlink>
      <w:r w:rsidRPr="00E02CC4">
        <w:rPr>
          <w:rFonts w:ascii="Times New Roman" w:hAnsi="Times New Roman" w:cs="Times New Roman"/>
          <w:sz w:val="24"/>
          <w:szCs w:val="24"/>
        </w:rPr>
        <w:t xml:space="preserve"> Федерального закона  № 294-ФЗ.</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2.5. Основанием для включения плановой проверки в ежегодный план проведения плановых проверок является истечение трех лет со дня: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2CC4">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уведомления в соответствии со </w:t>
      </w:r>
      <w:hyperlink r:id="rId20" w:history="1">
        <w:r w:rsidRPr="00E02CC4">
          <w:rPr>
            <w:rFonts w:ascii="Times New Roman" w:hAnsi="Times New Roman" w:cs="Times New Roman"/>
            <w:sz w:val="24"/>
            <w:szCs w:val="24"/>
          </w:rPr>
          <w:t>ст. 8</w:t>
        </w:r>
      </w:hyperlink>
      <w:r w:rsidRPr="00E02CC4">
        <w:rPr>
          <w:rFonts w:ascii="Times New Roman" w:hAnsi="Times New Roman" w:cs="Times New Roman"/>
          <w:sz w:val="24"/>
          <w:szCs w:val="24"/>
        </w:rPr>
        <w:t xml:space="preserve"> Федерального закона № 294-ФЗ.</w:t>
      </w:r>
      <w:proofErr w:type="gramEnd"/>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2.6. Плановая проверка юридических лиц, индивидуальных предпринимателей – членов саморегулируемой организации проводится уполномоченным органом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2.7. Плановая проверка проводится в форме документарной и (или) выездной проверки в порядке, установленном Федеральным законом № 294-ФЗ и настоящим Регламентом.</w:t>
      </w:r>
    </w:p>
    <w:p w:rsidR="00E02CC4" w:rsidRPr="0095151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75"/>
      <w:bookmarkEnd w:id="12"/>
      <w:r w:rsidRPr="00E02CC4">
        <w:rPr>
          <w:rFonts w:ascii="Times New Roman" w:hAnsi="Times New Roman" w:cs="Times New Roman"/>
          <w:sz w:val="24"/>
          <w:szCs w:val="24"/>
        </w:rPr>
        <w:t xml:space="preserve">2.8. О проведении плановой проверки </w:t>
      </w:r>
      <w:r w:rsidRPr="00951513">
        <w:rPr>
          <w:rFonts w:ascii="Times New Roman" w:hAnsi="Times New Roman" w:cs="Times New Roman"/>
          <w:sz w:val="24"/>
          <w:szCs w:val="24"/>
        </w:rPr>
        <w:t xml:space="preserve">юридическое лицо, индивидуальный предприниматель уведомляются уполномоченным органом не </w:t>
      </w:r>
      <w:proofErr w:type="gramStart"/>
      <w:r w:rsidR="00A7548B" w:rsidRPr="00951513">
        <w:rPr>
          <w:rFonts w:ascii="Times New Roman" w:hAnsi="Times New Roman" w:cs="Times New Roman"/>
          <w:sz w:val="24"/>
          <w:szCs w:val="24"/>
        </w:rPr>
        <w:t>позднее</w:t>
      </w:r>
      <w:proofErr w:type="gramEnd"/>
      <w:r w:rsidR="00A7548B" w:rsidRPr="00951513">
        <w:rPr>
          <w:rFonts w:ascii="Times New Roman" w:hAnsi="Times New Roman" w:cs="Times New Roman"/>
          <w:sz w:val="24"/>
          <w:szCs w:val="24"/>
        </w:rPr>
        <w:t xml:space="preserve"> чем за три </w:t>
      </w:r>
      <w:r w:rsidRPr="00951513">
        <w:rPr>
          <w:rFonts w:ascii="Times New Roman" w:hAnsi="Times New Roman" w:cs="Times New Roman"/>
          <w:sz w:val="24"/>
          <w:szCs w:val="24"/>
        </w:rPr>
        <w:t xml:space="preserve"> рабочих дн</w:t>
      </w:r>
      <w:r w:rsidR="00A7548B" w:rsidRPr="00951513">
        <w:rPr>
          <w:rFonts w:ascii="Times New Roman" w:hAnsi="Times New Roman" w:cs="Times New Roman"/>
          <w:sz w:val="24"/>
          <w:szCs w:val="24"/>
        </w:rPr>
        <w:t>я</w:t>
      </w:r>
      <w:r w:rsidRPr="00951513">
        <w:rPr>
          <w:rFonts w:ascii="Times New Roman" w:hAnsi="Times New Roman" w:cs="Times New Roman"/>
          <w:sz w:val="24"/>
          <w:szCs w:val="24"/>
        </w:rPr>
        <w:t xml:space="preserve">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w:t>
      </w:r>
      <w:r w:rsidR="00A7548B" w:rsidRPr="00951513">
        <w:rPr>
          <w:rFonts w:ascii="Times New Roman" w:hAnsi="Times New Roman" w:cs="Times New Roman"/>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724AA9" w:rsidRPr="00951513">
        <w:rPr>
          <w:rFonts w:ascii="Times New Roman" w:hAnsi="Times New Roman" w:cs="Times New Roman"/>
          <w:sz w:val="24"/>
          <w:szCs w:val="24"/>
        </w:rPr>
        <w:t xml:space="preserve">предпринимателей либо ранее был представлен юридическим лицом, индивидуальным предпринимателем в орган муниципального контроля, </w:t>
      </w:r>
      <w:r w:rsidRPr="00951513">
        <w:rPr>
          <w:rFonts w:ascii="Times New Roman" w:hAnsi="Times New Roman" w:cs="Times New Roman"/>
          <w:sz w:val="24"/>
          <w:szCs w:val="24"/>
        </w:rPr>
        <w:t>или иным доступным способом.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1513">
        <w:rPr>
          <w:rFonts w:ascii="Times New Roman" w:hAnsi="Times New Roman" w:cs="Times New Roman"/>
          <w:sz w:val="24"/>
          <w:szCs w:val="24"/>
        </w:rPr>
        <w:t>2.9.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w:t>
      </w:r>
      <w:r w:rsidRPr="00E02CC4">
        <w:rPr>
          <w:rFonts w:ascii="Times New Roman" w:hAnsi="Times New Roman" w:cs="Times New Roman"/>
          <w:sz w:val="24"/>
          <w:szCs w:val="24"/>
        </w:rPr>
        <w:t xml:space="preserve"> обеспечения возможности участия или присутствия ее представителя при проведении плановой проверки в срок, указанный в </w:t>
      </w:r>
      <w:hyperlink w:anchor="Par75" w:history="1">
        <w:r w:rsidRPr="00E02CC4">
          <w:rPr>
            <w:rFonts w:ascii="Times New Roman" w:hAnsi="Times New Roman" w:cs="Times New Roman"/>
            <w:sz w:val="24"/>
            <w:szCs w:val="24"/>
          </w:rPr>
          <w:t>пункте 2.8</w:t>
        </w:r>
      </w:hyperlink>
      <w:r w:rsidRPr="00E02CC4">
        <w:rPr>
          <w:rFonts w:ascii="Times New Roman" w:hAnsi="Times New Roman" w:cs="Times New Roman"/>
          <w:sz w:val="24"/>
          <w:szCs w:val="24"/>
        </w:rPr>
        <w:t xml:space="preserve"> настоящего Регламента.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2.10. 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79"/>
      <w:bookmarkEnd w:id="13"/>
      <w:r w:rsidRPr="00E02CC4">
        <w:rPr>
          <w:rFonts w:ascii="Times New Roman" w:hAnsi="Times New Roman" w:cs="Times New Roman"/>
          <w:sz w:val="24"/>
          <w:szCs w:val="24"/>
        </w:rPr>
        <w:t>3. ПОРЯДОК ОРГАНИЗАЦИИ И ПРОВЕДЕНИЯ ВНЕПЛАНОВОЙ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3.1.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3B0E" w:rsidRPr="009008C5" w:rsidRDefault="00E02CC4" w:rsidP="007A3B0E">
      <w:pPr>
        <w:spacing w:after="1" w:line="280" w:lineRule="atLeast"/>
        <w:ind w:firstLine="709"/>
        <w:jc w:val="both"/>
        <w:rPr>
          <w:rFonts w:ascii="Times New Roman" w:hAnsi="Times New Roman" w:cs="Times New Roman"/>
          <w:sz w:val="24"/>
          <w:szCs w:val="24"/>
        </w:rPr>
      </w:pPr>
      <w:r w:rsidRPr="00E02CC4">
        <w:rPr>
          <w:rFonts w:ascii="Times New Roman" w:hAnsi="Times New Roman" w:cs="Times New Roman"/>
          <w:sz w:val="24"/>
          <w:szCs w:val="24"/>
        </w:rPr>
        <w:t xml:space="preserve">3.2. </w:t>
      </w:r>
      <w:r w:rsidR="007A3B0E" w:rsidRPr="009008C5">
        <w:rPr>
          <w:rFonts w:ascii="Times New Roman" w:hAnsi="Times New Roman" w:cs="Times New Roman"/>
          <w:color w:val="2D2D2D"/>
          <w:spacing w:val="2"/>
          <w:sz w:val="24"/>
          <w:szCs w:val="24"/>
          <w:shd w:val="clear" w:color="auto" w:fill="FFFFFF"/>
        </w:rPr>
        <w:t>Основаниями для начала административной процедуры по организации и проведению внеплановой проверки являются:</w:t>
      </w:r>
    </w:p>
    <w:p w:rsidR="007A3B0E" w:rsidRPr="000C1E23" w:rsidRDefault="000C1E23" w:rsidP="007A3B0E">
      <w:pPr>
        <w:spacing w:after="1" w:line="280" w:lineRule="atLeast"/>
        <w:ind w:firstLine="709"/>
        <w:jc w:val="both"/>
        <w:rPr>
          <w:rFonts w:ascii="Times New Roman" w:hAnsi="Times New Roman" w:cs="Times New Roman"/>
          <w:sz w:val="24"/>
          <w:szCs w:val="24"/>
        </w:rPr>
      </w:pPr>
      <w:proofErr w:type="gramStart"/>
      <w:r w:rsidRPr="000C1E23">
        <w:rPr>
          <w:rFonts w:ascii="Times New Roman" w:hAnsi="Times New Roman" w:cs="Times New Roman"/>
          <w:sz w:val="24"/>
          <w:szCs w:val="24"/>
        </w:rPr>
        <w:t>1</w:t>
      </w:r>
      <w:r w:rsidR="009008C5" w:rsidRPr="000C1E23">
        <w:rPr>
          <w:rFonts w:ascii="Times New Roman" w:hAnsi="Times New Roman" w:cs="Times New Roman"/>
          <w:sz w:val="24"/>
          <w:szCs w:val="24"/>
        </w:rPr>
        <w:t xml:space="preserve">) </w:t>
      </w:r>
      <w:r w:rsidR="007A3B0E" w:rsidRPr="000C1E23">
        <w:rPr>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1E23" w:rsidRPr="009008C5" w:rsidRDefault="000C1E23" w:rsidP="000C1E23">
      <w:pPr>
        <w:spacing w:after="1" w:line="280" w:lineRule="atLeast"/>
        <w:ind w:firstLine="540"/>
        <w:jc w:val="both"/>
        <w:rPr>
          <w:rFonts w:ascii="Times New Roman" w:hAnsi="Times New Roman" w:cs="Times New Roman"/>
          <w:sz w:val="24"/>
          <w:szCs w:val="24"/>
        </w:rPr>
      </w:pPr>
      <w:proofErr w:type="gramStart"/>
      <w:r w:rsidRPr="000C1E23">
        <w:rPr>
          <w:rFonts w:ascii="Times New Roman" w:hAnsi="Times New Roman" w:cs="Times New Roman"/>
          <w:sz w:val="24"/>
          <w:szCs w:val="24"/>
        </w:rPr>
        <w:t>2</w:t>
      </w:r>
      <w:r w:rsidR="009008C5" w:rsidRPr="000C1E23">
        <w:rPr>
          <w:rFonts w:ascii="Times New Roman" w:hAnsi="Times New Roman" w:cs="Times New Roman"/>
          <w:sz w:val="24"/>
          <w:szCs w:val="24"/>
        </w:rPr>
        <w:t xml:space="preserve">) </w:t>
      </w:r>
      <w:r w:rsidRPr="000C1E23">
        <w:rPr>
          <w:rFonts w:ascii="Times New Roman" w:hAnsi="Times New Roman" w:cs="Times New Roman"/>
          <w:sz w:val="24"/>
          <w:szCs w:val="24"/>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1" w:history="1">
        <w:r w:rsidRPr="000C1E23">
          <w:rPr>
            <w:rFonts w:ascii="Times New Roman" w:hAnsi="Times New Roman" w:cs="Times New Roman"/>
            <w:sz w:val="24"/>
            <w:szCs w:val="24"/>
          </w:rPr>
          <w:t>частях 1</w:t>
        </w:r>
      </w:hyperlink>
      <w:r w:rsidRPr="000C1E23">
        <w:rPr>
          <w:rFonts w:ascii="Times New Roman" w:hAnsi="Times New Roman" w:cs="Times New Roman"/>
          <w:sz w:val="24"/>
          <w:szCs w:val="24"/>
        </w:rPr>
        <w:t xml:space="preserve"> и </w:t>
      </w:r>
      <w:hyperlink r:id="rId22" w:history="1">
        <w:r w:rsidRPr="000C1E23">
          <w:rPr>
            <w:rFonts w:ascii="Times New Roman" w:hAnsi="Times New Roman" w:cs="Times New Roman"/>
            <w:sz w:val="24"/>
            <w:szCs w:val="24"/>
          </w:rPr>
          <w:t>2 статьи 8.1</w:t>
        </w:r>
      </w:hyperlink>
      <w:r w:rsidRPr="000C1E23">
        <w:rPr>
          <w:rFonts w:ascii="Times New Roman" w:hAnsi="Times New Roman" w:cs="Times New Roman"/>
          <w:sz w:val="24"/>
          <w:szCs w:val="24"/>
        </w:rPr>
        <w:t xml:space="preserve"> Федерального закона № 277-ФЗ от 03.07.2016,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0C1E23">
        <w:rPr>
          <w:rFonts w:ascii="Times New Roman" w:hAnsi="Times New Roman" w:cs="Times New Roman"/>
          <w:sz w:val="24"/>
          <w:szCs w:val="24"/>
        </w:rPr>
        <w:t xml:space="preserve"> </w:t>
      </w:r>
      <w:proofErr w:type="gramStart"/>
      <w:r w:rsidRPr="000C1E23">
        <w:rPr>
          <w:rFonts w:ascii="Times New Roman" w:hAnsi="Times New Roman" w:cs="Times New Roman"/>
          <w:sz w:val="24"/>
          <w:szCs w:val="24"/>
        </w:rPr>
        <w:t>положении</w:t>
      </w:r>
      <w:proofErr w:type="gramEnd"/>
      <w:r w:rsidRPr="000C1E23">
        <w:rPr>
          <w:rFonts w:ascii="Times New Roman" w:hAnsi="Times New Roman" w:cs="Times New Roman"/>
          <w:sz w:val="24"/>
          <w:szCs w:val="24"/>
        </w:rPr>
        <w:t xml:space="preserve"> о виде федерального государственного контроля (надзора) (п.п. 1.1, 2.1 ч. 2 ст. 10 Федерального закона № 294-ФЗ).</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8C5">
        <w:rPr>
          <w:rFonts w:ascii="Times New Roman" w:hAnsi="Times New Roman" w:cs="Times New Roman"/>
          <w:sz w:val="24"/>
          <w:szCs w:val="24"/>
        </w:rPr>
        <w:t>3.3. Обращения и заявления, не позволяющие установить лицо, обратившееся в уполномоченный орган</w:t>
      </w:r>
      <w:r w:rsidRPr="00E02CC4">
        <w:rPr>
          <w:rFonts w:ascii="Times New Roman" w:hAnsi="Times New Roman" w:cs="Times New Roman"/>
          <w:sz w:val="24"/>
          <w:szCs w:val="24"/>
        </w:rPr>
        <w:t xml:space="preserve">, а также обращения и заявления, не содержащие сведений о фактах, указанных в </w:t>
      </w:r>
      <w:hyperlink r:id="rId23" w:history="1">
        <w:r w:rsidRPr="00E02CC4">
          <w:rPr>
            <w:rFonts w:ascii="Times New Roman" w:hAnsi="Times New Roman" w:cs="Times New Roman"/>
            <w:sz w:val="24"/>
            <w:szCs w:val="24"/>
          </w:rPr>
          <w:t>части 2 статьи 10</w:t>
        </w:r>
      </w:hyperlink>
      <w:r w:rsidRPr="00E02CC4">
        <w:rPr>
          <w:rFonts w:ascii="Times New Roman" w:hAnsi="Times New Roman" w:cs="Times New Roman"/>
          <w:sz w:val="24"/>
          <w:szCs w:val="24"/>
        </w:rPr>
        <w:t xml:space="preserve"> Федерального закона № 294-ФЗ, не могут служить основанием для проведения внеплановой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3.4. Внеплановая выездная проверка юридических лиц, индивидуальных предпринимателей, по основаниям, указанным в </w:t>
      </w:r>
      <w:hyperlink r:id="rId24" w:history="1">
        <w:r w:rsidRPr="00E02CC4">
          <w:rPr>
            <w:rFonts w:ascii="Times New Roman" w:hAnsi="Times New Roman" w:cs="Times New Roman"/>
            <w:sz w:val="24"/>
            <w:szCs w:val="24"/>
          </w:rPr>
          <w:t>подпунктах «а»</w:t>
        </w:r>
      </w:hyperlink>
      <w:r w:rsidRPr="00E02CC4">
        <w:rPr>
          <w:rFonts w:ascii="Times New Roman" w:hAnsi="Times New Roman" w:cs="Times New Roman"/>
          <w:sz w:val="24"/>
          <w:szCs w:val="24"/>
        </w:rPr>
        <w:t xml:space="preserve"> и </w:t>
      </w:r>
      <w:hyperlink r:id="rId25" w:history="1">
        <w:r w:rsidRPr="00E02CC4">
          <w:rPr>
            <w:rFonts w:ascii="Times New Roman" w:hAnsi="Times New Roman" w:cs="Times New Roman"/>
            <w:sz w:val="24"/>
            <w:szCs w:val="24"/>
          </w:rPr>
          <w:t>«б» пункта 2 части 2 статьи 10</w:t>
        </w:r>
      </w:hyperlink>
      <w:r w:rsidRPr="00E02CC4">
        <w:rPr>
          <w:rFonts w:ascii="Times New Roman" w:hAnsi="Times New Roman" w:cs="Times New Roman"/>
          <w:sz w:val="24"/>
          <w:szCs w:val="24"/>
        </w:rPr>
        <w:t xml:space="preserve"> Федерального закона № 294-ФЗ, проводится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по типовой форме, установленной уполномоченным Правительством Российской Федерации федеральным органом исполнительной власти.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В день подписания распоряжения руководителя уполномоченного органа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должностного лица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lastRenderedPageBreak/>
        <w:t xml:space="preserve">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sidRPr="00E02CC4">
          <w:rPr>
            <w:rFonts w:ascii="Times New Roman" w:hAnsi="Times New Roman" w:cs="Times New Roman"/>
            <w:sz w:val="24"/>
            <w:szCs w:val="24"/>
          </w:rPr>
          <w:t>частями 6</w:t>
        </w:r>
      </w:hyperlink>
      <w:r w:rsidRPr="00E02CC4">
        <w:rPr>
          <w:rFonts w:ascii="Times New Roman" w:hAnsi="Times New Roman" w:cs="Times New Roman"/>
          <w:sz w:val="24"/>
          <w:szCs w:val="24"/>
        </w:rPr>
        <w:t xml:space="preserve">, </w:t>
      </w:r>
      <w:hyperlink r:id="rId27" w:history="1">
        <w:r w:rsidRPr="00E02CC4">
          <w:rPr>
            <w:rFonts w:ascii="Times New Roman" w:hAnsi="Times New Roman" w:cs="Times New Roman"/>
            <w:sz w:val="24"/>
            <w:szCs w:val="24"/>
          </w:rPr>
          <w:t>7 статьи 10</w:t>
        </w:r>
      </w:hyperlink>
      <w:r w:rsidRPr="00E02CC4">
        <w:rPr>
          <w:rFonts w:ascii="Times New Roman" w:hAnsi="Times New Roman" w:cs="Times New Roman"/>
          <w:sz w:val="24"/>
          <w:szCs w:val="24"/>
        </w:rPr>
        <w:t xml:space="preserve"> Федерального закона                  № 294-ФЗ, в органы прокуратуры в течение двадцати четырех часов.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89"/>
      <w:bookmarkEnd w:id="14"/>
      <w:r w:rsidRPr="00E02CC4">
        <w:rPr>
          <w:rFonts w:ascii="Times New Roman" w:hAnsi="Times New Roman" w:cs="Times New Roman"/>
          <w:sz w:val="24"/>
          <w:szCs w:val="24"/>
        </w:rPr>
        <w:t xml:space="preserve">3.6. 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E02CC4">
          <w:rPr>
            <w:rFonts w:ascii="Times New Roman" w:hAnsi="Times New Roman" w:cs="Times New Roman"/>
            <w:sz w:val="24"/>
            <w:szCs w:val="24"/>
          </w:rPr>
          <w:t>пункте 2 части 2 статьи 10</w:t>
        </w:r>
      </w:hyperlink>
      <w:r w:rsidRPr="00E02CC4">
        <w:rPr>
          <w:rFonts w:ascii="Times New Roman" w:hAnsi="Times New Roman" w:cs="Times New Roman"/>
          <w:sz w:val="24"/>
          <w:szCs w:val="24"/>
        </w:rPr>
        <w:t xml:space="preserve"> Федерального закона 294-ФЗ, и внеплановой выездной проверки на предмет соблюдения требований </w:t>
      </w:r>
      <w:hyperlink r:id="rId29" w:history="1">
        <w:r w:rsidRPr="00E02CC4">
          <w:rPr>
            <w:rFonts w:ascii="Times New Roman" w:hAnsi="Times New Roman" w:cs="Times New Roman"/>
            <w:sz w:val="24"/>
            <w:szCs w:val="24"/>
          </w:rPr>
          <w:t>статьи 11</w:t>
        </w:r>
      </w:hyperlink>
      <w:r w:rsidRPr="00E02CC4">
        <w:rPr>
          <w:rFonts w:ascii="Times New Roman" w:hAnsi="Times New Roman" w:cs="Times New Roman"/>
          <w:sz w:val="24"/>
          <w:szCs w:val="24"/>
        </w:rPr>
        <w:t xml:space="preserve"> Федерального закона от 26 июля 2006 года № 135-ФЗ «О защите конкуренции»,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сроки и порядке, указанном в </w:t>
      </w:r>
      <w:hyperlink w:anchor="Par89" w:history="1">
        <w:r w:rsidRPr="00E02CC4">
          <w:rPr>
            <w:rFonts w:ascii="Times New Roman" w:hAnsi="Times New Roman" w:cs="Times New Roman"/>
            <w:sz w:val="24"/>
            <w:szCs w:val="24"/>
          </w:rPr>
          <w:t>пункте 3.6</w:t>
        </w:r>
      </w:hyperlink>
      <w:r w:rsidRPr="00E02CC4">
        <w:rPr>
          <w:rFonts w:ascii="Times New Roman" w:hAnsi="Times New Roman" w:cs="Times New Roman"/>
          <w:sz w:val="24"/>
          <w:szCs w:val="24"/>
        </w:rPr>
        <w:t xml:space="preserve"> настоящего Регламента.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3.8. 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94"/>
      <w:bookmarkEnd w:id="15"/>
      <w:r w:rsidRPr="00E02CC4">
        <w:rPr>
          <w:rFonts w:ascii="Times New Roman" w:hAnsi="Times New Roman" w:cs="Times New Roman"/>
          <w:sz w:val="24"/>
          <w:szCs w:val="24"/>
        </w:rPr>
        <w:t>4. ПОРЯДОК ПРОВЕДЕНИЯ ДОКУМЕНТАРНОЙ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уполномоченного органа.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4.2. Организация документарной проверки (как плановой, так и внеплановой) осуществляется в сроки и порядке, установленные </w:t>
      </w:r>
      <w:hyperlink r:id="rId30" w:history="1">
        <w:r w:rsidRPr="00E02CC4">
          <w:rPr>
            <w:rFonts w:ascii="Times New Roman" w:hAnsi="Times New Roman" w:cs="Times New Roman"/>
            <w:sz w:val="24"/>
            <w:szCs w:val="24"/>
          </w:rPr>
          <w:t>статьями 13</w:t>
        </w:r>
      </w:hyperlink>
      <w:r w:rsidRPr="00E02CC4">
        <w:rPr>
          <w:rFonts w:ascii="Times New Roman" w:hAnsi="Times New Roman" w:cs="Times New Roman"/>
          <w:sz w:val="24"/>
          <w:szCs w:val="24"/>
        </w:rPr>
        <w:t xml:space="preserve">, </w:t>
      </w:r>
      <w:hyperlink r:id="rId31" w:history="1">
        <w:r w:rsidRPr="00E02CC4">
          <w:rPr>
            <w:rFonts w:ascii="Times New Roman" w:hAnsi="Times New Roman" w:cs="Times New Roman"/>
            <w:sz w:val="24"/>
            <w:szCs w:val="24"/>
          </w:rPr>
          <w:t>14</w:t>
        </w:r>
      </w:hyperlink>
      <w:r w:rsidRPr="00E02CC4">
        <w:rPr>
          <w:rFonts w:ascii="Times New Roman" w:hAnsi="Times New Roman" w:cs="Times New Roman"/>
          <w:sz w:val="24"/>
          <w:szCs w:val="24"/>
        </w:rPr>
        <w:t xml:space="preserve"> Федерального закона № 294-ФЗ, и проводится по месту нахождения уполномоченного органа.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должностного лица </w:t>
      </w:r>
      <w:r w:rsidRPr="00E02CC4">
        <w:rPr>
          <w:rFonts w:ascii="Times New Roman" w:hAnsi="Times New Roman" w:cs="Times New Roman"/>
          <w:sz w:val="24"/>
          <w:szCs w:val="24"/>
        </w:rPr>
        <w:lastRenderedPageBreak/>
        <w:t>уполномоченного органа о проведении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4.4. Указанные в запросе документы принимаются уполномоченным органом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юридическому лицу, индивидуальному предпринимателю на следующий день после возникновения необходимости в получении дополнительных документов, сведений с требованием представить в течение десяти рабочих дней необходимые пояснения в письменной форме.</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должностные лица уполномоченного органа вправе провести выездную проверку.</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4.7.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06"/>
      <w:bookmarkEnd w:id="16"/>
      <w:r w:rsidRPr="00E02CC4">
        <w:rPr>
          <w:rFonts w:ascii="Times New Roman" w:hAnsi="Times New Roman" w:cs="Times New Roman"/>
          <w:sz w:val="24"/>
          <w:szCs w:val="24"/>
        </w:rPr>
        <w:t>5. ПОРЯДОК ПРОВЕДЕНИЯ ВЫЕЗДНОЙ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5.2. Выездная проверка (как плановая, так и внеплановая) проводится уполномоченным органом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а также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lastRenderedPageBreak/>
        <w:t xml:space="preserve">5.4. </w:t>
      </w:r>
      <w:proofErr w:type="gramStart"/>
      <w:r w:rsidRPr="00E02CC4">
        <w:rPr>
          <w:rFonts w:ascii="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02CC4">
        <w:rPr>
          <w:rFonts w:ascii="Times New Roman" w:hAnsi="Times New Roman" w:cs="Times New Roman"/>
          <w:sz w:val="24"/>
          <w:szCs w:val="24"/>
        </w:rPr>
        <w:t xml:space="preserve">, </w:t>
      </w:r>
      <w:proofErr w:type="gramStart"/>
      <w:r w:rsidRPr="00E02CC4">
        <w:rPr>
          <w:rFonts w:ascii="Times New Roman" w:hAnsi="Times New Roman" w:cs="Times New Roman"/>
          <w:sz w:val="24"/>
          <w:szCs w:val="24"/>
        </w:rPr>
        <w:t>привлекаемых</w:t>
      </w:r>
      <w:proofErr w:type="gramEnd"/>
      <w:r w:rsidRPr="00E02CC4">
        <w:rPr>
          <w:rFonts w:ascii="Times New Roman" w:hAnsi="Times New Roman" w:cs="Times New Roman"/>
          <w:sz w:val="24"/>
          <w:szCs w:val="24"/>
        </w:rPr>
        <w:t xml:space="preserve"> к выездной проверке, со сроками и с условиями ее проведения.</w:t>
      </w:r>
    </w:p>
    <w:p w:rsidR="000F0550" w:rsidRPr="00715F2C" w:rsidRDefault="000F0550" w:rsidP="00BC7645">
      <w:pPr>
        <w:widowControl w:val="0"/>
        <w:autoSpaceDE w:val="0"/>
        <w:autoSpaceDN w:val="0"/>
        <w:adjustRightInd w:val="0"/>
        <w:spacing w:after="0" w:line="240" w:lineRule="auto"/>
        <w:jc w:val="both"/>
        <w:rPr>
          <w:rFonts w:ascii="Times New Roman" w:hAnsi="Times New Roman" w:cs="Times New Roman"/>
          <w:sz w:val="24"/>
          <w:szCs w:val="24"/>
        </w:rPr>
      </w:pPr>
    </w:p>
    <w:p w:rsidR="00E02CC4" w:rsidRPr="00715F2C" w:rsidRDefault="00BC7645" w:rsidP="00BC76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114"/>
      <w:bookmarkEnd w:id="17"/>
      <w:r>
        <w:rPr>
          <w:rFonts w:ascii="Times New Roman" w:hAnsi="Times New Roman" w:cs="Times New Roman"/>
          <w:sz w:val="24"/>
          <w:szCs w:val="24"/>
        </w:rPr>
        <w:t>6</w:t>
      </w:r>
      <w:r w:rsidR="00E02CC4" w:rsidRPr="00715F2C">
        <w:rPr>
          <w:rFonts w:ascii="Times New Roman" w:hAnsi="Times New Roman" w:cs="Times New Roman"/>
          <w:sz w:val="24"/>
          <w:szCs w:val="24"/>
        </w:rPr>
        <w:t>. СРОК ПРОВЕДЕНИЯ ПРОВЕРКИ</w:t>
      </w:r>
    </w:p>
    <w:p w:rsidR="00E02CC4" w:rsidRPr="00715F2C" w:rsidRDefault="00E02CC4" w:rsidP="00715F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2CC4" w:rsidRPr="00715F2C" w:rsidRDefault="00BC7645" w:rsidP="00715F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02CC4" w:rsidRPr="00715F2C">
        <w:rPr>
          <w:rFonts w:ascii="Times New Roman" w:hAnsi="Times New Roman" w:cs="Times New Roman"/>
          <w:sz w:val="24"/>
          <w:szCs w:val="24"/>
        </w:rPr>
        <w:t xml:space="preserve">.1. Срок проведения каждой из проверок, предусмотренных </w:t>
      </w:r>
      <w:hyperlink w:anchor="Par94" w:history="1">
        <w:r w:rsidR="00E02CC4" w:rsidRPr="00715F2C">
          <w:rPr>
            <w:rFonts w:ascii="Times New Roman" w:hAnsi="Times New Roman" w:cs="Times New Roman"/>
            <w:sz w:val="24"/>
            <w:szCs w:val="24"/>
          </w:rPr>
          <w:t>разделами 4</w:t>
        </w:r>
      </w:hyperlink>
      <w:r w:rsidR="00E02CC4" w:rsidRPr="00715F2C">
        <w:rPr>
          <w:rFonts w:ascii="Times New Roman" w:hAnsi="Times New Roman" w:cs="Times New Roman"/>
          <w:sz w:val="24"/>
          <w:szCs w:val="24"/>
        </w:rPr>
        <w:t xml:space="preserve">, </w:t>
      </w:r>
      <w:hyperlink w:anchor="Par106" w:history="1">
        <w:r w:rsidR="00E02CC4" w:rsidRPr="00715F2C">
          <w:rPr>
            <w:rFonts w:ascii="Times New Roman" w:hAnsi="Times New Roman" w:cs="Times New Roman"/>
            <w:sz w:val="24"/>
            <w:szCs w:val="24"/>
          </w:rPr>
          <w:t>5</w:t>
        </w:r>
      </w:hyperlink>
      <w:r w:rsidR="00E02CC4" w:rsidRPr="00715F2C">
        <w:rPr>
          <w:rFonts w:ascii="Times New Roman" w:hAnsi="Times New Roman" w:cs="Times New Roman"/>
          <w:sz w:val="24"/>
          <w:szCs w:val="24"/>
        </w:rPr>
        <w:t xml:space="preserve"> настоящего Регламента, не может превышать двадцать рабочих дней.</w:t>
      </w:r>
    </w:p>
    <w:p w:rsidR="00E02CC4" w:rsidRPr="00715F2C" w:rsidRDefault="00BC7645" w:rsidP="00715F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02CC4" w:rsidRPr="00715F2C">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A04CAF" w:rsidRPr="00715F2C">
        <w:rPr>
          <w:rFonts w:ascii="Times New Roman" w:hAnsi="Times New Roman" w:cs="Times New Roman"/>
          <w:sz w:val="24"/>
          <w:szCs w:val="24"/>
        </w:rPr>
        <w:t>микропредприятия</w:t>
      </w:r>
      <w:proofErr w:type="spellEnd"/>
      <w:r w:rsidR="00E02CC4" w:rsidRPr="00715F2C">
        <w:rPr>
          <w:rFonts w:ascii="Times New Roman" w:hAnsi="Times New Roman" w:cs="Times New Roman"/>
          <w:sz w:val="24"/>
          <w:szCs w:val="24"/>
        </w:rPr>
        <w:t xml:space="preserve"> в год.</w:t>
      </w:r>
    </w:p>
    <w:p w:rsidR="00E02CC4" w:rsidRDefault="00BC7645" w:rsidP="00715F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02CC4" w:rsidRPr="00715F2C">
        <w:rPr>
          <w:rFonts w:ascii="Times New Roman" w:hAnsi="Times New Roman" w:cs="Times New Roman"/>
          <w:sz w:val="24"/>
          <w:szCs w:val="24"/>
        </w:rPr>
        <w:t xml:space="preserve">.3. </w:t>
      </w:r>
      <w:proofErr w:type="gramStart"/>
      <w:r w:rsidR="00E02CC4" w:rsidRPr="00715F2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00E02CC4" w:rsidRPr="00715F2C">
        <w:rPr>
          <w:rFonts w:ascii="Times New Roman" w:hAnsi="Times New Roman" w:cs="Times New Roman"/>
          <w:sz w:val="24"/>
          <w:szCs w:val="24"/>
        </w:rPr>
        <w:t>микропредприятий</w:t>
      </w:r>
      <w:proofErr w:type="spellEnd"/>
      <w:r w:rsidR="00E02CC4" w:rsidRPr="00715F2C">
        <w:rPr>
          <w:rFonts w:ascii="Times New Roman" w:hAnsi="Times New Roman" w:cs="Times New Roman"/>
          <w:sz w:val="24"/>
          <w:szCs w:val="24"/>
        </w:rPr>
        <w:t xml:space="preserve"> не более чем на пятнадцать часов.</w:t>
      </w:r>
      <w:proofErr w:type="gramEnd"/>
    </w:p>
    <w:p w:rsidR="00BC7645" w:rsidRDefault="00BC7645" w:rsidP="00715F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7645" w:rsidRDefault="00BC7645" w:rsidP="00BC7645">
      <w:pPr>
        <w:spacing w:after="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7. </w:t>
      </w:r>
      <w:r w:rsidRPr="00715F2C">
        <w:rPr>
          <w:rFonts w:ascii="Times New Roman" w:eastAsia="Times New Roman" w:hAnsi="Times New Roman" w:cs="Times New Roman"/>
          <w:kern w:val="36"/>
          <w:sz w:val="24"/>
          <w:szCs w:val="24"/>
          <w:lang w:eastAsia="ru-RU"/>
        </w:rPr>
        <w:t xml:space="preserve"> ПОРЯДОК ПРОВЕДЕНИЯ ПЛАНОВЫХ РЕЙДОВЫХ ОСМОТРОВ</w:t>
      </w:r>
    </w:p>
    <w:p w:rsidR="00BC7645" w:rsidRPr="000F0550" w:rsidRDefault="00BC7645" w:rsidP="00BC7645">
      <w:pPr>
        <w:spacing w:after="0" w:line="240" w:lineRule="auto"/>
        <w:jc w:val="center"/>
        <w:outlineLvl w:val="0"/>
        <w:rPr>
          <w:rFonts w:ascii="Times New Roman" w:eastAsia="Times New Roman" w:hAnsi="Times New Roman" w:cs="Times New Roman"/>
          <w:kern w:val="36"/>
          <w:sz w:val="24"/>
          <w:szCs w:val="24"/>
          <w:lang w:eastAsia="ru-RU"/>
        </w:rPr>
      </w:pPr>
    </w:p>
    <w:p w:rsidR="00BC7645" w:rsidRPr="000F0550" w:rsidRDefault="00BC7645" w:rsidP="00BC764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15F2C">
        <w:rPr>
          <w:rFonts w:ascii="Times New Roman" w:eastAsia="Times New Roman" w:hAnsi="Times New Roman" w:cs="Times New Roman"/>
          <w:sz w:val="24"/>
          <w:szCs w:val="24"/>
          <w:lang w:eastAsia="ru-RU"/>
        </w:rPr>
        <w:t xml:space="preserve">. </w:t>
      </w:r>
      <w:r w:rsidRPr="000F0550">
        <w:rPr>
          <w:rFonts w:ascii="Times New Roman" w:eastAsia="Times New Roman" w:hAnsi="Times New Roman" w:cs="Times New Roman"/>
          <w:sz w:val="24"/>
          <w:szCs w:val="24"/>
          <w:lang w:eastAsia="ru-RU"/>
        </w:rPr>
        <w:t xml:space="preserve">1. </w:t>
      </w:r>
      <w:proofErr w:type="gramStart"/>
      <w:r w:rsidRPr="000F0550">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0F0550">
        <w:rPr>
          <w:rFonts w:ascii="Times New Roman" w:eastAsia="Times New Roman" w:hAnsi="Times New Roman" w:cs="Times New Roman"/>
          <w:sz w:val="24"/>
          <w:szCs w:val="24"/>
          <w:lang w:eastAsia="ru-RU"/>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0F0550">
        <w:rPr>
          <w:rFonts w:ascii="Times New Roman" w:eastAsia="Times New Roman" w:hAnsi="Times New Roman" w:cs="Times New Roman"/>
          <w:sz w:val="24"/>
          <w:szCs w:val="24"/>
          <w:lang w:eastAsia="ru-RU"/>
        </w:rPr>
        <w:t>заданий</w:t>
      </w:r>
      <w:proofErr w:type="gramEnd"/>
      <w:r w:rsidRPr="000F0550">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C7645" w:rsidRPr="000F0550" w:rsidRDefault="00BC7645" w:rsidP="00BC764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F0550">
        <w:rPr>
          <w:rFonts w:ascii="Times New Roman" w:eastAsia="Times New Roman" w:hAnsi="Times New Roman" w:cs="Times New Roman"/>
          <w:sz w:val="24"/>
          <w:szCs w:val="24"/>
          <w:lang w:eastAsia="ru-RU"/>
        </w:rPr>
        <w:t xml:space="preserve">2. </w:t>
      </w:r>
      <w:proofErr w:type="gramStart"/>
      <w:r w:rsidRPr="000F0550">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0F0550">
        <w:rPr>
          <w:rFonts w:ascii="Times New Roman" w:eastAsia="Times New Roman" w:hAnsi="Times New Roman" w:cs="Times New Roman"/>
          <w:sz w:val="24"/>
          <w:szCs w:val="24"/>
          <w:lang w:eastAsia="ru-RU"/>
        </w:rPr>
        <w:t xml:space="preserve"> </w:t>
      </w:r>
      <w:proofErr w:type="gramStart"/>
      <w:r w:rsidRPr="000F0550">
        <w:rPr>
          <w:rFonts w:ascii="Times New Roman" w:eastAsia="Times New Roman" w:hAnsi="Times New Roman" w:cs="Times New Roman"/>
          <w:sz w:val="24"/>
          <w:szCs w:val="24"/>
          <w:lang w:eastAsia="ru-RU"/>
        </w:rPr>
        <w:t>назначении</w:t>
      </w:r>
      <w:proofErr w:type="gramEnd"/>
      <w:r w:rsidRPr="000F0550">
        <w:rPr>
          <w:rFonts w:ascii="Times New Roman" w:eastAsia="Times New Roman" w:hAnsi="Times New Roman" w:cs="Times New Roman"/>
          <w:sz w:val="24"/>
          <w:szCs w:val="24"/>
          <w:lang w:eastAsia="ru-RU"/>
        </w:rPr>
        <w:t xml:space="preserve"> внеплановой проверки юридического лица, индивидуального </w:t>
      </w:r>
      <w:r w:rsidRPr="000F0550">
        <w:rPr>
          <w:rFonts w:ascii="Times New Roman" w:eastAsia="Times New Roman" w:hAnsi="Times New Roman" w:cs="Times New Roman"/>
          <w:sz w:val="24"/>
          <w:szCs w:val="24"/>
          <w:lang w:eastAsia="ru-RU"/>
        </w:rPr>
        <w:lastRenderedPageBreak/>
        <w:t>предпринимателя по основаниям, указанным в пункте 2 части 2 статьи 10 настоящего Федерального закона.</w:t>
      </w:r>
    </w:p>
    <w:p w:rsidR="00BC7645" w:rsidRPr="000F0550" w:rsidRDefault="00BC7645" w:rsidP="00BC764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F0550">
        <w:rPr>
          <w:rFonts w:ascii="Times New Roman" w:eastAsia="Times New Roman" w:hAnsi="Times New Roman" w:cs="Times New Roman"/>
          <w:sz w:val="24"/>
          <w:szCs w:val="24"/>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C7645" w:rsidRPr="00715F2C" w:rsidRDefault="00BC7645" w:rsidP="00715F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2CC4" w:rsidRPr="00715F2C" w:rsidRDefault="00E02CC4" w:rsidP="00715F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715F2C" w:rsidRDefault="00715F2C" w:rsidP="00715F2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120"/>
      <w:bookmarkEnd w:id="18"/>
      <w:r>
        <w:rPr>
          <w:rFonts w:ascii="Times New Roman" w:hAnsi="Times New Roman" w:cs="Times New Roman"/>
          <w:sz w:val="24"/>
          <w:szCs w:val="24"/>
        </w:rPr>
        <w:t>8</w:t>
      </w:r>
      <w:r w:rsidR="00E02CC4" w:rsidRPr="00715F2C">
        <w:rPr>
          <w:rFonts w:ascii="Times New Roman" w:hAnsi="Times New Roman" w:cs="Times New Roman"/>
          <w:sz w:val="24"/>
          <w:szCs w:val="24"/>
        </w:rPr>
        <w:t>. ПОРЯДОК ОРГАНИЗАЦИИ ПРОВЕРКИ</w:t>
      </w:r>
    </w:p>
    <w:p w:rsidR="00E02CC4" w:rsidRPr="00715F2C" w:rsidRDefault="00E02CC4" w:rsidP="00715F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715F2C" w:rsidP="00715F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02CC4" w:rsidRPr="00715F2C">
        <w:rPr>
          <w:rFonts w:ascii="Times New Roman" w:hAnsi="Times New Roman" w:cs="Times New Roman"/>
          <w:sz w:val="24"/>
          <w:szCs w:val="24"/>
        </w:rPr>
        <w:t>1. Проверка проводится на основании распоряжения уполномоченного органа, издаваемого по типовой форме, установленной федеральным органом исполнительной власти, уполно</w:t>
      </w:r>
      <w:r w:rsidR="00E02CC4" w:rsidRPr="00E02CC4">
        <w:rPr>
          <w:rFonts w:ascii="Times New Roman" w:hAnsi="Times New Roman" w:cs="Times New Roman"/>
          <w:sz w:val="24"/>
          <w:szCs w:val="24"/>
        </w:rPr>
        <w:t xml:space="preserve">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уполномоченного органа. В распоряжении в обязательном порядке указываются сведения, предусмотренные </w:t>
      </w:r>
      <w:hyperlink r:id="rId32" w:history="1">
        <w:r w:rsidR="00E02CC4" w:rsidRPr="00E02CC4">
          <w:rPr>
            <w:rFonts w:ascii="Times New Roman" w:hAnsi="Times New Roman" w:cs="Times New Roman"/>
            <w:sz w:val="24"/>
            <w:szCs w:val="24"/>
          </w:rPr>
          <w:t>частью 2 статьи 14</w:t>
        </w:r>
      </w:hyperlink>
      <w:r w:rsidR="00E02CC4" w:rsidRPr="00E02CC4">
        <w:rPr>
          <w:rFonts w:ascii="Times New Roman" w:hAnsi="Times New Roman" w:cs="Times New Roman"/>
          <w:sz w:val="24"/>
          <w:szCs w:val="24"/>
        </w:rPr>
        <w:t xml:space="preserve"> Федерального закона № 294-ФЗ.</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02CC4" w:rsidRPr="00E02CC4">
        <w:rPr>
          <w:rFonts w:ascii="Times New Roman" w:hAnsi="Times New Roman" w:cs="Times New Roman"/>
          <w:sz w:val="24"/>
          <w:szCs w:val="24"/>
        </w:rPr>
        <w:t>.2. Заверенная печатью копия распоряжения руководителя уполномоченного органа вручается под роспись должностными лицами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02CC4" w:rsidRPr="00E02CC4">
        <w:rPr>
          <w:rFonts w:ascii="Times New Roman" w:hAnsi="Times New Roman" w:cs="Times New Roman"/>
          <w:sz w:val="24"/>
          <w:szCs w:val="24"/>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02CC4" w:rsidRPr="00E02CC4">
        <w:rPr>
          <w:rFonts w:ascii="Times New Roman" w:hAnsi="Times New Roman" w:cs="Times New Roman"/>
          <w:sz w:val="24"/>
          <w:szCs w:val="24"/>
        </w:rPr>
        <w:t xml:space="preserve">.4. При проведении проверок должностные лица уполномоченного органа обязаны соблюдать ограничения, предусмотренные </w:t>
      </w:r>
      <w:hyperlink r:id="rId33" w:history="1">
        <w:r w:rsidR="00E02CC4" w:rsidRPr="00E02CC4">
          <w:rPr>
            <w:rFonts w:ascii="Times New Roman" w:hAnsi="Times New Roman" w:cs="Times New Roman"/>
            <w:sz w:val="24"/>
            <w:szCs w:val="24"/>
          </w:rPr>
          <w:t>статьей 15</w:t>
        </w:r>
      </w:hyperlink>
      <w:r w:rsidR="00E02CC4" w:rsidRPr="00E02CC4">
        <w:rPr>
          <w:rFonts w:ascii="Times New Roman" w:hAnsi="Times New Roman" w:cs="Times New Roman"/>
          <w:sz w:val="24"/>
          <w:szCs w:val="24"/>
        </w:rPr>
        <w:t xml:space="preserve"> Федерального закона № 294-ФЗ, права юридических лиц и индивидуальных предпринимателей, предусмотренные </w:t>
      </w:r>
      <w:hyperlink r:id="rId34" w:history="1">
        <w:r w:rsidR="00E02CC4" w:rsidRPr="00E02CC4">
          <w:rPr>
            <w:rFonts w:ascii="Times New Roman" w:hAnsi="Times New Roman" w:cs="Times New Roman"/>
            <w:sz w:val="24"/>
            <w:szCs w:val="24"/>
          </w:rPr>
          <w:t>статьей 21</w:t>
        </w:r>
      </w:hyperlink>
      <w:r w:rsidR="00E02CC4" w:rsidRPr="00E02CC4">
        <w:rPr>
          <w:rFonts w:ascii="Times New Roman" w:hAnsi="Times New Roman" w:cs="Times New Roman"/>
          <w:sz w:val="24"/>
          <w:szCs w:val="24"/>
        </w:rPr>
        <w:t xml:space="preserve"> Федерального закона № 294-ФЗ, выполнять обязанности, предусмотренные </w:t>
      </w:r>
      <w:hyperlink r:id="rId35" w:history="1">
        <w:r w:rsidR="00E02CC4" w:rsidRPr="00E02CC4">
          <w:rPr>
            <w:rFonts w:ascii="Times New Roman" w:hAnsi="Times New Roman" w:cs="Times New Roman"/>
            <w:sz w:val="24"/>
            <w:szCs w:val="24"/>
          </w:rPr>
          <w:t>статьей 18</w:t>
        </w:r>
      </w:hyperlink>
      <w:r w:rsidR="00E02CC4" w:rsidRPr="00E02CC4">
        <w:rPr>
          <w:rFonts w:ascii="Times New Roman" w:hAnsi="Times New Roman" w:cs="Times New Roman"/>
          <w:sz w:val="24"/>
          <w:szCs w:val="24"/>
        </w:rPr>
        <w:t xml:space="preserve"> Федерального закона № 294-ФЗ, не допускать нарушений, предусмотренных </w:t>
      </w:r>
      <w:hyperlink r:id="rId36" w:history="1">
        <w:r w:rsidR="00E02CC4" w:rsidRPr="00E02CC4">
          <w:rPr>
            <w:rFonts w:ascii="Times New Roman" w:hAnsi="Times New Roman" w:cs="Times New Roman"/>
            <w:sz w:val="24"/>
            <w:szCs w:val="24"/>
          </w:rPr>
          <w:t>статьей 20</w:t>
        </w:r>
      </w:hyperlink>
      <w:r w:rsidR="00E02CC4" w:rsidRPr="00E02CC4">
        <w:rPr>
          <w:rFonts w:ascii="Times New Roman" w:hAnsi="Times New Roman" w:cs="Times New Roman"/>
          <w:sz w:val="24"/>
          <w:szCs w:val="24"/>
        </w:rPr>
        <w:t xml:space="preserve"> Федерального закона № 294-ФЗ, влекущих недействительность результатов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715F2C"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129"/>
      <w:bookmarkEnd w:id="19"/>
      <w:r>
        <w:rPr>
          <w:rFonts w:ascii="Times New Roman" w:hAnsi="Times New Roman" w:cs="Times New Roman"/>
          <w:sz w:val="24"/>
          <w:szCs w:val="24"/>
        </w:rPr>
        <w:t>9</w:t>
      </w:r>
      <w:r w:rsidR="00E02CC4" w:rsidRPr="00E02CC4">
        <w:rPr>
          <w:rFonts w:ascii="Times New Roman" w:hAnsi="Times New Roman" w:cs="Times New Roman"/>
          <w:sz w:val="24"/>
          <w:szCs w:val="24"/>
        </w:rPr>
        <w:t>. ПОРЯДОК ОФОРМЛЕНИЯ РЕЗУЛЬТАТОВ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 xml:space="preserve">.1. По результатам проверки должностными лицами уполномоченного органа, проводящими проверку, составляется акт по </w:t>
      </w:r>
      <w:hyperlink w:anchor="Par184" w:history="1">
        <w:r w:rsidR="00E02CC4" w:rsidRPr="00E02CC4">
          <w:rPr>
            <w:rFonts w:ascii="Times New Roman" w:hAnsi="Times New Roman" w:cs="Times New Roman"/>
            <w:sz w:val="24"/>
            <w:szCs w:val="24"/>
          </w:rPr>
          <w:t>форме</w:t>
        </w:r>
      </w:hyperlink>
      <w:r w:rsidR="00E02CC4" w:rsidRPr="00E02CC4">
        <w:rPr>
          <w:rFonts w:ascii="Times New Roman" w:hAnsi="Times New Roman" w:cs="Times New Roman"/>
          <w:sz w:val="24"/>
          <w:szCs w:val="24"/>
        </w:rPr>
        <w:t xml:space="preserve">, утвержденной Приложением № 1 к настоящему Регламенту, в двух экземплярах. При этом в акте обязательно указываются сведения, предусмотренные </w:t>
      </w:r>
      <w:hyperlink r:id="rId37" w:history="1">
        <w:r w:rsidR="00E02CC4" w:rsidRPr="00E02CC4">
          <w:rPr>
            <w:rFonts w:ascii="Times New Roman" w:hAnsi="Times New Roman" w:cs="Times New Roman"/>
            <w:sz w:val="24"/>
            <w:szCs w:val="24"/>
          </w:rPr>
          <w:t>частью 2 статьи 16</w:t>
        </w:r>
      </w:hyperlink>
      <w:r w:rsidR="00E02CC4" w:rsidRPr="00E02CC4">
        <w:rPr>
          <w:rFonts w:ascii="Times New Roman" w:hAnsi="Times New Roman" w:cs="Times New Roman"/>
          <w:sz w:val="24"/>
          <w:szCs w:val="24"/>
        </w:rPr>
        <w:t xml:space="preserve"> Федерального закона № 294-ФЗ.</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 xml:space="preserve">.2. </w:t>
      </w:r>
      <w:proofErr w:type="gramStart"/>
      <w:r w:rsidR="00E02CC4" w:rsidRPr="00E02CC4">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1745C"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E02CC4" w:rsidRPr="00E02CC4">
        <w:rPr>
          <w:rFonts w:ascii="Times New Roman" w:hAnsi="Times New Roman" w:cs="Times New Roman"/>
          <w:sz w:val="24"/>
          <w:szCs w:val="24"/>
        </w:rPr>
        <w:t xml:space="preserve">.3. </w:t>
      </w:r>
      <w:r w:rsidR="0061745C" w:rsidRPr="0061745C">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 xml:space="preserve">.4. </w:t>
      </w:r>
      <w:proofErr w:type="gramStart"/>
      <w:r w:rsidR="00E02CC4" w:rsidRPr="00E02CC4">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E02CC4" w:rsidRPr="00E02CC4">
        <w:rPr>
          <w:rFonts w:ascii="Times New Roman" w:hAnsi="Times New Roman" w:cs="Times New Roman"/>
          <w:sz w:val="24"/>
          <w:szCs w:val="24"/>
        </w:rPr>
        <w:t xml:space="preserve">, </w:t>
      </w:r>
      <w:proofErr w:type="gramStart"/>
      <w:r w:rsidR="00E02CC4" w:rsidRPr="00E02CC4">
        <w:rPr>
          <w:rFonts w:ascii="Times New Roman" w:hAnsi="Times New Roman" w:cs="Times New Roman"/>
          <w:sz w:val="24"/>
          <w:szCs w:val="24"/>
        </w:rPr>
        <w:t>которое</w:t>
      </w:r>
      <w:proofErr w:type="gramEnd"/>
      <w:r w:rsidR="00E02CC4" w:rsidRPr="00E02CC4">
        <w:rPr>
          <w:rFonts w:ascii="Times New Roman" w:hAnsi="Times New Roman" w:cs="Times New Roman"/>
          <w:sz w:val="24"/>
          <w:szCs w:val="24"/>
        </w:rPr>
        <w:t xml:space="preserve"> приобщается к экземпляру акта проверки, хранящемуся в деле уполномоченного органа.</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.5. В случае</w:t>
      </w:r>
      <w:proofErr w:type="gramStart"/>
      <w:r w:rsidR="00E02CC4" w:rsidRPr="00E02CC4">
        <w:rPr>
          <w:rFonts w:ascii="Times New Roman" w:hAnsi="Times New Roman" w:cs="Times New Roman"/>
          <w:sz w:val="24"/>
          <w:szCs w:val="24"/>
        </w:rPr>
        <w:t>,</w:t>
      </w:r>
      <w:proofErr w:type="gramEnd"/>
      <w:r w:rsidR="00E02CC4" w:rsidRPr="00E02CC4">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2CC4" w:rsidRP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 xml:space="preserve">.7. В журнале учета проверок, предусмотренного </w:t>
      </w:r>
      <w:hyperlink r:id="rId38" w:history="1">
        <w:r w:rsidR="00E02CC4" w:rsidRPr="00E02CC4">
          <w:rPr>
            <w:rFonts w:ascii="Times New Roman" w:hAnsi="Times New Roman" w:cs="Times New Roman"/>
            <w:sz w:val="24"/>
            <w:szCs w:val="24"/>
          </w:rPr>
          <w:t>частью 8 статьи 16</w:t>
        </w:r>
      </w:hyperlink>
      <w:r w:rsidR="00E02CC4" w:rsidRPr="00E02CC4">
        <w:rPr>
          <w:rFonts w:ascii="Times New Roman" w:hAnsi="Times New Roman" w:cs="Times New Roman"/>
          <w:sz w:val="24"/>
          <w:szCs w:val="24"/>
        </w:rPr>
        <w:t xml:space="preserve"> Федерального закона № 294-ФЗ,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E02CC4" w:rsidRDefault="00715F2C"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02CC4" w:rsidRPr="00E02CC4">
        <w:rPr>
          <w:rFonts w:ascii="Times New Roman" w:hAnsi="Times New Roman" w:cs="Times New Roman"/>
          <w:sz w:val="24"/>
          <w:szCs w:val="24"/>
        </w:rPr>
        <w:t xml:space="preserve">.8. </w:t>
      </w:r>
      <w:r w:rsidR="00F92BB3" w:rsidRPr="00F92BB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00F92BB3" w:rsidRPr="00F92BB3">
        <w:rPr>
          <w:rFonts w:ascii="Times New Roman" w:hAnsi="Times New Roman" w:cs="Times New Roman"/>
          <w:sz w:val="24"/>
          <w:szCs w:val="24"/>
        </w:rPr>
        <w:lastRenderedPageBreak/>
        <w:t>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F92BB3">
        <w:rPr>
          <w:rFonts w:ascii="Times New Roman" w:hAnsi="Times New Roman" w:cs="Times New Roman"/>
          <w:sz w:val="24"/>
          <w:szCs w:val="24"/>
        </w:rPr>
        <w:t xml:space="preserve"> </w:t>
      </w:r>
    </w:p>
    <w:p w:rsidR="005053A4" w:rsidRDefault="005053A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53A4" w:rsidRPr="005053A4" w:rsidRDefault="005053A4" w:rsidP="005053A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053A4">
        <w:rPr>
          <w:rFonts w:ascii="Times New Roman" w:hAnsi="Times New Roman" w:cs="Times New Roman"/>
          <w:sz w:val="24"/>
          <w:szCs w:val="24"/>
        </w:rPr>
        <w:t>10. ПРАВА И ОБЯЗАННОСТИ ЮРИДИЧЕСКИХ ЛИЦ, ИНДИВИДУАЛЬНЫХ ПРЕДПРИНИМАТЕЛЕЙ, В ОТНОШЕНИИ КОТОРЫХ ОСУЩЕСТВЛЯЕТСЯ МУНИЦИПАЛЬНЫЙ ЛЕСНОЙ КОНТРОЛЬ</w:t>
      </w:r>
    </w:p>
    <w:p w:rsidR="005053A4" w:rsidRDefault="005053A4" w:rsidP="005053A4">
      <w:pPr>
        <w:widowControl w:val="0"/>
        <w:autoSpaceDE w:val="0"/>
        <w:autoSpaceDN w:val="0"/>
        <w:adjustRightInd w:val="0"/>
        <w:spacing w:after="0" w:line="240" w:lineRule="auto"/>
        <w:ind w:firstLine="540"/>
        <w:jc w:val="center"/>
      </w:pP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t xml:space="preserve">10.1.  </w:t>
      </w:r>
      <w:proofErr w:type="spellStart"/>
      <w:r w:rsidRPr="005053A4">
        <w:rPr>
          <w:rFonts w:ascii="Times New Roman" w:hAnsi="Times New Roman" w:cs="Times New Roman"/>
          <w:sz w:val="24"/>
          <w:szCs w:val="24"/>
        </w:rPr>
        <w:t>Лесопользователь</w:t>
      </w:r>
      <w:proofErr w:type="spellEnd"/>
      <w:r w:rsidRPr="005053A4">
        <w:rPr>
          <w:rFonts w:ascii="Times New Roman" w:hAnsi="Times New Roman" w:cs="Times New Roman"/>
          <w:sz w:val="24"/>
          <w:szCs w:val="24"/>
        </w:rPr>
        <w:t xml:space="preserve"> или его уполномоченный представитель при проведении проверки имеют право: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2) получать от органа муниципального лесного контроля, его специалиста информацию, которая относится к предмету проверки и предоставление которой предусмотрено действующим законодательством;</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 3) знакомиться с документами и (или) информацией, полученными органами муниципального лесного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5) направлять пояснения относительно выявленных ошибок и (или) противоречий в документах и представлять дополнительно документы, подтверждающие достоверность ранее представленных сведений;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специалиста органа муниципального лесного контроля;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7) обжаловать действия (бездействие) специалиста органа муниципального лесного контроля, повлекшие за собой нарушение прав </w:t>
      </w:r>
      <w:proofErr w:type="spellStart"/>
      <w:r w:rsidRPr="005053A4">
        <w:rPr>
          <w:rFonts w:ascii="Times New Roman" w:hAnsi="Times New Roman" w:cs="Times New Roman"/>
          <w:sz w:val="24"/>
          <w:szCs w:val="24"/>
        </w:rPr>
        <w:t>лесопользователя</w:t>
      </w:r>
      <w:proofErr w:type="spellEnd"/>
      <w:r w:rsidRPr="005053A4">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Pr="005053A4">
        <w:rPr>
          <w:rFonts w:ascii="Times New Roman" w:hAnsi="Times New Roman" w:cs="Times New Roman"/>
          <w:sz w:val="24"/>
          <w:szCs w:val="24"/>
        </w:rPr>
        <w:t>. Лица, в отношении которых осуществляются мероприятия по муниципальному лесному контролю, обязаны:</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 1) при проведении документарной проверки в течение 10 рабочих дней со дня получения мотивированного запроса направить в орган муниципального лесного контроля указанные в запросе документы;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2) предоставить специалисту органа муниципального лесного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специалиста и участвующих в выездной проверке экспертов, представителей экспертных организаций на земельный участок; </w:t>
      </w:r>
    </w:p>
    <w:p w:rsidR="005053A4"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 xml:space="preserve">3) обеспечить присутствие </w:t>
      </w:r>
      <w:proofErr w:type="spellStart"/>
      <w:r w:rsidRPr="005053A4">
        <w:rPr>
          <w:rFonts w:ascii="Times New Roman" w:hAnsi="Times New Roman" w:cs="Times New Roman"/>
          <w:sz w:val="24"/>
          <w:szCs w:val="24"/>
        </w:rPr>
        <w:t>лесопользователя</w:t>
      </w:r>
      <w:proofErr w:type="spellEnd"/>
      <w:r w:rsidRPr="005053A4">
        <w:rPr>
          <w:rFonts w:ascii="Times New Roman" w:hAnsi="Times New Roman" w:cs="Times New Roman"/>
          <w:sz w:val="24"/>
          <w:szCs w:val="24"/>
        </w:rPr>
        <w:t xml:space="preserve"> или его уполномоченного </w:t>
      </w:r>
      <w:r w:rsidRPr="005053A4">
        <w:rPr>
          <w:rFonts w:ascii="Times New Roman" w:hAnsi="Times New Roman" w:cs="Times New Roman"/>
          <w:sz w:val="24"/>
          <w:szCs w:val="24"/>
        </w:rPr>
        <w:lastRenderedPageBreak/>
        <w:t xml:space="preserve">представителя, ответственного за организацию и проведение мероприятий по выполнению обязательных требований. </w:t>
      </w:r>
    </w:p>
    <w:p w:rsidR="00BC7645" w:rsidRDefault="005053A4" w:rsidP="00505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A4">
        <w:rPr>
          <w:rFonts w:ascii="Times New Roman" w:hAnsi="Times New Roman" w:cs="Times New Roman"/>
          <w:sz w:val="24"/>
          <w:szCs w:val="24"/>
        </w:rPr>
        <w:t>10.</w:t>
      </w:r>
      <w:r>
        <w:rPr>
          <w:rFonts w:ascii="Times New Roman" w:hAnsi="Times New Roman" w:cs="Times New Roman"/>
          <w:sz w:val="24"/>
          <w:szCs w:val="24"/>
        </w:rPr>
        <w:t xml:space="preserve">3. </w:t>
      </w:r>
      <w:r w:rsidRPr="005053A4">
        <w:rPr>
          <w:rFonts w:ascii="Times New Roman" w:hAnsi="Times New Roman" w:cs="Times New Roman"/>
          <w:sz w:val="24"/>
          <w:szCs w:val="24"/>
        </w:rPr>
        <w:t xml:space="preserve"> </w:t>
      </w:r>
      <w:proofErr w:type="spellStart"/>
      <w:r w:rsidRPr="005053A4">
        <w:rPr>
          <w:rFonts w:ascii="Times New Roman" w:hAnsi="Times New Roman" w:cs="Times New Roman"/>
          <w:sz w:val="24"/>
          <w:szCs w:val="24"/>
        </w:rPr>
        <w:t>Лесопользователь</w:t>
      </w:r>
      <w:proofErr w:type="spellEnd"/>
      <w:r w:rsidRPr="005053A4">
        <w:rPr>
          <w:rFonts w:ascii="Times New Roman" w:hAnsi="Times New Roman" w:cs="Times New Roman"/>
          <w:sz w:val="24"/>
          <w:szCs w:val="24"/>
        </w:rPr>
        <w:t xml:space="preserve">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roofErr w:type="gramStart"/>
      <w:r w:rsidRPr="005053A4">
        <w:rPr>
          <w:rFonts w:ascii="Times New Roman" w:hAnsi="Times New Roman" w:cs="Times New Roman"/>
          <w:sz w:val="24"/>
          <w:szCs w:val="24"/>
        </w:rPr>
        <w:t>В журнале учета проверок специалистом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проводящего проверку, его или их подписи.</w:t>
      </w:r>
      <w:proofErr w:type="gramEnd"/>
      <w:r w:rsidRPr="005053A4">
        <w:rPr>
          <w:rFonts w:ascii="Times New Roman" w:hAnsi="Times New Roman" w:cs="Times New Roman"/>
          <w:sz w:val="24"/>
          <w:szCs w:val="24"/>
        </w:rPr>
        <w:t xml:space="preserve"> Журнал учета проверок (при его наличии) должен быть прошит, пронумерован и удостоверен печатью </w:t>
      </w:r>
      <w:proofErr w:type="spellStart"/>
      <w:r w:rsidRPr="005053A4">
        <w:rPr>
          <w:rFonts w:ascii="Times New Roman" w:hAnsi="Times New Roman" w:cs="Times New Roman"/>
          <w:sz w:val="24"/>
          <w:szCs w:val="24"/>
        </w:rPr>
        <w:t>лесопользователя</w:t>
      </w:r>
      <w:proofErr w:type="spellEnd"/>
      <w:r w:rsidRPr="005053A4">
        <w:rPr>
          <w:rFonts w:ascii="Times New Roman" w:hAnsi="Times New Roman" w:cs="Times New Roman"/>
          <w:sz w:val="24"/>
          <w:szCs w:val="24"/>
        </w:rPr>
        <w:t xml:space="preserve">. </w:t>
      </w:r>
    </w:p>
    <w:p w:rsidR="005053A4" w:rsidRPr="005053A4" w:rsidRDefault="005053A4" w:rsidP="00BC7645">
      <w:pPr>
        <w:widowControl w:val="0"/>
        <w:autoSpaceDE w:val="0"/>
        <w:autoSpaceDN w:val="0"/>
        <w:adjustRightInd w:val="0"/>
        <w:spacing w:after="0" w:line="240" w:lineRule="auto"/>
        <w:jc w:val="both"/>
        <w:rPr>
          <w:rFonts w:ascii="Times New Roman" w:hAnsi="Times New Roman" w:cs="Times New Roman"/>
          <w:sz w:val="24"/>
          <w:szCs w:val="24"/>
        </w:rPr>
      </w:pPr>
      <w:r w:rsidRPr="005053A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F92BB3" w:rsidRPr="00E02CC4" w:rsidRDefault="00F92BB3"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715F2C"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142"/>
      <w:bookmarkEnd w:id="20"/>
      <w:r>
        <w:rPr>
          <w:rFonts w:ascii="Times New Roman" w:hAnsi="Times New Roman" w:cs="Times New Roman"/>
          <w:sz w:val="24"/>
          <w:szCs w:val="24"/>
        </w:rPr>
        <w:t>1</w:t>
      </w:r>
      <w:r w:rsidR="00BC7645">
        <w:rPr>
          <w:rFonts w:ascii="Times New Roman" w:hAnsi="Times New Roman" w:cs="Times New Roman"/>
          <w:sz w:val="24"/>
          <w:szCs w:val="24"/>
        </w:rPr>
        <w:t>1</w:t>
      </w:r>
      <w:r w:rsidR="00E02CC4" w:rsidRPr="00E02CC4">
        <w:rPr>
          <w:rFonts w:ascii="Times New Roman" w:hAnsi="Times New Roman" w:cs="Times New Roman"/>
          <w:sz w:val="24"/>
          <w:szCs w:val="24"/>
        </w:rPr>
        <w:t>. МЕРЫ, ПРИНИМАЕМЫЕ ДОЛЖНОСТНЫМИ ЛИЦАМИ</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УПОЛНОМОЧЕННОГО ОРГАНА В ОТНОШЕНИИ ФАКТОВ НАРУШЕНИЙ,</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ВЫЯВЛЕННЫХ ПРИ ПРОВЕДЕНИИ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BC7645"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02CC4" w:rsidRPr="00E02CC4">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по </w:t>
      </w:r>
      <w:hyperlink w:anchor="Par382" w:history="1">
        <w:r w:rsidRPr="00E02CC4">
          <w:rPr>
            <w:rFonts w:ascii="Times New Roman" w:hAnsi="Times New Roman" w:cs="Times New Roman"/>
            <w:sz w:val="24"/>
            <w:szCs w:val="24"/>
          </w:rPr>
          <w:t>форме</w:t>
        </w:r>
      </w:hyperlink>
      <w:r w:rsidRPr="00E02CC4">
        <w:rPr>
          <w:rFonts w:ascii="Times New Roman" w:hAnsi="Times New Roman" w:cs="Times New Roman"/>
          <w:sz w:val="24"/>
          <w:szCs w:val="24"/>
        </w:rPr>
        <w:t>, утвержденной Приложением № 2 к настоящему Регламенту;</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б) принять меры по </w:t>
      </w:r>
      <w:proofErr w:type="gramStart"/>
      <w:r w:rsidRPr="00E02CC4">
        <w:rPr>
          <w:rFonts w:ascii="Times New Roman" w:hAnsi="Times New Roman" w:cs="Times New Roman"/>
          <w:sz w:val="24"/>
          <w:szCs w:val="24"/>
        </w:rPr>
        <w:t>контролю за</w:t>
      </w:r>
      <w:proofErr w:type="gramEnd"/>
      <w:r w:rsidRPr="00E02CC4">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2CC4" w:rsidRPr="00E02CC4" w:rsidRDefault="00BC7645"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02CC4" w:rsidRPr="00E02CC4">
        <w:rPr>
          <w:rFonts w:ascii="Times New Roman" w:hAnsi="Times New Roman" w:cs="Times New Roman"/>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информировать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для принятия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00E02CC4" w:rsidRPr="00E02CC4">
          <w:rPr>
            <w:rFonts w:ascii="Times New Roman" w:hAnsi="Times New Roman" w:cs="Times New Roman"/>
            <w:sz w:val="24"/>
            <w:szCs w:val="24"/>
          </w:rPr>
          <w:t>Кодексом</w:t>
        </w:r>
      </w:hyperlink>
      <w:r w:rsidR="00E02CC4" w:rsidRPr="00E02CC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BC7645"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151"/>
      <w:bookmarkEnd w:id="21"/>
      <w:r>
        <w:rPr>
          <w:rFonts w:ascii="Times New Roman" w:hAnsi="Times New Roman" w:cs="Times New Roman"/>
          <w:sz w:val="24"/>
          <w:szCs w:val="24"/>
        </w:rPr>
        <w:t>12</w:t>
      </w:r>
      <w:r w:rsidR="00E02CC4" w:rsidRPr="00E02CC4">
        <w:rPr>
          <w:rFonts w:ascii="Times New Roman" w:hAnsi="Times New Roman" w:cs="Times New Roman"/>
          <w:sz w:val="24"/>
          <w:szCs w:val="24"/>
        </w:rPr>
        <w:t>. ОТВЕТСТВЕННОСТЬ ОРГАНА МУНИЦИПАЛЬНОГО КОНТРОЛЯ,</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ИХ ДОЛЖНОСТНЫХ ЛИЦ ПРИ ПРОВЕДЕНИИ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BC7645"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02CC4" w:rsidRPr="00E02CC4">
        <w:rPr>
          <w:rFonts w:ascii="Times New Roman" w:hAnsi="Times New Roman" w:cs="Times New Roman"/>
          <w:sz w:val="24"/>
          <w:szCs w:val="24"/>
        </w:rPr>
        <w:t>.1.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02CC4" w:rsidRPr="00E02CC4" w:rsidRDefault="00BC7645"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02CC4" w:rsidRPr="00E02CC4">
        <w:rPr>
          <w:rFonts w:ascii="Times New Roman" w:hAnsi="Times New Roman" w:cs="Times New Roman"/>
          <w:sz w:val="24"/>
          <w:szCs w:val="24"/>
        </w:rPr>
        <w:t>.2. Руководитель уполномоченного органа 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E02CC4" w:rsidRPr="00E02CC4" w:rsidRDefault="00BC7645"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02CC4" w:rsidRPr="00E02CC4">
        <w:rPr>
          <w:rFonts w:ascii="Times New Roman" w:hAnsi="Times New Roman" w:cs="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715F2C"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158"/>
      <w:bookmarkEnd w:id="22"/>
      <w:r>
        <w:rPr>
          <w:rFonts w:ascii="Times New Roman" w:hAnsi="Times New Roman" w:cs="Times New Roman"/>
          <w:sz w:val="24"/>
          <w:szCs w:val="24"/>
        </w:rPr>
        <w:t>1</w:t>
      </w:r>
      <w:r w:rsidR="00BC7645">
        <w:rPr>
          <w:rFonts w:ascii="Times New Roman" w:hAnsi="Times New Roman" w:cs="Times New Roman"/>
          <w:sz w:val="24"/>
          <w:szCs w:val="24"/>
        </w:rPr>
        <w:t>3</w:t>
      </w:r>
      <w:r w:rsidR="00E02CC4" w:rsidRPr="00E02CC4">
        <w:rPr>
          <w:rFonts w:ascii="Times New Roman" w:hAnsi="Times New Roman" w:cs="Times New Roman"/>
          <w:sz w:val="24"/>
          <w:szCs w:val="24"/>
        </w:rPr>
        <w:t>. ПОРЯДОК ОБЖАЛОВАНИЯ ДЕЙСТВИЙ (БЕЗДЕЙСТВИЯ)</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ДОЛЖНОСТНОГО ЛИЦА, А ТАКЖЕ ПРИНИМАЕМОГО ИМ РЕШЕНИЯ</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ПРИ ОСУЩЕСТВЛЕНИИ МУНИЦИПАЛЬНОГО КОНТРОЛЯ И НАДЗОРА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Default="00BC7645"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E02CC4" w:rsidRPr="00E02CC4">
        <w:rPr>
          <w:rFonts w:ascii="Times New Roman" w:hAnsi="Times New Roman" w:cs="Times New Roman"/>
          <w:sz w:val="24"/>
          <w:szCs w:val="24"/>
        </w:rPr>
        <w:t>.1.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информация для заинтересованных лиц об их праве на досудебное (внесудебное) обжалование (бездействие) и решений, принятых (осуществляемых) в ходе осуществления муниципального контроля;</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предмет досудебного (внесудебного) обжалования;</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исчерпывающий перечень оснований для приостановления рассмотрения жалобы и случаев, в которых ответ на жалобу не дается;</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основания для начала процедуры досудебного (вн</w:t>
      </w:r>
      <w:r w:rsidR="000055EB">
        <w:rPr>
          <w:rFonts w:ascii="Times New Roman" w:hAnsi="Times New Roman" w:cs="Times New Roman"/>
          <w:sz w:val="24"/>
          <w:szCs w:val="24"/>
        </w:rPr>
        <w:t>есудебного) обжалования;</w:t>
      </w:r>
    </w:p>
    <w:p w:rsidR="000055EB" w:rsidRDefault="000055EB"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45B3F">
        <w:rPr>
          <w:rFonts w:ascii="Times New Roman" w:hAnsi="Times New Roman" w:cs="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B45B3F" w:rsidRDefault="00B45B3F"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органы местного самоуправления и должностные лица, которым может быть направлена жалоба в досудебном (внесудебном) порядке;</w:t>
      </w:r>
    </w:p>
    <w:p w:rsidR="009F49D6" w:rsidRDefault="009F49D6"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сроки рассмотрения жалобы;</w:t>
      </w:r>
    </w:p>
    <w:p w:rsidR="009F49D6" w:rsidRDefault="009F49D6"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F39C9">
        <w:rPr>
          <w:rFonts w:ascii="Times New Roman" w:hAnsi="Times New Roman" w:cs="Times New Roman"/>
          <w:sz w:val="24"/>
          <w:szCs w:val="24"/>
        </w:rPr>
        <w:t>результат досудебного (внесудебного) обжалования применительно к каждой процедуре либо инстанции обжалования.</w:t>
      </w:r>
    </w:p>
    <w:p w:rsidR="00B45B3F" w:rsidRPr="00E02CC4" w:rsidRDefault="00B45B3F"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C9" w:rsidRDefault="00885CC9"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C9" w:rsidRDefault="00885CC9"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2F8E" w:rsidRDefault="00B02F8E" w:rsidP="00B02F8E">
      <w:pPr>
        <w:widowControl w:val="0"/>
        <w:autoSpaceDE w:val="0"/>
        <w:autoSpaceDN w:val="0"/>
        <w:adjustRightInd w:val="0"/>
        <w:spacing w:after="0" w:line="240" w:lineRule="auto"/>
        <w:jc w:val="both"/>
        <w:rPr>
          <w:rFonts w:ascii="Times New Roman" w:hAnsi="Times New Roman" w:cs="Times New Roman"/>
          <w:sz w:val="28"/>
          <w:szCs w:val="28"/>
        </w:rPr>
      </w:pPr>
    </w:p>
    <w:p w:rsidR="00B02F8E" w:rsidRDefault="00B02F8E" w:rsidP="00B02F8E">
      <w:pPr>
        <w:widowControl w:val="0"/>
        <w:autoSpaceDE w:val="0"/>
        <w:autoSpaceDN w:val="0"/>
        <w:adjustRightInd w:val="0"/>
        <w:spacing w:after="0" w:line="240" w:lineRule="auto"/>
        <w:jc w:val="both"/>
        <w:rPr>
          <w:rFonts w:ascii="Times New Roman" w:hAnsi="Times New Roman" w:cs="Times New Roman"/>
          <w:sz w:val="28"/>
          <w:szCs w:val="28"/>
        </w:rPr>
      </w:pPr>
    </w:p>
    <w:p w:rsidR="00E02CC4" w:rsidRPr="00081675" w:rsidRDefault="00E02CC4" w:rsidP="00E02CC4">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3" w:name="Par168"/>
      <w:bookmarkEnd w:id="23"/>
      <w:r w:rsidRPr="00081675">
        <w:rPr>
          <w:rFonts w:ascii="Times New Roman" w:hAnsi="Times New Roman" w:cs="Times New Roman"/>
          <w:sz w:val="20"/>
          <w:szCs w:val="20"/>
        </w:rPr>
        <w:t>Приложение № 1</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к Административному регламенту</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по исполнению</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муниципальной функции</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по осуществлению муниципального</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 xml:space="preserve">лесного контроля </w:t>
      </w:r>
    </w:p>
    <w:p w:rsidR="00E02CC4" w:rsidRPr="00081675" w:rsidRDefault="00E02CC4" w:rsidP="00E02CC4">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 (Типовая форма)</w:t>
      </w:r>
    </w:p>
    <w:p w:rsidR="00E02CC4" w:rsidRPr="00081675" w:rsidRDefault="00E02CC4" w:rsidP="00E02CC4">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767" w:type="dxa"/>
        <w:tblLayout w:type="fixed"/>
        <w:tblCellMar>
          <w:left w:w="28" w:type="dxa"/>
          <w:right w:w="28" w:type="dxa"/>
        </w:tblCellMar>
        <w:tblLook w:val="0000"/>
      </w:tblPr>
      <w:tblGrid>
        <w:gridCol w:w="3228"/>
        <w:gridCol w:w="3551"/>
        <w:gridCol w:w="377"/>
        <w:gridCol w:w="242"/>
        <w:gridCol w:w="1346"/>
        <w:gridCol w:w="350"/>
        <w:gridCol w:w="350"/>
        <w:gridCol w:w="267"/>
        <w:gridCol w:w="56"/>
      </w:tblGrid>
      <w:tr w:rsidR="00E02CC4" w:rsidRPr="00081675" w:rsidTr="00B02F8E">
        <w:trPr>
          <w:trHeight w:val="388"/>
        </w:trPr>
        <w:tc>
          <w:tcPr>
            <w:tcW w:w="322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51"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7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2"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346"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0"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50"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323" w:type="dxa"/>
            <w:gridSpan w:val="2"/>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081675">
              <w:rPr>
                <w:rFonts w:ascii="Times New Roman" w:eastAsiaTheme="minorEastAsia" w:hAnsi="Times New Roman" w:cs="Times New Roman"/>
                <w:sz w:val="24"/>
                <w:szCs w:val="24"/>
                <w:lang w:eastAsia="ru-RU"/>
              </w:rPr>
              <w:t>г</w:t>
            </w:r>
            <w:proofErr w:type="gramEnd"/>
            <w:r w:rsidRPr="00081675">
              <w:rPr>
                <w:rFonts w:ascii="Times New Roman" w:eastAsiaTheme="minorEastAsia" w:hAnsi="Times New Roman" w:cs="Times New Roman"/>
                <w:sz w:val="24"/>
                <w:szCs w:val="24"/>
                <w:lang w:eastAsia="ru-RU"/>
              </w:rPr>
              <w:t>.</w:t>
            </w:r>
          </w:p>
        </w:tc>
      </w:tr>
      <w:tr w:rsidR="00E02CC4" w:rsidRPr="00081675" w:rsidTr="00B02F8E">
        <w:trPr>
          <w:gridAfter w:val="1"/>
          <w:wAfter w:w="56" w:type="dxa"/>
          <w:cantSplit/>
          <w:trHeight w:val="307"/>
        </w:trPr>
        <w:tc>
          <w:tcPr>
            <w:tcW w:w="3228" w:type="dxa"/>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(место составления акта)</w:t>
            </w:r>
          </w:p>
        </w:tc>
        <w:tc>
          <w:tcPr>
            <w:tcW w:w="3551" w:type="dxa"/>
            <w:tcBorders>
              <w:top w:val="nil"/>
              <w:left w:val="nil"/>
              <w:bottom w:val="nil"/>
              <w:right w:val="nil"/>
            </w:tcBorders>
          </w:tcPr>
          <w:p w:rsidR="00E02CC4" w:rsidRPr="00081675" w:rsidRDefault="00E02CC4" w:rsidP="005B164B">
            <w:pPr>
              <w:autoSpaceDE w:val="0"/>
              <w:autoSpaceDN w:val="0"/>
              <w:spacing w:after="0" w:line="240" w:lineRule="auto"/>
              <w:rPr>
                <w:rFonts w:ascii="Times New Roman" w:eastAsiaTheme="minorEastAsia" w:hAnsi="Times New Roman" w:cs="Times New Roman"/>
                <w:sz w:val="20"/>
                <w:szCs w:val="20"/>
                <w:lang w:eastAsia="ru-RU"/>
              </w:rPr>
            </w:pPr>
          </w:p>
        </w:tc>
        <w:tc>
          <w:tcPr>
            <w:tcW w:w="2932" w:type="dxa"/>
            <w:gridSpan w:val="6"/>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(дата составления акта)</w:t>
            </w:r>
          </w:p>
        </w:tc>
      </w:tr>
    </w:tbl>
    <w:p w:rsidR="00E02CC4" w:rsidRPr="00081675" w:rsidRDefault="00E02CC4" w:rsidP="00E02CC4">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(время составления акта)</w:t>
      </w:r>
    </w:p>
    <w:p w:rsidR="00E02CC4" w:rsidRPr="00081675" w:rsidRDefault="00E02CC4" w:rsidP="00E02CC4">
      <w:pPr>
        <w:autoSpaceDE w:val="0"/>
        <w:autoSpaceDN w:val="0"/>
        <w:spacing w:before="240" w:after="80" w:line="240" w:lineRule="auto"/>
        <w:jc w:val="center"/>
        <w:rPr>
          <w:rFonts w:ascii="Times New Roman" w:eastAsiaTheme="minorEastAsia" w:hAnsi="Times New Roman" w:cs="Times New Roman"/>
          <w:b/>
          <w:bCs/>
          <w:sz w:val="26"/>
          <w:szCs w:val="26"/>
          <w:lang w:eastAsia="ru-RU"/>
        </w:rPr>
      </w:pPr>
      <w:r w:rsidRPr="00081675">
        <w:rPr>
          <w:rFonts w:ascii="Times New Roman" w:eastAsiaTheme="minorEastAsia" w:hAnsi="Times New Roman" w:cs="Times New Roman"/>
          <w:b/>
          <w:bCs/>
          <w:sz w:val="26"/>
          <w:szCs w:val="26"/>
          <w:lang w:eastAsia="ru-RU"/>
        </w:rPr>
        <w:t>АКТ ПРОВЕРКИ</w:t>
      </w:r>
      <w:r w:rsidRPr="00081675">
        <w:rPr>
          <w:rFonts w:ascii="Times New Roman" w:eastAsiaTheme="minorEastAsia"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E02CC4" w:rsidRPr="00081675" w:rsidTr="005B164B">
        <w:trPr>
          <w:jc w:val="center"/>
        </w:trPr>
        <w:tc>
          <w:tcPr>
            <w:tcW w:w="362" w:type="dxa"/>
            <w:tcBorders>
              <w:top w:val="nil"/>
              <w:left w:val="nil"/>
              <w:bottom w:val="nil"/>
              <w:right w:val="nil"/>
            </w:tcBorders>
            <w:vAlign w:val="bottom"/>
          </w:tcPr>
          <w:p w:rsidR="00E02CC4" w:rsidRPr="00081675" w:rsidRDefault="00E02CC4" w:rsidP="005B164B">
            <w:pPr>
              <w:autoSpaceDE w:val="0"/>
              <w:autoSpaceDN w:val="0"/>
              <w:spacing w:after="0" w:line="240" w:lineRule="auto"/>
              <w:ind w:righ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02CC4" w:rsidRPr="00081675" w:rsidRDefault="00E02CC4" w:rsidP="00E02CC4">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 адресу/адресам:  </w:t>
      </w:r>
    </w:p>
    <w:p w:rsidR="00E02CC4" w:rsidRPr="00081675" w:rsidRDefault="00E02CC4" w:rsidP="00E02CC4">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(место проведения проверки)</w:t>
      </w:r>
    </w:p>
    <w:p w:rsidR="00E02CC4" w:rsidRPr="00081675" w:rsidRDefault="00E02CC4" w:rsidP="00E02CC4">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На основании:  </w:t>
      </w:r>
    </w:p>
    <w:p w:rsidR="00E02CC4" w:rsidRPr="00081675" w:rsidRDefault="00E02CC4" w:rsidP="00E02CC4">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(вид документа с указанием реквизитов (номер, дата))</w:t>
      </w:r>
    </w:p>
    <w:p w:rsidR="00E02CC4" w:rsidRPr="00081675" w:rsidRDefault="00815E6B" w:rsidP="00E02CC4">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была проведена  </w:t>
      </w:r>
      <w:r>
        <w:rPr>
          <w:rFonts w:ascii="Times New Roman" w:eastAsiaTheme="minorEastAsia" w:hAnsi="Times New Roman" w:cs="Times New Roman"/>
          <w:sz w:val="24"/>
          <w:szCs w:val="24"/>
          <w:lang w:eastAsia="ru-RU"/>
        </w:rPr>
        <w:tab/>
        <w:t xml:space="preserve">                                                                                      </w:t>
      </w:r>
      <w:r w:rsidR="00E02CC4" w:rsidRPr="00081675">
        <w:rPr>
          <w:rFonts w:ascii="Times New Roman" w:eastAsiaTheme="minorEastAsia" w:hAnsi="Times New Roman" w:cs="Times New Roman"/>
          <w:sz w:val="24"/>
          <w:szCs w:val="24"/>
          <w:lang w:eastAsia="ru-RU"/>
        </w:rPr>
        <w:t>проверка в отношении:</w:t>
      </w:r>
      <w:r>
        <w:rPr>
          <w:rFonts w:ascii="Times New Roman" w:eastAsiaTheme="minorEastAsia" w:hAnsi="Times New Roman" w:cs="Times New Roman"/>
          <w:sz w:val="24"/>
          <w:szCs w:val="24"/>
          <w:lang w:eastAsia="ru-RU"/>
        </w:rPr>
        <w:t xml:space="preserve">   </w:t>
      </w:r>
    </w:p>
    <w:p w:rsidR="00E02CC4" w:rsidRPr="00081675" w:rsidRDefault="00E02CC4" w:rsidP="00E02CC4">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(плановая/внеплановая, документарная/выездная)</w:t>
      </w: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081675">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081675">
        <w:rPr>
          <w:rFonts w:ascii="Times New Roman" w:eastAsiaTheme="minorEastAsia" w:hAnsi="Times New Roman" w:cs="Times New Roman"/>
          <w:sz w:val="20"/>
          <w:szCs w:val="20"/>
          <w:lang w:eastAsia="ru-RU"/>
        </w:rPr>
        <w:br/>
        <w:t>индивидуального предпринимателя)</w:t>
      </w:r>
      <w:proofErr w:type="gramEnd"/>
    </w:p>
    <w:p w:rsidR="00E02CC4" w:rsidRPr="00081675" w:rsidRDefault="00E02CC4" w:rsidP="00E02CC4">
      <w:pPr>
        <w:autoSpaceDE w:val="0"/>
        <w:autoSpaceDN w:val="0"/>
        <w:spacing w:before="120" w:after="24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Дата и время проведения проверки:</w:t>
      </w:r>
    </w:p>
    <w:tbl>
      <w:tblPr>
        <w:tblW w:w="9628" w:type="dxa"/>
        <w:tblLayout w:type="fixed"/>
        <w:tblCellMar>
          <w:left w:w="28" w:type="dxa"/>
          <w:right w:w="28" w:type="dxa"/>
        </w:tblCellMar>
        <w:tblLook w:val="0000"/>
      </w:tblPr>
      <w:tblGrid>
        <w:gridCol w:w="185"/>
        <w:gridCol w:w="390"/>
        <w:gridCol w:w="250"/>
        <w:gridCol w:w="1197"/>
        <w:gridCol w:w="362"/>
        <w:gridCol w:w="362"/>
        <w:gridCol w:w="502"/>
        <w:gridCol w:w="390"/>
        <w:gridCol w:w="558"/>
        <w:gridCol w:w="390"/>
        <w:gridCol w:w="947"/>
        <w:gridCol w:w="390"/>
        <w:gridCol w:w="558"/>
        <w:gridCol w:w="390"/>
        <w:gridCol w:w="2757"/>
      </w:tblGrid>
      <w:tr w:rsidR="000D132B" w:rsidRPr="00081675" w:rsidTr="000D132B">
        <w:trPr>
          <w:trHeight w:val="1261"/>
        </w:trPr>
        <w:tc>
          <w:tcPr>
            <w:tcW w:w="185" w:type="dxa"/>
            <w:tcBorders>
              <w:top w:val="nil"/>
              <w:left w:val="nil"/>
              <w:bottom w:val="nil"/>
              <w:right w:val="nil"/>
            </w:tcBorders>
            <w:vAlign w:val="bottom"/>
          </w:tcPr>
          <w:p w:rsidR="000D132B" w:rsidRPr="00081675" w:rsidRDefault="000D132B" w:rsidP="000D132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90"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0" w:type="dxa"/>
            <w:tcBorders>
              <w:top w:val="nil"/>
              <w:left w:val="nil"/>
              <w:bottom w:val="nil"/>
              <w:right w:val="nil"/>
            </w:tcBorders>
            <w:vAlign w:val="bottom"/>
          </w:tcPr>
          <w:p w:rsidR="000D132B" w:rsidRPr="00081675" w:rsidRDefault="000D132B"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197"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2" w:type="dxa"/>
            <w:tcBorders>
              <w:top w:val="nil"/>
              <w:left w:val="nil"/>
              <w:bottom w:val="nil"/>
              <w:right w:val="nil"/>
            </w:tcBorders>
            <w:vAlign w:val="bottom"/>
          </w:tcPr>
          <w:p w:rsidR="000D132B" w:rsidRPr="00081675" w:rsidRDefault="000D132B"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2"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02" w:type="dxa"/>
            <w:tcBorders>
              <w:top w:val="nil"/>
              <w:left w:val="nil"/>
              <w:bottom w:val="nil"/>
              <w:right w:val="nil"/>
            </w:tcBorders>
            <w:vAlign w:val="bottom"/>
          </w:tcPr>
          <w:p w:rsidR="000D132B" w:rsidRPr="00081675" w:rsidRDefault="000D132B"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 с</w:t>
            </w:r>
          </w:p>
        </w:tc>
        <w:tc>
          <w:tcPr>
            <w:tcW w:w="390"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58" w:type="dxa"/>
            <w:tcBorders>
              <w:top w:val="nil"/>
              <w:left w:val="nil"/>
              <w:bottom w:val="nil"/>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0"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47" w:type="dxa"/>
            <w:tcBorders>
              <w:top w:val="nil"/>
              <w:left w:val="nil"/>
              <w:bottom w:val="nil"/>
              <w:right w:val="nil"/>
            </w:tcBorders>
            <w:vAlign w:val="bottom"/>
          </w:tcPr>
          <w:p w:rsidR="000D132B" w:rsidRPr="00081675" w:rsidRDefault="000D132B"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до</w:t>
            </w:r>
          </w:p>
        </w:tc>
        <w:tc>
          <w:tcPr>
            <w:tcW w:w="390"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58" w:type="dxa"/>
            <w:tcBorders>
              <w:top w:val="nil"/>
              <w:left w:val="nil"/>
              <w:bottom w:val="nil"/>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0" w:type="dxa"/>
            <w:tcBorders>
              <w:top w:val="nil"/>
              <w:left w:val="nil"/>
              <w:bottom w:val="single" w:sz="4" w:space="0" w:color="auto"/>
              <w:right w:val="nil"/>
            </w:tcBorders>
            <w:vAlign w:val="bottom"/>
          </w:tcPr>
          <w:p w:rsidR="000D132B" w:rsidRPr="00081675" w:rsidRDefault="000D132B"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57" w:type="dxa"/>
            <w:tcBorders>
              <w:top w:val="nil"/>
              <w:left w:val="nil"/>
              <w:bottom w:val="nil"/>
              <w:right w:val="nil"/>
            </w:tcBorders>
            <w:vAlign w:val="bottom"/>
          </w:tcPr>
          <w:p w:rsidR="000D132B" w:rsidRPr="00081675" w:rsidRDefault="000D132B" w:rsidP="00815E6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Продолжительность</w:t>
            </w:r>
            <w:r>
              <w:rPr>
                <w:rFonts w:ascii="Times New Roman" w:eastAsiaTheme="minorEastAsia" w:hAnsi="Times New Roman" w:cs="Times New Roman"/>
                <w:sz w:val="24"/>
                <w:szCs w:val="24"/>
                <w:lang w:eastAsia="ru-RU"/>
              </w:rPr>
              <w:t>____</w:t>
            </w:r>
          </w:p>
        </w:tc>
      </w:tr>
    </w:tbl>
    <w:p w:rsidR="00E02CC4" w:rsidRPr="00081675" w:rsidRDefault="00E02CC4" w:rsidP="00E02CC4">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tblPr>
      <w:tblGrid>
        <w:gridCol w:w="161"/>
        <w:gridCol w:w="342"/>
        <w:gridCol w:w="220"/>
        <w:gridCol w:w="1051"/>
        <w:gridCol w:w="318"/>
        <w:gridCol w:w="318"/>
        <w:gridCol w:w="440"/>
        <w:gridCol w:w="342"/>
        <w:gridCol w:w="489"/>
        <w:gridCol w:w="342"/>
        <w:gridCol w:w="831"/>
        <w:gridCol w:w="342"/>
        <w:gridCol w:w="489"/>
        <w:gridCol w:w="342"/>
        <w:gridCol w:w="2421"/>
        <w:gridCol w:w="392"/>
      </w:tblGrid>
      <w:tr w:rsidR="00E02CC4" w:rsidRPr="00081675" w:rsidTr="00815E6B">
        <w:trPr>
          <w:trHeight w:val="348"/>
        </w:trPr>
        <w:tc>
          <w:tcPr>
            <w:tcW w:w="161"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4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051"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18"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1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 с</w:t>
            </w:r>
          </w:p>
        </w:tc>
        <w:tc>
          <w:tcPr>
            <w:tcW w:w="34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9" w:type="dxa"/>
            <w:tcBorders>
              <w:top w:val="nil"/>
              <w:left w:val="nil"/>
              <w:bottom w:val="nil"/>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4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31"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до</w:t>
            </w:r>
          </w:p>
        </w:tc>
        <w:tc>
          <w:tcPr>
            <w:tcW w:w="34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9" w:type="dxa"/>
            <w:tcBorders>
              <w:top w:val="nil"/>
              <w:left w:val="nil"/>
              <w:bottom w:val="nil"/>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4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21" w:type="dxa"/>
            <w:tcBorders>
              <w:top w:val="nil"/>
              <w:left w:val="nil"/>
              <w:bottom w:val="nil"/>
              <w:right w:val="nil"/>
            </w:tcBorders>
            <w:vAlign w:val="bottom"/>
          </w:tcPr>
          <w:p w:rsidR="00E02CC4" w:rsidRPr="00081675" w:rsidRDefault="00815E6B" w:rsidP="000D132B">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2CC4" w:rsidRPr="00081675">
              <w:rPr>
                <w:rFonts w:ascii="Times New Roman" w:eastAsiaTheme="minorEastAsia" w:hAnsi="Times New Roman" w:cs="Times New Roman"/>
                <w:sz w:val="24"/>
                <w:szCs w:val="24"/>
                <w:lang w:eastAsia="ru-RU"/>
              </w:rPr>
              <w:t>Продолжительность</w:t>
            </w:r>
          </w:p>
        </w:tc>
        <w:tc>
          <w:tcPr>
            <w:tcW w:w="39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02CC4" w:rsidRPr="00081675" w:rsidRDefault="00E02CC4" w:rsidP="00E02CC4">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081675">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081675">
        <w:rPr>
          <w:rFonts w:ascii="Times New Roman" w:eastAsiaTheme="minorEastAsia" w:hAnsi="Times New Roman" w:cs="Times New Roman"/>
          <w:sz w:val="20"/>
          <w:szCs w:val="20"/>
          <w:lang w:eastAsia="ru-RU"/>
        </w:rPr>
        <w:br/>
        <w:t>по нескольким адресам)</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Общая продолжительность проверки:  </w:t>
      </w:r>
    </w:p>
    <w:p w:rsidR="00E02CC4" w:rsidRPr="00081675" w:rsidRDefault="00E02CC4" w:rsidP="00E02CC4">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(рабочих дней/часов)</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Акт составлен:  </w:t>
      </w:r>
    </w:p>
    <w:p w:rsidR="00E02CC4" w:rsidRPr="00081675" w:rsidRDefault="00E02CC4" w:rsidP="00E02CC4">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E02CC4" w:rsidRPr="00081675" w:rsidRDefault="00E02CC4" w:rsidP="00E02CC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lastRenderedPageBreak/>
        <w:t>С копией распоряжения/приказа о проведении проверки ознакомле</w:t>
      </w:r>
      <w:proofErr w:type="gramStart"/>
      <w:r w:rsidRPr="00081675">
        <w:rPr>
          <w:rFonts w:ascii="Times New Roman" w:eastAsiaTheme="minorEastAsia" w:hAnsi="Times New Roman" w:cs="Times New Roman"/>
          <w:sz w:val="24"/>
          <w:szCs w:val="24"/>
          <w:lang w:eastAsia="ru-RU"/>
        </w:rPr>
        <w:t>н(</w:t>
      </w:r>
      <w:proofErr w:type="spellStart"/>
      <w:proofErr w:type="gramEnd"/>
      <w:r w:rsidRPr="00081675">
        <w:rPr>
          <w:rFonts w:ascii="Times New Roman" w:eastAsiaTheme="minorEastAsia" w:hAnsi="Times New Roman" w:cs="Times New Roman"/>
          <w:sz w:val="24"/>
          <w:szCs w:val="24"/>
          <w:lang w:eastAsia="ru-RU"/>
        </w:rPr>
        <w:t>ы</w:t>
      </w:r>
      <w:proofErr w:type="spellEnd"/>
      <w:r w:rsidRPr="00081675">
        <w:rPr>
          <w:rFonts w:ascii="Times New Roman" w:eastAsiaTheme="minorEastAsia" w:hAnsi="Times New Roman" w:cs="Times New Roman"/>
          <w:sz w:val="24"/>
          <w:szCs w:val="24"/>
          <w:lang w:eastAsia="ru-RU"/>
        </w:rPr>
        <w:t xml:space="preserve">): </w:t>
      </w:r>
      <w:r w:rsidRPr="00081675">
        <w:rPr>
          <w:rFonts w:ascii="Times New Roman" w:eastAsiaTheme="minorEastAsia" w:hAnsi="Times New Roman" w:cs="Times New Roman"/>
          <w:sz w:val="20"/>
          <w:szCs w:val="20"/>
          <w:lang w:eastAsia="ru-RU"/>
        </w:rPr>
        <w:t>(заполняется при проведении выездной проверки)</w:t>
      </w: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(фамилии, инициалы, подпись, дата, время)</w:t>
      </w:r>
    </w:p>
    <w:p w:rsidR="00E02CC4" w:rsidRPr="00081675" w:rsidRDefault="00E02CC4" w:rsidP="00E02CC4">
      <w:pPr>
        <w:autoSpaceDE w:val="0"/>
        <w:autoSpaceDN w:val="0"/>
        <w:spacing w:before="36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E02CC4" w:rsidRPr="00081675" w:rsidRDefault="00E02CC4" w:rsidP="00E02CC4">
      <w:pPr>
        <w:keepNext/>
        <w:autoSpaceDE w:val="0"/>
        <w:autoSpaceDN w:val="0"/>
        <w:spacing w:before="8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Лиц</w:t>
      </w:r>
      <w:proofErr w:type="gramStart"/>
      <w:r w:rsidRPr="00081675">
        <w:rPr>
          <w:rFonts w:ascii="Times New Roman" w:eastAsiaTheme="minorEastAsia" w:hAnsi="Times New Roman" w:cs="Times New Roman"/>
          <w:sz w:val="24"/>
          <w:szCs w:val="24"/>
          <w:lang w:eastAsia="ru-RU"/>
        </w:rPr>
        <w:t>о(</w:t>
      </w:r>
      <w:proofErr w:type="gramEnd"/>
      <w:r w:rsidRPr="00081675">
        <w:rPr>
          <w:rFonts w:ascii="Times New Roman" w:eastAsiaTheme="minorEastAsia" w:hAnsi="Times New Roman" w:cs="Times New Roman"/>
          <w:sz w:val="24"/>
          <w:szCs w:val="24"/>
          <w:lang w:eastAsia="ru-RU"/>
        </w:rPr>
        <w:t xml:space="preserve">а), проводившее проверку:  </w:t>
      </w:r>
    </w:p>
    <w:p w:rsidR="00E02CC4" w:rsidRPr="00081675" w:rsidRDefault="00E02CC4" w:rsidP="00E02CC4">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081675">
        <w:rPr>
          <w:rFonts w:ascii="Times New Roman" w:eastAsiaTheme="minorEastAsia" w:hAnsi="Times New Roman" w:cs="Times New Roman"/>
          <w:sz w:val="20"/>
          <w:szCs w:val="20"/>
          <w:lang w:eastAsia="ru-RU"/>
        </w:rPr>
        <w:t>о(</w:t>
      </w:r>
      <w:proofErr w:type="gramEnd"/>
      <w:r w:rsidRPr="00081675">
        <w:rPr>
          <w:rFonts w:ascii="Times New Roman" w:eastAsiaTheme="minorEastAsia"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81675">
        <w:rPr>
          <w:rFonts w:ascii="Times New Roman" w:eastAsiaTheme="minorEastAsia" w:hAnsi="Times New Roman" w:cs="Times New Roman"/>
          <w:sz w:val="20"/>
          <w:szCs w:val="20"/>
          <w:lang w:eastAsia="ru-RU"/>
        </w:rPr>
        <w:br/>
        <w:t>по аккредитации, выдавшего свидетельство)</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При проведении проверки присутствовали:  </w:t>
      </w:r>
    </w:p>
    <w:p w:rsidR="00E02CC4" w:rsidRPr="00081675" w:rsidRDefault="00E02CC4" w:rsidP="00E02CC4">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81675">
        <w:rPr>
          <w:rFonts w:ascii="Times New Roman" w:eastAsiaTheme="minorEastAsia" w:hAnsi="Times New Roman" w:cs="Times New Roman"/>
          <w:sz w:val="20"/>
          <w:szCs w:val="20"/>
          <w:lang w:eastAsia="ru-RU"/>
        </w:rPr>
        <w:t>саморегулируемой</w:t>
      </w:r>
      <w:proofErr w:type="spellEnd"/>
      <w:r w:rsidRPr="00081675">
        <w:rPr>
          <w:rFonts w:ascii="Times New Roman" w:eastAsiaTheme="minorEastAsia" w:hAnsi="Times New Roman" w:cs="Times New Roman"/>
          <w:sz w:val="20"/>
          <w:szCs w:val="20"/>
          <w:lang w:eastAsia="ru-RU"/>
        </w:rPr>
        <w:t xml:space="preserve"> организации (в случае проведения проверки члена </w:t>
      </w:r>
      <w:proofErr w:type="spellStart"/>
      <w:r w:rsidRPr="00081675">
        <w:rPr>
          <w:rFonts w:ascii="Times New Roman" w:eastAsiaTheme="minorEastAsia" w:hAnsi="Times New Roman" w:cs="Times New Roman"/>
          <w:sz w:val="20"/>
          <w:szCs w:val="20"/>
          <w:lang w:eastAsia="ru-RU"/>
        </w:rPr>
        <w:t>саморегулируемой</w:t>
      </w:r>
      <w:proofErr w:type="spellEnd"/>
      <w:r w:rsidRPr="00081675">
        <w:rPr>
          <w:rFonts w:ascii="Times New Roman" w:eastAsiaTheme="minorEastAsia" w:hAnsi="Times New Roman" w:cs="Times New Roman"/>
          <w:sz w:val="20"/>
          <w:szCs w:val="20"/>
          <w:lang w:eastAsia="ru-RU"/>
        </w:rPr>
        <w:t xml:space="preserve"> организации), присутствовавших при проведении мероприятий</w:t>
      </w:r>
      <w:r w:rsidRPr="00081675">
        <w:rPr>
          <w:rFonts w:ascii="Times New Roman" w:eastAsiaTheme="minorEastAsia" w:hAnsi="Times New Roman" w:cs="Times New Roman"/>
          <w:sz w:val="20"/>
          <w:szCs w:val="20"/>
          <w:lang w:eastAsia="ru-RU"/>
        </w:rPr>
        <w:br/>
        <w:t>по проверке)</w:t>
      </w:r>
    </w:p>
    <w:p w:rsidR="00E02CC4" w:rsidRPr="00081675" w:rsidRDefault="00E02CC4" w:rsidP="00E02CC4">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 ходе проведения проверки:</w:t>
      </w:r>
    </w:p>
    <w:p w:rsidR="00E02CC4" w:rsidRPr="00081675" w:rsidRDefault="00E02CC4" w:rsidP="00E02CC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E02CC4" w:rsidRPr="00081675" w:rsidRDefault="00E02CC4" w:rsidP="00E02CC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02CC4" w:rsidRPr="00081675" w:rsidRDefault="00E02CC4" w:rsidP="00E02CC4">
      <w:pPr>
        <w:pBdr>
          <w:top w:val="single" w:sz="4" w:space="1" w:color="auto"/>
        </w:pBdr>
        <w:autoSpaceDE w:val="0"/>
        <w:autoSpaceDN w:val="0"/>
        <w:spacing w:after="0" w:line="240" w:lineRule="auto"/>
        <w:ind w:left="4668"/>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нарушений не выявлено  </w:t>
      </w:r>
    </w:p>
    <w:p w:rsidR="00E02CC4" w:rsidRPr="00081675" w:rsidRDefault="00E02CC4" w:rsidP="00E02CC4">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437" w:type="dxa"/>
        <w:tblLayout w:type="fixed"/>
        <w:tblCellMar>
          <w:left w:w="28" w:type="dxa"/>
          <w:right w:w="28" w:type="dxa"/>
        </w:tblCellMar>
        <w:tblLook w:val="0000"/>
      </w:tblPr>
      <w:tblGrid>
        <w:gridCol w:w="3545"/>
        <w:gridCol w:w="782"/>
        <w:gridCol w:w="5110"/>
      </w:tblGrid>
      <w:tr w:rsidR="00E02CC4" w:rsidRPr="00081675" w:rsidTr="00815E6B">
        <w:trPr>
          <w:trHeight w:val="354"/>
        </w:trPr>
        <w:tc>
          <w:tcPr>
            <w:tcW w:w="3545"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82"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110"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E02CC4" w:rsidRPr="00081675" w:rsidTr="00815E6B">
        <w:trPr>
          <w:trHeight w:val="884"/>
        </w:trPr>
        <w:tc>
          <w:tcPr>
            <w:tcW w:w="3545" w:type="dxa"/>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 xml:space="preserve">(подпись </w:t>
            </w:r>
            <w:proofErr w:type="gramStart"/>
            <w:r w:rsidRPr="00081675">
              <w:rPr>
                <w:rFonts w:ascii="Times New Roman" w:eastAsiaTheme="minorEastAsia" w:hAnsi="Times New Roman" w:cs="Times New Roman"/>
                <w:sz w:val="20"/>
                <w:szCs w:val="20"/>
                <w:lang w:eastAsia="ru-RU"/>
              </w:rPr>
              <w:t>проверяющего</w:t>
            </w:r>
            <w:proofErr w:type="gramEnd"/>
            <w:r w:rsidRPr="00081675">
              <w:rPr>
                <w:rFonts w:ascii="Times New Roman" w:eastAsiaTheme="minorEastAsia" w:hAnsi="Times New Roman" w:cs="Times New Roman"/>
                <w:sz w:val="20"/>
                <w:szCs w:val="20"/>
                <w:lang w:eastAsia="ru-RU"/>
              </w:rPr>
              <w:t>)</w:t>
            </w:r>
          </w:p>
        </w:tc>
        <w:tc>
          <w:tcPr>
            <w:tcW w:w="782" w:type="dxa"/>
            <w:tcBorders>
              <w:top w:val="nil"/>
              <w:left w:val="nil"/>
              <w:bottom w:val="nil"/>
              <w:right w:val="nil"/>
            </w:tcBorders>
          </w:tcPr>
          <w:p w:rsidR="00E02CC4" w:rsidRPr="00081675" w:rsidRDefault="00E02CC4" w:rsidP="005B164B">
            <w:pPr>
              <w:autoSpaceDE w:val="0"/>
              <w:autoSpaceDN w:val="0"/>
              <w:spacing w:after="0" w:line="240" w:lineRule="auto"/>
              <w:rPr>
                <w:rFonts w:ascii="Times New Roman" w:eastAsiaTheme="minorEastAsia" w:hAnsi="Times New Roman" w:cs="Times New Roman"/>
                <w:sz w:val="20"/>
                <w:szCs w:val="20"/>
                <w:lang w:eastAsia="ru-RU"/>
              </w:rPr>
            </w:pPr>
          </w:p>
        </w:tc>
        <w:tc>
          <w:tcPr>
            <w:tcW w:w="5110" w:type="dxa"/>
            <w:tcBorders>
              <w:top w:val="nil"/>
              <w:left w:val="nil"/>
              <w:bottom w:val="nil"/>
              <w:right w:val="nil"/>
            </w:tcBorders>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02CC4" w:rsidRPr="00081675" w:rsidRDefault="00E02CC4" w:rsidP="00E02CC4">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02CC4" w:rsidRPr="00081675" w:rsidTr="005B164B">
        <w:tc>
          <w:tcPr>
            <w:tcW w:w="3856"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E02CC4" w:rsidRPr="00081675" w:rsidTr="005B164B">
        <w:tc>
          <w:tcPr>
            <w:tcW w:w="3856" w:type="dxa"/>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 xml:space="preserve">(подпись </w:t>
            </w:r>
            <w:proofErr w:type="gramStart"/>
            <w:r w:rsidRPr="00081675">
              <w:rPr>
                <w:rFonts w:ascii="Times New Roman" w:eastAsiaTheme="minorEastAsia" w:hAnsi="Times New Roman" w:cs="Times New Roman"/>
                <w:sz w:val="20"/>
                <w:szCs w:val="20"/>
                <w:lang w:eastAsia="ru-RU"/>
              </w:rPr>
              <w:t>проверяющего</w:t>
            </w:r>
            <w:proofErr w:type="gramEnd"/>
            <w:r w:rsidRPr="00081675">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E02CC4" w:rsidRPr="00081675" w:rsidRDefault="00E02CC4" w:rsidP="005B164B">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02CC4" w:rsidRPr="00081675" w:rsidRDefault="00E02CC4" w:rsidP="00E02CC4">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Прилагаемые к акту документы:  </w:t>
      </w:r>
    </w:p>
    <w:p w:rsidR="00E02CC4" w:rsidRPr="00081675" w:rsidRDefault="00E02CC4" w:rsidP="00E02CC4">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keepNext/>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Подписи лиц, проводивших проверку:  </w:t>
      </w:r>
    </w:p>
    <w:p w:rsidR="00E02CC4" w:rsidRPr="00081675" w:rsidRDefault="00E02CC4" w:rsidP="00E02CC4">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ind w:left="4026"/>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С актом проверки ознакомле</w:t>
      </w:r>
      <w:proofErr w:type="gramStart"/>
      <w:r w:rsidRPr="00081675">
        <w:rPr>
          <w:rFonts w:ascii="Times New Roman" w:eastAsiaTheme="minorEastAsia" w:hAnsi="Times New Roman" w:cs="Times New Roman"/>
          <w:sz w:val="24"/>
          <w:szCs w:val="24"/>
          <w:lang w:eastAsia="ru-RU"/>
        </w:rPr>
        <w:t>н(</w:t>
      </w:r>
      <w:proofErr w:type="gramEnd"/>
      <w:r w:rsidRPr="00081675">
        <w:rPr>
          <w:rFonts w:ascii="Times New Roman" w:eastAsiaTheme="minorEastAsia" w:hAnsi="Times New Roman" w:cs="Times New Roman"/>
          <w:sz w:val="24"/>
          <w:szCs w:val="24"/>
          <w:lang w:eastAsia="ru-RU"/>
        </w:rPr>
        <w:t>а), копию акта со всеми приложениями получил(а):</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081675">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081675">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02CC4" w:rsidRPr="00081675" w:rsidTr="005B164B">
        <w:trPr>
          <w:jc w:val="right"/>
        </w:trPr>
        <w:tc>
          <w:tcPr>
            <w:tcW w:w="170"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081675">
              <w:rPr>
                <w:rFonts w:ascii="Times New Roman" w:eastAsiaTheme="minorEastAsia" w:hAnsi="Times New Roman" w:cs="Times New Roman"/>
                <w:sz w:val="24"/>
                <w:szCs w:val="24"/>
                <w:lang w:eastAsia="ru-RU"/>
              </w:rPr>
              <w:t>г</w:t>
            </w:r>
            <w:proofErr w:type="gramEnd"/>
            <w:r w:rsidRPr="00081675">
              <w:rPr>
                <w:rFonts w:ascii="Times New Roman" w:eastAsiaTheme="minorEastAsia" w:hAnsi="Times New Roman" w:cs="Times New Roman"/>
                <w:sz w:val="24"/>
                <w:szCs w:val="24"/>
                <w:lang w:eastAsia="ru-RU"/>
              </w:rPr>
              <w:t>.</w:t>
            </w:r>
          </w:p>
        </w:tc>
      </w:tr>
    </w:tbl>
    <w:p w:rsidR="00E02CC4" w:rsidRPr="00081675" w:rsidRDefault="00E02CC4" w:rsidP="00E02CC4">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E02CC4" w:rsidRPr="00081675" w:rsidRDefault="00E02CC4" w:rsidP="00E02CC4">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E02CC4" w:rsidRDefault="00E02CC4" w:rsidP="00E02CC4">
      <w:pPr>
        <w:autoSpaceDE w:val="0"/>
        <w:autoSpaceDN w:val="0"/>
        <w:spacing w:after="120" w:line="240" w:lineRule="auto"/>
        <w:jc w:val="right"/>
        <w:rPr>
          <w:rFonts w:ascii="Times New Roman" w:eastAsiaTheme="minorEastAsia" w:hAnsi="Times New Roman" w:cs="Times New Roman"/>
          <w:sz w:val="20"/>
          <w:szCs w:val="20"/>
          <w:lang w:eastAsia="ru-RU"/>
        </w:rPr>
      </w:pPr>
    </w:p>
    <w:p w:rsidR="00E02CC4" w:rsidRDefault="00E02CC4" w:rsidP="00E02CC4">
      <w:pPr>
        <w:autoSpaceDE w:val="0"/>
        <w:autoSpaceDN w:val="0"/>
        <w:spacing w:after="120" w:line="240" w:lineRule="auto"/>
        <w:jc w:val="right"/>
        <w:rPr>
          <w:rFonts w:ascii="Times New Roman" w:eastAsiaTheme="minorEastAsia" w:hAnsi="Times New Roman" w:cs="Times New Roman"/>
          <w:sz w:val="20"/>
          <w:szCs w:val="20"/>
          <w:lang w:eastAsia="ru-RU"/>
        </w:rPr>
      </w:pPr>
    </w:p>
    <w:p w:rsidR="00715F2C" w:rsidRDefault="00715F2C" w:rsidP="00715F2C">
      <w:pPr>
        <w:rPr>
          <w:rFonts w:ascii="Times New Roman" w:hAnsi="Times New Roman" w:cs="Times New Roman"/>
          <w:sz w:val="20"/>
          <w:szCs w:val="20"/>
        </w:rPr>
      </w:pPr>
      <w:bookmarkStart w:id="24" w:name="Par366"/>
      <w:bookmarkEnd w:id="24"/>
    </w:p>
    <w:p w:rsidR="00715F2C" w:rsidRDefault="00715F2C" w:rsidP="00715F2C">
      <w:pPr>
        <w:rPr>
          <w:rFonts w:ascii="Times New Roman" w:hAnsi="Times New Roman" w:cs="Times New Roman"/>
          <w:sz w:val="20"/>
          <w:szCs w:val="20"/>
        </w:rPr>
      </w:pPr>
    </w:p>
    <w:p w:rsidR="00715F2C" w:rsidRDefault="00715F2C" w:rsidP="00715F2C">
      <w:pPr>
        <w:rPr>
          <w:rFonts w:ascii="Times New Roman" w:hAnsi="Times New Roman" w:cs="Times New Roman"/>
          <w:sz w:val="20"/>
          <w:szCs w:val="20"/>
        </w:rPr>
      </w:pPr>
    </w:p>
    <w:p w:rsidR="00715F2C" w:rsidRDefault="00715F2C" w:rsidP="00715F2C">
      <w:pPr>
        <w:rPr>
          <w:rFonts w:ascii="Times New Roman" w:hAnsi="Times New Roman" w:cs="Times New Roman"/>
          <w:sz w:val="20"/>
          <w:szCs w:val="20"/>
        </w:rPr>
      </w:pPr>
    </w:p>
    <w:p w:rsidR="00715F2C" w:rsidRDefault="00715F2C" w:rsidP="00715F2C">
      <w:pPr>
        <w:rPr>
          <w:rFonts w:ascii="Times New Roman" w:hAnsi="Times New Roman" w:cs="Times New Roman"/>
          <w:sz w:val="20"/>
          <w:szCs w:val="20"/>
        </w:rPr>
      </w:pPr>
    </w:p>
    <w:p w:rsidR="00715F2C" w:rsidRDefault="00715F2C" w:rsidP="00715F2C">
      <w:pPr>
        <w:rPr>
          <w:rFonts w:ascii="Times New Roman" w:hAnsi="Times New Roman" w:cs="Times New Roman"/>
          <w:sz w:val="20"/>
          <w:szCs w:val="20"/>
        </w:rPr>
      </w:pPr>
    </w:p>
    <w:p w:rsidR="00715F2C" w:rsidRDefault="00715F2C" w:rsidP="00715F2C">
      <w:pPr>
        <w:rPr>
          <w:rFonts w:ascii="Times New Roman" w:hAnsi="Times New Roman" w:cs="Times New Roman"/>
          <w:sz w:val="20"/>
          <w:szCs w:val="20"/>
        </w:rPr>
      </w:pPr>
    </w:p>
    <w:p w:rsidR="00715F2C" w:rsidRDefault="00715F2C" w:rsidP="00715F2C">
      <w:pPr>
        <w:rPr>
          <w:rFonts w:ascii="Times New Roman" w:hAnsi="Times New Roman" w:cs="Times New Roman"/>
          <w:sz w:val="20"/>
          <w:szCs w:val="20"/>
        </w:rPr>
      </w:pPr>
    </w:p>
    <w:p w:rsidR="000D132B" w:rsidRDefault="000D132B" w:rsidP="00715F2C">
      <w:pPr>
        <w:rPr>
          <w:rFonts w:ascii="Times New Roman" w:hAnsi="Times New Roman" w:cs="Times New Roman"/>
          <w:sz w:val="20"/>
          <w:szCs w:val="20"/>
        </w:rPr>
      </w:pPr>
    </w:p>
    <w:p w:rsidR="00E02CC4" w:rsidRPr="00EF3254" w:rsidRDefault="00E02CC4" w:rsidP="00715F2C">
      <w:pPr>
        <w:spacing w:after="0"/>
        <w:jc w:val="right"/>
        <w:rPr>
          <w:rFonts w:ascii="Times New Roman" w:hAnsi="Times New Roman" w:cs="Times New Roman"/>
          <w:sz w:val="20"/>
          <w:szCs w:val="20"/>
        </w:rPr>
      </w:pPr>
      <w:r w:rsidRPr="00EF3254">
        <w:rPr>
          <w:rFonts w:ascii="Times New Roman" w:hAnsi="Times New Roman" w:cs="Times New Roman"/>
          <w:sz w:val="20"/>
          <w:szCs w:val="20"/>
        </w:rPr>
        <w:lastRenderedPageBreak/>
        <w:t>Приложение № 2</w:t>
      </w:r>
    </w:p>
    <w:p w:rsidR="00E02CC4" w:rsidRPr="00EF3254" w:rsidRDefault="00E02CC4" w:rsidP="00715F2C">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к Административному регламенту</w:t>
      </w:r>
    </w:p>
    <w:p w:rsidR="00E02CC4" w:rsidRPr="00EF3254" w:rsidRDefault="00E02CC4" w:rsidP="00715F2C">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по исполнению</w:t>
      </w:r>
    </w:p>
    <w:p w:rsidR="00E02CC4" w:rsidRPr="00EF3254" w:rsidRDefault="00E02CC4" w:rsidP="00715F2C">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муниципальной функции</w:t>
      </w:r>
    </w:p>
    <w:p w:rsidR="00E02CC4" w:rsidRPr="00EF3254" w:rsidRDefault="00E02CC4" w:rsidP="00715F2C">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по осуществлению муниципального</w:t>
      </w:r>
    </w:p>
    <w:p w:rsidR="00E02CC4" w:rsidRPr="00EF3254" w:rsidRDefault="00E02CC4" w:rsidP="00715F2C">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лесного контроля и надзора</w:t>
      </w:r>
    </w:p>
    <w:p w:rsidR="00E02CC4" w:rsidRDefault="00E02CC4" w:rsidP="00715F2C">
      <w:pPr>
        <w:widowControl w:val="0"/>
        <w:autoSpaceDE w:val="0"/>
        <w:autoSpaceDN w:val="0"/>
        <w:adjustRightInd w:val="0"/>
        <w:spacing w:after="0" w:line="240" w:lineRule="auto"/>
        <w:jc w:val="right"/>
        <w:rPr>
          <w:rFonts w:ascii="Times New Roman" w:hAnsi="Times New Roman" w:cs="Times New Roman"/>
          <w:sz w:val="28"/>
          <w:szCs w:val="28"/>
        </w:rPr>
      </w:pPr>
    </w:p>
    <w:p w:rsidR="00E02CC4" w:rsidRPr="00444ECF" w:rsidRDefault="00E02CC4" w:rsidP="00715F2C">
      <w:pPr>
        <w:widowControl w:val="0"/>
        <w:autoSpaceDE w:val="0"/>
        <w:autoSpaceDN w:val="0"/>
        <w:adjustRightInd w:val="0"/>
        <w:spacing w:after="0" w:line="240" w:lineRule="auto"/>
        <w:jc w:val="right"/>
        <w:rPr>
          <w:rFonts w:ascii="Times New Roman" w:hAnsi="Times New Roman" w:cs="Times New Roman"/>
          <w:sz w:val="28"/>
          <w:szCs w:val="28"/>
        </w:rPr>
      </w:pPr>
    </w:p>
    <w:p w:rsidR="00E02CC4" w:rsidRPr="00081675" w:rsidRDefault="00E02CC4" w:rsidP="00E02CC4">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E02CC4" w:rsidRDefault="00E02CC4" w:rsidP="00E02CC4">
      <w:pPr>
        <w:pStyle w:val="ConsPlusNonformat"/>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ПРЕДПИСАНИЕ N 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ОБ УСТРАНЕНИИ НАРУШЕНИЙ ТРЕБОВАНИЙ 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ЗАКОНОДАТЕЛЬСТВА, ВЫЯВЛЕННЫХ В РЕЗУЛЬТАТЕ ПРОВЕРКИ</w:t>
      </w:r>
    </w:p>
    <w:p w:rsidR="00E02CC4" w:rsidRPr="00EF3254" w:rsidRDefault="00E02CC4" w:rsidP="00E02CC4">
      <w:pPr>
        <w:pStyle w:val="ConsPlusNonformat"/>
        <w:jc w:val="center"/>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"__" _______________ 20__ г.                            г. ________________</w:t>
      </w:r>
    </w:p>
    <w:p w:rsidR="00E02CC4" w:rsidRPr="00EF3254" w:rsidRDefault="00E02CC4" w:rsidP="00E02CC4">
      <w:pPr>
        <w:pStyle w:val="ConsPlusNonformat"/>
        <w:jc w:val="center"/>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На      основании      акта      проверки     соблюдения     требований</w:t>
      </w:r>
      <w:r>
        <w:rPr>
          <w:rFonts w:ascii="Times New Roman" w:hAnsi="Times New Roman" w:cs="Times New Roman"/>
        </w:rPr>
        <w:t xml:space="preserve"> </w:t>
      </w:r>
    </w:p>
    <w:p w:rsidR="00E02CC4" w:rsidRPr="00EF3254" w:rsidRDefault="00E02CC4" w:rsidP="00E02CC4">
      <w:pPr>
        <w:pStyle w:val="ConsPlusNonformat"/>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законодательства от "___" ___________ 20</w:t>
      </w:r>
      <w:r>
        <w:rPr>
          <w:rFonts w:ascii="Times New Roman" w:hAnsi="Times New Roman" w:cs="Times New Roman"/>
        </w:rPr>
        <w:t xml:space="preserve">          </w:t>
      </w:r>
      <w:r w:rsidRPr="00EF3254">
        <w:rPr>
          <w:rFonts w:ascii="Times New Roman" w:hAnsi="Times New Roman" w:cs="Times New Roman"/>
        </w:rPr>
        <w:t xml:space="preserve"> г. N _____________________________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я, ________________________________________________________________________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(Ф.И.О. лесного инспектора, должность,</w:t>
      </w:r>
    </w:p>
    <w:p w:rsidR="00E02CC4" w:rsidRDefault="00E02CC4" w:rsidP="00E02CC4">
      <w:pPr>
        <w:pStyle w:val="ConsPlusNonformat"/>
        <w:jc w:val="center"/>
        <w:rPr>
          <w:rFonts w:ascii="Times New Roman" w:hAnsi="Times New Roman" w:cs="Times New Roman"/>
        </w:rPr>
      </w:pPr>
      <w:r w:rsidRPr="00EF3254">
        <w:rPr>
          <w:rFonts w:ascii="Times New Roman" w:hAnsi="Times New Roman" w:cs="Times New Roman"/>
        </w:rPr>
        <w:t>номер служебного удостоверения, кем и когда выдано)</w:t>
      </w:r>
    </w:p>
    <w:p w:rsidR="00E02CC4" w:rsidRPr="00EF3254" w:rsidRDefault="00E02CC4" w:rsidP="00E02CC4">
      <w:pPr>
        <w:pStyle w:val="ConsPlusNonformat"/>
        <w:jc w:val="center"/>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ПРЕДПИСЫВАЮ</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___________________________________________________________________________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(полное и сокращенное наименование проверяемого юридического лица,</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Ф.И.О. индивидуального предпринимателя, которому выдается предписание)</w:t>
      </w:r>
    </w:p>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4649"/>
        <w:gridCol w:w="1815"/>
        <w:gridCol w:w="2475"/>
      </w:tblGrid>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N п/п</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 xml:space="preserve">Содержание предписания </w:t>
            </w:r>
            <w:hyperlink w:anchor="Par47" w:history="1">
              <w:r w:rsidRPr="00EF3254">
                <w:rPr>
                  <w:rFonts w:ascii="Times New Roman" w:hAnsi="Times New Roman" w:cs="Times New Roman"/>
                  <w:color w:val="0000FF"/>
                </w:rPr>
                <w:t>&lt;*&gt;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Срок исполнения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Основание (ссылка на нормативный правовой акт)</w:t>
            </w: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4</w:t>
            </w: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right"/>
              <w:rPr>
                <w:rFonts w:ascii="Times New Roman" w:hAnsi="Times New Roman" w:cs="Times New Roman"/>
              </w:rPr>
            </w:pPr>
            <w:r w:rsidRPr="00EF3254">
              <w:rPr>
                <w:rFonts w:ascii="Times New Roman" w:hAnsi="Times New Roman" w:cs="Times New Roman"/>
              </w:rP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right"/>
              <w:rPr>
                <w:rFonts w:ascii="Times New Roman" w:hAnsi="Times New Roman" w:cs="Times New Roman"/>
              </w:rPr>
            </w:pPr>
            <w:r w:rsidRPr="00EF3254">
              <w:rPr>
                <w:rFonts w:ascii="Times New Roman" w:hAnsi="Times New Roman" w:cs="Times New Roman"/>
              </w:rPr>
              <w:t>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right"/>
              <w:rPr>
                <w:rFonts w:ascii="Times New Roman" w:hAnsi="Times New Roman" w:cs="Times New Roman"/>
              </w:rPr>
            </w:pPr>
            <w:r w:rsidRPr="00EF3254">
              <w:rPr>
                <w:rFonts w:ascii="Times New Roman" w:hAnsi="Times New Roman" w:cs="Times New Roman"/>
              </w:rPr>
              <w:t>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r>
    </w:tbl>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r w:rsidRPr="00EF3254">
        <w:rPr>
          <w:rFonts w:ascii="Times New Roman" w:hAnsi="Times New Roman" w:cs="Times New Roman"/>
        </w:rPr>
        <w:t>--------------------------------</w:t>
      </w: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bookmarkStart w:id="25" w:name="Par47"/>
      <w:bookmarkEnd w:id="25"/>
      <w:r w:rsidRPr="00EF3254">
        <w:rPr>
          <w:rFonts w:ascii="Times New Roman" w:hAnsi="Times New Roman" w:cs="Times New Roman"/>
        </w:rPr>
        <w:t>&lt;*&gt; Указываются конкретные мероприятия, которые должно выполнить лицо, в отношении которого проведена проверка.</w:t>
      </w: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r w:rsidRPr="00EF3254">
        <w:rPr>
          <w:rFonts w:ascii="Times New Roman" w:hAnsi="Times New Roman" w:cs="Times New Roman"/>
        </w:rPr>
        <w:t>Предписание может быть обжаловано в порядке, установленном законодательством. Обжалование не приостанавливает исполнение настоящего предписания.</w:t>
      </w: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r w:rsidRPr="00EF3254">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Департамента лесного хозяйства Свердловской области (620004, г. Екатеринбург, ул. Малышева, 101) не позднее чем через 7 дней по истечении срока выполнения соответствующих пунктов предписания.</w:t>
      </w:r>
    </w:p>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лесной инспектор:</w:t>
      </w: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__________________________/__________________________/</w:t>
      </w: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 xml:space="preserve">         (подпись)            (фамилия, инициалы)</w:t>
      </w:r>
    </w:p>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r w:rsidRPr="00EF3254">
        <w:rPr>
          <w:rFonts w:ascii="Times New Roman" w:hAnsi="Times New Roman" w:cs="Times New Roman"/>
        </w:rPr>
        <w:t>Предписание получено:</w:t>
      </w:r>
    </w:p>
    <w:p w:rsidR="00E02CC4" w:rsidRPr="00EF3254" w:rsidRDefault="00E02CC4" w:rsidP="00E02CC4">
      <w:pPr>
        <w:pStyle w:val="ConsPlusNonformat"/>
        <w:rPr>
          <w:rFonts w:ascii="Times New Roman" w:hAnsi="Times New Roman" w:cs="Times New Roman"/>
        </w:rPr>
      </w:pPr>
      <w:proofErr w:type="gramStart"/>
      <w:r w:rsidRPr="00EF3254">
        <w:rPr>
          <w:rFonts w:ascii="Times New Roman" w:hAnsi="Times New Roman" w:cs="Times New Roman"/>
        </w:rPr>
        <w:t>│(Ф.И.О. уполномоченного представителя (подпись уполномоченного           │</w:t>
      </w:r>
      <w:proofErr w:type="gramEnd"/>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│представителя (дата) юридического лица, г</w:t>
      </w:r>
      <w:r>
        <w:rPr>
          <w:rFonts w:ascii="Times New Roman" w:hAnsi="Times New Roman" w:cs="Times New Roman"/>
        </w:rPr>
        <w:t xml:space="preserve">ражданина юридического лица,  </w:t>
      </w:r>
      <w:r w:rsidRPr="00EF3254">
        <w:rPr>
          <w:rFonts w:ascii="Times New Roman" w:hAnsi="Times New Roman" w:cs="Times New Roman"/>
        </w:rPr>
        <w:t>│</w:t>
      </w: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 xml:space="preserve">│гражданина (индивидуального предпринимателя), М.П.)                </w:t>
      </w:r>
      <w:r>
        <w:rPr>
          <w:rFonts w:ascii="Times New Roman" w:hAnsi="Times New Roman" w:cs="Times New Roman"/>
        </w:rPr>
        <w:t xml:space="preserve">           </w:t>
      </w:r>
      <w:r w:rsidRPr="00EF3254">
        <w:rPr>
          <w:rFonts w:ascii="Times New Roman" w:hAnsi="Times New Roman" w:cs="Times New Roman"/>
        </w:rPr>
        <w:t xml:space="preserve">      │</w:t>
      </w:r>
    </w:p>
    <w:p w:rsidR="003B111B" w:rsidRPr="00FF59EB" w:rsidRDefault="00FF59EB" w:rsidP="00FF59EB">
      <w:pPr>
        <w:tabs>
          <w:tab w:val="left" w:pos="6210"/>
        </w:tabs>
      </w:pPr>
      <w:r>
        <w:tab/>
      </w:r>
    </w:p>
    <w:sectPr w:rsidR="003B111B" w:rsidRPr="00FF59EB" w:rsidSect="003B1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5E7C"/>
    <w:multiLevelType w:val="multilevel"/>
    <w:tmpl w:val="17B8743A"/>
    <w:lvl w:ilvl="0">
      <w:start w:val="1"/>
      <w:numFmt w:val="decimal"/>
      <w:lvlText w:val="%1."/>
      <w:lvlJc w:val="left"/>
      <w:pPr>
        <w:ind w:left="495" w:hanging="495"/>
      </w:pPr>
      <w:rPr>
        <w:rFonts w:hint="default"/>
        <w:i w:val="0"/>
        <w:u w:val="none"/>
      </w:rPr>
    </w:lvl>
    <w:lvl w:ilvl="1">
      <w:start w:val="1"/>
      <w:numFmt w:val="decimal"/>
      <w:lvlText w:val="%1.%2."/>
      <w:lvlJc w:val="left"/>
      <w:pPr>
        <w:ind w:left="495" w:hanging="495"/>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9EB"/>
    <w:rsid w:val="00001F61"/>
    <w:rsid w:val="00003021"/>
    <w:rsid w:val="000055EB"/>
    <w:rsid w:val="00021298"/>
    <w:rsid w:val="000B368A"/>
    <w:rsid w:val="000C1E23"/>
    <w:rsid w:val="000D132B"/>
    <w:rsid w:val="000F0550"/>
    <w:rsid w:val="00126F75"/>
    <w:rsid w:val="00167A7B"/>
    <w:rsid w:val="001F4148"/>
    <w:rsid w:val="001F4CEE"/>
    <w:rsid w:val="002868CB"/>
    <w:rsid w:val="00334C91"/>
    <w:rsid w:val="00392EBA"/>
    <w:rsid w:val="003B111B"/>
    <w:rsid w:val="003B32EC"/>
    <w:rsid w:val="004201DD"/>
    <w:rsid w:val="0043181A"/>
    <w:rsid w:val="0045648C"/>
    <w:rsid w:val="004F235A"/>
    <w:rsid w:val="005053A4"/>
    <w:rsid w:val="005155C6"/>
    <w:rsid w:val="00527D2D"/>
    <w:rsid w:val="0055130F"/>
    <w:rsid w:val="005C07BF"/>
    <w:rsid w:val="0061745C"/>
    <w:rsid w:val="006327B0"/>
    <w:rsid w:val="006E27EF"/>
    <w:rsid w:val="006F1726"/>
    <w:rsid w:val="00715F2C"/>
    <w:rsid w:val="00724AA9"/>
    <w:rsid w:val="007665B0"/>
    <w:rsid w:val="007A3B0E"/>
    <w:rsid w:val="007A525C"/>
    <w:rsid w:val="007B4E0F"/>
    <w:rsid w:val="007F6FAE"/>
    <w:rsid w:val="00815E6B"/>
    <w:rsid w:val="008671A9"/>
    <w:rsid w:val="00885CC9"/>
    <w:rsid w:val="008B1D5B"/>
    <w:rsid w:val="008E4C03"/>
    <w:rsid w:val="009008C5"/>
    <w:rsid w:val="00906DFE"/>
    <w:rsid w:val="009111B6"/>
    <w:rsid w:val="00950A53"/>
    <w:rsid w:val="00951513"/>
    <w:rsid w:val="009B1513"/>
    <w:rsid w:val="009F49D6"/>
    <w:rsid w:val="00A04CAF"/>
    <w:rsid w:val="00A35DF4"/>
    <w:rsid w:val="00A405FB"/>
    <w:rsid w:val="00A7548B"/>
    <w:rsid w:val="00AC7DA1"/>
    <w:rsid w:val="00B02F8E"/>
    <w:rsid w:val="00B11C75"/>
    <w:rsid w:val="00B20528"/>
    <w:rsid w:val="00B3523A"/>
    <w:rsid w:val="00B45B3F"/>
    <w:rsid w:val="00B46721"/>
    <w:rsid w:val="00B64EB2"/>
    <w:rsid w:val="00BC7645"/>
    <w:rsid w:val="00BE506D"/>
    <w:rsid w:val="00BF133E"/>
    <w:rsid w:val="00BF2CB9"/>
    <w:rsid w:val="00C04E19"/>
    <w:rsid w:val="00C31405"/>
    <w:rsid w:val="00C32A20"/>
    <w:rsid w:val="00C50B42"/>
    <w:rsid w:val="00CA519D"/>
    <w:rsid w:val="00DA52F7"/>
    <w:rsid w:val="00DA54D6"/>
    <w:rsid w:val="00DC767E"/>
    <w:rsid w:val="00DF39C9"/>
    <w:rsid w:val="00E02CC4"/>
    <w:rsid w:val="00E23D11"/>
    <w:rsid w:val="00E33587"/>
    <w:rsid w:val="00E91D57"/>
    <w:rsid w:val="00ED3492"/>
    <w:rsid w:val="00F80205"/>
    <w:rsid w:val="00F92BB3"/>
    <w:rsid w:val="00FB1C28"/>
    <w:rsid w:val="00FE1457"/>
    <w:rsid w:val="00FF2E43"/>
    <w:rsid w:val="00FF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1B"/>
  </w:style>
  <w:style w:type="paragraph" w:styleId="1">
    <w:name w:val="heading 1"/>
    <w:basedOn w:val="a"/>
    <w:link w:val="10"/>
    <w:uiPriority w:val="9"/>
    <w:qFormat/>
    <w:rsid w:val="000F0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59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59EB"/>
    <w:rPr>
      <w:rFonts w:ascii="Arial" w:eastAsia="Times New Roman" w:hAnsi="Arial" w:cs="Arial"/>
      <w:sz w:val="20"/>
      <w:szCs w:val="20"/>
      <w:lang w:eastAsia="ru-RU"/>
    </w:rPr>
  </w:style>
  <w:style w:type="paragraph" w:styleId="a3">
    <w:name w:val="Balloon Text"/>
    <w:basedOn w:val="a"/>
    <w:link w:val="a4"/>
    <w:uiPriority w:val="99"/>
    <w:semiHidden/>
    <w:unhideWhenUsed/>
    <w:rsid w:val="00FF5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9EB"/>
    <w:rPr>
      <w:rFonts w:ascii="Tahoma" w:hAnsi="Tahoma" w:cs="Tahoma"/>
      <w:sz w:val="16"/>
      <w:szCs w:val="16"/>
    </w:rPr>
  </w:style>
  <w:style w:type="paragraph" w:styleId="a5">
    <w:name w:val="List Paragraph"/>
    <w:basedOn w:val="a"/>
    <w:uiPriority w:val="34"/>
    <w:qFormat/>
    <w:rsid w:val="006327B0"/>
    <w:pPr>
      <w:ind w:left="720"/>
      <w:contextualSpacing/>
    </w:pPr>
  </w:style>
  <w:style w:type="paragraph" w:customStyle="1" w:styleId="ConsPlusNonformat">
    <w:name w:val="ConsPlusNonformat"/>
    <w:uiPriority w:val="99"/>
    <w:rsid w:val="00E02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C07BF"/>
    <w:rPr>
      <w:color w:val="0000FF" w:themeColor="hyperlink"/>
      <w:u w:val="single"/>
    </w:rPr>
  </w:style>
  <w:style w:type="character" w:customStyle="1" w:styleId="10">
    <w:name w:val="Заголовок 1 Знак"/>
    <w:basedOn w:val="a0"/>
    <w:link w:val="1"/>
    <w:uiPriority w:val="9"/>
    <w:rsid w:val="000F0550"/>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0F0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5966490">
      <w:bodyDiv w:val="1"/>
      <w:marLeft w:val="0"/>
      <w:marRight w:val="0"/>
      <w:marTop w:val="0"/>
      <w:marBottom w:val="0"/>
      <w:divBdr>
        <w:top w:val="none" w:sz="0" w:space="0" w:color="auto"/>
        <w:left w:val="none" w:sz="0" w:space="0" w:color="auto"/>
        <w:bottom w:val="none" w:sz="0" w:space="0" w:color="auto"/>
        <w:right w:val="none" w:sz="0" w:space="0" w:color="auto"/>
      </w:divBdr>
      <w:divsChild>
        <w:div w:id="1845701743">
          <w:marLeft w:val="0"/>
          <w:marRight w:val="0"/>
          <w:marTop w:val="0"/>
          <w:marBottom w:val="0"/>
          <w:divBdr>
            <w:top w:val="none" w:sz="0" w:space="0" w:color="auto"/>
            <w:left w:val="none" w:sz="0" w:space="0" w:color="auto"/>
            <w:bottom w:val="none" w:sz="0" w:space="0" w:color="auto"/>
            <w:right w:val="none" w:sz="0" w:space="0" w:color="auto"/>
          </w:divBdr>
        </w:div>
      </w:divsChild>
    </w:div>
    <w:div w:id="601962581">
      <w:bodyDiv w:val="1"/>
      <w:marLeft w:val="0"/>
      <w:marRight w:val="0"/>
      <w:marTop w:val="0"/>
      <w:marBottom w:val="0"/>
      <w:divBdr>
        <w:top w:val="none" w:sz="0" w:space="0" w:color="auto"/>
        <w:left w:val="none" w:sz="0" w:space="0" w:color="auto"/>
        <w:bottom w:val="none" w:sz="0" w:space="0" w:color="auto"/>
        <w:right w:val="none" w:sz="0" w:space="0" w:color="auto"/>
      </w:divBdr>
    </w:div>
    <w:div w:id="919876192">
      <w:bodyDiv w:val="1"/>
      <w:marLeft w:val="0"/>
      <w:marRight w:val="0"/>
      <w:marTop w:val="0"/>
      <w:marBottom w:val="0"/>
      <w:divBdr>
        <w:top w:val="none" w:sz="0" w:space="0" w:color="auto"/>
        <w:left w:val="none" w:sz="0" w:space="0" w:color="auto"/>
        <w:bottom w:val="none" w:sz="0" w:space="0" w:color="auto"/>
        <w:right w:val="none" w:sz="0" w:space="0" w:color="auto"/>
      </w:divBdr>
      <w:divsChild>
        <w:div w:id="1866286099">
          <w:marLeft w:val="0"/>
          <w:marRight w:val="0"/>
          <w:marTop w:val="0"/>
          <w:marBottom w:val="0"/>
          <w:divBdr>
            <w:top w:val="none" w:sz="0" w:space="0" w:color="auto"/>
            <w:left w:val="none" w:sz="0" w:space="0" w:color="auto"/>
            <w:bottom w:val="none" w:sz="0" w:space="0" w:color="auto"/>
            <w:right w:val="none" w:sz="0" w:space="0" w:color="auto"/>
          </w:divBdr>
          <w:divsChild>
            <w:div w:id="2015719381">
              <w:marLeft w:val="0"/>
              <w:marRight w:val="0"/>
              <w:marTop w:val="0"/>
              <w:marBottom w:val="0"/>
              <w:divBdr>
                <w:top w:val="none" w:sz="0" w:space="0" w:color="auto"/>
                <w:left w:val="none" w:sz="0" w:space="0" w:color="auto"/>
                <w:bottom w:val="none" w:sz="0" w:space="0" w:color="auto"/>
                <w:right w:val="none" w:sz="0" w:space="0" w:color="auto"/>
              </w:divBdr>
              <w:divsChild>
                <w:div w:id="1195115166">
                  <w:marLeft w:val="0"/>
                  <w:marRight w:val="0"/>
                  <w:marTop w:val="0"/>
                  <w:marBottom w:val="0"/>
                  <w:divBdr>
                    <w:top w:val="none" w:sz="0" w:space="0" w:color="auto"/>
                    <w:left w:val="none" w:sz="0" w:space="0" w:color="auto"/>
                    <w:bottom w:val="none" w:sz="0" w:space="0" w:color="auto"/>
                    <w:right w:val="none" w:sz="0" w:space="0" w:color="auto"/>
                  </w:divBdr>
                  <w:divsChild>
                    <w:div w:id="2003580430">
                      <w:marLeft w:val="0"/>
                      <w:marRight w:val="0"/>
                      <w:marTop w:val="0"/>
                      <w:marBottom w:val="0"/>
                      <w:divBdr>
                        <w:top w:val="none" w:sz="0" w:space="0" w:color="auto"/>
                        <w:left w:val="none" w:sz="0" w:space="0" w:color="auto"/>
                        <w:bottom w:val="none" w:sz="0" w:space="0" w:color="auto"/>
                        <w:right w:val="none" w:sz="0" w:space="0" w:color="auto"/>
                      </w:divBdr>
                      <w:divsChild>
                        <w:div w:id="1638607024">
                          <w:marLeft w:val="0"/>
                          <w:marRight w:val="0"/>
                          <w:marTop w:val="0"/>
                          <w:marBottom w:val="0"/>
                          <w:divBdr>
                            <w:top w:val="none" w:sz="0" w:space="0" w:color="auto"/>
                            <w:left w:val="none" w:sz="0" w:space="0" w:color="auto"/>
                            <w:bottom w:val="none" w:sz="0" w:space="0" w:color="auto"/>
                            <w:right w:val="none" w:sz="0" w:space="0" w:color="auto"/>
                          </w:divBdr>
                          <w:divsChild>
                            <w:div w:id="1600944952">
                              <w:marLeft w:val="0"/>
                              <w:marRight w:val="0"/>
                              <w:marTop w:val="0"/>
                              <w:marBottom w:val="0"/>
                              <w:divBdr>
                                <w:top w:val="none" w:sz="0" w:space="0" w:color="auto"/>
                                <w:left w:val="none" w:sz="0" w:space="0" w:color="auto"/>
                                <w:bottom w:val="none" w:sz="0" w:space="0" w:color="auto"/>
                                <w:right w:val="none" w:sz="0" w:space="0" w:color="auto"/>
                              </w:divBdr>
                              <w:divsChild>
                                <w:div w:id="222953563">
                                  <w:marLeft w:val="0"/>
                                  <w:marRight w:val="0"/>
                                  <w:marTop w:val="0"/>
                                  <w:marBottom w:val="0"/>
                                  <w:divBdr>
                                    <w:top w:val="none" w:sz="0" w:space="0" w:color="auto"/>
                                    <w:left w:val="none" w:sz="0" w:space="0" w:color="auto"/>
                                    <w:bottom w:val="none" w:sz="0" w:space="0" w:color="auto"/>
                                    <w:right w:val="none" w:sz="0" w:space="0" w:color="auto"/>
                                  </w:divBdr>
                                  <w:divsChild>
                                    <w:div w:id="484054405">
                                      <w:marLeft w:val="0"/>
                                      <w:marRight w:val="0"/>
                                      <w:marTop w:val="0"/>
                                      <w:marBottom w:val="0"/>
                                      <w:divBdr>
                                        <w:top w:val="none" w:sz="0" w:space="0" w:color="auto"/>
                                        <w:left w:val="none" w:sz="0" w:space="0" w:color="auto"/>
                                        <w:bottom w:val="none" w:sz="0" w:space="0" w:color="auto"/>
                                        <w:right w:val="none" w:sz="0" w:space="0" w:color="auto"/>
                                      </w:divBdr>
                                      <w:divsChild>
                                        <w:div w:id="20929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137">
                                  <w:marLeft w:val="0"/>
                                  <w:marRight w:val="0"/>
                                  <w:marTop w:val="0"/>
                                  <w:marBottom w:val="0"/>
                                  <w:divBdr>
                                    <w:top w:val="none" w:sz="0" w:space="0" w:color="auto"/>
                                    <w:left w:val="none" w:sz="0" w:space="0" w:color="auto"/>
                                    <w:bottom w:val="none" w:sz="0" w:space="0" w:color="auto"/>
                                    <w:right w:val="none" w:sz="0" w:space="0" w:color="auto"/>
                                  </w:divBdr>
                                  <w:divsChild>
                                    <w:div w:id="3959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8174">
                              <w:marLeft w:val="0"/>
                              <w:marRight w:val="0"/>
                              <w:marTop w:val="0"/>
                              <w:marBottom w:val="0"/>
                              <w:divBdr>
                                <w:top w:val="none" w:sz="0" w:space="0" w:color="auto"/>
                                <w:left w:val="none" w:sz="0" w:space="0" w:color="auto"/>
                                <w:bottom w:val="none" w:sz="0" w:space="0" w:color="auto"/>
                                <w:right w:val="none" w:sz="0" w:space="0" w:color="auto"/>
                              </w:divBdr>
                              <w:divsChild>
                                <w:div w:id="2048019427">
                                  <w:marLeft w:val="0"/>
                                  <w:marRight w:val="0"/>
                                  <w:marTop w:val="0"/>
                                  <w:marBottom w:val="0"/>
                                  <w:divBdr>
                                    <w:top w:val="none" w:sz="0" w:space="0" w:color="auto"/>
                                    <w:left w:val="none" w:sz="0" w:space="0" w:color="auto"/>
                                    <w:bottom w:val="none" w:sz="0" w:space="0" w:color="auto"/>
                                    <w:right w:val="none" w:sz="0" w:space="0" w:color="auto"/>
                                  </w:divBdr>
                                  <w:divsChild>
                                    <w:div w:id="1285648989">
                                      <w:marLeft w:val="0"/>
                                      <w:marRight w:val="0"/>
                                      <w:marTop w:val="0"/>
                                      <w:marBottom w:val="0"/>
                                      <w:divBdr>
                                        <w:top w:val="none" w:sz="0" w:space="0" w:color="auto"/>
                                        <w:left w:val="none" w:sz="0" w:space="0" w:color="auto"/>
                                        <w:bottom w:val="none" w:sz="0" w:space="0" w:color="auto"/>
                                        <w:right w:val="none" w:sz="0" w:space="0" w:color="auto"/>
                                      </w:divBdr>
                                      <w:divsChild>
                                        <w:div w:id="99689086">
                                          <w:marLeft w:val="0"/>
                                          <w:marRight w:val="0"/>
                                          <w:marTop w:val="0"/>
                                          <w:marBottom w:val="0"/>
                                          <w:divBdr>
                                            <w:top w:val="none" w:sz="0" w:space="0" w:color="auto"/>
                                            <w:left w:val="none" w:sz="0" w:space="0" w:color="auto"/>
                                            <w:bottom w:val="none" w:sz="0" w:space="0" w:color="auto"/>
                                            <w:right w:val="none" w:sz="0" w:space="0" w:color="auto"/>
                                          </w:divBdr>
                                          <w:divsChild>
                                            <w:div w:id="2048065866">
                                              <w:marLeft w:val="0"/>
                                              <w:marRight w:val="0"/>
                                              <w:marTop w:val="0"/>
                                              <w:marBottom w:val="0"/>
                                              <w:divBdr>
                                                <w:top w:val="none" w:sz="0" w:space="0" w:color="auto"/>
                                                <w:left w:val="none" w:sz="0" w:space="0" w:color="auto"/>
                                                <w:bottom w:val="none" w:sz="0" w:space="0" w:color="auto"/>
                                                <w:right w:val="none" w:sz="0" w:space="0" w:color="auto"/>
                                              </w:divBdr>
                                              <w:divsChild>
                                                <w:div w:id="927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583570">
      <w:bodyDiv w:val="1"/>
      <w:marLeft w:val="0"/>
      <w:marRight w:val="0"/>
      <w:marTop w:val="0"/>
      <w:marBottom w:val="0"/>
      <w:divBdr>
        <w:top w:val="none" w:sz="0" w:space="0" w:color="auto"/>
        <w:left w:val="none" w:sz="0" w:space="0" w:color="auto"/>
        <w:bottom w:val="none" w:sz="0" w:space="0" w:color="auto"/>
        <w:right w:val="none" w:sz="0" w:space="0" w:color="auto"/>
      </w:divBdr>
      <w:divsChild>
        <w:div w:id="961576623">
          <w:marLeft w:val="0"/>
          <w:marRight w:val="0"/>
          <w:marTop w:val="0"/>
          <w:marBottom w:val="0"/>
          <w:divBdr>
            <w:top w:val="none" w:sz="0" w:space="0" w:color="auto"/>
            <w:left w:val="none" w:sz="0" w:space="0" w:color="auto"/>
            <w:bottom w:val="none" w:sz="0" w:space="0" w:color="auto"/>
            <w:right w:val="none" w:sz="0" w:space="0" w:color="auto"/>
          </w:divBdr>
          <w:divsChild>
            <w:div w:id="274754075">
              <w:marLeft w:val="0"/>
              <w:marRight w:val="0"/>
              <w:marTop w:val="0"/>
              <w:marBottom w:val="0"/>
              <w:divBdr>
                <w:top w:val="none" w:sz="0" w:space="0" w:color="auto"/>
                <w:left w:val="none" w:sz="0" w:space="0" w:color="auto"/>
                <w:bottom w:val="none" w:sz="0" w:space="0" w:color="auto"/>
                <w:right w:val="none" w:sz="0" w:space="0" w:color="auto"/>
              </w:divBdr>
              <w:divsChild>
                <w:div w:id="819351635">
                  <w:marLeft w:val="0"/>
                  <w:marRight w:val="0"/>
                  <w:marTop w:val="0"/>
                  <w:marBottom w:val="0"/>
                  <w:divBdr>
                    <w:top w:val="none" w:sz="0" w:space="0" w:color="auto"/>
                    <w:left w:val="none" w:sz="0" w:space="0" w:color="auto"/>
                    <w:bottom w:val="none" w:sz="0" w:space="0" w:color="auto"/>
                    <w:right w:val="none" w:sz="0" w:space="0" w:color="auto"/>
                  </w:divBdr>
                  <w:divsChild>
                    <w:div w:id="982778581">
                      <w:marLeft w:val="0"/>
                      <w:marRight w:val="0"/>
                      <w:marTop w:val="0"/>
                      <w:marBottom w:val="0"/>
                      <w:divBdr>
                        <w:top w:val="none" w:sz="0" w:space="0" w:color="auto"/>
                        <w:left w:val="none" w:sz="0" w:space="0" w:color="auto"/>
                        <w:bottom w:val="none" w:sz="0" w:space="0" w:color="auto"/>
                        <w:right w:val="none" w:sz="0" w:space="0" w:color="auto"/>
                      </w:divBdr>
                      <w:divsChild>
                        <w:div w:id="1805852572">
                          <w:marLeft w:val="0"/>
                          <w:marRight w:val="0"/>
                          <w:marTop w:val="0"/>
                          <w:marBottom w:val="0"/>
                          <w:divBdr>
                            <w:top w:val="none" w:sz="0" w:space="0" w:color="auto"/>
                            <w:left w:val="none" w:sz="0" w:space="0" w:color="auto"/>
                            <w:bottom w:val="none" w:sz="0" w:space="0" w:color="auto"/>
                            <w:right w:val="none" w:sz="0" w:space="0" w:color="auto"/>
                          </w:divBdr>
                          <w:divsChild>
                            <w:div w:id="27411206">
                              <w:marLeft w:val="0"/>
                              <w:marRight w:val="0"/>
                              <w:marTop w:val="0"/>
                              <w:marBottom w:val="0"/>
                              <w:divBdr>
                                <w:top w:val="none" w:sz="0" w:space="0" w:color="auto"/>
                                <w:left w:val="none" w:sz="0" w:space="0" w:color="auto"/>
                                <w:bottom w:val="none" w:sz="0" w:space="0" w:color="auto"/>
                                <w:right w:val="none" w:sz="0" w:space="0" w:color="auto"/>
                              </w:divBdr>
                              <w:divsChild>
                                <w:div w:id="592394112">
                                  <w:marLeft w:val="0"/>
                                  <w:marRight w:val="0"/>
                                  <w:marTop w:val="0"/>
                                  <w:marBottom w:val="0"/>
                                  <w:divBdr>
                                    <w:top w:val="none" w:sz="0" w:space="0" w:color="auto"/>
                                    <w:left w:val="none" w:sz="0" w:space="0" w:color="auto"/>
                                    <w:bottom w:val="none" w:sz="0" w:space="0" w:color="auto"/>
                                    <w:right w:val="none" w:sz="0" w:space="0" w:color="auto"/>
                                  </w:divBdr>
                                  <w:divsChild>
                                    <w:div w:id="1235118458">
                                      <w:marLeft w:val="0"/>
                                      <w:marRight w:val="0"/>
                                      <w:marTop w:val="0"/>
                                      <w:marBottom w:val="0"/>
                                      <w:divBdr>
                                        <w:top w:val="none" w:sz="0" w:space="0" w:color="auto"/>
                                        <w:left w:val="none" w:sz="0" w:space="0" w:color="auto"/>
                                        <w:bottom w:val="none" w:sz="0" w:space="0" w:color="auto"/>
                                        <w:right w:val="none" w:sz="0" w:space="0" w:color="auto"/>
                                      </w:divBdr>
                                      <w:divsChild>
                                        <w:div w:id="612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40">
                                  <w:marLeft w:val="0"/>
                                  <w:marRight w:val="0"/>
                                  <w:marTop w:val="0"/>
                                  <w:marBottom w:val="0"/>
                                  <w:divBdr>
                                    <w:top w:val="none" w:sz="0" w:space="0" w:color="auto"/>
                                    <w:left w:val="none" w:sz="0" w:space="0" w:color="auto"/>
                                    <w:bottom w:val="none" w:sz="0" w:space="0" w:color="auto"/>
                                    <w:right w:val="none" w:sz="0" w:space="0" w:color="auto"/>
                                  </w:divBdr>
                                  <w:divsChild>
                                    <w:div w:id="17686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0807">
                              <w:marLeft w:val="0"/>
                              <w:marRight w:val="0"/>
                              <w:marTop w:val="0"/>
                              <w:marBottom w:val="0"/>
                              <w:divBdr>
                                <w:top w:val="none" w:sz="0" w:space="0" w:color="auto"/>
                                <w:left w:val="none" w:sz="0" w:space="0" w:color="auto"/>
                                <w:bottom w:val="none" w:sz="0" w:space="0" w:color="auto"/>
                                <w:right w:val="none" w:sz="0" w:space="0" w:color="auto"/>
                              </w:divBdr>
                              <w:divsChild>
                                <w:div w:id="1165047629">
                                  <w:marLeft w:val="0"/>
                                  <w:marRight w:val="0"/>
                                  <w:marTop w:val="0"/>
                                  <w:marBottom w:val="0"/>
                                  <w:divBdr>
                                    <w:top w:val="none" w:sz="0" w:space="0" w:color="auto"/>
                                    <w:left w:val="none" w:sz="0" w:space="0" w:color="auto"/>
                                    <w:bottom w:val="none" w:sz="0" w:space="0" w:color="auto"/>
                                    <w:right w:val="none" w:sz="0" w:space="0" w:color="auto"/>
                                  </w:divBdr>
                                  <w:divsChild>
                                    <w:div w:id="969094099">
                                      <w:marLeft w:val="0"/>
                                      <w:marRight w:val="0"/>
                                      <w:marTop w:val="0"/>
                                      <w:marBottom w:val="0"/>
                                      <w:divBdr>
                                        <w:top w:val="none" w:sz="0" w:space="0" w:color="auto"/>
                                        <w:left w:val="none" w:sz="0" w:space="0" w:color="auto"/>
                                        <w:bottom w:val="none" w:sz="0" w:space="0" w:color="auto"/>
                                        <w:right w:val="none" w:sz="0" w:space="0" w:color="auto"/>
                                      </w:divBdr>
                                      <w:divsChild>
                                        <w:div w:id="478115506">
                                          <w:marLeft w:val="0"/>
                                          <w:marRight w:val="0"/>
                                          <w:marTop w:val="0"/>
                                          <w:marBottom w:val="0"/>
                                          <w:divBdr>
                                            <w:top w:val="none" w:sz="0" w:space="0" w:color="auto"/>
                                            <w:left w:val="none" w:sz="0" w:space="0" w:color="auto"/>
                                            <w:bottom w:val="none" w:sz="0" w:space="0" w:color="auto"/>
                                            <w:right w:val="none" w:sz="0" w:space="0" w:color="auto"/>
                                          </w:divBdr>
                                          <w:divsChild>
                                            <w:div w:id="1513567476">
                                              <w:marLeft w:val="0"/>
                                              <w:marRight w:val="0"/>
                                              <w:marTop w:val="0"/>
                                              <w:marBottom w:val="0"/>
                                              <w:divBdr>
                                                <w:top w:val="none" w:sz="0" w:space="0" w:color="auto"/>
                                                <w:left w:val="none" w:sz="0" w:space="0" w:color="auto"/>
                                                <w:bottom w:val="none" w:sz="0" w:space="0" w:color="auto"/>
                                                <w:right w:val="none" w:sz="0" w:space="0" w:color="auto"/>
                                              </w:divBdr>
                                              <w:divsChild>
                                                <w:div w:id="1708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41630">
      <w:bodyDiv w:val="1"/>
      <w:marLeft w:val="0"/>
      <w:marRight w:val="0"/>
      <w:marTop w:val="0"/>
      <w:marBottom w:val="0"/>
      <w:divBdr>
        <w:top w:val="none" w:sz="0" w:space="0" w:color="auto"/>
        <w:left w:val="none" w:sz="0" w:space="0" w:color="auto"/>
        <w:bottom w:val="none" w:sz="0" w:space="0" w:color="auto"/>
        <w:right w:val="none" w:sz="0" w:space="0" w:color="auto"/>
      </w:divBdr>
      <w:divsChild>
        <w:div w:id="1717386697">
          <w:marLeft w:val="0"/>
          <w:marRight w:val="0"/>
          <w:marTop w:val="0"/>
          <w:marBottom w:val="0"/>
          <w:divBdr>
            <w:top w:val="none" w:sz="0" w:space="0" w:color="auto"/>
            <w:left w:val="none" w:sz="0" w:space="0" w:color="auto"/>
            <w:bottom w:val="none" w:sz="0" w:space="0" w:color="auto"/>
            <w:right w:val="none" w:sz="0" w:space="0" w:color="auto"/>
          </w:divBdr>
          <w:divsChild>
            <w:div w:id="810562636">
              <w:marLeft w:val="0"/>
              <w:marRight w:val="0"/>
              <w:marTop w:val="0"/>
              <w:marBottom w:val="0"/>
              <w:divBdr>
                <w:top w:val="none" w:sz="0" w:space="0" w:color="auto"/>
                <w:left w:val="none" w:sz="0" w:space="0" w:color="auto"/>
                <w:bottom w:val="none" w:sz="0" w:space="0" w:color="auto"/>
                <w:right w:val="none" w:sz="0" w:space="0" w:color="auto"/>
              </w:divBdr>
              <w:divsChild>
                <w:div w:id="43215253">
                  <w:marLeft w:val="0"/>
                  <w:marRight w:val="0"/>
                  <w:marTop w:val="0"/>
                  <w:marBottom w:val="0"/>
                  <w:divBdr>
                    <w:top w:val="none" w:sz="0" w:space="0" w:color="auto"/>
                    <w:left w:val="none" w:sz="0" w:space="0" w:color="auto"/>
                    <w:bottom w:val="none" w:sz="0" w:space="0" w:color="auto"/>
                    <w:right w:val="none" w:sz="0" w:space="0" w:color="auto"/>
                  </w:divBdr>
                  <w:divsChild>
                    <w:div w:id="1266035391">
                      <w:marLeft w:val="0"/>
                      <w:marRight w:val="0"/>
                      <w:marTop w:val="0"/>
                      <w:marBottom w:val="0"/>
                      <w:divBdr>
                        <w:top w:val="none" w:sz="0" w:space="0" w:color="auto"/>
                        <w:left w:val="none" w:sz="0" w:space="0" w:color="auto"/>
                        <w:bottom w:val="none" w:sz="0" w:space="0" w:color="auto"/>
                        <w:right w:val="none" w:sz="0" w:space="0" w:color="auto"/>
                      </w:divBdr>
                      <w:divsChild>
                        <w:div w:id="2078552593">
                          <w:marLeft w:val="0"/>
                          <w:marRight w:val="0"/>
                          <w:marTop w:val="0"/>
                          <w:marBottom w:val="0"/>
                          <w:divBdr>
                            <w:top w:val="none" w:sz="0" w:space="0" w:color="auto"/>
                            <w:left w:val="none" w:sz="0" w:space="0" w:color="auto"/>
                            <w:bottom w:val="none" w:sz="0" w:space="0" w:color="auto"/>
                            <w:right w:val="none" w:sz="0" w:space="0" w:color="auto"/>
                          </w:divBdr>
                          <w:divsChild>
                            <w:div w:id="2363978">
                              <w:marLeft w:val="0"/>
                              <w:marRight w:val="0"/>
                              <w:marTop w:val="0"/>
                              <w:marBottom w:val="0"/>
                              <w:divBdr>
                                <w:top w:val="none" w:sz="0" w:space="0" w:color="auto"/>
                                <w:left w:val="none" w:sz="0" w:space="0" w:color="auto"/>
                                <w:bottom w:val="none" w:sz="0" w:space="0" w:color="auto"/>
                                <w:right w:val="none" w:sz="0" w:space="0" w:color="auto"/>
                              </w:divBdr>
                              <w:divsChild>
                                <w:div w:id="335428115">
                                  <w:marLeft w:val="0"/>
                                  <w:marRight w:val="0"/>
                                  <w:marTop w:val="0"/>
                                  <w:marBottom w:val="0"/>
                                  <w:divBdr>
                                    <w:top w:val="none" w:sz="0" w:space="0" w:color="auto"/>
                                    <w:left w:val="none" w:sz="0" w:space="0" w:color="auto"/>
                                    <w:bottom w:val="none" w:sz="0" w:space="0" w:color="auto"/>
                                    <w:right w:val="none" w:sz="0" w:space="0" w:color="auto"/>
                                  </w:divBdr>
                                  <w:divsChild>
                                    <w:div w:id="636957396">
                                      <w:marLeft w:val="0"/>
                                      <w:marRight w:val="0"/>
                                      <w:marTop w:val="0"/>
                                      <w:marBottom w:val="0"/>
                                      <w:divBdr>
                                        <w:top w:val="none" w:sz="0" w:space="0" w:color="auto"/>
                                        <w:left w:val="none" w:sz="0" w:space="0" w:color="auto"/>
                                        <w:bottom w:val="none" w:sz="0" w:space="0" w:color="auto"/>
                                        <w:right w:val="none" w:sz="0" w:space="0" w:color="auto"/>
                                      </w:divBdr>
                                      <w:divsChild>
                                        <w:div w:id="1122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7086">
                                  <w:marLeft w:val="0"/>
                                  <w:marRight w:val="0"/>
                                  <w:marTop w:val="0"/>
                                  <w:marBottom w:val="0"/>
                                  <w:divBdr>
                                    <w:top w:val="none" w:sz="0" w:space="0" w:color="auto"/>
                                    <w:left w:val="none" w:sz="0" w:space="0" w:color="auto"/>
                                    <w:bottom w:val="none" w:sz="0" w:space="0" w:color="auto"/>
                                    <w:right w:val="none" w:sz="0" w:space="0" w:color="auto"/>
                                  </w:divBdr>
                                  <w:divsChild>
                                    <w:div w:id="16414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5473">
                              <w:marLeft w:val="0"/>
                              <w:marRight w:val="0"/>
                              <w:marTop w:val="0"/>
                              <w:marBottom w:val="0"/>
                              <w:divBdr>
                                <w:top w:val="none" w:sz="0" w:space="0" w:color="auto"/>
                                <w:left w:val="none" w:sz="0" w:space="0" w:color="auto"/>
                                <w:bottom w:val="none" w:sz="0" w:space="0" w:color="auto"/>
                                <w:right w:val="none" w:sz="0" w:space="0" w:color="auto"/>
                              </w:divBdr>
                              <w:divsChild>
                                <w:div w:id="803474555">
                                  <w:marLeft w:val="0"/>
                                  <w:marRight w:val="0"/>
                                  <w:marTop w:val="0"/>
                                  <w:marBottom w:val="0"/>
                                  <w:divBdr>
                                    <w:top w:val="none" w:sz="0" w:space="0" w:color="auto"/>
                                    <w:left w:val="none" w:sz="0" w:space="0" w:color="auto"/>
                                    <w:bottom w:val="none" w:sz="0" w:space="0" w:color="auto"/>
                                    <w:right w:val="none" w:sz="0" w:space="0" w:color="auto"/>
                                  </w:divBdr>
                                  <w:divsChild>
                                    <w:div w:id="1897814734">
                                      <w:marLeft w:val="0"/>
                                      <w:marRight w:val="0"/>
                                      <w:marTop w:val="0"/>
                                      <w:marBottom w:val="0"/>
                                      <w:divBdr>
                                        <w:top w:val="none" w:sz="0" w:space="0" w:color="auto"/>
                                        <w:left w:val="none" w:sz="0" w:space="0" w:color="auto"/>
                                        <w:bottom w:val="none" w:sz="0" w:space="0" w:color="auto"/>
                                        <w:right w:val="none" w:sz="0" w:space="0" w:color="auto"/>
                                      </w:divBdr>
                                      <w:divsChild>
                                        <w:div w:id="1611664508">
                                          <w:marLeft w:val="0"/>
                                          <w:marRight w:val="0"/>
                                          <w:marTop w:val="0"/>
                                          <w:marBottom w:val="0"/>
                                          <w:divBdr>
                                            <w:top w:val="none" w:sz="0" w:space="0" w:color="auto"/>
                                            <w:left w:val="none" w:sz="0" w:space="0" w:color="auto"/>
                                            <w:bottom w:val="none" w:sz="0" w:space="0" w:color="auto"/>
                                            <w:right w:val="none" w:sz="0" w:space="0" w:color="auto"/>
                                          </w:divBdr>
                                          <w:divsChild>
                                            <w:div w:id="153879264">
                                              <w:marLeft w:val="0"/>
                                              <w:marRight w:val="0"/>
                                              <w:marTop w:val="0"/>
                                              <w:marBottom w:val="0"/>
                                              <w:divBdr>
                                                <w:top w:val="none" w:sz="0" w:space="0" w:color="auto"/>
                                                <w:left w:val="none" w:sz="0" w:space="0" w:color="auto"/>
                                                <w:bottom w:val="none" w:sz="0" w:space="0" w:color="auto"/>
                                                <w:right w:val="none" w:sz="0" w:space="0" w:color="auto"/>
                                              </w:divBdr>
                                              <w:divsChild>
                                                <w:div w:id="7424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5391">
      <w:bodyDiv w:val="1"/>
      <w:marLeft w:val="0"/>
      <w:marRight w:val="0"/>
      <w:marTop w:val="0"/>
      <w:marBottom w:val="0"/>
      <w:divBdr>
        <w:top w:val="none" w:sz="0" w:space="0" w:color="auto"/>
        <w:left w:val="none" w:sz="0" w:space="0" w:color="auto"/>
        <w:bottom w:val="none" w:sz="0" w:space="0" w:color="auto"/>
        <w:right w:val="none" w:sz="0" w:space="0" w:color="auto"/>
      </w:divBdr>
      <w:divsChild>
        <w:div w:id="1578053217">
          <w:marLeft w:val="0"/>
          <w:marRight w:val="0"/>
          <w:marTop w:val="0"/>
          <w:marBottom w:val="0"/>
          <w:divBdr>
            <w:top w:val="none" w:sz="0" w:space="0" w:color="auto"/>
            <w:left w:val="none" w:sz="0" w:space="0" w:color="auto"/>
            <w:bottom w:val="none" w:sz="0" w:space="0" w:color="auto"/>
            <w:right w:val="none" w:sz="0" w:space="0" w:color="auto"/>
          </w:divBdr>
          <w:divsChild>
            <w:div w:id="1143234963">
              <w:marLeft w:val="0"/>
              <w:marRight w:val="0"/>
              <w:marTop w:val="0"/>
              <w:marBottom w:val="0"/>
              <w:divBdr>
                <w:top w:val="none" w:sz="0" w:space="0" w:color="auto"/>
                <w:left w:val="none" w:sz="0" w:space="0" w:color="auto"/>
                <w:bottom w:val="none" w:sz="0" w:space="0" w:color="auto"/>
                <w:right w:val="none" w:sz="0" w:space="0" w:color="auto"/>
              </w:divBdr>
              <w:divsChild>
                <w:div w:id="107704490">
                  <w:marLeft w:val="0"/>
                  <w:marRight w:val="0"/>
                  <w:marTop w:val="0"/>
                  <w:marBottom w:val="0"/>
                  <w:divBdr>
                    <w:top w:val="none" w:sz="0" w:space="0" w:color="auto"/>
                    <w:left w:val="none" w:sz="0" w:space="0" w:color="auto"/>
                    <w:bottom w:val="none" w:sz="0" w:space="0" w:color="auto"/>
                    <w:right w:val="none" w:sz="0" w:space="0" w:color="auto"/>
                  </w:divBdr>
                  <w:divsChild>
                    <w:div w:id="1910966626">
                      <w:marLeft w:val="0"/>
                      <w:marRight w:val="0"/>
                      <w:marTop w:val="0"/>
                      <w:marBottom w:val="0"/>
                      <w:divBdr>
                        <w:top w:val="none" w:sz="0" w:space="0" w:color="auto"/>
                        <w:left w:val="none" w:sz="0" w:space="0" w:color="auto"/>
                        <w:bottom w:val="none" w:sz="0" w:space="0" w:color="auto"/>
                        <w:right w:val="none" w:sz="0" w:space="0" w:color="auto"/>
                      </w:divBdr>
                      <w:divsChild>
                        <w:div w:id="168569605">
                          <w:marLeft w:val="0"/>
                          <w:marRight w:val="0"/>
                          <w:marTop w:val="0"/>
                          <w:marBottom w:val="0"/>
                          <w:divBdr>
                            <w:top w:val="none" w:sz="0" w:space="0" w:color="auto"/>
                            <w:left w:val="none" w:sz="0" w:space="0" w:color="auto"/>
                            <w:bottom w:val="none" w:sz="0" w:space="0" w:color="auto"/>
                            <w:right w:val="none" w:sz="0" w:space="0" w:color="auto"/>
                          </w:divBdr>
                          <w:divsChild>
                            <w:div w:id="994459356">
                              <w:marLeft w:val="0"/>
                              <w:marRight w:val="0"/>
                              <w:marTop w:val="0"/>
                              <w:marBottom w:val="0"/>
                              <w:divBdr>
                                <w:top w:val="none" w:sz="0" w:space="0" w:color="auto"/>
                                <w:left w:val="none" w:sz="0" w:space="0" w:color="auto"/>
                                <w:bottom w:val="none" w:sz="0" w:space="0" w:color="auto"/>
                                <w:right w:val="none" w:sz="0" w:space="0" w:color="auto"/>
                              </w:divBdr>
                              <w:divsChild>
                                <w:div w:id="2106605657">
                                  <w:marLeft w:val="0"/>
                                  <w:marRight w:val="0"/>
                                  <w:marTop w:val="0"/>
                                  <w:marBottom w:val="0"/>
                                  <w:divBdr>
                                    <w:top w:val="none" w:sz="0" w:space="0" w:color="auto"/>
                                    <w:left w:val="none" w:sz="0" w:space="0" w:color="auto"/>
                                    <w:bottom w:val="none" w:sz="0" w:space="0" w:color="auto"/>
                                    <w:right w:val="none" w:sz="0" w:space="0" w:color="auto"/>
                                  </w:divBdr>
                                  <w:divsChild>
                                    <w:div w:id="220866055">
                                      <w:marLeft w:val="0"/>
                                      <w:marRight w:val="0"/>
                                      <w:marTop w:val="0"/>
                                      <w:marBottom w:val="0"/>
                                      <w:divBdr>
                                        <w:top w:val="none" w:sz="0" w:space="0" w:color="auto"/>
                                        <w:left w:val="none" w:sz="0" w:space="0" w:color="auto"/>
                                        <w:bottom w:val="none" w:sz="0" w:space="0" w:color="auto"/>
                                        <w:right w:val="none" w:sz="0" w:space="0" w:color="auto"/>
                                      </w:divBdr>
                                      <w:divsChild>
                                        <w:div w:id="1186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7684">
                                  <w:marLeft w:val="0"/>
                                  <w:marRight w:val="0"/>
                                  <w:marTop w:val="0"/>
                                  <w:marBottom w:val="0"/>
                                  <w:divBdr>
                                    <w:top w:val="none" w:sz="0" w:space="0" w:color="auto"/>
                                    <w:left w:val="none" w:sz="0" w:space="0" w:color="auto"/>
                                    <w:bottom w:val="none" w:sz="0" w:space="0" w:color="auto"/>
                                    <w:right w:val="none" w:sz="0" w:space="0" w:color="auto"/>
                                  </w:divBdr>
                                  <w:divsChild>
                                    <w:div w:id="13612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675">
                              <w:marLeft w:val="0"/>
                              <w:marRight w:val="0"/>
                              <w:marTop w:val="0"/>
                              <w:marBottom w:val="0"/>
                              <w:divBdr>
                                <w:top w:val="none" w:sz="0" w:space="0" w:color="auto"/>
                                <w:left w:val="none" w:sz="0" w:space="0" w:color="auto"/>
                                <w:bottom w:val="none" w:sz="0" w:space="0" w:color="auto"/>
                                <w:right w:val="none" w:sz="0" w:space="0" w:color="auto"/>
                              </w:divBdr>
                              <w:divsChild>
                                <w:div w:id="766999064">
                                  <w:marLeft w:val="0"/>
                                  <w:marRight w:val="0"/>
                                  <w:marTop w:val="0"/>
                                  <w:marBottom w:val="0"/>
                                  <w:divBdr>
                                    <w:top w:val="none" w:sz="0" w:space="0" w:color="auto"/>
                                    <w:left w:val="none" w:sz="0" w:space="0" w:color="auto"/>
                                    <w:bottom w:val="none" w:sz="0" w:space="0" w:color="auto"/>
                                    <w:right w:val="none" w:sz="0" w:space="0" w:color="auto"/>
                                  </w:divBdr>
                                  <w:divsChild>
                                    <w:div w:id="1969125329">
                                      <w:marLeft w:val="0"/>
                                      <w:marRight w:val="0"/>
                                      <w:marTop w:val="0"/>
                                      <w:marBottom w:val="0"/>
                                      <w:divBdr>
                                        <w:top w:val="none" w:sz="0" w:space="0" w:color="auto"/>
                                        <w:left w:val="none" w:sz="0" w:space="0" w:color="auto"/>
                                        <w:bottom w:val="none" w:sz="0" w:space="0" w:color="auto"/>
                                        <w:right w:val="none" w:sz="0" w:space="0" w:color="auto"/>
                                      </w:divBdr>
                                      <w:divsChild>
                                        <w:div w:id="1338997928">
                                          <w:marLeft w:val="0"/>
                                          <w:marRight w:val="0"/>
                                          <w:marTop w:val="0"/>
                                          <w:marBottom w:val="0"/>
                                          <w:divBdr>
                                            <w:top w:val="none" w:sz="0" w:space="0" w:color="auto"/>
                                            <w:left w:val="none" w:sz="0" w:space="0" w:color="auto"/>
                                            <w:bottom w:val="none" w:sz="0" w:space="0" w:color="auto"/>
                                            <w:right w:val="none" w:sz="0" w:space="0" w:color="auto"/>
                                          </w:divBdr>
                                          <w:divsChild>
                                            <w:div w:id="1674450297">
                                              <w:marLeft w:val="0"/>
                                              <w:marRight w:val="0"/>
                                              <w:marTop w:val="0"/>
                                              <w:marBottom w:val="0"/>
                                              <w:divBdr>
                                                <w:top w:val="none" w:sz="0" w:space="0" w:color="auto"/>
                                                <w:left w:val="none" w:sz="0" w:space="0" w:color="auto"/>
                                                <w:bottom w:val="none" w:sz="0" w:space="0" w:color="auto"/>
                                                <w:right w:val="none" w:sz="0" w:space="0" w:color="auto"/>
                                              </w:divBdr>
                                              <w:divsChild>
                                                <w:div w:id="4542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F197CE0782C8B0272944FB29D80E4E7764056906B146684C2C8F24C7F8D4857640A9F63MDn4D" TargetMode="External"/><Relationship Id="rId13" Type="http://schemas.openxmlformats.org/officeDocument/2006/relationships/hyperlink" Target="consultantplus://offline/ref=183F197CE0782C8B0272944FB29D80E4E776435E9461146684C2C8F24CM7nFD" TargetMode="External"/><Relationship Id="rId18" Type="http://schemas.openxmlformats.org/officeDocument/2006/relationships/hyperlink" Target="garantF1://12064247.0" TargetMode="External"/><Relationship Id="rId26" Type="http://schemas.openxmlformats.org/officeDocument/2006/relationships/hyperlink" Target="consultantplus://offline/ref=183F197CE0782C8B0272944FB29D80E4E776435E9461146684C2C8F24C7F8D4857640A9F64DCC49AM3n1D" TargetMode="External"/><Relationship Id="rId39" Type="http://schemas.openxmlformats.org/officeDocument/2006/relationships/hyperlink" Target="consultantplus://offline/ref=183F197CE0782C8B0272944FB29D80E4E776415F9265146684C2C8F24CM7nFD" TargetMode="External"/><Relationship Id="rId3" Type="http://schemas.openxmlformats.org/officeDocument/2006/relationships/styles" Target="styles.xml"/><Relationship Id="rId21" Type="http://schemas.openxmlformats.org/officeDocument/2006/relationships/hyperlink" Target="consultantplus://offline/ref=2A5F2550478C7E9841766CC2F280F29F03CBCC28573E619432B9BC2E56935BD6010B235381eCyBL" TargetMode="External"/><Relationship Id="rId34" Type="http://schemas.openxmlformats.org/officeDocument/2006/relationships/hyperlink" Target="consultantplus://offline/ref=183F197CE0782C8B0272944FB29D80E4E776435E9461146684C2C8F24C7F8D4857640A9F64DCC59FM3n2D" TargetMode="External"/><Relationship Id="rId7" Type="http://schemas.openxmlformats.org/officeDocument/2006/relationships/hyperlink" Target="consultantplus://offline/ref=183F197CE0782C8B0272944FB29D80E4E77640579F66146684C2C8F24C7F8D4857640A9FM6n7D" TargetMode="External"/><Relationship Id="rId12" Type="http://schemas.openxmlformats.org/officeDocument/2006/relationships/hyperlink" Target="consultantplus://offline/ref=183F197CE0782C8B0272944FB29D80E4E7764056906B146684C2C8F24C7F8D4857640A9F63MDn4D" TargetMode="External"/><Relationship Id="rId17" Type="http://schemas.openxmlformats.org/officeDocument/2006/relationships/hyperlink" Target="consultantplus://offline/ref=183F197CE0782C8B0272944FB29D80E4E776435E9461146684C2C8F24CM7nFD" TargetMode="External"/><Relationship Id="rId25" Type="http://schemas.openxmlformats.org/officeDocument/2006/relationships/hyperlink" Target="consultantplus://offline/ref=183F197CE0782C8B0272944FB29D80E4E776435E9461146684C2C8F24C7F8D4857640A9F64DCC49AM3n3D" TargetMode="External"/><Relationship Id="rId33" Type="http://schemas.openxmlformats.org/officeDocument/2006/relationships/hyperlink" Target="consultantplus://offline/ref=183F197CE0782C8B0272944FB29D80E4E776435E9461146684C2C8F24C7F8D4857640A9F64DCC690M3n5D" TargetMode="External"/><Relationship Id="rId38" Type="http://schemas.openxmlformats.org/officeDocument/2006/relationships/hyperlink" Target="consultantplus://offline/ref=183F197CE0782C8B0272944FB29D80E4E776435E9461146684C2C8F24C7F8D4857640A9F64DCC59BM3n1D" TargetMode="External"/><Relationship Id="rId2" Type="http://schemas.openxmlformats.org/officeDocument/2006/relationships/numbering" Target="numbering.xml"/><Relationship Id="rId16" Type="http://schemas.openxmlformats.org/officeDocument/2006/relationships/hyperlink" Target="consultantplus://offline/ref=183F197CE0782C8B0272944FB29D80E4E77640579F66146684C2C8F24CM7nFD" TargetMode="External"/><Relationship Id="rId20" Type="http://schemas.openxmlformats.org/officeDocument/2006/relationships/hyperlink" Target="consultantplus://offline/ref=183F197CE0782C8B0272944FB29D80E4E776435E9461146684C2C8F24C7F8D4857640A9F64DCC79EM3n5D" TargetMode="External"/><Relationship Id="rId29" Type="http://schemas.openxmlformats.org/officeDocument/2006/relationships/hyperlink" Target="consultantplus://offline/ref=183F197CE0782C8B0272944FB29D80E4E77646569166146684C2C8F24C7F8D4857640A9F64DCC699M3n4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83F197CE0782C8B0272944FB29D80E4E77640579F66146684C2C8F24C7F8D4857640A9FM6n7D" TargetMode="External"/><Relationship Id="rId24" Type="http://schemas.openxmlformats.org/officeDocument/2006/relationships/hyperlink" Target="consultantplus://offline/ref=183F197CE0782C8B0272944FB29D80E4E776435E9461146684C2C8F24C7F8D4857640A9F64DCC49BM3nAD" TargetMode="External"/><Relationship Id="rId32" Type="http://schemas.openxmlformats.org/officeDocument/2006/relationships/hyperlink" Target="consultantplus://offline/ref=183F197CE0782C8B0272944FB29D80E4E776435E9461146684C2C8F24C7F8D4857640A9F64DCC691M3n7D" TargetMode="External"/><Relationship Id="rId37" Type="http://schemas.openxmlformats.org/officeDocument/2006/relationships/hyperlink" Target="consultantplus://offline/ref=183F197CE0782C8B0272944FB29D80E4E776435E9461146684C2C8F24C7F8D4857640A9F64DCC599M3n4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3F197CE0782C8B0272944FB29D80E4E776435E9461146684C2C8F24CM7nFD" TargetMode="External"/><Relationship Id="rId23" Type="http://schemas.openxmlformats.org/officeDocument/2006/relationships/hyperlink" Target="consultantplus://offline/ref=183F197CE0782C8B0272944FB29D80E4E776435E9461146684C2C8F24C7F8D4857640A9F64DCC69BM3n4D" TargetMode="External"/><Relationship Id="rId28" Type="http://schemas.openxmlformats.org/officeDocument/2006/relationships/hyperlink" Target="consultantplus://offline/ref=183F197CE0782C8B0272944FB29D80E4E776435E9461146684C2C8F24C7F8D4857640A9F64DCC69BM3nAD" TargetMode="External"/><Relationship Id="rId36" Type="http://schemas.openxmlformats.org/officeDocument/2006/relationships/hyperlink" Target="consultantplus://offline/ref=183F197CE0782C8B0272944FB29D80E4E776435E9461146684C2C8F24C7F8D4857640A9F64DCC59CM3n2D" TargetMode="External"/><Relationship Id="rId10" Type="http://schemas.openxmlformats.org/officeDocument/2006/relationships/hyperlink" Target="consultantplus://offline/ref=E1281F6099313AE64548691E4CB80C50E144B33D6EF25C9CD951E6FDA6CB4AE8FF073347744949351477F4FFQ5A2L" TargetMode="External"/><Relationship Id="rId19" Type="http://schemas.openxmlformats.org/officeDocument/2006/relationships/hyperlink" Target="consultantplus://offline/ref=183F197CE0782C8B0272944FB29D80E4E776435E9461146684C2C8F24C7F8D4857640A9F64DCC49BM3n0D" TargetMode="External"/><Relationship Id="rId31" Type="http://schemas.openxmlformats.org/officeDocument/2006/relationships/hyperlink" Target="consultantplus://offline/ref=183F197CE0782C8B0272944FB29D80E4E776435E9461146684C2C8F24C7F8D4857640A9F64DCC691M3n1D" TargetMode="External"/><Relationship Id="rId4" Type="http://schemas.openxmlformats.org/officeDocument/2006/relationships/settings" Target="settings.xml"/><Relationship Id="rId9" Type="http://schemas.openxmlformats.org/officeDocument/2006/relationships/hyperlink" Target="consultantplus://offline/ref=183F197CE0782C8B0272944FB29D80E4E776435E9461146684C2C8F24CM7nFD" TargetMode="External"/><Relationship Id="rId14" Type="http://schemas.openxmlformats.org/officeDocument/2006/relationships/hyperlink" Target="consultantplus://offline/ref=183F197CE0782C8B0272944FB29D80E4E77640579F66146684C2C8F24CM7nFD" TargetMode="External"/><Relationship Id="rId22" Type="http://schemas.openxmlformats.org/officeDocument/2006/relationships/hyperlink" Target="consultantplus://offline/ref=2A5F2550478C7E9841766CC2F280F29F03CBCC28573E619432B9BC2E56935BD6010B235389eCy2L" TargetMode="External"/><Relationship Id="rId27" Type="http://schemas.openxmlformats.org/officeDocument/2006/relationships/hyperlink" Target="consultantplus://offline/ref=183F197CE0782C8B0272944FB29D80E4E776435E9461146684C2C8F24C7F8D4857640A9F64DCC49AM3n0D" TargetMode="External"/><Relationship Id="rId30" Type="http://schemas.openxmlformats.org/officeDocument/2006/relationships/hyperlink" Target="consultantplus://offline/ref=183F197CE0782C8B0272944FB29D80E4E776435E9461146684C2C8F24C7F8D4857640A9F64DCC69EM3n4D" TargetMode="External"/><Relationship Id="rId35" Type="http://schemas.openxmlformats.org/officeDocument/2006/relationships/hyperlink" Target="consultantplus://offline/ref=183F197CE0782C8B0272944FB29D80E4E776435E9461146684C2C8F24C7F8D4857640A9F64DCC59AM3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73FAA-C652-4360-BB61-36C5AAB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9205</Words>
  <Characters>52471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Сухих</dc:creator>
  <cp:lastModifiedBy>adm_atig2017</cp:lastModifiedBy>
  <cp:revision>10</cp:revision>
  <cp:lastPrinted>2019-12-25T03:13:00Z</cp:lastPrinted>
  <dcterms:created xsi:type="dcterms:W3CDTF">2018-07-05T08:01:00Z</dcterms:created>
  <dcterms:modified xsi:type="dcterms:W3CDTF">2019-12-25T03:14:00Z</dcterms:modified>
</cp:coreProperties>
</file>