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2D" w:rsidRPr="00351620" w:rsidRDefault="005117E3" w:rsidP="005117E3">
      <w:pPr>
        <w:pStyle w:val="a4"/>
        <w:tabs>
          <w:tab w:val="left" w:pos="8385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737518" w:rsidRDefault="00737518" w:rsidP="00737518"/>
    <w:p w:rsidR="00737518" w:rsidRPr="007C6742" w:rsidRDefault="00737518" w:rsidP="00737518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7045" cy="8051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18" w:rsidRDefault="00737518" w:rsidP="00737518">
      <w:pPr>
        <w:jc w:val="center"/>
        <w:rPr>
          <w:b/>
          <w:sz w:val="22"/>
          <w:szCs w:val="22"/>
        </w:rPr>
      </w:pPr>
    </w:p>
    <w:p w:rsidR="00737518" w:rsidRPr="00C7252B" w:rsidRDefault="00737518" w:rsidP="00737518">
      <w:pPr>
        <w:jc w:val="center"/>
        <w:rPr>
          <w:b/>
        </w:rPr>
      </w:pPr>
      <w:r w:rsidRPr="00C7252B">
        <w:rPr>
          <w:b/>
        </w:rPr>
        <w:t>АДМИНИСТРАЦИЯ</w:t>
      </w:r>
    </w:p>
    <w:p w:rsidR="00737518" w:rsidRPr="00C7252B" w:rsidRDefault="00737518" w:rsidP="00737518">
      <w:pPr>
        <w:jc w:val="center"/>
        <w:rPr>
          <w:b/>
        </w:rPr>
      </w:pPr>
    </w:p>
    <w:p w:rsidR="00737518" w:rsidRPr="00C7252B" w:rsidRDefault="00737518" w:rsidP="00737518">
      <w:pPr>
        <w:jc w:val="center"/>
        <w:rPr>
          <w:b/>
        </w:rPr>
      </w:pPr>
      <w:r w:rsidRPr="00C7252B">
        <w:rPr>
          <w:b/>
        </w:rPr>
        <w:t>МУНИЦИПАЛЬНОГО ОБРАЗОВАНИЯ РАБОЧИЙ ПОСЕЛОК АТИГ</w:t>
      </w:r>
    </w:p>
    <w:p w:rsidR="00737518" w:rsidRPr="00C7252B" w:rsidRDefault="00737518" w:rsidP="00737518">
      <w:pPr>
        <w:jc w:val="center"/>
        <w:rPr>
          <w:b/>
        </w:rPr>
      </w:pPr>
    </w:p>
    <w:p w:rsidR="00737518" w:rsidRPr="00C7252B" w:rsidRDefault="00737518" w:rsidP="00737518">
      <w:pPr>
        <w:pBdr>
          <w:bottom w:val="single" w:sz="12" w:space="6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737518" w:rsidRPr="00D50E3C" w:rsidRDefault="00737518" w:rsidP="00737518">
      <w:pPr>
        <w:rPr>
          <w:sz w:val="28"/>
          <w:szCs w:val="28"/>
        </w:rPr>
      </w:pPr>
      <w:r w:rsidRPr="00D50E3C">
        <w:rPr>
          <w:sz w:val="28"/>
          <w:szCs w:val="28"/>
        </w:rPr>
        <w:t xml:space="preserve">от </w:t>
      </w:r>
      <w:r w:rsidR="006E19EE" w:rsidRPr="006E19EE">
        <w:rPr>
          <w:sz w:val="28"/>
          <w:szCs w:val="28"/>
        </w:rPr>
        <w:t>20</w:t>
      </w:r>
      <w:r w:rsidRPr="006E19EE">
        <w:rPr>
          <w:sz w:val="28"/>
          <w:szCs w:val="28"/>
        </w:rPr>
        <w:t>.0</w:t>
      </w:r>
      <w:r w:rsidR="006E19EE" w:rsidRPr="006E19EE">
        <w:rPr>
          <w:sz w:val="28"/>
          <w:szCs w:val="28"/>
        </w:rPr>
        <w:t>3</w:t>
      </w:r>
      <w:r w:rsidRPr="006E19EE">
        <w:rPr>
          <w:sz w:val="28"/>
          <w:szCs w:val="28"/>
        </w:rPr>
        <w:t>.20</w:t>
      </w:r>
      <w:r w:rsidR="006E19EE" w:rsidRPr="006E19EE">
        <w:rPr>
          <w:sz w:val="28"/>
          <w:szCs w:val="28"/>
        </w:rPr>
        <w:t>20</w:t>
      </w:r>
      <w:r w:rsidRPr="006E19EE">
        <w:rPr>
          <w:sz w:val="28"/>
          <w:szCs w:val="28"/>
        </w:rPr>
        <w:t xml:space="preserve"> года</w:t>
      </w:r>
      <w:r w:rsidRPr="00D50E3C">
        <w:rPr>
          <w:sz w:val="28"/>
          <w:szCs w:val="28"/>
        </w:rPr>
        <w:t xml:space="preserve"> № </w:t>
      </w:r>
      <w:r w:rsidR="006E19EE">
        <w:rPr>
          <w:sz w:val="28"/>
          <w:szCs w:val="28"/>
        </w:rPr>
        <w:t>59</w:t>
      </w:r>
    </w:p>
    <w:p w:rsidR="00737518" w:rsidRDefault="00737518" w:rsidP="00737518">
      <w:pPr>
        <w:rPr>
          <w:sz w:val="28"/>
          <w:szCs w:val="28"/>
        </w:rPr>
      </w:pPr>
      <w:r w:rsidRPr="00D50E3C">
        <w:rPr>
          <w:sz w:val="28"/>
          <w:szCs w:val="28"/>
        </w:rPr>
        <w:t>рабочий поселок Атиг</w:t>
      </w:r>
    </w:p>
    <w:p w:rsidR="00251257" w:rsidRPr="00351620" w:rsidRDefault="00251257" w:rsidP="005117E3">
      <w:pPr>
        <w:pStyle w:val="a4"/>
        <w:jc w:val="right"/>
        <w:rPr>
          <w:b w:val="0"/>
          <w:szCs w:val="28"/>
        </w:rPr>
      </w:pPr>
    </w:p>
    <w:p w:rsidR="00950951" w:rsidRDefault="00E65E99" w:rsidP="0095095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37518">
        <w:rPr>
          <w:b/>
          <w:bCs/>
          <w:i/>
          <w:sz w:val="28"/>
          <w:szCs w:val="28"/>
        </w:rPr>
        <w:t>О</w:t>
      </w:r>
      <w:r w:rsidR="003F165C" w:rsidRPr="00737518">
        <w:rPr>
          <w:b/>
          <w:bCs/>
          <w:i/>
          <w:sz w:val="28"/>
          <w:szCs w:val="28"/>
        </w:rPr>
        <w:t>б</w:t>
      </w:r>
      <w:r w:rsidR="00FB152E" w:rsidRPr="00737518">
        <w:rPr>
          <w:b/>
          <w:bCs/>
          <w:i/>
          <w:sz w:val="28"/>
          <w:szCs w:val="28"/>
        </w:rPr>
        <w:t xml:space="preserve"> </w:t>
      </w:r>
      <w:r w:rsidR="003F165C" w:rsidRPr="00737518">
        <w:rPr>
          <w:b/>
          <w:bCs/>
          <w:i/>
          <w:sz w:val="28"/>
          <w:szCs w:val="28"/>
        </w:rPr>
        <w:t xml:space="preserve">утверждении </w:t>
      </w:r>
      <w:r w:rsidR="00737518" w:rsidRPr="00737518">
        <w:rPr>
          <w:b/>
          <w:bCs/>
          <w:i/>
          <w:sz w:val="28"/>
          <w:szCs w:val="28"/>
        </w:rPr>
        <w:t>Условий</w:t>
      </w:r>
      <w:r w:rsidR="003F165C" w:rsidRPr="00737518">
        <w:rPr>
          <w:b/>
          <w:bCs/>
          <w:i/>
          <w:sz w:val="28"/>
          <w:szCs w:val="28"/>
        </w:rPr>
        <w:t xml:space="preserve"> </w:t>
      </w:r>
      <w:r w:rsidR="00FB152E" w:rsidRPr="00737518">
        <w:rPr>
          <w:b/>
          <w:bCs/>
          <w:i/>
          <w:sz w:val="28"/>
          <w:szCs w:val="28"/>
        </w:rPr>
        <w:t>размещени</w:t>
      </w:r>
      <w:r w:rsidR="005117E3" w:rsidRPr="00737518">
        <w:rPr>
          <w:b/>
          <w:bCs/>
          <w:i/>
          <w:sz w:val="28"/>
          <w:szCs w:val="28"/>
        </w:rPr>
        <w:t>я</w:t>
      </w:r>
      <w:r w:rsidR="00FB152E" w:rsidRPr="00737518">
        <w:rPr>
          <w:b/>
          <w:bCs/>
          <w:i/>
          <w:sz w:val="28"/>
          <w:szCs w:val="28"/>
        </w:rPr>
        <w:t xml:space="preserve"> нестационарных торговых </w:t>
      </w:r>
    </w:p>
    <w:p w:rsidR="00950951" w:rsidRDefault="00FB152E" w:rsidP="0095095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37518">
        <w:rPr>
          <w:b/>
          <w:bCs/>
          <w:i/>
          <w:sz w:val="28"/>
          <w:szCs w:val="28"/>
        </w:rPr>
        <w:t xml:space="preserve">объектов на </w:t>
      </w:r>
      <w:r w:rsidR="00404053" w:rsidRPr="00737518">
        <w:rPr>
          <w:b/>
          <w:bCs/>
          <w:i/>
          <w:sz w:val="28"/>
          <w:szCs w:val="28"/>
        </w:rPr>
        <w:t xml:space="preserve">территории </w:t>
      </w:r>
      <w:r w:rsidR="00950951">
        <w:rPr>
          <w:b/>
          <w:bCs/>
          <w:i/>
          <w:sz w:val="28"/>
          <w:szCs w:val="28"/>
        </w:rPr>
        <w:t>м</w:t>
      </w:r>
      <w:r w:rsidR="00737518" w:rsidRPr="00737518">
        <w:rPr>
          <w:b/>
          <w:bCs/>
          <w:i/>
          <w:sz w:val="28"/>
          <w:szCs w:val="28"/>
        </w:rPr>
        <w:t>униципального образования</w:t>
      </w:r>
    </w:p>
    <w:p w:rsidR="00FB152E" w:rsidRPr="00737518" w:rsidRDefault="00737518" w:rsidP="0095095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37518">
        <w:rPr>
          <w:b/>
          <w:bCs/>
          <w:i/>
          <w:sz w:val="28"/>
          <w:szCs w:val="28"/>
        </w:rPr>
        <w:t xml:space="preserve"> рабочий поселок Атиг</w:t>
      </w:r>
    </w:p>
    <w:p w:rsidR="0094015D" w:rsidRPr="00EB7730" w:rsidRDefault="0094015D" w:rsidP="00E65E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65E99" w:rsidRPr="00950951" w:rsidRDefault="00E65E99" w:rsidP="009509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3D97">
        <w:rPr>
          <w:sz w:val="28"/>
          <w:szCs w:val="28"/>
        </w:rPr>
        <w:t xml:space="preserve">В соответствии </w:t>
      </w:r>
      <w:r w:rsidR="005927CB" w:rsidRPr="00A73D97">
        <w:rPr>
          <w:sz w:val="28"/>
          <w:szCs w:val="28"/>
        </w:rPr>
        <w:t xml:space="preserve">с </w:t>
      </w:r>
      <w:r w:rsidRPr="00A73D97">
        <w:rPr>
          <w:sz w:val="28"/>
          <w:szCs w:val="28"/>
        </w:rPr>
        <w:t xml:space="preserve">пунктом </w:t>
      </w:r>
      <w:r w:rsidR="00FB152E" w:rsidRPr="00A73D97">
        <w:rPr>
          <w:sz w:val="28"/>
          <w:szCs w:val="28"/>
        </w:rPr>
        <w:t>6</w:t>
      </w:r>
      <w:r w:rsidRPr="00A73D97">
        <w:rPr>
          <w:sz w:val="28"/>
          <w:szCs w:val="28"/>
        </w:rPr>
        <w:t xml:space="preserve"> </w:t>
      </w:r>
      <w:r w:rsidR="00F123DD" w:rsidRPr="00A73D97">
        <w:rPr>
          <w:sz w:val="28"/>
          <w:szCs w:val="28"/>
        </w:rPr>
        <w:t xml:space="preserve">части </w:t>
      </w:r>
      <w:r w:rsidRPr="00A73D97">
        <w:rPr>
          <w:sz w:val="28"/>
          <w:szCs w:val="28"/>
        </w:rPr>
        <w:t>1 статьи 6</w:t>
      </w:r>
      <w:r w:rsidR="00AD09CF">
        <w:rPr>
          <w:sz w:val="28"/>
          <w:szCs w:val="28"/>
        </w:rPr>
        <w:t xml:space="preserve"> и</w:t>
      </w:r>
      <w:r w:rsidR="003D560D" w:rsidRPr="00A73D97">
        <w:rPr>
          <w:sz w:val="28"/>
          <w:szCs w:val="28"/>
        </w:rPr>
        <w:t xml:space="preserve"> статьей</w:t>
      </w:r>
      <w:r w:rsidR="00FB152E" w:rsidRPr="00A73D97">
        <w:rPr>
          <w:sz w:val="28"/>
          <w:szCs w:val="28"/>
        </w:rPr>
        <w:t xml:space="preserve"> 10</w:t>
      </w:r>
      <w:r w:rsidR="00B340C3" w:rsidRPr="00A73D97">
        <w:rPr>
          <w:sz w:val="28"/>
          <w:szCs w:val="28"/>
        </w:rPr>
        <w:t xml:space="preserve"> Федерального закона от </w:t>
      </w:r>
      <w:r w:rsidRPr="00A73D97">
        <w:rPr>
          <w:sz w:val="28"/>
          <w:szCs w:val="28"/>
        </w:rPr>
        <w:t>28</w:t>
      </w:r>
      <w:r w:rsidR="00B340C3" w:rsidRPr="00A73D97">
        <w:rPr>
          <w:sz w:val="28"/>
          <w:szCs w:val="28"/>
        </w:rPr>
        <w:t> </w:t>
      </w:r>
      <w:r w:rsidRPr="00A73D97">
        <w:rPr>
          <w:sz w:val="28"/>
          <w:szCs w:val="28"/>
        </w:rPr>
        <w:t>декабря 2009 года № 381-ФЗ «Об основах государственного регулир</w:t>
      </w:r>
      <w:r w:rsidR="005927CB" w:rsidRPr="00A73D97">
        <w:rPr>
          <w:sz w:val="28"/>
          <w:szCs w:val="28"/>
        </w:rPr>
        <w:t xml:space="preserve">ования торговой деятельности </w:t>
      </w:r>
      <w:r w:rsidR="00F57104" w:rsidRPr="00A73D97">
        <w:rPr>
          <w:sz w:val="28"/>
          <w:szCs w:val="28"/>
        </w:rPr>
        <w:t xml:space="preserve">в </w:t>
      </w:r>
      <w:r w:rsidR="0079795E" w:rsidRPr="00A73D97">
        <w:rPr>
          <w:sz w:val="28"/>
          <w:szCs w:val="28"/>
        </w:rPr>
        <w:t>Российской</w:t>
      </w:r>
      <w:r w:rsidRPr="00A73D97">
        <w:rPr>
          <w:sz w:val="28"/>
          <w:szCs w:val="28"/>
        </w:rPr>
        <w:t xml:space="preserve"> Федерации», </w:t>
      </w:r>
      <w:r w:rsidR="00AD09CF">
        <w:rPr>
          <w:sz w:val="28"/>
          <w:szCs w:val="28"/>
        </w:rPr>
        <w:t>подпунктом 5 пункта</w:t>
      </w:r>
      <w:r w:rsidR="009F31BC" w:rsidRPr="00A73D97">
        <w:rPr>
          <w:sz w:val="28"/>
          <w:szCs w:val="28"/>
        </w:rPr>
        <w:t xml:space="preserve"> </w:t>
      </w:r>
      <w:r w:rsidR="00AD09CF">
        <w:rPr>
          <w:sz w:val="28"/>
          <w:szCs w:val="28"/>
        </w:rPr>
        <w:t>3</w:t>
      </w:r>
      <w:r w:rsidR="009F31BC" w:rsidRPr="00A73D97">
        <w:rPr>
          <w:sz w:val="28"/>
          <w:szCs w:val="28"/>
        </w:rPr>
        <w:t xml:space="preserve"> статьи 3 </w:t>
      </w:r>
      <w:hyperlink r:id="rId9" w:history="1">
        <w:r w:rsidR="009F31BC" w:rsidRPr="00A73D97">
          <w:rPr>
            <w:sz w:val="28"/>
            <w:szCs w:val="28"/>
          </w:rPr>
          <w:t>Закона</w:t>
        </w:r>
      </w:hyperlink>
      <w:r w:rsidR="009F31BC" w:rsidRPr="00A73D97">
        <w:rPr>
          <w:sz w:val="28"/>
          <w:szCs w:val="28"/>
        </w:rPr>
        <w:t xml:space="preserve"> Свердловской области от 21 марта 2012 года № 24-ОЗ «О торговой деятельности на территории Свердловской области»</w:t>
      </w:r>
      <w:r w:rsidR="00FD29BA">
        <w:rPr>
          <w:sz w:val="28"/>
          <w:szCs w:val="28"/>
        </w:rPr>
        <w:t>, П</w:t>
      </w:r>
      <w:r w:rsidR="00FD29BA" w:rsidRPr="00FD29BA">
        <w:rPr>
          <w:sz w:val="28"/>
          <w:szCs w:val="28"/>
        </w:rPr>
        <w:t>остановлением Пра</w:t>
      </w:r>
      <w:r w:rsidR="00AE2439">
        <w:rPr>
          <w:sz w:val="28"/>
          <w:szCs w:val="28"/>
        </w:rPr>
        <w:t>вительства Свердловской области</w:t>
      </w:r>
      <w:r w:rsidR="00FD29BA">
        <w:rPr>
          <w:sz w:val="28"/>
          <w:szCs w:val="28"/>
        </w:rPr>
        <w:t xml:space="preserve"> от 14 марта </w:t>
      </w:r>
      <w:r w:rsidR="00FD29BA" w:rsidRPr="00FD29BA">
        <w:rPr>
          <w:sz w:val="28"/>
          <w:szCs w:val="28"/>
        </w:rPr>
        <w:t xml:space="preserve">2019 </w:t>
      </w:r>
      <w:r w:rsidR="00621FD3">
        <w:rPr>
          <w:sz w:val="28"/>
          <w:szCs w:val="28"/>
        </w:rPr>
        <w:t xml:space="preserve">года </w:t>
      </w:r>
      <w:r w:rsidR="00AE2439">
        <w:rPr>
          <w:sz w:val="28"/>
          <w:szCs w:val="28"/>
        </w:rPr>
        <w:t xml:space="preserve">                   </w:t>
      </w:r>
      <w:r w:rsidR="00FD29BA" w:rsidRPr="00FD29BA">
        <w:rPr>
          <w:sz w:val="28"/>
          <w:szCs w:val="28"/>
        </w:rPr>
        <w:t>№ 164-ПП «Об утверждении Порядка размещения нестационарных торговых объектов на т</w:t>
      </w:r>
      <w:r w:rsidR="00237877">
        <w:rPr>
          <w:sz w:val="28"/>
          <w:szCs w:val="28"/>
        </w:rPr>
        <w:t>ерритории Свердловской области»</w:t>
      </w:r>
      <w:r w:rsidR="00950951">
        <w:rPr>
          <w:sz w:val="28"/>
          <w:szCs w:val="28"/>
        </w:rPr>
        <w:t xml:space="preserve">, Уставом </w:t>
      </w:r>
      <w:r w:rsidR="00950951" w:rsidRPr="00950951">
        <w:rPr>
          <w:bCs/>
          <w:sz w:val="28"/>
          <w:szCs w:val="28"/>
        </w:rPr>
        <w:t>муниципального образования</w:t>
      </w:r>
      <w:r w:rsidR="00950951">
        <w:rPr>
          <w:bCs/>
          <w:sz w:val="28"/>
          <w:szCs w:val="28"/>
        </w:rPr>
        <w:t xml:space="preserve"> </w:t>
      </w:r>
      <w:r w:rsidR="00950951" w:rsidRPr="00950951">
        <w:rPr>
          <w:bCs/>
          <w:sz w:val="28"/>
          <w:szCs w:val="28"/>
        </w:rPr>
        <w:t>рабочий поселок Атиг</w:t>
      </w:r>
    </w:p>
    <w:p w:rsidR="00E65E99" w:rsidRPr="00A73D97" w:rsidRDefault="00E65E99" w:rsidP="003D560D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3D97">
        <w:rPr>
          <w:b/>
          <w:sz w:val="28"/>
          <w:szCs w:val="28"/>
        </w:rPr>
        <w:t>ПОСТАНОВЛЯЕТ:</w:t>
      </w:r>
    </w:p>
    <w:p w:rsidR="003F165C" w:rsidRDefault="00CD3F59" w:rsidP="007D2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D97">
        <w:rPr>
          <w:sz w:val="28"/>
          <w:szCs w:val="28"/>
        </w:rPr>
        <w:t>1.</w:t>
      </w:r>
      <w:r w:rsidR="007D2A72">
        <w:rPr>
          <w:sz w:val="28"/>
          <w:szCs w:val="28"/>
        </w:rPr>
        <w:t xml:space="preserve"> </w:t>
      </w:r>
      <w:r w:rsidR="00E35419">
        <w:rPr>
          <w:sz w:val="28"/>
          <w:szCs w:val="28"/>
        </w:rPr>
        <w:t xml:space="preserve">  </w:t>
      </w:r>
      <w:r w:rsidR="00950951">
        <w:rPr>
          <w:sz w:val="28"/>
          <w:szCs w:val="28"/>
        </w:rPr>
        <w:t>Утвердить Условия</w:t>
      </w:r>
      <w:r w:rsidR="00B72ADB">
        <w:rPr>
          <w:sz w:val="28"/>
          <w:szCs w:val="28"/>
        </w:rPr>
        <w:t xml:space="preserve"> </w:t>
      </w:r>
      <w:r w:rsidR="00B72ADB">
        <w:rPr>
          <w:bCs/>
          <w:sz w:val="28"/>
          <w:szCs w:val="28"/>
        </w:rPr>
        <w:t>размещения</w:t>
      </w:r>
      <w:r w:rsidR="003F165C" w:rsidRPr="00A73D97">
        <w:rPr>
          <w:bCs/>
          <w:sz w:val="28"/>
          <w:szCs w:val="28"/>
        </w:rPr>
        <w:t xml:space="preserve"> нестационарных торговых объектов на</w:t>
      </w:r>
      <w:r w:rsidR="00B93A30" w:rsidRPr="00A73D97">
        <w:rPr>
          <w:bCs/>
          <w:sz w:val="28"/>
          <w:szCs w:val="28"/>
        </w:rPr>
        <w:t> </w:t>
      </w:r>
      <w:r w:rsidR="003F165C" w:rsidRPr="00A73D97">
        <w:rPr>
          <w:bCs/>
          <w:sz w:val="28"/>
          <w:szCs w:val="28"/>
        </w:rPr>
        <w:t xml:space="preserve">территории </w:t>
      </w:r>
      <w:r w:rsidR="00950951" w:rsidRPr="00950951">
        <w:rPr>
          <w:bCs/>
          <w:sz w:val="28"/>
          <w:szCs w:val="28"/>
        </w:rPr>
        <w:t>муниципального образования</w:t>
      </w:r>
      <w:r w:rsidR="00950951">
        <w:rPr>
          <w:bCs/>
          <w:sz w:val="28"/>
          <w:szCs w:val="28"/>
        </w:rPr>
        <w:t xml:space="preserve"> </w:t>
      </w:r>
      <w:r w:rsidR="00950951" w:rsidRPr="00950951">
        <w:rPr>
          <w:bCs/>
          <w:sz w:val="28"/>
          <w:szCs w:val="28"/>
        </w:rPr>
        <w:t>рабочий поселок Атиг</w:t>
      </w:r>
      <w:r w:rsidR="00950951" w:rsidRPr="00A73D97">
        <w:rPr>
          <w:sz w:val="28"/>
          <w:szCs w:val="28"/>
        </w:rPr>
        <w:t xml:space="preserve"> </w:t>
      </w:r>
      <w:r w:rsidR="004E29E6" w:rsidRPr="00A73D97">
        <w:rPr>
          <w:sz w:val="28"/>
          <w:szCs w:val="28"/>
        </w:rPr>
        <w:t>(п</w:t>
      </w:r>
      <w:r w:rsidR="009F31BC" w:rsidRPr="00A73D97">
        <w:rPr>
          <w:sz w:val="28"/>
          <w:szCs w:val="28"/>
        </w:rPr>
        <w:t>рилагается)</w:t>
      </w:r>
      <w:r w:rsidR="00B93A30" w:rsidRPr="00A73D97">
        <w:rPr>
          <w:sz w:val="28"/>
          <w:szCs w:val="28"/>
        </w:rPr>
        <w:t>.</w:t>
      </w:r>
    </w:p>
    <w:p w:rsidR="00950951" w:rsidRPr="00D82AD9" w:rsidRDefault="00950951" w:rsidP="00E3541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E3541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A91D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A91D3E">
        <w:rPr>
          <w:sz w:val="28"/>
          <w:szCs w:val="28"/>
        </w:rPr>
        <w:t xml:space="preserve"> администрации муниципального образования рабочий поселок Атиг от </w:t>
      </w:r>
      <w:r w:rsidR="006E19EE">
        <w:rPr>
          <w:sz w:val="28"/>
          <w:szCs w:val="28"/>
        </w:rPr>
        <w:t>11.06</w:t>
      </w:r>
      <w:r w:rsidRPr="00A91D3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91D3E">
        <w:rPr>
          <w:sz w:val="28"/>
          <w:szCs w:val="28"/>
        </w:rPr>
        <w:t xml:space="preserve"> года № </w:t>
      </w:r>
      <w:r w:rsidR="006E19EE">
        <w:rPr>
          <w:sz w:val="28"/>
          <w:szCs w:val="28"/>
        </w:rPr>
        <w:t>160</w:t>
      </w:r>
      <w:r w:rsidRPr="00A91D3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размещения </w:t>
      </w:r>
      <w:r w:rsidRPr="00A91D3E">
        <w:rPr>
          <w:sz w:val="28"/>
          <w:szCs w:val="28"/>
        </w:rPr>
        <w:t>нестационарных торговых объектов на территории муниципального образования рабочий поселок Атиг».</w:t>
      </w:r>
    </w:p>
    <w:p w:rsidR="00950951" w:rsidRPr="00950951" w:rsidRDefault="00E35419" w:rsidP="006137AA">
      <w:pPr>
        <w:pStyle w:val="af2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50951" w:rsidRPr="00950951">
        <w:rPr>
          <w:bCs/>
          <w:sz w:val="28"/>
          <w:szCs w:val="28"/>
        </w:rPr>
        <w:t xml:space="preserve">Настоящее </w:t>
      </w:r>
      <w:r w:rsidR="00950951">
        <w:rPr>
          <w:bCs/>
          <w:sz w:val="28"/>
          <w:szCs w:val="28"/>
        </w:rPr>
        <w:t>Постановление</w:t>
      </w:r>
      <w:r w:rsidR="00950951" w:rsidRPr="00950951">
        <w:rPr>
          <w:bCs/>
          <w:sz w:val="28"/>
          <w:szCs w:val="28"/>
        </w:rPr>
        <w:t xml:space="preserve"> опубликовать в официальном печатном издании «Информационный вестник муниципального образования рабочий поселок Атиг» и на официальном сайте муниципального образования рабочий поселок Атиг в информационно – телекоммуникационной сети «Интернет».</w:t>
      </w:r>
    </w:p>
    <w:p w:rsidR="00950951" w:rsidRPr="00950951" w:rsidRDefault="00E35419" w:rsidP="006137AA">
      <w:pPr>
        <w:pStyle w:val="af2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0951" w:rsidRPr="00950951">
        <w:rPr>
          <w:color w:val="000000"/>
          <w:sz w:val="28"/>
          <w:szCs w:val="28"/>
        </w:rPr>
        <w:t xml:space="preserve">Контроль за </w:t>
      </w:r>
      <w:r w:rsidR="007D2A72" w:rsidRPr="00FD29BA">
        <w:rPr>
          <w:sz w:val="28"/>
          <w:szCs w:val="28"/>
        </w:rPr>
        <w:t>исполнением настоящего Постановления</w:t>
      </w:r>
      <w:r w:rsidR="00950951" w:rsidRPr="00950951">
        <w:rPr>
          <w:color w:val="000000"/>
          <w:sz w:val="28"/>
          <w:szCs w:val="28"/>
        </w:rPr>
        <w:t xml:space="preserve"> оставляю за собой.</w:t>
      </w:r>
    </w:p>
    <w:p w:rsidR="00950951" w:rsidRDefault="00950951" w:rsidP="007D2A72">
      <w:pPr>
        <w:pStyle w:val="a4"/>
        <w:ind w:firstLine="709"/>
        <w:jc w:val="both"/>
        <w:rPr>
          <w:color w:val="000000"/>
          <w:szCs w:val="28"/>
        </w:rPr>
      </w:pPr>
    </w:p>
    <w:p w:rsidR="007D2A72" w:rsidRPr="00951C7B" w:rsidRDefault="007D2A72" w:rsidP="007D2A72">
      <w:pPr>
        <w:pStyle w:val="a4"/>
        <w:ind w:firstLine="709"/>
        <w:jc w:val="both"/>
        <w:rPr>
          <w:color w:val="000000"/>
          <w:szCs w:val="28"/>
        </w:rPr>
      </w:pPr>
    </w:p>
    <w:p w:rsidR="007D2A72" w:rsidRDefault="007D2A72" w:rsidP="007D2A72">
      <w:pPr>
        <w:ind w:firstLine="709"/>
        <w:jc w:val="both"/>
        <w:rPr>
          <w:bCs/>
          <w:sz w:val="28"/>
          <w:szCs w:val="28"/>
        </w:rPr>
      </w:pPr>
    </w:p>
    <w:p w:rsidR="007D2A72" w:rsidRPr="00951C7B" w:rsidRDefault="007D2A72" w:rsidP="007D2A72">
      <w:pPr>
        <w:ind w:firstLine="709"/>
        <w:jc w:val="both"/>
        <w:rPr>
          <w:bCs/>
          <w:sz w:val="28"/>
          <w:szCs w:val="28"/>
        </w:rPr>
      </w:pPr>
    </w:p>
    <w:p w:rsidR="00950951" w:rsidRDefault="006E19EE" w:rsidP="009509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</w:p>
    <w:p w:rsidR="00950951" w:rsidRPr="00951C7B" w:rsidRDefault="00950951" w:rsidP="00950951">
      <w:pPr>
        <w:jc w:val="both"/>
        <w:rPr>
          <w:bCs/>
          <w:sz w:val="28"/>
          <w:szCs w:val="28"/>
        </w:rPr>
      </w:pPr>
      <w:r w:rsidRPr="00951C7B">
        <w:rPr>
          <w:bCs/>
          <w:sz w:val="28"/>
          <w:szCs w:val="28"/>
        </w:rPr>
        <w:t>муниципального образования</w:t>
      </w:r>
    </w:p>
    <w:p w:rsidR="00950951" w:rsidRDefault="00950951" w:rsidP="00950951">
      <w:pPr>
        <w:jc w:val="both"/>
        <w:rPr>
          <w:bCs/>
          <w:sz w:val="28"/>
          <w:szCs w:val="28"/>
        </w:rPr>
        <w:sectPr w:rsidR="00950951" w:rsidSect="007D2A72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  <w:r w:rsidRPr="00951C7B">
        <w:rPr>
          <w:bCs/>
          <w:sz w:val="28"/>
          <w:szCs w:val="28"/>
        </w:rPr>
        <w:t xml:space="preserve">рабочий поселок Атиг                                           </w:t>
      </w:r>
      <w:r>
        <w:rPr>
          <w:bCs/>
          <w:sz w:val="28"/>
          <w:szCs w:val="28"/>
        </w:rPr>
        <w:t xml:space="preserve">    </w:t>
      </w:r>
      <w:r w:rsidRPr="00951C7B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</w:t>
      </w:r>
      <w:r w:rsidR="006E19EE">
        <w:rPr>
          <w:bCs/>
          <w:sz w:val="28"/>
          <w:szCs w:val="28"/>
        </w:rPr>
        <w:t>Т.Н. Сухих</w:t>
      </w:r>
    </w:p>
    <w:p w:rsidR="003F165C" w:rsidRPr="00FD29BA" w:rsidRDefault="003F165C" w:rsidP="003F165C">
      <w:pPr>
        <w:tabs>
          <w:tab w:val="num" w:pos="0"/>
        </w:tabs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3F165C" w:rsidRPr="00A73D97" w:rsidTr="00B223E8">
        <w:trPr>
          <w:trHeight w:val="1120"/>
        </w:trPr>
        <w:tc>
          <w:tcPr>
            <w:tcW w:w="4786" w:type="dxa"/>
            <w:shd w:val="clear" w:color="auto" w:fill="auto"/>
          </w:tcPr>
          <w:p w:rsidR="003F165C" w:rsidRPr="00A73D97" w:rsidRDefault="003F165C" w:rsidP="00B223E8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F165C" w:rsidRPr="00A73D97" w:rsidRDefault="003F165C" w:rsidP="00E35419">
            <w:pPr>
              <w:ind w:left="-108"/>
              <w:rPr>
                <w:kern w:val="28"/>
                <w:sz w:val="28"/>
                <w:szCs w:val="28"/>
              </w:rPr>
            </w:pPr>
            <w:r w:rsidRPr="00A73D97">
              <w:rPr>
                <w:kern w:val="28"/>
                <w:sz w:val="28"/>
                <w:szCs w:val="28"/>
              </w:rPr>
              <w:t>УТВЕРЖДЕН</w:t>
            </w:r>
            <w:r w:rsidR="00E35419">
              <w:rPr>
                <w:kern w:val="28"/>
                <w:sz w:val="28"/>
                <w:szCs w:val="28"/>
              </w:rPr>
              <w:t>Ы</w:t>
            </w:r>
          </w:p>
          <w:p w:rsidR="003F165C" w:rsidRPr="00A73D97" w:rsidRDefault="00E35419" w:rsidP="00E35419">
            <w:pPr>
              <w:ind w:left="-108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Постановлением администрации муниципального образования рабочий поселок Атиг</w:t>
            </w:r>
            <w:r w:rsidR="003F165C" w:rsidRPr="00A73D97">
              <w:rPr>
                <w:kern w:val="28"/>
                <w:sz w:val="28"/>
                <w:szCs w:val="28"/>
              </w:rPr>
              <w:t xml:space="preserve"> </w:t>
            </w:r>
            <w:r w:rsidR="00AF5954">
              <w:rPr>
                <w:kern w:val="28"/>
                <w:sz w:val="28"/>
                <w:szCs w:val="28"/>
              </w:rPr>
              <w:t xml:space="preserve">от  </w:t>
            </w:r>
            <w:r w:rsidR="006E19EE">
              <w:rPr>
                <w:kern w:val="28"/>
                <w:sz w:val="28"/>
                <w:szCs w:val="28"/>
              </w:rPr>
              <w:t>20.03.2020</w:t>
            </w:r>
            <w:r w:rsidR="00AF5954">
              <w:rPr>
                <w:kern w:val="28"/>
                <w:sz w:val="28"/>
                <w:szCs w:val="28"/>
              </w:rPr>
              <w:t xml:space="preserve"> г. № </w:t>
            </w:r>
            <w:r w:rsidR="006E19EE">
              <w:rPr>
                <w:kern w:val="28"/>
                <w:sz w:val="28"/>
                <w:szCs w:val="28"/>
              </w:rPr>
              <w:t>59</w:t>
            </w:r>
          </w:p>
          <w:p w:rsidR="003F165C" w:rsidRPr="00A73D97" w:rsidRDefault="003F165C" w:rsidP="00FD29BA">
            <w:pPr>
              <w:ind w:left="-108"/>
              <w:rPr>
                <w:kern w:val="28"/>
                <w:sz w:val="28"/>
                <w:szCs w:val="28"/>
              </w:rPr>
            </w:pPr>
            <w:r w:rsidRPr="00A73D97">
              <w:rPr>
                <w:kern w:val="28"/>
                <w:sz w:val="28"/>
                <w:szCs w:val="28"/>
              </w:rPr>
              <w:t xml:space="preserve">«Об утверждении </w:t>
            </w:r>
            <w:r w:rsidR="00E35419">
              <w:rPr>
                <w:bCs/>
                <w:kern w:val="28"/>
                <w:sz w:val="28"/>
                <w:szCs w:val="28"/>
              </w:rPr>
              <w:t>Условий</w:t>
            </w:r>
            <w:r w:rsidR="005117E3">
              <w:rPr>
                <w:bCs/>
                <w:kern w:val="28"/>
                <w:sz w:val="28"/>
                <w:szCs w:val="28"/>
              </w:rPr>
              <w:t xml:space="preserve"> размещения</w:t>
            </w:r>
            <w:r w:rsidRPr="00A73D97">
              <w:rPr>
                <w:bCs/>
                <w:kern w:val="28"/>
                <w:sz w:val="28"/>
                <w:szCs w:val="28"/>
              </w:rPr>
              <w:t xml:space="preserve"> нестационарных торговых объектов на территории</w:t>
            </w:r>
            <w:r w:rsidR="00E35419">
              <w:rPr>
                <w:bCs/>
                <w:kern w:val="28"/>
                <w:sz w:val="28"/>
                <w:szCs w:val="28"/>
              </w:rPr>
              <w:t xml:space="preserve"> </w:t>
            </w:r>
            <w:r w:rsidR="00E35419">
              <w:rPr>
                <w:kern w:val="28"/>
                <w:sz w:val="28"/>
                <w:szCs w:val="28"/>
              </w:rPr>
              <w:t>муниципального образования рабочий поселок Атиг</w:t>
            </w:r>
            <w:r w:rsidR="0094015D" w:rsidRPr="00A73D97"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C20684" w:rsidRPr="00A73D97" w:rsidRDefault="00C20684" w:rsidP="00B93A30">
      <w:pPr>
        <w:suppressAutoHyphens/>
        <w:rPr>
          <w:kern w:val="28"/>
          <w:sz w:val="28"/>
          <w:szCs w:val="28"/>
        </w:rPr>
      </w:pPr>
    </w:p>
    <w:p w:rsidR="005927CB" w:rsidRPr="00A73D97" w:rsidRDefault="005927CB" w:rsidP="00B93A30">
      <w:pPr>
        <w:suppressAutoHyphens/>
        <w:rPr>
          <w:kern w:val="28"/>
          <w:sz w:val="28"/>
          <w:szCs w:val="28"/>
        </w:rPr>
      </w:pPr>
    </w:p>
    <w:p w:rsidR="003F165C" w:rsidRPr="00A73D97" w:rsidRDefault="003913E2" w:rsidP="00B93A30">
      <w:pPr>
        <w:suppressAutoHyphens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УСЛОВИЯ</w:t>
      </w:r>
    </w:p>
    <w:p w:rsidR="003F165C" w:rsidRPr="00A73D97" w:rsidRDefault="003F165C" w:rsidP="00B93A30">
      <w:pPr>
        <w:suppressAutoHyphens/>
        <w:jc w:val="center"/>
        <w:rPr>
          <w:b/>
          <w:sz w:val="28"/>
          <w:szCs w:val="28"/>
        </w:rPr>
      </w:pPr>
      <w:r w:rsidRPr="00A73D97">
        <w:rPr>
          <w:b/>
          <w:bCs/>
          <w:sz w:val="28"/>
          <w:szCs w:val="28"/>
        </w:rPr>
        <w:t>ра</w:t>
      </w:r>
      <w:r w:rsidR="005117E3">
        <w:rPr>
          <w:b/>
          <w:bCs/>
          <w:sz w:val="28"/>
          <w:szCs w:val="28"/>
        </w:rPr>
        <w:t>змещения</w:t>
      </w:r>
      <w:r w:rsidRPr="00A73D97">
        <w:rPr>
          <w:b/>
          <w:bCs/>
          <w:sz w:val="28"/>
          <w:szCs w:val="28"/>
        </w:rPr>
        <w:t xml:space="preserve"> нестационарных торговых объектов на </w:t>
      </w:r>
      <w:r w:rsidR="003913E2">
        <w:rPr>
          <w:b/>
          <w:bCs/>
          <w:sz w:val="28"/>
          <w:szCs w:val="28"/>
        </w:rPr>
        <w:t xml:space="preserve">территории </w:t>
      </w:r>
      <w:r w:rsidR="003913E2" w:rsidRPr="003913E2">
        <w:rPr>
          <w:b/>
          <w:kern w:val="28"/>
          <w:sz w:val="28"/>
          <w:szCs w:val="28"/>
        </w:rPr>
        <w:t>муниципального образования рабочий поселок Атиг</w:t>
      </w:r>
      <w:r w:rsidRPr="00A73D97">
        <w:rPr>
          <w:b/>
          <w:bCs/>
          <w:sz w:val="28"/>
          <w:szCs w:val="28"/>
        </w:rPr>
        <w:t xml:space="preserve"> </w:t>
      </w:r>
    </w:p>
    <w:p w:rsidR="003F165C" w:rsidRPr="00A73D97" w:rsidRDefault="0094015D" w:rsidP="0094015D">
      <w:pPr>
        <w:tabs>
          <w:tab w:val="left" w:pos="7530"/>
        </w:tabs>
        <w:suppressAutoHyphens/>
        <w:rPr>
          <w:kern w:val="28"/>
          <w:sz w:val="28"/>
          <w:szCs w:val="28"/>
        </w:rPr>
      </w:pPr>
      <w:r w:rsidRPr="00A73D97">
        <w:rPr>
          <w:kern w:val="28"/>
          <w:sz w:val="28"/>
          <w:szCs w:val="28"/>
        </w:rPr>
        <w:tab/>
      </w:r>
    </w:p>
    <w:p w:rsidR="001337A5" w:rsidRPr="00A73D97" w:rsidRDefault="009052A2" w:rsidP="003F165C">
      <w:pPr>
        <w:suppressAutoHyphens/>
        <w:jc w:val="center"/>
        <w:rPr>
          <w:b/>
          <w:kern w:val="28"/>
          <w:sz w:val="28"/>
          <w:szCs w:val="28"/>
        </w:rPr>
      </w:pPr>
      <w:r w:rsidRPr="00A73D97">
        <w:rPr>
          <w:b/>
          <w:kern w:val="28"/>
          <w:sz w:val="28"/>
          <w:szCs w:val="28"/>
        </w:rPr>
        <w:t xml:space="preserve">Глава </w:t>
      </w:r>
      <w:r w:rsidR="001337A5" w:rsidRPr="00A73D97">
        <w:rPr>
          <w:b/>
          <w:kern w:val="28"/>
          <w:sz w:val="28"/>
          <w:szCs w:val="28"/>
        </w:rPr>
        <w:t>1. Общие положения</w:t>
      </w:r>
    </w:p>
    <w:p w:rsidR="001337A5" w:rsidRPr="00A73D97" w:rsidRDefault="001337A5" w:rsidP="003F165C">
      <w:pPr>
        <w:suppressAutoHyphens/>
        <w:jc w:val="center"/>
        <w:rPr>
          <w:kern w:val="28"/>
          <w:sz w:val="28"/>
          <w:szCs w:val="28"/>
        </w:rPr>
      </w:pPr>
    </w:p>
    <w:p w:rsidR="009E66F5" w:rsidRPr="00A73D97" w:rsidRDefault="0080651A" w:rsidP="009E6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D97">
        <w:rPr>
          <w:sz w:val="28"/>
          <w:szCs w:val="28"/>
        </w:rPr>
        <w:t>1.</w:t>
      </w:r>
      <w:r w:rsidR="00AF5954">
        <w:rPr>
          <w:sz w:val="28"/>
          <w:szCs w:val="28"/>
        </w:rPr>
        <w:t>1</w:t>
      </w:r>
      <w:r w:rsidRPr="00A73D97">
        <w:rPr>
          <w:sz w:val="28"/>
          <w:szCs w:val="28"/>
        </w:rPr>
        <w:t> </w:t>
      </w:r>
      <w:r w:rsidR="005D57A7" w:rsidRPr="00A73D97">
        <w:rPr>
          <w:sz w:val="28"/>
          <w:szCs w:val="28"/>
        </w:rPr>
        <w:t xml:space="preserve"> </w:t>
      </w:r>
      <w:r w:rsidR="003F48C1" w:rsidRPr="00A73D97">
        <w:rPr>
          <w:sz w:val="28"/>
          <w:szCs w:val="28"/>
        </w:rPr>
        <w:t>Настоящий п</w:t>
      </w:r>
      <w:r w:rsidR="009F31BC" w:rsidRPr="00A73D97">
        <w:rPr>
          <w:sz w:val="28"/>
          <w:szCs w:val="28"/>
        </w:rPr>
        <w:t xml:space="preserve">орядок разработан во исполнение Федерального </w:t>
      </w:r>
      <w:hyperlink r:id="rId10" w:history="1">
        <w:r w:rsidR="009F31BC" w:rsidRPr="00A73D97">
          <w:rPr>
            <w:sz w:val="28"/>
            <w:szCs w:val="28"/>
          </w:rPr>
          <w:t>закона</w:t>
        </w:r>
      </w:hyperlink>
      <w:r w:rsidR="009F31BC" w:rsidRPr="00A73D97">
        <w:rPr>
          <w:sz w:val="28"/>
          <w:szCs w:val="28"/>
        </w:rPr>
        <w:t xml:space="preserve"> </w:t>
      </w:r>
      <w:r w:rsidR="007E1D41" w:rsidRPr="00A73D97">
        <w:rPr>
          <w:sz w:val="28"/>
          <w:szCs w:val="28"/>
        </w:rPr>
        <w:t xml:space="preserve">                      </w:t>
      </w:r>
      <w:r w:rsidR="009F31BC" w:rsidRPr="00A73D97">
        <w:rPr>
          <w:sz w:val="28"/>
          <w:szCs w:val="28"/>
        </w:rPr>
        <w:t>от</w:t>
      </w:r>
      <w:r w:rsidR="00634AE2" w:rsidRPr="00A73D97">
        <w:rPr>
          <w:sz w:val="28"/>
          <w:szCs w:val="28"/>
        </w:rPr>
        <w:t> </w:t>
      </w:r>
      <w:r w:rsidR="009F31BC" w:rsidRPr="00A73D97">
        <w:rPr>
          <w:sz w:val="28"/>
          <w:szCs w:val="28"/>
        </w:rPr>
        <w:t xml:space="preserve">28 декабря </w:t>
      </w:r>
      <w:r w:rsidR="00810D45">
        <w:rPr>
          <w:sz w:val="28"/>
          <w:szCs w:val="28"/>
        </w:rPr>
        <w:t xml:space="preserve"> </w:t>
      </w:r>
      <w:r w:rsidR="009F31BC" w:rsidRPr="00A73D97">
        <w:rPr>
          <w:sz w:val="28"/>
          <w:szCs w:val="28"/>
        </w:rPr>
        <w:t xml:space="preserve">2009 года № 381-ФЗ «Об основах государственного регулирования торговой деятельности в Российской Федерации», </w:t>
      </w:r>
      <w:hyperlink r:id="rId11" w:history="1">
        <w:r w:rsidR="009F31BC" w:rsidRPr="00A73D97">
          <w:rPr>
            <w:sz w:val="28"/>
            <w:szCs w:val="28"/>
          </w:rPr>
          <w:t>Закона</w:t>
        </w:r>
      </w:hyperlink>
      <w:r w:rsidR="009F31BC" w:rsidRPr="00A73D97">
        <w:rPr>
          <w:sz w:val="28"/>
          <w:szCs w:val="28"/>
        </w:rPr>
        <w:t xml:space="preserve"> Свердловской области от 21 марта 2012 года № 24-ОЗ «О торговой деятельности на территории Свердловской области»</w:t>
      </w:r>
      <w:r w:rsidR="00FD29BA">
        <w:rPr>
          <w:sz w:val="28"/>
          <w:szCs w:val="28"/>
        </w:rPr>
        <w:t>, П</w:t>
      </w:r>
      <w:r w:rsidR="00FD29BA" w:rsidRPr="00FD29BA">
        <w:rPr>
          <w:sz w:val="28"/>
          <w:szCs w:val="28"/>
        </w:rPr>
        <w:t xml:space="preserve">остановлением Правительства Свердловской области </w:t>
      </w:r>
      <w:r w:rsidR="00FD29BA">
        <w:rPr>
          <w:sz w:val="28"/>
          <w:szCs w:val="28"/>
        </w:rPr>
        <w:t xml:space="preserve">                   от 14 марта </w:t>
      </w:r>
      <w:r w:rsidR="00FD29BA" w:rsidRPr="00FD29BA">
        <w:rPr>
          <w:sz w:val="28"/>
          <w:szCs w:val="28"/>
        </w:rPr>
        <w:t>2019 № 164-ПП «Об утверждении Порядка размещения нестационарных торговых объектов на т</w:t>
      </w:r>
      <w:r w:rsidR="005117E3">
        <w:rPr>
          <w:sz w:val="28"/>
          <w:szCs w:val="28"/>
        </w:rPr>
        <w:t>ерритории Свердловской области».</w:t>
      </w:r>
    </w:p>
    <w:p w:rsidR="0080651A" w:rsidRPr="00A73D97" w:rsidRDefault="00AF5954" w:rsidP="00806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9BA">
        <w:rPr>
          <w:sz w:val="28"/>
          <w:szCs w:val="28"/>
        </w:rPr>
        <w:t>2</w:t>
      </w:r>
      <w:r w:rsidR="0080651A" w:rsidRPr="00A73D97">
        <w:rPr>
          <w:sz w:val="28"/>
          <w:szCs w:val="28"/>
        </w:rPr>
        <w:t xml:space="preserve">. Требования настоящего </w:t>
      </w:r>
      <w:r w:rsidR="00547F38" w:rsidRPr="00A73D97">
        <w:rPr>
          <w:sz w:val="28"/>
          <w:szCs w:val="28"/>
        </w:rPr>
        <w:t>п</w:t>
      </w:r>
      <w:r w:rsidR="0080651A" w:rsidRPr="00A73D97">
        <w:rPr>
          <w:sz w:val="28"/>
          <w:szCs w:val="28"/>
        </w:rPr>
        <w:t>орядка не распространяются на отношения, связанные с размещением нестационарных торговых объектов:</w:t>
      </w:r>
    </w:p>
    <w:p w:rsidR="0080651A" w:rsidRPr="00A73D97" w:rsidRDefault="00547F38" w:rsidP="00806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D97">
        <w:rPr>
          <w:sz w:val="28"/>
          <w:szCs w:val="28"/>
        </w:rPr>
        <w:t>1) </w:t>
      </w:r>
      <w:r w:rsidR="0080651A" w:rsidRPr="00A73D97">
        <w:rPr>
          <w:sz w:val="28"/>
          <w:szCs w:val="28"/>
        </w:rPr>
        <w:t>находящихся на территориях розничных рынков;</w:t>
      </w:r>
    </w:p>
    <w:p w:rsidR="0080651A" w:rsidRPr="00A73D97" w:rsidRDefault="00547F38" w:rsidP="00806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D97">
        <w:rPr>
          <w:sz w:val="28"/>
          <w:szCs w:val="28"/>
        </w:rPr>
        <w:t>2) </w:t>
      </w:r>
      <w:r w:rsidR="0080651A" w:rsidRPr="00A73D97">
        <w:rPr>
          <w:sz w:val="28"/>
          <w:szCs w:val="28"/>
        </w:rPr>
        <w:t>при проведении ярмарок, имеющих временный характер, выставок-ярмарок;</w:t>
      </w:r>
    </w:p>
    <w:p w:rsidR="0080651A" w:rsidRPr="00A73D97" w:rsidRDefault="00547F38" w:rsidP="00806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D97">
        <w:rPr>
          <w:sz w:val="28"/>
          <w:szCs w:val="28"/>
        </w:rPr>
        <w:t>3) </w:t>
      </w:r>
      <w:r w:rsidR="0080651A" w:rsidRPr="00A73D97">
        <w:rPr>
          <w:sz w:val="28"/>
          <w:szCs w:val="28"/>
        </w:rPr>
        <w:t>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80651A" w:rsidRPr="00A73D97" w:rsidRDefault="00547F38" w:rsidP="00806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D97">
        <w:rPr>
          <w:sz w:val="28"/>
          <w:szCs w:val="28"/>
        </w:rPr>
        <w:t>4) </w:t>
      </w:r>
      <w:r w:rsidR="0080651A" w:rsidRPr="00A73D97">
        <w:rPr>
          <w:sz w:val="28"/>
          <w:szCs w:val="28"/>
        </w:rPr>
        <w:t>находящихся в с</w:t>
      </w:r>
      <w:r w:rsidR="00510F98" w:rsidRPr="00A73D97">
        <w:rPr>
          <w:sz w:val="28"/>
          <w:szCs w:val="28"/>
        </w:rPr>
        <w:t>тационарных торговых объектах, иных</w:t>
      </w:r>
      <w:r w:rsidR="0080651A" w:rsidRPr="00A73D97">
        <w:rPr>
          <w:sz w:val="28"/>
          <w:szCs w:val="28"/>
        </w:rPr>
        <w:t xml:space="preserve"> зданиях, строениях, сооружениях или на зе</w:t>
      </w:r>
      <w:r w:rsidR="00891C90" w:rsidRPr="00A73D97">
        <w:rPr>
          <w:sz w:val="28"/>
          <w:szCs w:val="28"/>
        </w:rPr>
        <w:t xml:space="preserve">мельных участках, находящихся в собственности Российской Федерации и </w:t>
      </w:r>
      <w:r w:rsidR="0080651A" w:rsidRPr="00A73D97">
        <w:rPr>
          <w:sz w:val="28"/>
          <w:szCs w:val="28"/>
        </w:rPr>
        <w:t>частной собственности;</w:t>
      </w:r>
    </w:p>
    <w:p w:rsidR="0080651A" w:rsidRPr="00A73D97" w:rsidRDefault="00547F38" w:rsidP="00806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D97">
        <w:rPr>
          <w:sz w:val="28"/>
          <w:szCs w:val="28"/>
        </w:rPr>
        <w:t>5) </w:t>
      </w:r>
      <w:r w:rsidR="009D27CF">
        <w:rPr>
          <w:sz w:val="28"/>
          <w:szCs w:val="28"/>
        </w:rPr>
        <w:t>при осуществлении развозной и разносной торговли</w:t>
      </w:r>
      <w:r w:rsidR="0080651A" w:rsidRPr="00A73D97">
        <w:rPr>
          <w:sz w:val="28"/>
          <w:szCs w:val="28"/>
        </w:rPr>
        <w:t>.</w:t>
      </w:r>
    </w:p>
    <w:p w:rsidR="007653B3" w:rsidRPr="00A73D97" w:rsidRDefault="00AF5954" w:rsidP="00765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9BA">
        <w:rPr>
          <w:sz w:val="28"/>
          <w:szCs w:val="28"/>
        </w:rPr>
        <w:t>3</w:t>
      </w:r>
      <w:r w:rsidR="007653B3" w:rsidRPr="00A73D97">
        <w:rPr>
          <w:sz w:val="28"/>
          <w:szCs w:val="28"/>
        </w:rPr>
        <w:t xml:space="preserve">. Термины и понятия, используемые для целей настоящего </w:t>
      </w:r>
      <w:r w:rsidR="00F57104" w:rsidRPr="00A73D97">
        <w:rPr>
          <w:sz w:val="28"/>
          <w:szCs w:val="28"/>
        </w:rPr>
        <w:t>п</w:t>
      </w:r>
      <w:r w:rsidR="007653B3" w:rsidRPr="00A73D97">
        <w:rPr>
          <w:sz w:val="28"/>
          <w:szCs w:val="28"/>
        </w:rPr>
        <w:t>орядка:</w:t>
      </w:r>
    </w:p>
    <w:p w:rsidR="007653B3" w:rsidRPr="006E19EE" w:rsidRDefault="00F57104" w:rsidP="008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3D97">
        <w:rPr>
          <w:sz w:val="28"/>
          <w:szCs w:val="28"/>
        </w:rPr>
        <w:t>1)</w:t>
      </w:r>
      <w:r w:rsidR="004B2A25" w:rsidRPr="00A73D97">
        <w:rPr>
          <w:bCs/>
          <w:sz w:val="28"/>
          <w:szCs w:val="28"/>
        </w:rPr>
        <w:t xml:space="preserve"> </w:t>
      </w:r>
      <w:r w:rsidR="00810A6B" w:rsidRPr="00810A6B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который не связан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AF5954">
        <w:rPr>
          <w:sz w:val="28"/>
          <w:szCs w:val="28"/>
        </w:rPr>
        <w:t xml:space="preserve"> (</w:t>
      </w:r>
      <w:r w:rsidR="00AF5954" w:rsidRPr="006E19EE">
        <w:rPr>
          <w:sz w:val="28"/>
          <w:szCs w:val="28"/>
        </w:rPr>
        <w:t>далее – НТО)</w:t>
      </w:r>
      <w:r w:rsidR="00810A6B" w:rsidRPr="006E19EE">
        <w:rPr>
          <w:sz w:val="28"/>
          <w:szCs w:val="28"/>
        </w:rPr>
        <w:t>;</w:t>
      </w:r>
    </w:p>
    <w:p w:rsidR="005117E3" w:rsidRDefault="00810A6B" w:rsidP="00891C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19EE">
        <w:rPr>
          <w:bCs/>
          <w:sz w:val="28"/>
          <w:szCs w:val="28"/>
        </w:rPr>
        <w:t xml:space="preserve">2) </w:t>
      </w:r>
      <w:r w:rsidRPr="006E19EE">
        <w:rPr>
          <w:sz w:val="28"/>
          <w:szCs w:val="28"/>
        </w:rPr>
        <w:t>хозяйствующий субъект - коммерческая организация, некоммерческая организация, индивидуальный предприниматель, осуществляющие деятельност</w:t>
      </w:r>
      <w:r w:rsidR="006E19EE" w:rsidRPr="006E19EE">
        <w:rPr>
          <w:sz w:val="28"/>
          <w:szCs w:val="28"/>
        </w:rPr>
        <w:t>и, приносящая доход</w:t>
      </w:r>
      <w:r w:rsidR="005117E3" w:rsidRPr="006E19EE">
        <w:rPr>
          <w:bCs/>
          <w:sz w:val="28"/>
          <w:szCs w:val="28"/>
        </w:rPr>
        <w:t>;</w:t>
      </w:r>
    </w:p>
    <w:p w:rsidR="00810A6B" w:rsidRPr="00810A6B" w:rsidRDefault="00FC7B2F" w:rsidP="00810A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0A6B"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 w:rsidR="00810A6B" w:rsidRPr="00810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A6B" w:rsidRPr="00810A6B">
        <w:rPr>
          <w:rFonts w:ascii="Times New Roman" w:hAnsi="Times New Roman" w:cs="Times New Roman"/>
          <w:sz w:val="28"/>
          <w:szCs w:val="28"/>
        </w:rPr>
        <w:t>участники торгов на право заключения договора, предусматривающего размещение нестационарного торгового объекта, - хозяйствующие субъекты, подавшие заявки на участие в торгах;</w:t>
      </w:r>
    </w:p>
    <w:p w:rsidR="00810A6B" w:rsidRPr="00810A6B" w:rsidRDefault="00810A6B" w:rsidP="00810A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0A6B">
        <w:rPr>
          <w:rFonts w:ascii="Times New Roman" w:hAnsi="Times New Roman" w:cs="Times New Roman"/>
          <w:sz w:val="28"/>
          <w:szCs w:val="28"/>
        </w:rPr>
        <w:t>4) договор, предусматривающий размещение нестационарного торгового объекта, - договор, заключаемый с хозяйствующим субъектом по результатам проведения торгов или без проведения торгов отдельно на каждый нестационарный торговый объект, в котором указаны место (адресный ориентир) нестационарного торгового объекта, площадь места, предоставляемого под размещение нестационарного торгового объекта, срок размещения нестационарного торгового объекта, категория хозяйствующих субъектов, размер, сроки и условия платы за размещение нестационарного торгового объекта (далее - договор);</w:t>
      </w:r>
    </w:p>
    <w:p w:rsidR="005117E3" w:rsidRPr="00810A6B" w:rsidRDefault="00810A6B" w:rsidP="00810A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0A6B">
        <w:rPr>
          <w:sz w:val="28"/>
          <w:szCs w:val="28"/>
        </w:rPr>
        <w:t>5) объект - земельные участки, здания, строения, сооружения, находящиеся в государственной собственности Свердловской области или муниципальной собственности, земельные участки, государственная собственность на которые не разграничена.</w:t>
      </w:r>
    </w:p>
    <w:p w:rsidR="00E7471A" w:rsidRPr="00C67EF5" w:rsidRDefault="00AF5954" w:rsidP="00C67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9BA">
        <w:rPr>
          <w:sz w:val="28"/>
          <w:szCs w:val="28"/>
        </w:rPr>
        <w:t>4</w:t>
      </w:r>
      <w:r w:rsidR="0080651A" w:rsidRPr="00A73D97">
        <w:rPr>
          <w:sz w:val="28"/>
          <w:szCs w:val="28"/>
        </w:rPr>
        <w:t>. </w:t>
      </w:r>
      <w:r w:rsidR="009E66F5" w:rsidRPr="00A73D97">
        <w:rPr>
          <w:sz w:val="28"/>
          <w:szCs w:val="28"/>
        </w:rPr>
        <w:t xml:space="preserve">Размещение </w:t>
      </w:r>
      <w:r w:rsidR="00810A6B">
        <w:rPr>
          <w:sz w:val="28"/>
          <w:szCs w:val="28"/>
        </w:rPr>
        <w:t>нестационарных торговых объектов</w:t>
      </w:r>
      <w:r w:rsidR="003E2ACD" w:rsidRPr="00A73D97">
        <w:rPr>
          <w:sz w:val="28"/>
          <w:szCs w:val="28"/>
        </w:rPr>
        <w:t xml:space="preserve"> осуществляется</w:t>
      </w:r>
      <w:r w:rsidR="00654D62">
        <w:rPr>
          <w:sz w:val="28"/>
          <w:szCs w:val="28"/>
        </w:rPr>
        <w:t xml:space="preserve">                              в местах,</w:t>
      </w:r>
      <w:r w:rsidR="003E2ACD" w:rsidRPr="00A73D97">
        <w:rPr>
          <w:sz w:val="28"/>
          <w:szCs w:val="28"/>
        </w:rPr>
        <w:t xml:space="preserve"> </w:t>
      </w:r>
      <w:r w:rsidR="00810A6B">
        <w:rPr>
          <w:kern w:val="28"/>
          <w:sz w:val="28"/>
          <w:szCs w:val="28"/>
        </w:rPr>
        <w:t>определенных схемой</w:t>
      </w:r>
      <w:r w:rsidR="00654D62" w:rsidRPr="00654D62">
        <w:rPr>
          <w:kern w:val="28"/>
          <w:sz w:val="28"/>
          <w:szCs w:val="28"/>
        </w:rPr>
        <w:t xml:space="preserve"> </w:t>
      </w:r>
      <w:r w:rsidR="00C67EF5">
        <w:rPr>
          <w:sz w:val="28"/>
          <w:szCs w:val="28"/>
        </w:rPr>
        <w:t xml:space="preserve">размещения нестационарных торговых объектов </w:t>
      </w:r>
      <w:r w:rsidR="001654DF">
        <w:rPr>
          <w:kern w:val="28"/>
          <w:sz w:val="28"/>
          <w:szCs w:val="28"/>
        </w:rPr>
        <w:t>в</w:t>
      </w:r>
      <w:r w:rsidR="00F337C4">
        <w:rPr>
          <w:kern w:val="28"/>
          <w:sz w:val="28"/>
          <w:szCs w:val="28"/>
        </w:rPr>
        <w:t xml:space="preserve"> </w:t>
      </w:r>
      <w:r w:rsidR="00621FD3">
        <w:rPr>
          <w:kern w:val="28"/>
          <w:sz w:val="28"/>
          <w:szCs w:val="28"/>
        </w:rPr>
        <w:t>муниципальном</w:t>
      </w:r>
      <w:r w:rsidR="00654D62" w:rsidRPr="00654D62">
        <w:rPr>
          <w:kern w:val="28"/>
          <w:sz w:val="28"/>
          <w:szCs w:val="28"/>
        </w:rPr>
        <w:t xml:space="preserve"> образовани</w:t>
      </w:r>
      <w:r w:rsidR="00810A6B">
        <w:rPr>
          <w:kern w:val="28"/>
          <w:sz w:val="28"/>
          <w:szCs w:val="28"/>
        </w:rPr>
        <w:t xml:space="preserve">и рабочий поселок Атиг </w:t>
      </w:r>
      <w:r w:rsidR="00BA77A7">
        <w:rPr>
          <w:kern w:val="28"/>
          <w:sz w:val="28"/>
          <w:szCs w:val="28"/>
        </w:rPr>
        <w:t xml:space="preserve">(далее – </w:t>
      </w:r>
      <w:r w:rsidR="00C67EF5">
        <w:rPr>
          <w:kern w:val="28"/>
          <w:sz w:val="28"/>
          <w:szCs w:val="28"/>
        </w:rPr>
        <w:t>схема)</w:t>
      </w:r>
      <w:r w:rsidR="00654D62" w:rsidRPr="00654D62">
        <w:rPr>
          <w:kern w:val="28"/>
          <w:sz w:val="28"/>
          <w:szCs w:val="28"/>
        </w:rPr>
        <w:t>.</w:t>
      </w:r>
    </w:p>
    <w:p w:rsidR="00BB5D2F" w:rsidRDefault="00AF5954" w:rsidP="006C553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9BA">
        <w:rPr>
          <w:sz w:val="28"/>
          <w:szCs w:val="28"/>
        </w:rPr>
        <w:t>5</w:t>
      </w:r>
      <w:r w:rsidR="00702E72" w:rsidRPr="00A73D97">
        <w:rPr>
          <w:sz w:val="28"/>
          <w:szCs w:val="28"/>
        </w:rPr>
        <w:t>. </w:t>
      </w:r>
      <w:r w:rsidR="00E7471A" w:rsidRPr="00A73D97">
        <w:rPr>
          <w:sz w:val="28"/>
          <w:szCs w:val="28"/>
        </w:rPr>
        <w:t xml:space="preserve">Размещение </w:t>
      </w:r>
      <w:r w:rsidR="008032FD">
        <w:rPr>
          <w:sz w:val="28"/>
          <w:szCs w:val="28"/>
        </w:rPr>
        <w:t>нестационарных торговых</w:t>
      </w:r>
      <w:r w:rsidR="003E2ACD" w:rsidRPr="00A73D97">
        <w:rPr>
          <w:sz w:val="28"/>
          <w:szCs w:val="28"/>
        </w:rPr>
        <w:t xml:space="preserve"> объект</w:t>
      </w:r>
      <w:r w:rsidR="008032FD">
        <w:rPr>
          <w:sz w:val="28"/>
          <w:szCs w:val="28"/>
        </w:rPr>
        <w:t>ов</w:t>
      </w:r>
      <w:r w:rsidR="003E2ACD" w:rsidRPr="00A73D97">
        <w:rPr>
          <w:sz w:val="28"/>
          <w:szCs w:val="28"/>
        </w:rPr>
        <w:t xml:space="preserve"> осуществляется                                         на основании договора, предусматривающего размещение </w:t>
      </w:r>
      <w:r w:rsidR="00586CFA" w:rsidRPr="00A73D97">
        <w:rPr>
          <w:sz w:val="28"/>
          <w:szCs w:val="28"/>
        </w:rPr>
        <w:t>нестационарного торгового</w:t>
      </w:r>
      <w:r w:rsidR="003E2ACD" w:rsidRPr="00A73D97">
        <w:rPr>
          <w:sz w:val="28"/>
          <w:szCs w:val="28"/>
        </w:rPr>
        <w:t xml:space="preserve"> объект</w:t>
      </w:r>
      <w:r w:rsidR="00586CFA" w:rsidRPr="00A73D97">
        <w:rPr>
          <w:sz w:val="28"/>
          <w:szCs w:val="28"/>
        </w:rPr>
        <w:t>а</w:t>
      </w:r>
      <w:r w:rsidR="003E2ACD" w:rsidRPr="00A73D97">
        <w:rPr>
          <w:sz w:val="28"/>
          <w:szCs w:val="28"/>
        </w:rPr>
        <w:t xml:space="preserve"> в определенном схемой месте, заключаемого в соответствии                   с законодательством </w:t>
      </w:r>
      <w:r w:rsidR="006C5534" w:rsidRPr="00A73D97">
        <w:rPr>
          <w:sz w:val="28"/>
          <w:szCs w:val="28"/>
        </w:rPr>
        <w:t>Российской Федерации и</w:t>
      </w:r>
      <w:r w:rsidR="004D358F" w:rsidRPr="00A73D97">
        <w:rPr>
          <w:sz w:val="28"/>
          <w:szCs w:val="28"/>
        </w:rPr>
        <w:t xml:space="preserve"> законодательством Свердловской</w:t>
      </w:r>
      <w:r w:rsidR="004D3D5E" w:rsidRPr="00A73D97">
        <w:rPr>
          <w:sz w:val="28"/>
          <w:szCs w:val="28"/>
        </w:rPr>
        <w:t xml:space="preserve"> области</w:t>
      </w:r>
      <w:r w:rsidR="00BB5D2F" w:rsidRPr="00A73D97">
        <w:rPr>
          <w:sz w:val="28"/>
          <w:szCs w:val="28"/>
        </w:rPr>
        <w:t>.</w:t>
      </w:r>
    </w:p>
    <w:p w:rsidR="007636CC" w:rsidRDefault="00AF5954" w:rsidP="00FD29BA">
      <w:pPr>
        <w:suppressAutoHyphens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FD29BA">
        <w:rPr>
          <w:kern w:val="28"/>
          <w:sz w:val="28"/>
          <w:szCs w:val="28"/>
        </w:rPr>
        <w:t>6</w:t>
      </w:r>
      <w:r w:rsidR="007636CC" w:rsidRPr="00A73D97">
        <w:rPr>
          <w:kern w:val="28"/>
          <w:sz w:val="28"/>
          <w:szCs w:val="28"/>
        </w:rPr>
        <w:t>. Договор заключается</w:t>
      </w:r>
      <w:r w:rsidR="006D62CE">
        <w:rPr>
          <w:kern w:val="28"/>
          <w:sz w:val="28"/>
          <w:szCs w:val="28"/>
        </w:rPr>
        <w:t xml:space="preserve"> </w:t>
      </w:r>
      <w:r w:rsidR="007636CC" w:rsidRPr="00A73D97">
        <w:rPr>
          <w:kern w:val="28"/>
          <w:sz w:val="28"/>
          <w:szCs w:val="28"/>
        </w:rPr>
        <w:t>в случ</w:t>
      </w:r>
      <w:r w:rsidR="00730289">
        <w:rPr>
          <w:kern w:val="28"/>
          <w:sz w:val="28"/>
          <w:szCs w:val="28"/>
        </w:rPr>
        <w:t>аях, предусмотренных настоящими Условиями</w:t>
      </w:r>
      <w:r w:rsidR="007636CC" w:rsidRPr="00A73D97">
        <w:rPr>
          <w:kern w:val="28"/>
          <w:sz w:val="28"/>
          <w:szCs w:val="28"/>
        </w:rPr>
        <w:t>, хозяйствующим субъектом по результатам проведения торгов или без проведения торгов</w:t>
      </w:r>
      <w:r w:rsidR="0090293D">
        <w:rPr>
          <w:kern w:val="28"/>
          <w:sz w:val="28"/>
          <w:szCs w:val="28"/>
        </w:rPr>
        <w:t xml:space="preserve"> с</w:t>
      </w:r>
      <w:r w:rsidR="00FD29BA">
        <w:rPr>
          <w:kern w:val="28"/>
          <w:sz w:val="28"/>
          <w:szCs w:val="28"/>
        </w:rPr>
        <w:t xml:space="preserve"> </w:t>
      </w:r>
      <w:r w:rsidR="00730289">
        <w:rPr>
          <w:kern w:val="28"/>
          <w:sz w:val="28"/>
          <w:szCs w:val="28"/>
        </w:rPr>
        <w:t>А</w:t>
      </w:r>
      <w:r w:rsidR="008032FD">
        <w:rPr>
          <w:kern w:val="28"/>
          <w:sz w:val="28"/>
          <w:szCs w:val="28"/>
        </w:rPr>
        <w:t>дминистрацией</w:t>
      </w:r>
      <w:r w:rsidR="007636CC" w:rsidRPr="00A73D97">
        <w:rPr>
          <w:kern w:val="28"/>
          <w:sz w:val="28"/>
          <w:szCs w:val="28"/>
        </w:rPr>
        <w:t xml:space="preserve"> </w:t>
      </w:r>
      <w:r w:rsidR="00654D62">
        <w:rPr>
          <w:kern w:val="28"/>
          <w:sz w:val="28"/>
          <w:szCs w:val="28"/>
        </w:rPr>
        <w:t>муниципального образования</w:t>
      </w:r>
      <w:r w:rsidR="008032FD">
        <w:rPr>
          <w:kern w:val="28"/>
          <w:sz w:val="28"/>
          <w:szCs w:val="28"/>
        </w:rPr>
        <w:t xml:space="preserve"> рабочий поселок Атиг</w:t>
      </w:r>
      <w:r w:rsidR="00785189">
        <w:rPr>
          <w:kern w:val="28"/>
          <w:sz w:val="28"/>
          <w:szCs w:val="28"/>
        </w:rPr>
        <w:t xml:space="preserve">, </w:t>
      </w:r>
      <w:r w:rsidR="00AC27B4" w:rsidRPr="00A73D97">
        <w:rPr>
          <w:kern w:val="28"/>
          <w:sz w:val="28"/>
          <w:szCs w:val="28"/>
        </w:rPr>
        <w:t>на о</w:t>
      </w:r>
      <w:r w:rsidR="00730289">
        <w:rPr>
          <w:kern w:val="28"/>
          <w:sz w:val="28"/>
          <w:szCs w:val="28"/>
        </w:rPr>
        <w:t>бъекты</w:t>
      </w:r>
      <w:r w:rsidR="007636CC" w:rsidRPr="00A73D97">
        <w:rPr>
          <w:kern w:val="28"/>
          <w:sz w:val="28"/>
          <w:szCs w:val="28"/>
        </w:rPr>
        <w:t xml:space="preserve">, </w:t>
      </w:r>
      <w:r w:rsidR="00730289" w:rsidRPr="00A2033F">
        <w:rPr>
          <w:rFonts w:ascii="Liberation Serif" w:hAnsi="Liberation Serif"/>
          <w:sz w:val="28"/>
          <w:szCs w:val="28"/>
        </w:rPr>
        <w:t>находящиеся  в муниципальной собственности, а также на земельные участки, государственная собственность на которые не разграничена и  указанные в Схеме.</w:t>
      </w:r>
    </w:p>
    <w:p w:rsidR="00E10563" w:rsidRDefault="00AF5954" w:rsidP="00E105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D29BA">
        <w:rPr>
          <w:bCs/>
          <w:sz w:val="28"/>
          <w:szCs w:val="28"/>
        </w:rPr>
        <w:t>7</w:t>
      </w:r>
      <w:r w:rsidR="00E10563" w:rsidRPr="00A73D97">
        <w:rPr>
          <w:bCs/>
          <w:sz w:val="28"/>
          <w:szCs w:val="28"/>
        </w:rPr>
        <w:t>. Срок размещен</w:t>
      </w:r>
      <w:r w:rsidR="00AC27B4" w:rsidRPr="00A73D97">
        <w:rPr>
          <w:bCs/>
          <w:sz w:val="28"/>
          <w:szCs w:val="28"/>
        </w:rPr>
        <w:t xml:space="preserve">ия </w:t>
      </w:r>
      <w:r w:rsidR="00785189">
        <w:rPr>
          <w:bCs/>
          <w:sz w:val="28"/>
          <w:szCs w:val="28"/>
        </w:rPr>
        <w:t>нестационарного торгового объекта</w:t>
      </w:r>
      <w:r w:rsidR="00A73D97" w:rsidRPr="00A73D97">
        <w:rPr>
          <w:bCs/>
          <w:sz w:val="28"/>
          <w:szCs w:val="28"/>
        </w:rPr>
        <w:t xml:space="preserve"> </w:t>
      </w:r>
      <w:r w:rsidR="00AC27B4" w:rsidRPr="00A73D97">
        <w:rPr>
          <w:bCs/>
          <w:sz w:val="28"/>
          <w:szCs w:val="28"/>
        </w:rPr>
        <w:t>определяе</w:t>
      </w:r>
      <w:r w:rsidR="00487598" w:rsidRPr="00A73D97">
        <w:rPr>
          <w:bCs/>
          <w:sz w:val="28"/>
          <w:szCs w:val="28"/>
        </w:rPr>
        <w:t>тся д</w:t>
      </w:r>
      <w:r w:rsidR="00F52788" w:rsidRPr="00A73D97">
        <w:rPr>
          <w:bCs/>
          <w:sz w:val="28"/>
          <w:szCs w:val="28"/>
        </w:rPr>
        <w:t xml:space="preserve">оговором в </w:t>
      </w:r>
      <w:r w:rsidR="00785189">
        <w:rPr>
          <w:bCs/>
          <w:sz w:val="28"/>
          <w:szCs w:val="28"/>
        </w:rPr>
        <w:t>соответствии со с</w:t>
      </w:r>
      <w:r w:rsidR="00E10563" w:rsidRPr="00A73D97">
        <w:rPr>
          <w:bCs/>
          <w:sz w:val="28"/>
          <w:szCs w:val="28"/>
        </w:rPr>
        <w:t xml:space="preserve">хемой и составляет </w:t>
      </w:r>
      <w:r w:rsidR="00C240A5" w:rsidRPr="00A73D97">
        <w:rPr>
          <w:bCs/>
          <w:sz w:val="28"/>
          <w:szCs w:val="28"/>
        </w:rPr>
        <w:t>7</w:t>
      </w:r>
      <w:r w:rsidR="00E10563" w:rsidRPr="00A73D97">
        <w:rPr>
          <w:bCs/>
          <w:sz w:val="28"/>
          <w:szCs w:val="28"/>
        </w:rPr>
        <w:t xml:space="preserve"> лет, если </w:t>
      </w:r>
      <w:r w:rsidR="00182D7A" w:rsidRPr="00A73D97">
        <w:rPr>
          <w:bCs/>
          <w:sz w:val="28"/>
          <w:szCs w:val="28"/>
        </w:rPr>
        <w:t xml:space="preserve">иное </w:t>
      </w:r>
      <w:r w:rsidR="00785189">
        <w:rPr>
          <w:bCs/>
          <w:sz w:val="28"/>
          <w:szCs w:val="28"/>
        </w:rPr>
        <w:t xml:space="preserve">                                    </w:t>
      </w:r>
      <w:r w:rsidR="00182D7A" w:rsidRPr="00A73D97">
        <w:rPr>
          <w:bCs/>
          <w:sz w:val="28"/>
          <w:szCs w:val="28"/>
        </w:rPr>
        <w:t>не пред</w:t>
      </w:r>
      <w:r w:rsidR="00037F31">
        <w:rPr>
          <w:bCs/>
          <w:sz w:val="28"/>
          <w:szCs w:val="28"/>
        </w:rPr>
        <w:t>усмотрено настоящими условиями</w:t>
      </w:r>
      <w:r w:rsidR="00182D7A" w:rsidRPr="00A73D97">
        <w:rPr>
          <w:bCs/>
          <w:sz w:val="28"/>
          <w:szCs w:val="28"/>
        </w:rPr>
        <w:t>.</w:t>
      </w:r>
    </w:p>
    <w:p w:rsidR="00324041" w:rsidRDefault="00324041" w:rsidP="00E10563">
      <w:pPr>
        <w:suppressAutoHyphens/>
        <w:ind w:firstLine="709"/>
        <w:jc w:val="both"/>
        <w:rPr>
          <w:bCs/>
          <w:sz w:val="28"/>
          <w:szCs w:val="28"/>
        </w:rPr>
      </w:pPr>
      <w:r w:rsidRPr="00324041">
        <w:rPr>
          <w:bCs/>
          <w:sz w:val="28"/>
          <w:szCs w:val="28"/>
        </w:rPr>
        <w:t xml:space="preserve">1.8. По заявлению хозяйствующего субъекта, являющегося стороной договора, предусматривающего размещение нестационарного торгового объекта, заключенного в соответствии с пунктом 3.1. настоящих Условий, в указанные договоры вносятся изменения в части увеличения сроков их действия до </w:t>
      </w:r>
      <w:r>
        <w:rPr>
          <w:bCs/>
          <w:sz w:val="28"/>
          <w:szCs w:val="28"/>
        </w:rPr>
        <w:t>5</w:t>
      </w:r>
      <w:r w:rsidRPr="00324041">
        <w:rPr>
          <w:bCs/>
          <w:sz w:val="28"/>
          <w:szCs w:val="28"/>
        </w:rPr>
        <w:t xml:space="preserve"> лет.</w:t>
      </w:r>
    </w:p>
    <w:p w:rsidR="00324041" w:rsidRPr="00324041" w:rsidRDefault="00324041" w:rsidP="00324041">
      <w:pPr>
        <w:suppressAutoHyphens/>
        <w:ind w:firstLine="709"/>
        <w:jc w:val="both"/>
        <w:rPr>
          <w:bCs/>
          <w:sz w:val="28"/>
          <w:szCs w:val="28"/>
        </w:rPr>
      </w:pPr>
      <w:r w:rsidRPr="00324041">
        <w:rPr>
          <w:bCs/>
          <w:sz w:val="28"/>
          <w:szCs w:val="28"/>
        </w:rPr>
        <w:t xml:space="preserve">Срок действия договора исчисляется с даты заключения договора, указанного в </w:t>
      </w:r>
      <w:hyperlink w:anchor="Par8" w:history="1">
        <w:r w:rsidRPr="00324041">
          <w:rPr>
            <w:rStyle w:val="af3"/>
            <w:bCs/>
            <w:sz w:val="28"/>
            <w:szCs w:val="28"/>
          </w:rPr>
          <w:t>части первой</w:t>
        </w:r>
      </w:hyperlink>
      <w:r w:rsidRPr="00324041">
        <w:rPr>
          <w:bCs/>
          <w:sz w:val="28"/>
          <w:szCs w:val="28"/>
        </w:rPr>
        <w:t xml:space="preserve"> настоящего пункта.</w:t>
      </w:r>
    </w:p>
    <w:p w:rsidR="00324041" w:rsidRPr="00324041" w:rsidRDefault="00324041" w:rsidP="00324041">
      <w:pPr>
        <w:suppressAutoHyphens/>
        <w:ind w:firstLine="709"/>
        <w:jc w:val="both"/>
        <w:rPr>
          <w:bCs/>
          <w:sz w:val="28"/>
          <w:szCs w:val="28"/>
        </w:rPr>
      </w:pPr>
      <w:r w:rsidRPr="00324041">
        <w:rPr>
          <w:bCs/>
          <w:sz w:val="28"/>
          <w:szCs w:val="28"/>
        </w:rPr>
        <w:t xml:space="preserve">Заявление, указанное в </w:t>
      </w:r>
      <w:hyperlink w:anchor="Par8" w:history="1">
        <w:r w:rsidRPr="00324041">
          <w:rPr>
            <w:rStyle w:val="af3"/>
            <w:bCs/>
            <w:sz w:val="28"/>
            <w:szCs w:val="28"/>
          </w:rPr>
          <w:t>части первой</w:t>
        </w:r>
      </w:hyperlink>
      <w:r w:rsidRPr="00324041">
        <w:rPr>
          <w:bCs/>
          <w:sz w:val="28"/>
          <w:szCs w:val="28"/>
        </w:rPr>
        <w:t xml:space="preserve"> настоящего пункта, подается в Администрацию Муниципального образования рабочий поселок Атиг и рассматривается в срок не более 30 календарных дней.</w:t>
      </w:r>
    </w:p>
    <w:p w:rsidR="00324041" w:rsidRPr="00A73D97" w:rsidRDefault="00324041" w:rsidP="00E10563">
      <w:pPr>
        <w:suppressAutoHyphens/>
        <w:ind w:firstLine="709"/>
        <w:jc w:val="both"/>
        <w:rPr>
          <w:bCs/>
          <w:sz w:val="28"/>
          <w:szCs w:val="28"/>
        </w:rPr>
      </w:pPr>
    </w:p>
    <w:p w:rsidR="004F660F" w:rsidRPr="00A73D97" w:rsidRDefault="004F660F" w:rsidP="002910A6">
      <w:pPr>
        <w:suppressAutoHyphens/>
        <w:jc w:val="center"/>
        <w:rPr>
          <w:bCs/>
          <w:sz w:val="28"/>
          <w:szCs w:val="28"/>
        </w:rPr>
      </w:pPr>
    </w:p>
    <w:p w:rsidR="008B7F5C" w:rsidRDefault="009052A2" w:rsidP="008B7F5C">
      <w:pPr>
        <w:suppressAutoHyphens/>
        <w:jc w:val="center"/>
        <w:rPr>
          <w:b/>
          <w:sz w:val="28"/>
          <w:szCs w:val="28"/>
        </w:rPr>
      </w:pPr>
      <w:r w:rsidRPr="00A73D97">
        <w:rPr>
          <w:b/>
          <w:bCs/>
          <w:sz w:val="28"/>
          <w:szCs w:val="28"/>
        </w:rPr>
        <w:t xml:space="preserve">Глава </w:t>
      </w:r>
      <w:r w:rsidR="001A2701" w:rsidRPr="00A73D97">
        <w:rPr>
          <w:b/>
          <w:bCs/>
          <w:sz w:val="28"/>
          <w:szCs w:val="28"/>
        </w:rPr>
        <w:t>2</w:t>
      </w:r>
      <w:r w:rsidR="00C45EB6" w:rsidRPr="00A73D97">
        <w:rPr>
          <w:b/>
          <w:bCs/>
          <w:sz w:val="28"/>
          <w:szCs w:val="28"/>
        </w:rPr>
        <w:t>. </w:t>
      </w:r>
      <w:r w:rsidR="008B7F5C" w:rsidRPr="00A73D97">
        <w:rPr>
          <w:b/>
          <w:sz w:val="28"/>
          <w:szCs w:val="28"/>
        </w:rPr>
        <w:t xml:space="preserve">Заключение </w:t>
      </w:r>
      <w:r w:rsidRPr="00A73D97">
        <w:rPr>
          <w:b/>
          <w:sz w:val="28"/>
          <w:szCs w:val="28"/>
        </w:rPr>
        <w:t>д</w:t>
      </w:r>
      <w:r w:rsidR="008B7F5C" w:rsidRPr="00A73D97">
        <w:rPr>
          <w:b/>
          <w:sz w:val="28"/>
          <w:szCs w:val="28"/>
        </w:rPr>
        <w:t>оговора по результатам торгов</w:t>
      </w:r>
    </w:p>
    <w:p w:rsidR="005771C3" w:rsidRDefault="005771C3" w:rsidP="008B7F5C">
      <w:pPr>
        <w:suppressAutoHyphens/>
        <w:jc w:val="center"/>
        <w:rPr>
          <w:b/>
          <w:sz w:val="28"/>
          <w:szCs w:val="28"/>
        </w:rPr>
      </w:pPr>
    </w:p>
    <w:p w:rsidR="00AF5954" w:rsidRDefault="00AF5954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B2F" w:rsidRPr="00FC7B2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C7B2F" w:rsidRPr="00FC7B2F">
        <w:rPr>
          <w:sz w:val="28"/>
          <w:szCs w:val="28"/>
        </w:rPr>
        <w:t> </w:t>
      </w:r>
      <w:r w:rsidRPr="007C4481">
        <w:rPr>
          <w:sz w:val="28"/>
          <w:szCs w:val="28"/>
        </w:rPr>
        <w:t>Целью торгов является определение победителя (</w:t>
      </w:r>
      <w:r w:rsidRPr="00810A6B">
        <w:rPr>
          <w:sz w:val="28"/>
          <w:szCs w:val="28"/>
        </w:rPr>
        <w:t>хозяйствующие субъекты</w:t>
      </w:r>
      <w:r w:rsidRPr="007C4481">
        <w:rPr>
          <w:sz w:val="28"/>
          <w:szCs w:val="28"/>
        </w:rPr>
        <w:t>) для предоставления права на заключение договора на размещение и эксплуатацию НТО на территории Муниципального образования рабочий поселок Атиг.</w:t>
      </w:r>
    </w:p>
    <w:p w:rsidR="00AF5954" w:rsidRPr="007C4481" w:rsidRDefault="008017D9" w:rsidP="008017D9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C4481">
        <w:rPr>
          <w:sz w:val="28"/>
          <w:szCs w:val="28"/>
        </w:rPr>
        <w:t xml:space="preserve">. Решение о проведении торгов и назначении комиссии по проведению торгов принимается и оформляется постановлением Администрации Муниципального образования рабочий поселок Атиг. 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7D9">
        <w:rPr>
          <w:sz w:val="28"/>
          <w:szCs w:val="28"/>
        </w:rPr>
        <w:t>.3</w:t>
      </w:r>
      <w:r w:rsidRPr="007C4481">
        <w:rPr>
          <w:sz w:val="28"/>
          <w:szCs w:val="28"/>
        </w:rPr>
        <w:t>. Торги проводятся в форме аукциона или конкурса. Аукцион является открытым по составу участников и по форме подачи предложений о цене за право заключения договора на размещение и эксплуатацию НТО на территории Муниципального образования рабочий поселок Атиг. Конкурс является открытым по составу участников и закрытым по форме подачи конкурсных предложений.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954" w:rsidRPr="007C4481">
        <w:rPr>
          <w:sz w:val="28"/>
          <w:szCs w:val="28"/>
        </w:rPr>
        <w:t xml:space="preserve">.4. </w:t>
      </w:r>
      <w:r w:rsidR="00730289">
        <w:rPr>
          <w:sz w:val="28"/>
          <w:szCs w:val="28"/>
        </w:rPr>
        <w:t>Организатором торгов выступает Администрация М</w:t>
      </w:r>
      <w:r w:rsidR="00AF5954" w:rsidRPr="007C4481">
        <w:rPr>
          <w:sz w:val="28"/>
          <w:szCs w:val="28"/>
        </w:rPr>
        <w:t xml:space="preserve">униципального образования рабочий поселок Атиг. 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AF5954" w:rsidRPr="007C4481">
        <w:rPr>
          <w:sz w:val="28"/>
          <w:szCs w:val="28"/>
        </w:rPr>
        <w:t>.  Организатор торгов: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организует подготовку, публикацию и размещение в определенном Администрацией Муниципального образования рабочий поселок Атиг официальном печатном издании и на официальном сайте Муниципального образования рабочий поселок Атиг в сети Интернет извещения о проведении торгов не менее чем за 30 дней до дня проведения;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определяет начальную цену права на размещение и эксплуатацию НТО и размер задатка;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определяет величину повышения начальной цены – «шаг аукциона»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 xml:space="preserve">- разрабатывает конкурсную документацию в случае проведения торгов в форме конкурса; 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принимает от заявителей заявки на участие в торгах и прилагаемые к ним документы;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ведет учет заявок в журнале приема заявок по мере их поступления;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ведет протокол приема заявок на участие в торгах, который должен содержать сведения о заявителе, дате подачи заявки, внесенном задатке, а также сведения о заявителях, не допущенных к участию в аукционе, с указанием причин отказа;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подписывает протокол приема заявок в течение одного дня со дня окончания срока приема заявок;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уведомляет заявителя о признании его участником торгов;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организует подготовку, публикацию в официальном печатном издании и размещение на официальном сайте Муниципального образования рабочий поселок Атиг в сети Интернет информации о результатах торгов.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F5954" w:rsidRPr="007C4481">
        <w:rPr>
          <w:sz w:val="28"/>
          <w:szCs w:val="28"/>
        </w:rPr>
        <w:t>. Извещение о проведении торгов должно содержать следующие сведения: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наименование органа местного самоуправления, принявшего решение о проведении торгов;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реквизиты решения о проведении торгов;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предмет и форма торгов (конкурс или аукцион);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организатор торгов;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lastRenderedPageBreak/>
        <w:t>- место, дата, время проведения аукциона или место, дата, время вскрытия конвертов с заявками на участие в конкурсе;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начальная цена права на заключение договора на установку и эксплуатацию НТО;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срок, место и порядок предоставления конкурсной документации, электронный адрес сайта в сети "Интернет", на котором размещена конкурсная документация (в случае проведения торгов в форме конкурса);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размер задатка, порядок его внесения заявителями и возврата задатка, реквизиты счета для перечисления задатка;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порядок приема заявок, адрес места приема, дата и время начала и окончания приема заявок на участие в торгах.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F5954" w:rsidRPr="007C4481">
        <w:rPr>
          <w:sz w:val="28"/>
          <w:szCs w:val="28"/>
        </w:rPr>
        <w:t>. Организатор вправе отказаться от проведения торгов не позднее чем за 15 дней до дня их проведения.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Извещение об отказе в проведении торгов опубликовывается организатором торгов в течение 3 дней в определенном Администрацией Муниципального образования рабочий поселок Атиг официальном печатном издании и на официальном сайте Муниципального образования рабочий поселок Атиг в сети Интернет.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F5954" w:rsidRPr="007C4481">
        <w:rPr>
          <w:sz w:val="28"/>
          <w:szCs w:val="28"/>
        </w:rPr>
        <w:t>. Для участия в торгах заявители представляют в установленный в извещении о проведении торгов срок следующие документы:</w:t>
      </w:r>
    </w:p>
    <w:p w:rsidR="00AF5954" w:rsidRPr="007C4481" w:rsidRDefault="00B538B4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 заявление</w:t>
      </w:r>
      <w:r w:rsidR="00AF5954" w:rsidRPr="007C4481">
        <w:rPr>
          <w:sz w:val="28"/>
          <w:szCs w:val="28"/>
        </w:rPr>
        <w:t xml:space="preserve"> на участие в торгах по форме со</w:t>
      </w:r>
      <w:r w:rsidR="008017D9">
        <w:rPr>
          <w:sz w:val="28"/>
          <w:szCs w:val="28"/>
        </w:rPr>
        <w:t xml:space="preserve">гласно </w:t>
      </w:r>
      <w:r w:rsidR="008017D9" w:rsidRPr="00DD46E2">
        <w:rPr>
          <w:color w:val="FF0000"/>
          <w:sz w:val="28"/>
          <w:szCs w:val="28"/>
        </w:rPr>
        <w:t xml:space="preserve">приложению </w:t>
      </w:r>
      <w:r w:rsidR="00904998">
        <w:rPr>
          <w:color w:val="FF0000"/>
          <w:sz w:val="28"/>
          <w:szCs w:val="28"/>
        </w:rPr>
        <w:t>3</w:t>
      </w:r>
      <w:r w:rsidR="008017D9">
        <w:rPr>
          <w:sz w:val="28"/>
          <w:szCs w:val="28"/>
        </w:rPr>
        <w:t xml:space="preserve"> к настоящим Условиям</w:t>
      </w:r>
      <w:r w:rsidR="00AF5954" w:rsidRPr="007C4481">
        <w:rPr>
          <w:sz w:val="28"/>
          <w:szCs w:val="28"/>
        </w:rPr>
        <w:t>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копию свидетельства о постановке на учет в налоговом органе на территории Российской Федерации;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копию свидетельства о государственной регистрации юридических лиц и индивидуальных предпринимателей;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документы, подтверждающие внесение задатка;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конкурсное предложение в запечатанном конверте (для участия в конкурсе).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F5954" w:rsidRPr="007C4481">
        <w:rPr>
          <w:sz w:val="28"/>
          <w:szCs w:val="28"/>
        </w:rPr>
        <w:t>. Прием документов прекращается не ранее чем за 5 дней до дня проведения торгов.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954" w:rsidRPr="007C4481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AF5954" w:rsidRPr="007C4481">
        <w:rPr>
          <w:sz w:val="28"/>
          <w:szCs w:val="28"/>
        </w:rPr>
        <w:t xml:space="preserve"> Один заявитель вправе подать только одну заявку на участие в торгах по каждому лоту.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AF5954" w:rsidRPr="007C4481">
        <w:rPr>
          <w:sz w:val="28"/>
          <w:szCs w:val="28"/>
        </w:rPr>
        <w:t>. Заявка на участие в торгах, поступившая по истечении срока ее приема, возвращается в день ее поступления заявителю.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AF5954" w:rsidRPr="007C4481">
        <w:rPr>
          <w:sz w:val="28"/>
          <w:szCs w:val="28"/>
        </w:rPr>
        <w:t>. Заявитель не допускается к участию в торгах по следующим основаниям: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непредставление необходимых для участия в торгах доку</w:t>
      </w:r>
      <w:r w:rsidR="008017D9">
        <w:rPr>
          <w:sz w:val="28"/>
          <w:szCs w:val="28"/>
        </w:rPr>
        <w:t>ментов, определенных пунктом 2.7 настоящих Условий</w:t>
      </w:r>
      <w:r w:rsidRPr="007C4481">
        <w:rPr>
          <w:sz w:val="28"/>
          <w:szCs w:val="28"/>
        </w:rPr>
        <w:t>, или представление недостоверных сведений;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не поступление задатка на счет, указанный в извещении о проведении торгов, до дня окончания приема документов для участия в торгах.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Отказ в допуске к участию в торгах по другим основаниям не допускается.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AF5954" w:rsidRPr="007C4481">
        <w:rPr>
          <w:sz w:val="28"/>
          <w:szCs w:val="28"/>
        </w:rPr>
        <w:t>. Заявитель становится участником торгов с момента подписания организатором торгов протокола приема заявок.</w:t>
      </w:r>
    </w:p>
    <w:p w:rsidR="00AF5954" w:rsidRPr="007C4481" w:rsidRDefault="008017D9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AF5954" w:rsidRPr="007C4481">
        <w:rPr>
          <w:sz w:val="28"/>
          <w:szCs w:val="28"/>
        </w:rPr>
        <w:t xml:space="preserve">. Заявители, признанные участниками торгов, и заявители, не допущенные к участию в торгах, уведомляются о принятом решении не позднее следующего дня </w:t>
      </w:r>
      <w:r w:rsidR="00AF5954" w:rsidRPr="007C4481">
        <w:rPr>
          <w:sz w:val="28"/>
          <w:szCs w:val="28"/>
        </w:rPr>
        <w:lastRenderedPageBreak/>
        <w:t>после даты оформления данного решения протоколом приема заявок на участие в торгах.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AF5954" w:rsidRPr="007C4481">
        <w:rPr>
          <w:sz w:val="28"/>
          <w:szCs w:val="28"/>
        </w:rPr>
        <w:t>. Организатор торгов обязан вернуть внесенный задаток заявителю, не допущенному к участию в торгах, в течение 3 дней со дня оформления протокола приема заявок на участие в торгах.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F5954" w:rsidRPr="007C4481">
        <w:rPr>
          <w:sz w:val="28"/>
          <w:szCs w:val="28"/>
        </w:rPr>
        <w:t>.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Организатор торгов обязан возвратить внесенный задаток заявителю в течение 3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AF5954" w:rsidRPr="007C4481">
        <w:rPr>
          <w:sz w:val="28"/>
          <w:szCs w:val="28"/>
        </w:rPr>
        <w:t>. Результат аукциона оформляется протоколом, который подписывается председателем аукционной комиссии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 В протоколе также указываются: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регистрационный номер предмета аукциона;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место размещения НТО;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предложения участников аукциона;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победитель аукциона;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 xml:space="preserve">- цена приобретаемого права на заключение договора на размещение и эксплуатацию НТО на территории Муниципального образования рабочий поселок Атиг. 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AF5954" w:rsidRPr="007C4481">
        <w:rPr>
          <w:sz w:val="28"/>
          <w:szCs w:val="28"/>
        </w:rPr>
        <w:t>. Аукцион признается несостоявшимся в случаях, если: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в аукционе участвовали менее двух участников;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AF5954" w:rsidRPr="007C4481">
        <w:rPr>
          <w:sz w:val="28"/>
          <w:szCs w:val="28"/>
        </w:rPr>
        <w:t>. В случае если аукцион признан несостоявшимся по причине участия менее двух участников, единственный участник аукциона не позднее чем через 10 дней после дня проведения аукциона вправе заключить договор о предоставлении права на размещение НТО на территории Муниципального образования рабочий поселок Атиг, а Администрация Муниципального образования рабочий поселок Атиг обязана заключить договор с единственным участником аукциона по начальной цене аукциона.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AF5954" w:rsidRPr="007C4481">
        <w:rPr>
          <w:sz w:val="28"/>
          <w:szCs w:val="28"/>
        </w:rPr>
        <w:t xml:space="preserve">. Организатор аукциона в случаях, если аукцион был признан несостоявшимся, либо не был заключен договор о предоставлении права на размещение НТО на территории Муниципального образования рабочий поселок Атиг с единственным участником аукциона, </w:t>
      </w:r>
      <w:r w:rsidR="00AF5954" w:rsidRPr="007C4481">
        <w:rPr>
          <w:b/>
          <w:sz w:val="28"/>
          <w:szCs w:val="28"/>
        </w:rPr>
        <w:t>имеет право</w:t>
      </w:r>
      <w:r w:rsidR="00AF5954" w:rsidRPr="007C4481">
        <w:rPr>
          <w:sz w:val="28"/>
          <w:szCs w:val="28"/>
        </w:rPr>
        <w:t xml:space="preserve"> объявить о проведении повторного аукциона. При этом могут быть изменены условия аукциона.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AF5954" w:rsidRPr="007C4481">
        <w:rPr>
          <w:sz w:val="28"/>
          <w:szCs w:val="28"/>
        </w:rPr>
        <w:t xml:space="preserve">.  В день подведения итогов конкурса конкурсная комиссия вскрывает конверты с конкурсными предложениями участников, осуществляет оценку и сопоставление заявок с прилагаемыми к ним документами и определяет победителя Конкурса в соответствии с перечнем оцениваемых показателей по балльной системе. В качестве критериев конкурса устанавливаются размер платы </w:t>
      </w:r>
      <w:r w:rsidR="00AF5954" w:rsidRPr="007C4481">
        <w:rPr>
          <w:sz w:val="28"/>
          <w:szCs w:val="28"/>
        </w:rPr>
        <w:lastRenderedPageBreak/>
        <w:t>за размещение и эксплуатацию НТО, эскизное</w:t>
      </w:r>
      <w:r>
        <w:rPr>
          <w:sz w:val="28"/>
          <w:szCs w:val="28"/>
        </w:rPr>
        <w:t xml:space="preserve"> решение НТО</w:t>
      </w:r>
      <w:r w:rsidR="00AF5954" w:rsidRPr="007C4481">
        <w:rPr>
          <w:sz w:val="28"/>
          <w:szCs w:val="28"/>
        </w:rPr>
        <w:t>, срок у</w:t>
      </w:r>
      <w:r>
        <w:rPr>
          <w:sz w:val="28"/>
          <w:szCs w:val="28"/>
        </w:rPr>
        <w:t>становки НТО</w:t>
      </w:r>
      <w:r w:rsidR="00AF5954" w:rsidRPr="007C4481">
        <w:rPr>
          <w:sz w:val="28"/>
          <w:szCs w:val="28"/>
        </w:rPr>
        <w:t>.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 xml:space="preserve">Победителем конкурса признается участник, набравший максимальное количество баллов. При равенстве баллов преимущество отдается участнику, который первым подал Заявку согласно записи, в журнале регистрации заявок. Информация о количестве баллов, набранных другими участниками, заносится в протокол заседания конкурсной комиссии. 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AF5954" w:rsidRPr="007C4481">
        <w:rPr>
          <w:sz w:val="28"/>
          <w:szCs w:val="28"/>
        </w:rPr>
        <w:t>. Результаты конкурса оформляются протоколом оценки и сопоставления заявок, который подписывается членами конкурсной комиссии.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AF5954" w:rsidRPr="007C4481">
        <w:rPr>
          <w:sz w:val="28"/>
          <w:szCs w:val="28"/>
        </w:rPr>
        <w:t>. Конкурс признается несостоявшимся в случае, если: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на участие в конкурсе подана единственная заявка;</w:t>
      </w:r>
    </w:p>
    <w:p w:rsidR="00AF5954" w:rsidRPr="007C4481" w:rsidRDefault="00AF5954" w:rsidP="00AF5954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только один заявитель признан участником конкурса.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AF5954" w:rsidRPr="007C4481">
        <w:rPr>
          <w:sz w:val="28"/>
          <w:szCs w:val="28"/>
        </w:rPr>
        <w:t>. В случае если конкурс признан несостоявшимся по причине подачи единственной заявки на участие в конкурсе,  либо участником конкурса признан только один заявитель,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Администрация Муниципального образования рабочий поселок Атиг обязана заключить договор на условиях и по цене, которые предусмотрены заявкой на участие в конкурсе и конкурсной документацией, не позднее чем через 10 дней после дня подведения итогов конкурса.</w:t>
      </w:r>
    </w:p>
    <w:p w:rsidR="00AF5954" w:rsidRPr="007C4481" w:rsidRDefault="00DD46E2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AF5954" w:rsidRPr="007C4481">
        <w:rPr>
          <w:sz w:val="28"/>
          <w:szCs w:val="28"/>
        </w:rPr>
        <w:t>. Информация о результатах торгов публикуется организатором торгов в течение 3 дней со дня подписания протокола о результатах торгов в определенном Администрацией Муниципального образования рабочий поселок Атиг официальном печатном издании и на официальном сайте Муниципального образования рабочий поселок Атиг в сети Интернет.</w:t>
      </w:r>
    </w:p>
    <w:p w:rsidR="00AF5954" w:rsidRDefault="0025540A" w:rsidP="00AF5954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954" w:rsidRPr="007C4481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="00AF5954" w:rsidRPr="007C4481">
        <w:rPr>
          <w:sz w:val="28"/>
          <w:szCs w:val="28"/>
        </w:rPr>
        <w:t xml:space="preserve"> Организатор торгов в течение 3 дней со дня подписания протокола о результатах торгов обязан возвратить задаток лицам, участвовавшим в торгах, но не победившим.</w:t>
      </w:r>
    </w:p>
    <w:p w:rsidR="0076280E" w:rsidRPr="007C4481" w:rsidRDefault="0076280E" w:rsidP="0076280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 </w:t>
      </w:r>
      <w:r w:rsidRPr="007C4481">
        <w:rPr>
          <w:sz w:val="28"/>
          <w:szCs w:val="28"/>
        </w:rPr>
        <w:t xml:space="preserve">Договор на размещение и эксплуатацию НТО на территории Муниципального образования рабочий поселок Атиг заключается не позднее 10 дней с даты подписания протокола об итогах торгов. </w:t>
      </w:r>
    </w:p>
    <w:p w:rsidR="0076280E" w:rsidRPr="007C4481" w:rsidRDefault="0076280E" w:rsidP="0076280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 </w:t>
      </w:r>
      <w:r w:rsidRPr="007C4481">
        <w:rPr>
          <w:sz w:val="28"/>
          <w:szCs w:val="28"/>
        </w:rPr>
        <w:t xml:space="preserve"> Специализация НТО является существенным условием Договора. </w:t>
      </w:r>
    </w:p>
    <w:p w:rsidR="0076280E" w:rsidRPr="007C4481" w:rsidRDefault="0076280E" w:rsidP="0076280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7C4481">
        <w:rPr>
          <w:sz w:val="28"/>
          <w:szCs w:val="28"/>
        </w:rPr>
        <w:t xml:space="preserve"> Договор заключается должностным лицом на каждый НТО по форме согласно </w:t>
      </w:r>
      <w:r w:rsidRPr="0076280E">
        <w:rPr>
          <w:color w:val="FF0000"/>
          <w:sz w:val="28"/>
          <w:szCs w:val="28"/>
        </w:rPr>
        <w:t xml:space="preserve">приложению </w:t>
      </w:r>
      <w:r w:rsidR="00B538B4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к настоящим Условиям</w:t>
      </w:r>
      <w:r w:rsidRPr="007C4481">
        <w:rPr>
          <w:sz w:val="28"/>
          <w:szCs w:val="28"/>
        </w:rPr>
        <w:t xml:space="preserve">. </w:t>
      </w:r>
    </w:p>
    <w:p w:rsidR="0076280E" w:rsidRPr="007C4481" w:rsidRDefault="0076280E" w:rsidP="00AF5954">
      <w:pPr>
        <w:pStyle w:val="af4"/>
        <w:jc w:val="both"/>
        <w:rPr>
          <w:sz w:val="28"/>
          <w:szCs w:val="28"/>
        </w:rPr>
      </w:pPr>
    </w:p>
    <w:p w:rsidR="00AF5954" w:rsidRDefault="00AF5954" w:rsidP="00FC7B2F">
      <w:pPr>
        <w:suppressAutoHyphens/>
        <w:ind w:firstLine="709"/>
        <w:jc w:val="both"/>
        <w:rPr>
          <w:sz w:val="28"/>
          <w:szCs w:val="28"/>
        </w:rPr>
      </w:pPr>
    </w:p>
    <w:p w:rsidR="008B7F5C" w:rsidRPr="00A73D97" w:rsidRDefault="009052A2" w:rsidP="008B7F5C">
      <w:pPr>
        <w:suppressAutoHyphens/>
        <w:jc w:val="center"/>
        <w:rPr>
          <w:b/>
          <w:bCs/>
          <w:sz w:val="28"/>
          <w:szCs w:val="28"/>
        </w:rPr>
      </w:pPr>
      <w:r w:rsidRPr="00A73D97">
        <w:rPr>
          <w:b/>
          <w:bCs/>
          <w:sz w:val="28"/>
          <w:szCs w:val="28"/>
        </w:rPr>
        <w:t xml:space="preserve">Глава </w:t>
      </w:r>
      <w:r w:rsidR="009F5EBD" w:rsidRPr="00A73D97">
        <w:rPr>
          <w:b/>
          <w:bCs/>
          <w:sz w:val="28"/>
          <w:szCs w:val="28"/>
        </w:rPr>
        <w:t>3</w:t>
      </w:r>
      <w:r w:rsidR="008B7F5C" w:rsidRPr="00A73D97">
        <w:rPr>
          <w:b/>
          <w:bCs/>
          <w:sz w:val="28"/>
          <w:szCs w:val="28"/>
        </w:rPr>
        <w:t xml:space="preserve">. Заключение </w:t>
      </w:r>
      <w:r w:rsidRPr="00A73D97">
        <w:rPr>
          <w:b/>
          <w:bCs/>
          <w:sz w:val="28"/>
          <w:szCs w:val="28"/>
        </w:rPr>
        <w:t>д</w:t>
      </w:r>
      <w:r w:rsidR="008B7F5C" w:rsidRPr="00A73D97">
        <w:rPr>
          <w:b/>
          <w:bCs/>
          <w:sz w:val="28"/>
          <w:szCs w:val="28"/>
        </w:rPr>
        <w:t>оговора без торгов</w:t>
      </w:r>
    </w:p>
    <w:p w:rsidR="008B7F5C" w:rsidRDefault="008B7F5C" w:rsidP="008B7F5C">
      <w:pPr>
        <w:suppressAutoHyphens/>
        <w:ind w:firstLine="709"/>
        <w:jc w:val="center"/>
        <w:rPr>
          <w:bCs/>
          <w:sz w:val="28"/>
          <w:szCs w:val="28"/>
        </w:rPr>
      </w:pPr>
    </w:p>
    <w:p w:rsidR="0076280E" w:rsidRPr="0076280E" w:rsidRDefault="0076280E" w:rsidP="002D4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76280E">
        <w:rPr>
          <w:rFonts w:ascii="Times New Roman" w:hAnsi="Times New Roman" w:cs="Times New Roman"/>
          <w:sz w:val="28"/>
          <w:szCs w:val="28"/>
        </w:rPr>
        <w:t>Без проведения торгов договор заключается на основании заявления хозяйствующего субъекта о заключении договора в следующих случаях:</w:t>
      </w:r>
    </w:p>
    <w:p w:rsidR="0076280E" w:rsidRPr="0076280E" w:rsidRDefault="0076280E" w:rsidP="002D4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О</w:t>
      </w:r>
      <w:r w:rsidRPr="0076280E">
        <w:rPr>
          <w:rFonts w:ascii="Times New Roman" w:hAnsi="Times New Roman" w:cs="Times New Roman"/>
          <w:sz w:val="28"/>
          <w:szCs w:val="28"/>
        </w:rPr>
        <w:t xml:space="preserve">бращение хозяйствующего субъекта в срок, не превышающий </w:t>
      </w:r>
      <w:r w:rsidR="00324041">
        <w:rPr>
          <w:rFonts w:ascii="Times New Roman" w:hAnsi="Times New Roman" w:cs="Times New Roman"/>
          <w:sz w:val="28"/>
          <w:szCs w:val="28"/>
        </w:rPr>
        <w:t>9</w:t>
      </w:r>
      <w:r w:rsidRPr="0076280E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 с даты утверждения настоящих Условий</w:t>
      </w:r>
      <w:r w:rsidRPr="0076280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рабочий поселок Атиг</w:t>
      </w:r>
      <w:r w:rsidRPr="0076280E">
        <w:rPr>
          <w:rFonts w:ascii="Times New Roman" w:hAnsi="Times New Roman" w:cs="Times New Roman"/>
          <w:sz w:val="28"/>
          <w:szCs w:val="28"/>
        </w:rPr>
        <w:t>, с которым заключе</w:t>
      </w:r>
      <w:r w:rsidR="0035209C">
        <w:rPr>
          <w:rFonts w:ascii="Times New Roman" w:hAnsi="Times New Roman" w:cs="Times New Roman"/>
          <w:sz w:val="28"/>
          <w:szCs w:val="28"/>
        </w:rPr>
        <w:t xml:space="preserve">н договор </w:t>
      </w:r>
      <w:r w:rsidR="0035209C">
        <w:rPr>
          <w:rFonts w:ascii="Times New Roman" w:hAnsi="Times New Roman" w:cs="Times New Roman"/>
          <w:sz w:val="28"/>
          <w:szCs w:val="28"/>
        </w:rPr>
        <w:lastRenderedPageBreak/>
        <w:t>для целей размещения НТО</w:t>
      </w:r>
      <w:r w:rsidRPr="0076280E">
        <w:rPr>
          <w:rFonts w:ascii="Times New Roman" w:hAnsi="Times New Roman" w:cs="Times New Roman"/>
          <w:sz w:val="28"/>
          <w:szCs w:val="28"/>
        </w:rPr>
        <w:t xml:space="preserve"> либо договор аренды земельного участка, преду</w:t>
      </w:r>
      <w:r w:rsidR="0035209C">
        <w:rPr>
          <w:rFonts w:ascii="Times New Roman" w:hAnsi="Times New Roman" w:cs="Times New Roman"/>
          <w:sz w:val="28"/>
          <w:szCs w:val="28"/>
        </w:rPr>
        <w:t>сматривающий НТО</w:t>
      </w:r>
      <w:r w:rsidRPr="0076280E">
        <w:rPr>
          <w:rFonts w:ascii="Times New Roman" w:hAnsi="Times New Roman" w:cs="Times New Roman"/>
          <w:sz w:val="28"/>
          <w:szCs w:val="28"/>
        </w:rPr>
        <w:t xml:space="preserve"> в месте, включенном в схему, срок действия которого не истек.</w:t>
      </w:r>
    </w:p>
    <w:p w:rsidR="0076280E" w:rsidRPr="0076280E" w:rsidRDefault="0076280E" w:rsidP="003520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280E">
        <w:rPr>
          <w:rFonts w:ascii="Times New Roman" w:hAnsi="Times New Roman" w:cs="Times New Roman"/>
          <w:sz w:val="28"/>
          <w:szCs w:val="28"/>
        </w:rPr>
        <w:t xml:space="preserve">В данном случае договор заключается </w:t>
      </w:r>
      <w:r w:rsidRPr="0035209C">
        <w:rPr>
          <w:rFonts w:ascii="Times New Roman" w:hAnsi="Times New Roman" w:cs="Times New Roman"/>
          <w:i/>
          <w:sz w:val="28"/>
          <w:szCs w:val="28"/>
          <w:u w:val="single"/>
        </w:rPr>
        <w:t>на срок</w:t>
      </w:r>
      <w:r w:rsidRPr="0076280E">
        <w:rPr>
          <w:rFonts w:ascii="Times New Roman" w:hAnsi="Times New Roman" w:cs="Times New Roman"/>
          <w:sz w:val="28"/>
          <w:szCs w:val="28"/>
        </w:rPr>
        <w:t>:</w:t>
      </w:r>
    </w:p>
    <w:p w:rsidR="0076280E" w:rsidRPr="0076280E" w:rsidRDefault="00324041" w:rsidP="006137A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лет</w:t>
      </w:r>
      <w:r w:rsidR="0076280E" w:rsidRPr="0076280E">
        <w:rPr>
          <w:rFonts w:ascii="Times New Roman" w:hAnsi="Times New Roman" w:cs="Times New Roman"/>
          <w:sz w:val="28"/>
          <w:szCs w:val="28"/>
        </w:rPr>
        <w:t>, в случае, если на дату обращения хозяйствующего субъекта с заявлением на заключение договора осталось менее трех лет до истечения срока действия ранее заключенного</w:t>
      </w:r>
      <w:r w:rsidR="0035209C">
        <w:rPr>
          <w:rFonts w:ascii="Times New Roman" w:hAnsi="Times New Roman" w:cs="Times New Roman"/>
          <w:sz w:val="28"/>
          <w:szCs w:val="28"/>
        </w:rPr>
        <w:t xml:space="preserve"> договора для целей размещения НТО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либо договора аренды земельного участка,</w:t>
      </w:r>
      <w:r w:rsidR="0035209C">
        <w:rPr>
          <w:rFonts w:ascii="Times New Roman" w:hAnsi="Times New Roman" w:cs="Times New Roman"/>
          <w:sz w:val="28"/>
          <w:szCs w:val="28"/>
        </w:rPr>
        <w:t xml:space="preserve"> предусматривающего размещение НТО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в месте, включенном в схему;</w:t>
      </w:r>
    </w:p>
    <w:p w:rsidR="0076280E" w:rsidRPr="0076280E" w:rsidRDefault="00324041" w:rsidP="006137A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041">
        <w:rPr>
          <w:rFonts w:ascii="Times New Roman" w:hAnsi="Times New Roman" w:cs="Times New Roman"/>
          <w:sz w:val="28"/>
          <w:szCs w:val="28"/>
        </w:rPr>
        <w:t>пять лет</w:t>
      </w:r>
      <w:r w:rsidR="0076280E" w:rsidRPr="0076280E">
        <w:rPr>
          <w:rFonts w:ascii="Times New Roman" w:hAnsi="Times New Roman" w:cs="Times New Roman"/>
          <w:sz w:val="28"/>
          <w:szCs w:val="28"/>
        </w:rPr>
        <w:t>, в случае, если ранее заключенны</w:t>
      </w:r>
      <w:r w:rsidR="0035209C">
        <w:rPr>
          <w:rFonts w:ascii="Times New Roman" w:hAnsi="Times New Roman" w:cs="Times New Roman"/>
          <w:sz w:val="28"/>
          <w:szCs w:val="28"/>
        </w:rPr>
        <w:t>й договор для целей НТО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либо договор аренды земельного участка</w:t>
      </w:r>
      <w:r w:rsidR="0035209C">
        <w:rPr>
          <w:rFonts w:ascii="Times New Roman" w:hAnsi="Times New Roman" w:cs="Times New Roman"/>
          <w:sz w:val="28"/>
          <w:szCs w:val="28"/>
        </w:rPr>
        <w:t>, предусматривающий размещение НТО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в месте, включенном в схему, заключен на неопределенный срок;</w:t>
      </w:r>
    </w:p>
    <w:p w:rsidR="0076280E" w:rsidRPr="0076280E" w:rsidRDefault="0035209C" w:rsidP="002D40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280E" w:rsidRPr="0076280E">
        <w:rPr>
          <w:rFonts w:ascii="Times New Roman" w:hAnsi="Times New Roman" w:cs="Times New Roman"/>
          <w:sz w:val="28"/>
          <w:szCs w:val="28"/>
        </w:rPr>
        <w:t>равный сроку, оставшемуся до окончания действия договора, в случае, если на дату обращения хозяйствующего субъекта с заявлением на заключение договора осталось более трех лет до истечения срока действия ранее заключенного договора для целей разме</w:t>
      </w:r>
      <w:r>
        <w:rPr>
          <w:rFonts w:ascii="Times New Roman" w:hAnsi="Times New Roman" w:cs="Times New Roman"/>
          <w:sz w:val="28"/>
          <w:szCs w:val="28"/>
        </w:rPr>
        <w:t>щения НТО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либо договора аренды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предусматривающего размещение НТО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в месте, включенном в схему;</w:t>
      </w:r>
    </w:p>
    <w:p w:rsidR="0076280E" w:rsidRPr="0076280E" w:rsidRDefault="00B01F00" w:rsidP="002D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>3.1.2 О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бращение в срок, не превышающий </w:t>
      </w:r>
      <w:r w:rsidR="00324041">
        <w:rPr>
          <w:rFonts w:ascii="Times New Roman" w:hAnsi="Times New Roman" w:cs="Times New Roman"/>
          <w:sz w:val="28"/>
          <w:szCs w:val="28"/>
        </w:rPr>
        <w:t>9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месяцев с д</w:t>
      </w:r>
      <w:r>
        <w:rPr>
          <w:rFonts w:ascii="Times New Roman" w:hAnsi="Times New Roman" w:cs="Times New Roman"/>
          <w:sz w:val="28"/>
          <w:szCs w:val="28"/>
        </w:rPr>
        <w:t>аты вступления в силу настоящих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76280E" w:rsidRPr="0076280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рабочий поселок Атиг</w:t>
      </w:r>
      <w:r w:rsidR="0076280E" w:rsidRPr="0076280E">
        <w:rPr>
          <w:rFonts w:ascii="Times New Roman" w:hAnsi="Times New Roman" w:cs="Times New Roman"/>
          <w:sz w:val="28"/>
          <w:szCs w:val="28"/>
        </w:rPr>
        <w:t>, при подтверждении добросовестного внесения платы и (или) отсутств</w:t>
      </w:r>
      <w:r>
        <w:rPr>
          <w:rFonts w:ascii="Times New Roman" w:hAnsi="Times New Roman" w:cs="Times New Roman"/>
          <w:sz w:val="28"/>
          <w:szCs w:val="28"/>
        </w:rPr>
        <w:t>ии задолженности за размещение НТО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в месте, включенном в схему, в отсутствие заключенного договора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="0076280E" w:rsidRPr="0076280E">
        <w:rPr>
          <w:rFonts w:ascii="Times New Roman" w:hAnsi="Times New Roman" w:cs="Times New Roman"/>
          <w:sz w:val="28"/>
          <w:szCs w:val="28"/>
        </w:rPr>
        <w:t>либо договора аренды земельного участка, предусматривающего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="0076280E" w:rsidRPr="0076280E">
        <w:rPr>
          <w:rFonts w:ascii="Times New Roman" w:hAnsi="Times New Roman" w:cs="Times New Roman"/>
          <w:sz w:val="28"/>
          <w:szCs w:val="28"/>
        </w:rPr>
        <w:t>.</w:t>
      </w:r>
    </w:p>
    <w:p w:rsidR="0076280E" w:rsidRPr="0076280E" w:rsidRDefault="002D4060" w:rsidP="002D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Договор заключается на срок </w:t>
      </w:r>
      <w:r w:rsidR="00324041">
        <w:rPr>
          <w:rFonts w:ascii="Times New Roman" w:hAnsi="Times New Roman" w:cs="Times New Roman"/>
          <w:sz w:val="28"/>
          <w:szCs w:val="28"/>
        </w:rPr>
        <w:t>5 лет</w:t>
      </w:r>
      <w:r w:rsidR="0076280E" w:rsidRPr="0076280E">
        <w:rPr>
          <w:rFonts w:ascii="Times New Roman" w:hAnsi="Times New Roman" w:cs="Times New Roman"/>
          <w:sz w:val="28"/>
          <w:szCs w:val="28"/>
        </w:rPr>
        <w:t>.</w:t>
      </w:r>
    </w:p>
    <w:p w:rsidR="0076280E" w:rsidRPr="0076280E" w:rsidRDefault="002D4060" w:rsidP="002D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76280E" w:rsidRPr="0076280E">
        <w:rPr>
          <w:rFonts w:ascii="Times New Roman" w:hAnsi="Times New Roman" w:cs="Times New Roman"/>
          <w:sz w:val="28"/>
          <w:szCs w:val="28"/>
        </w:rPr>
        <w:t>письменно уведомляет в течение 3 месяц</w:t>
      </w:r>
      <w:r>
        <w:rPr>
          <w:rFonts w:ascii="Times New Roman" w:hAnsi="Times New Roman" w:cs="Times New Roman"/>
          <w:sz w:val="28"/>
          <w:szCs w:val="28"/>
        </w:rPr>
        <w:t>ев с даты утверждения настоящих Условий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лиц,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3.1.1 и абзаце первом </w:t>
      </w:r>
      <w:r w:rsidR="0076280E" w:rsidRPr="0076280E">
        <w:rPr>
          <w:rFonts w:ascii="Times New Roman" w:hAnsi="Times New Roman" w:cs="Times New Roman"/>
          <w:sz w:val="28"/>
          <w:szCs w:val="28"/>
        </w:rPr>
        <w:t>настоящего пункта, о возможности переоформить (заключить) договор без торгов;</w:t>
      </w:r>
    </w:p>
    <w:p w:rsidR="0076280E" w:rsidRPr="0076280E" w:rsidRDefault="002D4060" w:rsidP="007628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П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редоставление компенсационного места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="0076280E" w:rsidRPr="0076280E">
        <w:rPr>
          <w:rFonts w:ascii="Times New Roman" w:hAnsi="Times New Roman" w:cs="Times New Roman"/>
          <w:sz w:val="28"/>
          <w:szCs w:val="28"/>
        </w:rPr>
        <w:t>на срок, оставшийся до окончания действия</w:t>
      </w:r>
      <w:r>
        <w:rPr>
          <w:rFonts w:ascii="Times New Roman" w:hAnsi="Times New Roman" w:cs="Times New Roman"/>
          <w:sz w:val="28"/>
          <w:szCs w:val="28"/>
        </w:rPr>
        <w:t xml:space="preserve"> договора для целей размещения НТО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. При отсутствии договора для целей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="0076280E" w:rsidRPr="0076280E">
        <w:rPr>
          <w:rFonts w:ascii="Times New Roman" w:hAnsi="Times New Roman" w:cs="Times New Roman"/>
          <w:sz w:val="28"/>
          <w:szCs w:val="28"/>
        </w:rPr>
        <w:t>применению подлежат положения</w:t>
      </w:r>
      <w:r>
        <w:rPr>
          <w:rFonts w:ascii="Times New Roman" w:hAnsi="Times New Roman" w:cs="Times New Roman"/>
          <w:sz w:val="28"/>
          <w:szCs w:val="28"/>
        </w:rPr>
        <w:t xml:space="preserve"> пункта 3.1.2</w:t>
      </w:r>
      <w:r w:rsidR="0076280E" w:rsidRPr="0076280E">
        <w:rPr>
          <w:rFonts w:ascii="Times New Roman" w:hAnsi="Times New Roman" w:cs="Times New Roman"/>
          <w:sz w:val="28"/>
          <w:szCs w:val="28"/>
        </w:rPr>
        <w:t>;</w:t>
      </w:r>
    </w:p>
    <w:p w:rsidR="0076280E" w:rsidRPr="0076280E" w:rsidRDefault="002D4060" w:rsidP="002D4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 Р</w:t>
      </w:r>
      <w:r w:rsidR="0076280E" w:rsidRPr="0076280E">
        <w:rPr>
          <w:rFonts w:ascii="Times New Roman" w:hAnsi="Times New Roman" w:cs="Times New Roman"/>
          <w:sz w:val="28"/>
          <w:szCs w:val="28"/>
        </w:rPr>
        <w:t>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календарного года в случае их размещения на земельном участке:</w:t>
      </w:r>
    </w:p>
    <w:p w:rsidR="0076280E" w:rsidRPr="0076280E" w:rsidRDefault="002D4060" w:rsidP="002D4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80E" w:rsidRPr="0076280E">
        <w:rPr>
          <w:rFonts w:ascii="Times New Roman" w:hAnsi="Times New Roman" w:cs="Times New Roman"/>
          <w:sz w:val="28"/>
          <w:szCs w:val="28"/>
        </w:rPr>
        <w:t>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76280E" w:rsidRPr="0076280E" w:rsidRDefault="002D4060" w:rsidP="00D244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на котором предприятием общественного питания в установленном законодательством Свердловской области порядке размещен павильон, палатка или киоск, относящиеся к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="0076280E" w:rsidRPr="0076280E">
        <w:rPr>
          <w:rFonts w:ascii="Times New Roman" w:hAnsi="Times New Roman" w:cs="Times New Roman"/>
          <w:sz w:val="28"/>
          <w:szCs w:val="28"/>
        </w:rPr>
        <w:t>в сфере общественного питания;</w:t>
      </w:r>
    </w:p>
    <w:p w:rsidR="0076280E" w:rsidRPr="0076280E" w:rsidRDefault="002D4060" w:rsidP="00D24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76280E" w:rsidRPr="0076280E">
        <w:rPr>
          <w:rFonts w:ascii="Times New Roman" w:hAnsi="Times New Roman" w:cs="Times New Roman"/>
          <w:sz w:val="28"/>
          <w:szCs w:val="28"/>
        </w:rPr>
        <w:t xml:space="preserve"> признание торгов несостоявшимися по причине подачи единственной заявки на участие в аукционе либо признания участником аукциона только одного </w:t>
      </w:r>
      <w:r w:rsidR="0076280E" w:rsidRPr="0076280E">
        <w:rPr>
          <w:rFonts w:ascii="Times New Roman" w:hAnsi="Times New Roman" w:cs="Times New Roman"/>
          <w:sz w:val="28"/>
          <w:szCs w:val="28"/>
        </w:rPr>
        <w:lastRenderedPageBreak/>
        <w:t>заявителя с хозяйствующим субъектом,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хозяйствующим субъектом, признанным единственным участником аукциона;</w:t>
      </w:r>
    </w:p>
    <w:p w:rsidR="0076280E" w:rsidRPr="0076280E" w:rsidRDefault="002D4060" w:rsidP="00D24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 </w:t>
      </w:r>
      <w:r w:rsidR="0076280E" w:rsidRPr="0076280E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76280E" w:rsidRDefault="0076280E" w:rsidP="008B7F5C">
      <w:pPr>
        <w:suppressAutoHyphens/>
        <w:ind w:firstLine="709"/>
        <w:jc w:val="both"/>
        <w:rPr>
          <w:bCs/>
          <w:sz w:val="28"/>
          <w:szCs w:val="28"/>
        </w:rPr>
      </w:pPr>
    </w:p>
    <w:p w:rsidR="0076280E" w:rsidRPr="00A73D97" w:rsidRDefault="0076280E" w:rsidP="008B7F5C">
      <w:pPr>
        <w:suppressAutoHyphens/>
        <w:ind w:firstLine="709"/>
        <w:jc w:val="both"/>
        <w:rPr>
          <w:kern w:val="28"/>
          <w:sz w:val="28"/>
          <w:szCs w:val="28"/>
        </w:rPr>
      </w:pPr>
    </w:p>
    <w:p w:rsidR="00043576" w:rsidRDefault="00C2076B" w:rsidP="008B7F5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43576">
        <w:rPr>
          <w:sz w:val="28"/>
          <w:szCs w:val="28"/>
        </w:rPr>
        <w:t> </w:t>
      </w:r>
      <w:r w:rsidR="00043576" w:rsidRPr="00043576">
        <w:rPr>
          <w:sz w:val="28"/>
          <w:szCs w:val="28"/>
        </w:rPr>
        <w:t>Исчерпывающий перечень документов, прилагаемых к заявлению о заключении договора</w:t>
      </w:r>
      <w:r w:rsidR="00043576">
        <w:rPr>
          <w:sz w:val="28"/>
          <w:szCs w:val="28"/>
        </w:rPr>
        <w:t>:</w:t>
      </w:r>
    </w:p>
    <w:p w:rsidR="004B775E" w:rsidRPr="004B775E" w:rsidRDefault="004B775E" w:rsidP="004B775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775E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4B775E">
        <w:rPr>
          <w:sz w:val="28"/>
          <w:szCs w:val="28"/>
        </w:rPr>
        <w:t>на размещение и эксплуатацию нестационарного торгового объекта</w:t>
      </w:r>
    </w:p>
    <w:p w:rsidR="004B775E" w:rsidRPr="004B775E" w:rsidRDefault="004B775E" w:rsidP="004B775E">
      <w:pPr>
        <w:pStyle w:val="af4"/>
        <w:jc w:val="both"/>
        <w:rPr>
          <w:color w:val="FF0000"/>
          <w:sz w:val="28"/>
          <w:szCs w:val="28"/>
        </w:rPr>
      </w:pPr>
      <w:r w:rsidRPr="004B775E">
        <w:rPr>
          <w:sz w:val="28"/>
          <w:szCs w:val="28"/>
        </w:rPr>
        <w:t>на территории Муниципального образования рабочий поселок Атиг</w:t>
      </w:r>
      <w:r>
        <w:rPr>
          <w:sz w:val="28"/>
          <w:szCs w:val="28"/>
        </w:rPr>
        <w:t xml:space="preserve"> </w:t>
      </w:r>
      <w:r w:rsidRPr="004B775E">
        <w:rPr>
          <w:color w:val="FF0000"/>
          <w:sz w:val="28"/>
          <w:szCs w:val="28"/>
        </w:rPr>
        <w:t>(Приложение</w:t>
      </w:r>
      <w:r w:rsidR="00B538B4">
        <w:rPr>
          <w:color w:val="FF0000"/>
          <w:sz w:val="28"/>
          <w:szCs w:val="28"/>
        </w:rPr>
        <w:t xml:space="preserve"> 2</w:t>
      </w:r>
      <w:r w:rsidRPr="004B775E">
        <w:rPr>
          <w:color w:val="FF0000"/>
          <w:sz w:val="28"/>
          <w:szCs w:val="28"/>
        </w:rPr>
        <w:t>);</w:t>
      </w:r>
    </w:p>
    <w:p w:rsidR="004B775E" w:rsidRPr="007C4481" w:rsidRDefault="004B775E" w:rsidP="004B775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C4481">
        <w:rPr>
          <w:sz w:val="28"/>
          <w:szCs w:val="28"/>
        </w:rPr>
        <w:t>опию свидетельства о постановке на учет в налоговом органе на территории Российской Федерации;</w:t>
      </w:r>
    </w:p>
    <w:p w:rsidR="004B775E" w:rsidRPr="007C4481" w:rsidRDefault="004B775E" w:rsidP="004B775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C4481">
        <w:rPr>
          <w:sz w:val="28"/>
          <w:szCs w:val="28"/>
        </w:rPr>
        <w:t>опию свидетельства о государственной регистрации юридических лиц и индивидуальных предпринимателей;</w:t>
      </w:r>
    </w:p>
    <w:p w:rsidR="004B775E" w:rsidRPr="004B775E" w:rsidRDefault="004B775E" w:rsidP="004B775E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4B775E">
        <w:rPr>
          <w:color w:val="000000"/>
          <w:sz w:val="28"/>
          <w:szCs w:val="28"/>
        </w:rPr>
        <w:t>окументы, подтверждающие качество предлагаемой к реализации  с использованием НТО продукции собственного производства, выданные органами сертификации (сертификаты соответствия, декларации соответствия продукции требованиям пищевой безопасности);</w:t>
      </w:r>
    </w:p>
    <w:p w:rsidR="004B775E" w:rsidRDefault="00FC7FE1" w:rsidP="004B775E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</w:t>
      </w:r>
      <w:r w:rsidR="004B775E" w:rsidRPr="004B775E">
        <w:rPr>
          <w:color w:val="000000"/>
          <w:sz w:val="28"/>
          <w:szCs w:val="28"/>
        </w:rPr>
        <w:t>ертификаты соответствия производства и реализации продукции, предлагаемой к реализации с использованием НТО, требованиям стандарта ГОСТ Р ИСО (ГОСТ ИСО) для производителей хлебобулочных изделий;</w:t>
      </w:r>
    </w:p>
    <w:p w:rsidR="00FC7FE1" w:rsidRPr="00FC7FE1" w:rsidRDefault="00FC7FE1" w:rsidP="004B775E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Pr="00FC7FE1">
        <w:rPr>
          <w:color w:val="000000"/>
          <w:sz w:val="28"/>
          <w:szCs w:val="28"/>
          <w:shd w:val="clear" w:color="auto" w:fill="FFFFFF"/>
        </w:rPr>
        <w:t>Документы, подтверждающие возникновение права на заключение договора на размещение НТО без проведения аукциона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B7F5C" w:rsidRPr="00C2076B" w:rsidRDefault="00C2076B" w:rsidP="008B7F5C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="008B7F5C" w:rsidRPr="00A73D97">
        <w:rPr>
          <w:sz w:val="28"/>
          <w:szCs w:val="28"/>
        </w:rPr>
        <w:t> </w:t>
      </w:r>
      <w:r w:rsidR="00857CFA" w:rsidRPr="00A73D97">
        <w:rPr>
          <w:bCs/>
          <w:sz w:val="28"/>
          <w:szCs w:val="28"/>
        </w:rPr>
        <w:t>Срок рассмотрения заявления</w:t>
      </w:r>
      <w:r w:rsidR="008B7F5C" w:rsidRPr="00A73D97">
        <w:rPr>
          <w:bCs/>
          <w:sz w:val="28"/>
          <w:szCs w:val="28"/>
        </w:rPr>
        <w:t xml:space="preserve"> хозяйст</w:t>
      </w:r>
      <w:r w:rsidR="00147E34">
        <w:rPr>
          <w:bCs/>
          <w:sz w:val="28"/>
          <w:szCs w:val="28"/>
        </w:rPr>
        <w:t>вующего субъекта на заключение д</w:t>
      </w:r>
      <w:r>
        <w:rPr>
          <w:bCs/>
          <w:sz w:val="28"/>
          <w:szCs w:val="28"/>
        </w:rPr>
        <w:t>оговора</w:t>
      </w:r>
      <w:r w:rsidRPr="00C2076B">
        <w:t xml:space="preserve"> </w:t>
      </w:r>
      <w:r w:rsidRPr="00C2076B">
        <w:rPr>
          <w:sz w:val="28"/>
          <w:szCs w:val="28"/>
        </w:rPr>
        <w:t>не может превышать 30 календарных дней со дня регистрации такого заявления</w:t>
      </w:r>
      <w:r w:rsidR="00857CFA" w:rsidRPr="00C2076B">
        <w:rPr>
          <w:bCs/>
          <w:sz w:val="28"/>
          <w:szCs w:val="28"/>
        </w:rPr>
        <w:t>.</w:t>
      </w:r>
    </w:p>
    <w:p w:rsidR="008B7F5C" w:rsidRDefault="00C2076B" w:rsidP="008B7F5C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="008B7F5C" w:rsidRPr="00A73D97">
        <w:rPr>
          <w:bCs/>
          <w:sz w:val="28"/>
          <w:szCs w:val="28"/>
        </w:rPr>
        <w:t> Договор</w:t>
      </w:r>
      <w:r w:rsidR="00857CFA" w:rsidRPr="00A73D97">
        <w:rPr>
          <w:bCs/>
          <w:sz w:val="28"/>
          <w:szCs w:val="28"/>
        </w:rPr>
        <w:t xml:space="preserve"> </w:t>
      </w:r>
      <w:r w:rsidR="008B7F5C" w:rsidRPr="00A73D97">
        <w:rPr>
          <w:bCs/>
          <w:sz w:val="28"/>
          <w:szCs w:val="28"/>
        </w:rPr>
        <w:t>заключается отдельно на кажд</w:t>
      </w:r>
      <w:r w:rsidR="00237041" w:rsidRPr="00A73D97">
        <w:rPr>
          <w:bCs/>
          <w:sz w:val="28"/>
          <w:szCs w:val="28"/>
        </w:rPr>
        <w:t xml:space="preserve">ое место для размещения </w:t>
      </w:r>
      <w:r>
        <w:rPr>
          <w:bCs/>
          <w:sz w:val="28"/>
          <w:szCs w:val="28"/>
        </w:rPr>
        <w:t>НТО</w:t>
      </w:r>
      <w:r w:rsidR="00237041" w:rsidRPr="00A73D97">
        <w:rPr>
          <w:bCs/>
          <w:sz w:val="28"/>
          <w:szCs w:val="28"/>
        </w:rPr>
        <w:t xml:space="preserve">, </w:t>
      </w:r>
      <w:r w:rsidR="00857CFA" w:rsidRPr="00A73D97">
        <w:rPr>
          <w:bCs/>
          <w:sz w:val="28"/>
          <w:szCs w:val="28"/>
        </w:rPr>
        <w:t xml:space="preserve">указанное в заявлении и </w:t>
      </w:r>
      <w:r w:rsidR="00147E34">
        <w:rPr>
          <w:bCs/>
          <w:sz w:val="28"/>
          <w:szCs w:val="28"/>
        </w:rPr>
        <w:t>предусмотренное с</w:t>
      </w:r>
      <w:r w:rsidR="00237041" w:rsidRPr="00A73D97">
        <w:rPr>
          <w:bCs/>
          <w:sz w:val="28"/>
          <w:szCs w:val="28"/>
        </w:rPr>
        <w:t>хемой.</w:t>
      </w:r>
    </w:p>
    <w:p w:rsidR="00CE0B18" w:rsidRPr="000F44B5" w:rsidRDefault="00CE0B18" w:rsidP="006137AA">
      <w:pPr>
        <w:pStyle w:val="af2"/>
        <w:numPr>
          <w:ilvl w:val="1"/>
          <w:numId w:val="3"/>
        </w:numPr>
        <w:suppressAutoHyphens/>
        <w:jc w:val="both"/>
        <w:rPr>
          <w:bCs/>
          <w:sz w:val="28"/>
          <w:szCs w:val="28"/>
        </w:rPr>
      </w:pPr>
      <w:r w:rsidRPr="000F44B5">
        <w:rPr>
          <w:bCs/>
          <w:sz w:val="28"/>
          <w:szCs w:val="28"/>
        </w:rPr>
        <w:t>Основания для отказа в заключени</w:t>
      </w:r>
      <w:r w:rsidR="000F44B5" w:rsidRPr="000F44B5">
        <w:rPr>
          <w:bCs/>
          <w:sz w:val="28"/>
          <w:szCs w:val="28"/>
        </w:rPr>
        <w:t>е</w:t>
      </w:r>
      <w:r w:rsidRPr="000F44B5">
        <w:rPr>
          <w:bCs/>
          <w:sz w:val="28"/>
          <w:szCs w:val="28"/>
        </w:rPr>
        <w:t xml:space="preserve"> договора:</w:t>
      </w:r>
    </w:p>
    <w:p w:rsidR="000F44B5" w:rsidRPr="0092552B" w:rsidRDefault="000F44B5" w:rsidP="00912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13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3.5.1 Несоответствие указанного места  размещения нестационарного торгового объекта</w:t>
      </w:r>
      <w:r w:rsidRPr="0092552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месту в </w:t>
      </w:r>
      <w:r w:rsidRPr="0092552B">
        <w:rPr>
          <w:rFonts w:ascii="Liberation Serif" w:hAnsi="Liberation Serif"/>
          <w:sz w:val="28"/>
          <w:szCs w:val="28"/>
        </w:rPr>
        <w:t>Схеме;</w:t>
      </w:r>
    </w:p>
    <w:p w:rsidR="000F44B5" w:rsidRPr="000F44B5" w:rsidRDefault="000F44B5" w:rsidP="006137AA">
      <w:pPr>
        <w:pStyle w:val="af2"/>
        <w:widowControl w:val="0"/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49"/>
        <w:jc w:val="both"/>
        <w:rPr>
          <w:rFonts w:ascii="Liberation Serif" w:hAnsi="Liberation Serif"/>
          <w:spacing w:val="-4"/>
          <w:sz w:val="28"/>
          <w:szCs w:val="28"/>
        </w:rPr>
      </w:pPr>
      <w:r w:rsidRPr="000F44B5">
        <w:rPr>
          <w:rFonts w:ascii="Liberation Serif" w:hAnsi="Liberation Serif"/>
          <w:sz w:val="28"/>
          <w:szCs w:val="28"/>
        </w:rPr>
        <w:t>несоответствие заявителя, требованиям действующего законодательства Свердловской области;</w:t>
      </w:r>
    </w:p>
    <w:p w:rsidR="000F44B5" w:rsidRPr="0092552B" w:rsidRDefault="000F44B5" w:rsidP="00912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3.5.3указанное в заявление место размещения нестационарного торгового объекта является предметом аукциона,  извещение о проведении которого размещено на официальном сайте в сети «Интернет»;</w:t>
      </w:r>
    </w:p>
    <w:p w:rsidR="000F44B5" w:rsidRPr="0092552B" w:rsidRDefault="000F44B5" w:rsidP="00912B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7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3.5.4</w:t>
      </w:r>
      <w:r w:rsidRPr="0092552B">
        <w:rPr>
          <w:rFonts w:ascii="Liberation Serif" w:hAnsi="Liberation Serif"/>
          <w:sz w:val="28"/>
          <w:szCs w:val="28"/>
        </w:rPr>
        <w:t>наличие принятого в установленном порядке решения, предусматривающего иной порядок распоряжения (использования) места, в котором размеще</w:t>
      </w:r>
      <w:r>
        <w:rPr>
          <w:rFonts w:ascii="Liberation Serif" w:hAnsi="Liberation Serif"/>
          <w:sz w:val="28"/>
          <w:szCs w:val="28"/>
        </w:rPr>
        <w:t>н (планируется к размещению) нестационарный торговый объект</w:t>
      </w:r>
      <w:r w:rsidRPr="0092552B">
        <w:rPr>
          <w:rFonts w:ascii="Liberation Serif" w:hAnsi="Liberation Serif"/>
          <w:sz w:val="28"/>
          <w:szCs w:val="28"/>
        </w:rPr>
        <w:t>;</w:t>
      </w:r>
    </w:p>
    <w:p w:rsidR="000F44B5" w:rsidRPr="000F44B5" w:rsidRDefault="000F44B5" w:rsidP="006137AA">
      <w:pPr>
        <w:pStyle w:val="af2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0F44B5">
        <w:rPr>
          <w:rFonts w:ascii="Liberation Serif" w:hAnsi="Liberation Serif"/>
          <w:sz w:val="28"/>
          <w:szCs w:val="28"/>
        </w:rPr>
        <w:t>инициатором з</w:t>
      </w:r>
      <w:r>
        <w:rPr>
          <w:rFonts w:ascii="Liberation Serif" w:hAnsi="Liberation Serif"/>
          <w:sz w:val="28"/>
          <w:szCs w:val="28"/>
        </w:rPr>
        <w:t>аключения Договора является хозяйствующий субъект, указанный</w:t>
      </w:r>
      <w:r w:rsidRPr="000F44B5">
        <w:rPr>
          <w:rFonts w:ascii="Liberation Serif" w:hAnsi="Liberation Serif"/>
          <w:sz w:val="28"/>
          <w:szCs w:val="28"/>
        </w:rPr>
        <w:t xml:space="preserve"> в подпу</w:t>
      </w:r>
      <w:r>
        <w:rPr>
          <w:rFonts w:ascii="Liberation Serif" w:hAnsi="Liberation Serif"/>
          <w:sz w:val="28"/>
          <w:szCs w:val="28"/>
        </w:rPr>
        <w:t>нкте 3.1.1-3.</w:t>
      </w:r>
      <w:r w:rsidRPr="000F44B5">
        <w:rPr>
          <w:rFonts w:ascii="Liberation Serif" w:hAnsi="Liberation Serif"/>
          <w:sz w:val="28"/>
          <w:szCs w:val="28"/>
        </w:rPr>
        <w:t xml:space="preserve">1.3  </w:t>
      </w:r>
      <w:r>
        <w:rPr>
          <w:rFonts w:ascii="Liberation Serif" w:hAnsi="Liberation Serif"/>
          <w:sz w:val="28"/>
          <w:szCs w:val="28"/>
        </w:rPr>
        <w:t>пункта 3.</w:t>
      </w:r>
      <w:r w:rsidRPr="000F44B5">
        <w:rPr>
          <w:rFonts w:ascii="Liberation Serif" w:hAnsi="Liberation Serif"/>
          <w:sz w:val="28"/>
          <w:szCs w:val="28"/>
        </w:rPr>
        <w:t xml:space="preserve">1 </w:t>
      </w:r>
      <w:r>
        <w:rPr>
          <w:rFonts w:ascii="Liberation Serif" w:hAnsi="Liberation Serif"/>
          <w:sz w:val="28"/>
          <w:szCs w:val="28"/>
        </w:rPr>
        <w:t xml:space="preserve"> настоящих Условий, </w:t>
      </w:r>
      <w:r>
        <w:rPr>
          <w:rFonts w:ascii="Liberation Serif" w:hAnsi="Liberation Serif"/>
          <w:sz w:val="28"/>
          <w:szCs w:val="28"/>
        </w:rPr>
        <w:lastRenderedPageBreak/>
        <w:t>имеющий</w:t>
      </w:r>
      <w:r w:rsidRPr="000F44B5">
        <w:rPr>
          <w:rFonts w:ascii="Liberation Serif" w:hAnsi="Liberation Serif"/>
          <w:sz w:val="28"/>
          <w:szCs w:val="28"/>
        </w:rPr>
        <w:t xml:space="preserve"> задолженность по арендной плате (плате по ранее заключенному Договору) и (или) начисленным неустойкам (штрафам, пеням) по договору аренды (ранее заключенному Договору);</w:t>
      </w:r>
    </w:p>
    <w:p w:rsidR="000F44B5" w:rsidRPr="00912B9A" w:rsidRDefault="000F44B5" w:rsidP="006137AA">
      <w:pPr>
        <w:pStyle w:val="af2"/>
        <w:widowControl w:val="0"/>
        <w:numPr>
          <w:ilvl w:val="2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912B9A">
        <w:rPr>
          <w:rFonts w:ascii="Liberation Serif" w:hAnsi="Liberation Serif"/>
          <w:sz w:val="28"/>
          <w:szCs w:val="28"/>
        </w:rPr>
        <w:t>отсутствие в Едином государственном реестре юридических лиц, Едином государственном реестре индивидуальных предпринимателей сведений о хозяйствующем субъекте.</w:t>
      </w:r>
    </w:p>
    <w:p w:rsidR="00912B9A" w:rsidRDefault="00912B9A" w:rsidP="00912B9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 Основания для расторжения договора:</w:t>
      </w:r>
    </w:p>
    <w:p w:rsidR="00912B9A" w:rsidRDefault="00912B9A" w:rsidP="00912B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12B9A" w:rsidRPr="00790A24" w:rsidRDefault="00790A24" w:rsidP="00790A24">
      <w:pPr>
        <w:tabs>
          <w:tab w:val="left" w:pos="0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3.6.1 </w:t>
      </w:r>
      <w:r w:rsidR="00912B9A" w:rsidRPr="00073738">
        <w:rPr>
          <w:rFonts w:ascii="Liberation Serif" w:hAnsi="Liberation Serif" w:cs="Liberation Serif"/>
          <w:sz w:val="28"/>
          <w:szCs w:val="28"/>
        </w:rPr>
        <w:t>Договор прекращает свое действие по окончании его срока, а также в любой другой срок по соглашению Сторон.</w:t>
      </w:r>
    </w:p>
    <w:p w:rsidR="00912B9A" w:rsidRPr="00053EFE" w:rsidRDefault="00790A24" w:rsidP="00790A24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3.6.2 </w:t>
      </w:r>
      <w:r w:rsidR="00912B9A" w:rsidRPr="00053EFE">
        <w:rPr>
          <w:rFonts w:ascii="Liberation Serif" w:hAnsi="Liberation Serif"/>
          <w:sz w:val="28"/>
          <w:szCs w:val="28"/>
        </w:rPr>
        <w:t xml:space="preserve">Договор может быть досрочно расторгнут </w:t>
      </w:r>
      <w:r w:rsidR="00912B9A">
        <w:rPr>
          <w:rFonts w:ascii="Liberation Serif" w:hAnsi="Liberation Serif"/>
          <w:sz w:val="28"/>
          <w:szCs w:val="28"/>
        </w:rPr>
        <w:t>по требованию Администрации Муниципального образования рабочий поселок Атиг</w:t>
      </w:r>
      <w:r w:rsidR="00912B9A" w:rsidRPr="00053EFE">
        <w:rPr>
          <w:rFonts w:ascii="Liberation Serif" w:hAnsi="Liberation Serif"/>
          <w:sz w:val="28"/>
          <w:szCs w:val="28"/>
        </w:rPr>
        <w:t xml:space="preserve"> во внесудебном порядке в следующих случаях:</w:t>
      </w:r>
    </w:p>
    <w:p w:rsidR="00790A24" w:rsidRPr="00790A24" w:rsidRDefault="00790A24" w:rsidP="00790A24">
      <w:pPr>
        <w:pStyle w:val="a4"/>
        <w:jc w:val="both"/>
        <w:rPr>
          <w:b w:val="0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</w:t>
      </w:r>
      <w:r w:rsidRPr="00790A24">
        <w:rPr>
          <w:b w:val="0"/>
          <w:szCs w:val="28"/>
        </w:rPr>
        <w:t>1) двукратного или более невнесения или неполного внесения платы в срок, установленный Договором;</w:t>
      </w:r>
    </w:p>
    <w:p w:rsidR="00790A24" w:rsidRPr="00790A24" w:rsidRDefault="00790A24" w:rsidP="00790A24">
      <w:pPr>
        <w:pStyle w:val="20"/>
        <w:shd w:val="clear" w:color="auto" w:fill="auto"/>
        <w:tabs>
          <w:tab w:val="left" w:pos="1165"/>
        </w:tabs>
        <w:spacing w:before="0" w:line="240" w:lineRule="auto"/>
        <w:ind w:firstLine="709"/>
        <w:rPr>
          <w:sz w:val="28"/>
          <w:szCs w:val="28"/>
        </w:rPr>
      </w:pPr>
      <w:r w:rsidRPr="00790A24">
        <w:rPr>
          <w:sz w:val="28"/>
          <w:szCs w:val="28"/>
        </w:rPr>
        <w:t xml:space="preserve">  2) изменение вида НТО, специализации, внешнего вид, размеров, площади и местоположения НТО, в течение всего установленного периода размещения;</w:t>
      </w:r>
    </w:p>
    <w:p w:rsidR="00790A24" w:rsidRPr="00790A24" w:rsidRDefault="00790A24" w:rsidP="00790A24">
      <w:pPr>
        <w:pStyle w:val="20"/>
        <w:shd w:val="clear" w:color="auto" w:fill="auto"/>
        <w:tabs>
          <w:tab w:val="left" w:pos="1165"/>
        </w:tabs>
        <w:spacing w:before="0" w:line="240" w:lineRule="auto"/>
        <w:ind w:firstLine="709"/>
        <w:rPr>
          <w:sz w:val="28"/>
          <w:szCs w:val="28"/>
        </w:rPr>
      </w:pPr>
      <w:r w:rsidRPr="00790A24">
        <w:rPr>
          <w:sz w:val="28"/>
          <w:szCs w:val="28"/>
        </w:rPr>
        <w:t xml:space="preserve">  3) не соблюдение при использовании НТО требований градостроительных регламентов, строительных, экологических, санитарно</w:t>
      </w:r>
      <w:r>
        <w:rPr>
          <w:sz w:val="28"/>
          <w:szCs w:val="28"/>
        </w:rPr>
        <w:t xml:space="preserve"> </w:t>
      </w:r>
      <w:r w:rsidRPr="00790A24">
        <w:rPr>
          <w:sz w:val="28"/>
          <w:szCs w:val="28"/>
        </w:rPr>
        <w:t>- гигиенических, противопожарных и иных правил, нормативов;</w:t>
      </w:r>
    </w:p>
    <w:p w:rsidR="00790A24" w:rsidRDefault="00790A24" w:rsidP="00790A24">
      <w:pPr>
        <w:pStyle w:val="20"/>
        <w:shd w:val="clear" w:color="auto" w:fill="auto"/>
        <w:tabs>
          <w:tab w:val="left" w:pos="851"/>
          <w:tab w:val="left" w:pos="1165"/>
        </w:tabs>
        <w:spacing w:before="0" w:line="240" w:lineRule="auto"/>
        <w:ind w:firstLine="709"/>
        <w:rPr>
          <w:sz w:val="28"/>
          <w:szCs w:val="28"/>
        </w:rPr>
      </w:pPr>
      <w:r w:rsidRPr="00790A24">
        <w:rPr>
          <w:sz w:val="28"/>
          <w:szCs w:val="28"/>
        </w:rPr>
        <w:t xml:space="preserve">  4) в случае прекращения хозяйствующим субъектом в установленном законом порядке своей деятельности.</w:t>
      </w:r>
    </w:p>
    <w:p w:rsidR="00806D15" w:rsidRDefault="00806D15" w:rsidP="00B45D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5) 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и спиртосодержащей продукции, подтвержденный вступившим в законную силу постановлением судьи, органа, должностного лица о привлечении к административной ответственности </w:t>
      </w:r>
      <w:r w:rsidRPr="003D157C">
        <w:rPr>
          <w:sz w:val="28"/>
          <w:szCs w:val="28"/>
        </w:rPr>
        <w:t>или вступившим в законную силу приговором суда по уголовному делу</w:t>
      </w:r>
      <w:r>
        <w:rPr>
          <w:sz w:val="28"/>
          <w:szCs w:val="28"/>
        </w:rPr>
        <w:t>.</w:t>
      </w:r>
    </w:p>
    <w:p w:rsidR="00525FCB" w:rsidRPr="007C4481" w:rsidRDefault="00806D15" w:rsidP="00806D15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Односторонний отказ администрации муниципального образования рабочий поселок Атиг от договора допускается по тем основаниям, которые согласованы сторонами при заключении договора</w:t>
      </w:r>
      <w:r>
        <w:rPr>
          <w:sz w:val="28"/>
          <w:szCs w:val="28"/>
        </w:rPr>
        <w:t xml:space="preserve"> </w:t>
      </w:r>
      <w:r w:rsidR="00525FCB">
        <w:rPr>
          <w:sz w:val="28"/>
          <w:szCs w:val="28"/>
        </w:rPr>
        <w:t xml:space="preserve">3.6.3 </w:t>
      </w:r>
      <w:r w:rsidR="00525FCB" w:rsidRPr="007C4481">
        <w:rPr>
          <w:sz w:val="28"/>
          <w:szCs w:val="28"/>
        </w:rPr>
        <w:t>Администрация извещает хозяйствующий субъект о прекращении права на размещение НТО не менее чем за месяц, но не более чем за шесть месяцев до начала соответствующих работ в случаях принятия следующих решений:</w:t>
      </w:r>
    </w:p>
    <w:p w:rsidR="00525FCB" w:rsidRPr="007C4481" w:rsidRDefault="00525FCB" w:rsidP="00525FCB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525FCB" w:rsidRPr="007C4481" w:rsidRDefault="00525FCB" w:rsidP="00525FCB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525FCB" w:rsidRPr="007C4481" w:rsidRDefault="00525FCB" w:rsidP="00525FCB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о размещении объектов капитального строительства регионального и муниципального значения;</w:t>
      </w:r>
    </w:p>
    <w:p w:rsidR="00525FCB" w:rsidRPr="007C4481" w:rsidRDefault="00525FCB" w:rsidP="00525FCB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- о заключении договора о развитии застроенных территорий в случае, если нахождение НТО препятствует реализации указанного договора;</w:t>
      </w:r>
    </w:p>
    <w:p w:rsidR="00525FCB" w:rsidRPr="00790A24" w:rsidRDefault="00525FCB" w:rsidP="00790A24">
      <w:pPr>
        <w:pStyle w:val="20"/>
        <w:shd w:val="clear" w:color="auto" w:fill="auto"/>
        <w:tabs>
          <w:tab w:val="left" w:pos="851"/>
          <w:tab w:val="left" w:pos="1165"/>
        </w:tabs>
        <w:spacing w:before="0" w:line="240" w:lineRule="auto"/>
        <w:ind w:firstLine="709"/>
        <w:rPr>
          <w:sz w:val="28"/>
          <w:szCs w:val="28"/>
        </w:rPr>
      </w:pPr>
    </w:p>
    <w:p w:rsidR="00640760" w:rsidRPr="00A73D97" w:rsidRDefault="009052A2" w:rsidP="00CE0B18">
      <w:pPr>
        <w:suppressAutoHyphens/>
        <w:jc w:val="center"/>
        <w:rPr>
          <w:b/>
          <w:bCs/>
          <w:sz w:val="28"/>
          <w:szCs w:val="28"/>
        </w:rPr>
      </w:pPr>
      <w:r w:rsidRPr="00A73D97">
        <w:rPr>
          <w:b/>
          <w:bCs/>
          <w:sz w:val="28"/>
          <w:szCs w:val="28"/>
        </w:rPr>
        <w:lastRenderedPageBreak/>
        <w:t xml:space="preserve">Глава </w:t>
      </w:r>
      <w:r w:rsidR="00DC1363" w:rsidRPr="00A73D97">
        <w:rPr>
          <w:b/>
          <w:bCs/>
          <w:sz w:val="28"/>
          <w:szCs w:val="28"/>
        </w:rPr>
        <w:t>4</w:t>
      </w:r>
      <w:r w:rsidR="005D4063" w:rsidRPr="00A73D97">
        <w:rPr>
          <w:b/>
          <w:bCs/>
          <w:sz w:val="28"/>
          <w:szCs w:val="28"/>
        </w:rPr>
        <w:t xml:space="preserve">. Требования к </w:t>
      </w:r>
      <w:r w:rsidR="00640760" w:rsidRPr="00A73D97">
        <w:rPr>
          <w:b/>
          <w:bCs/>
          <w:sz w:val="28"/>
          <w:szCs w:val="28"/>
        </w:rPr>
        <w:t>р</w:t>
      </w:r>
      <w:r w:rsidR="00CE0B18">
        <w:rPr>
          <w:b/>
          <w:bCs/>
          <w:sz w:val="28"/>
          <w:szCs w:val="28"/>
        </w:rPr>
        <w:t>азмещению</w:t>
      </w:r>
      <w:r w:rsidR="00640760" w:rsidRPr="00A73D97">
        <w:rPr>
          <w:b/>
          <w:bCs/>
          <w:sz w:val="28"/>
          <w:szCs w:val="28"/>
        </w:rPr>
        <w:t xml:space="preserve"> </w:t>
      </w:r>
    </w:p>
    <w:p w:rsidR="00640760" w:rsidRPr="00A73D97" w:rsidRDefault="00640760" w:rsidP="00640760">
      <w:pPr>
        <w:suppressAutoHyphens/>
        <w:jc w:val="center"/>
        <w:rPr>
          <w:b/>
          <w:bCs/>
          <w:sz w:val="28"/>
          <w:szCs w:val="28"/>
        </w:rPr>
      </w:pPr>
      <w:r w:rsidRPr="00A73D97">
        <w:rPr>
          <w:b/>
          <w:bCs/>
          <w:sz w:val="28"/>
          <w:szCs w:val="28"/>
        </w:rPr>
        <w:t xml:space="preserve">нестационарных торговых объектов на территории </w:t>
      </w:r>
    </w:p>
    <w:p w:rsidR="00E44554" w:rsidRPr="00A73D97" w:rsidRDefault="00113106" w:rsidP="0064076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рабочий поселок Атиг</w:t>
      </w:r>
    </w:p>
    <w:p w:rsidR="00640760" w:rsidRPr="00A73D97" w:rsidRDefault="00640760" w:rsidP="00640760">
      <w:pPr>
        <w:suppressAutoHyphens/>
        <w:jc w:val="center"/>
        <w:rPr>
          <w:bCs/>
          <w:sz w:val="28"/>
          <w:szCs w:val="28"/>
        </w:rPr>
      </w:pPr>
    </w:p>
    <w:p w:rsidR="00B72ADB" w:rsidRDefault="00A70121" w:rsidP="00A7012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B72ADB">
        <w:rPr>
          <w:sz w:val="28"/>
          <w:szCs w:val="28"/>
        </w:rPr>
        <w:t>Общие требования к размещению нестационарных торговых объектов</w:t>
      </w:r>
      <w:r>
        <w:rPr>
          <w:sz w:val="28"/>
          <w:szCs w:val="28"/>
        </w:rPr>
        <w:t xml:space="preserve"> на территории</w:t>
      </w:r>
      <w:r w:rsidRPr="00A7012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</w:t>
      </w:r>
      <w:r w:rsidRPr="00873B3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>
        <w:rPr>
          <w:rFonts w:ascii="Liberation Serif" w:hAnsi="Liberation Serif"/>
          <w:sz w:val="28"/>
          <w:szCs w:val="28"/>
        </w:rPr>
        <w:t>рабочий поселок Атиг</w:t>
      </w:r>
      <w:r w:rsidR="00B72ADB">
        <w:rPr>
          <w:sz w:val="28"/>
          <w:szCs w:val="28"/>
        </w:rPr>
        <w:t>:</w:t>
      </w:r>
    </w:p>
    <w:p w:rsidR="00A70121" w:rsidRPr="00873B30" w:rsidRDefault="00A70121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4.1.1 </w:t>
      </w:r>
      <w:r w:rsidRPr="00873B30">
        <w:rPr>
          <w:rFonts w:ascii="Liberation Serif" w:hAnsi="Liberation Serif"/>
          <w:sz w:val="28"/>
          <w:szCs w:val="28"/>
        </w:rPr>
        <w:t xml:space="preserve">Размещение нестационарных торговых </w:t>
      </w:r>
      <w:r>
        <w:rPr>
          <w:rFonts w:ascii="Liberation Serif" w:hAnsi="Liberation Serif"/>
          <w:sz w:val="28"/>
          <w:szCs w:val="28"/>
        </w:rPr>
        <w:t xml:space="preserve">объектов </w:t>
      </w:r>
      <w:r w:rsidRPr="00873B30">
        <w:rPr>
          <w:rFonts w:ascii="Liberation Serif" w:hAnsi="Liberation Serif"/>
          <w:sz w:val="28"/>
          <w:szCs w:val="28"/>
        </w:rPr>
        <w:t>должно соответствовать действующим градостроительным, строительным, архитектурным, пожарным, санитарным и иным нормам, правилам и нормативам Свердловской области, Российской Федерации.</w:t>
      </w:r>
    </w:p>
    <w:p w:rsidR="00A70121" w:rsidRPr="0060708C" w:rsidRDefault="00A70121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4.1.2 </w:t>
      </w:r>
      <w:r w:rsidRPr="0060708C">
        <w:rPr>
          <w:rFonts w:ascii="Liberation Serif" w:hAnsi="Liberation Serif"/>
          <w:sz w:val="28"/>
          <w:szCs w:val="28"/>
        </w:rPr>
        <w:t>Размещение нестационарных торговых объектов должно обеспечивать свободное движение пешеходов и доступ потребителей к объектам, в том числе создание без 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 Для обеспечения безопасного прох</w:t>
      </w:r>
      <w:r>
        <w:rPr>
          <w:rFonts w:ascii="Liberation Serif" w:hAnsi="Liberation Serif"/>
          <w:sz w:val="28"/>
          <w:szCs w:val="28"/>
        </w:rPr>
        <w:t>ода пешеходов при размещении НТО</w:t>
      </w:r>
      <w:r w:rsidRPr="0060708C">
        <w:rPr>
          <w:rFonts w:ascii="Liberation Serif" w:hAnsi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/>
          <w:sz w:val="28"/>
          <w:szCs w:val="28"/>
        </w:rPr>
        <w:t>М</w:t>
      </w:r>
      <w:r w:rsidRPr="00873B3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>
        <w:rPr>
          <w:rFonts w:ascii="Liberation Serif" w:hAnsi="Liberation Serif"/>
          <w:sz w:val="28"/>
          <w:szCs w:val="28"/>
        </w:rPr>
        <w:t>рабочий поселок Атиг</w:t>
      </w:r>
      <w:r w:rsidRPr="0060708C">
        <w:rPr>
          <w:rFonts w:ascii="Liberation Serif" w:hAnsi="Liberation Serif"/>
          <w:sz w:val="28"/>
          <w:szCs w:val="28"/>
        </w:rPr>
        <w:t xml:space="preserve"> должна быть обеспечена ширина пешеходной части тротуара не менее 2,5 метров.</w:t>
      </w:r>
    </w:p>
    <w:p w:rsidR="00A70121" w:rsidRPr="007C077E" w:rsidRDefault="00A70121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4.1.3 При размещении нестационарного торгового объекта </w:t>
      </w:r>
      <w:r w:rsidRPr="007C077E">
        <w:rPr>
          <w:rFonts w:ascii="Liberation Serif" w:hAnsi="Liberation Serif"/>
          <w:sz w:val="28"/>
          <w:szCs w:val="28"/>
        </w:rPr>
        <w:t>должен быть предусмотрен удобный подъезд автотранспорта, не создающий помех для прохода пешеходов и покупателей. Разгрузку товара запрещается осуществлять с заездом автомашин на тротуар, пешеходные дорожки, газоны, элементы благоустройства. Не допускае</w:t>
      </w:r>
      <w:r>
        <w:rPr>
          <w:rFonts w:ascii="Liberation Serif" w:hAnsi="Liberation Serif"/>
          <w:sz w:val="28"/>
          <w:szCs w:val="28"/>
        </w:rPr>
        <w:t>тся размещение нестационарного торгового объекта</w:t>
      </w:r>
      <w:r w:rsidRPr="007C077E">
        <w:rPr>
          <w:rFonts w:ascii="Liberation Serif" w:hAnsi="Liberation Serif"/>
          <w:sz w:val="28"/>
          <w:szCs w:val="28"/>
        </w:rPr>
        <w:t xml:space="preserve"> в непосредственном месте, а также вблизи подземных и надземных инженерных коммуникаций.</w:t>
      </w:r>
    </w:p>
    <w:p w:rsidR="00A70121" w:rsidRPr="00853B5E" w:rsidRDefault="00A70121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4.1.4</w:t>
      </w:r>
      <w:r w:rsidRPr="00853B5E">
        <w:rPr>
          <w:rFonts w:ascii="Liberation Serif" w:hAnsi="Liberation Serif"/>
          <w:sz w:val="28"/>
          <w:szCs w:val="28"/>
        </w:rPr>
        <w:t xml:space="preserve"> При осуществл</w:t>
      </w:r>
      <w:r>
        <w:rPr>
          <w:rFonts w:ascii="Liberation Serif" w:hAnsi="Liberation Serif"/>
          <w:sz w:val="28"/>
          <w:szCs w:val="28"/>
        </w:rPr>
        <w:t xml:space="preserve">ении торговой деятельности в нестационарном торговом объекте </w:t>
      </w:r>
      <w:r w:rsidRPr="00853B5E">
        <w:rPr>
          <w:rFonts w:ascii="Liberation Serif" w:hAnsi="Liberation Serif"/>
          <w:sz w:val="28"/>
          <w:szCs w:val="28"/>
        </w:rPr>
        <w:t>долж</w:t>
      </w:r>
      <w:r>
        <w:rPr>
          <w:rFonts w:ascii="Liberation Serif" w:hAnsi="Liberation Serif"/>
          <w:sz w:val="28"/>
          <w:szCs w:val="28"/>
        </w:rPr>
        <w:t>ны соблюдаться специализация нестационарного торгового объекта</w:t>
      </w:r>
      <w:r w:rsidRPr="00853B5E">
        <w:rPr>
          <w:rFonts w:ascii="Liberation Serif" w:hAnsi="Liberation Serif"/>
          <w:sz w:val="28"/>
          <w:szCs w:val="28"/>
        </w:rPr>
        <w:t>, минимальный ассортиментный перечень, который должен быть постоянно в продаже, номенклатура дополнительных групп товаров в соответствии со специализацией, оп</w:t>
      </w:r>
      <w:r>
        <w:rPr>
          <w:rFonts w:ascii="Liberation Serif" w:hAnsi="Liberation Serif"/>
          <w:sz w:val="28"/>
          <w:szCs w:val="28"/>
        </w:rPr>
        <w:t>ределенной Схемой</w:t>
      </w:r>
      <w:r w:rsidRPr="00853B5E">
        <w:rPr>
          <w:rFonts w:ascii="Liberation Serif" w:hAnsi="Liberation Serif"/>
          <w:sz w:val="28"/>
          <w:szCs w:val="28"/>
        </w:rPr>
        <w:t>.</w:t>
      </w:r>
    </w:p>
    <w:p w:rsidR="00A70121" w:rsidRPr="006019BA" w:rsidRDefault="00A70121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4.1.5 Техническая оснащенность нестационарного торгового объекта</w:t>
      </w:r>
      <w:r w:rsidRPr="006019BA">
        <w:rPr>
          <w:rFonts w:ascii="Liberation Serif" w:hAnsi="Liberation Serif"/>
          <w:sz w:val="28"/>
          <w:szCs w:val="28"/>
        </w:rPr>
        <w:t xml:space="preserve"> должна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соблюдение условий труда и правил личной гигиены работников.</w:t>
      </w:r>
    </w:p>
    <w:p w:rsidR="00A70121" w:rsidRPr="00147B66" w:rsidRDefault="00A70121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03095">
        <w:rPr>
          <w:rFonts w:ascii="Liberation Serif" w:hAnsi="Liberation Serif"/>
          <w:sz w:val="28"/>
          <w:szCs w:val="28"/>
        </w:rPr>
        <w:t>4.1.6 На нестационарном торговом объекте должна располагаться вывеска с указанием фирменного наименования хозяйствующего субъекта, его местонахождения (адрес), режима работы. Хозяйствующие субъекты, осуществляющие деятельност</w:t>
      </w:r>
      <w:r w:rsidR="000C667E">
        <w:rPr>
          <w:rFonts w:ascii="Liberation Serif" w:hAnsi="Liberation Serif"/>
          <w:sz w:val="28"/>
          <w:szCs w:val="28"/>
        </w:rPr>
        <w:t>ь</w:t>
      </w:r>
      <w:r w:rsidR="00B03095" w:rsidRPr="00B03095">
        <w:rPr>
          <w:rFonts w:ascii="Liberation Serif" w:hAnsi="Liberation Serif"/>
          <w:sz w:val="28"/>
          <w:szCs w:val="28"/>
        </w:rPr>
        <w:t>, приносящ</w:t>
      </w:r>
      <w:r w:rsidR="000C667E">
        <w:rPr>
          <w:rFonts w:ascii="Liberation Serif" w:hAnsi="Liberation Serif"/>
          <w:sz w:val="28"/>
          <w:szCs w:val="28"/>
        </w:rPr>
        <w:t>ую</w:t>
      </w:r>
      <w:r w:rsidR="00B03095" w:rsidRPr="00B03095">
        <w:rPr>
          <w:rFonts w:ascii="Liberation Serif" w:hAnsi="Liberation Serif"/>
          <w:sz w:val="28"/>
          <w:szCs w:val="28"/>
        </w:rPr>
        <w:t xml:space="preserve"> доход</w:t>
      </w:r>
      <w:r w:rsidRPr="00B03095">
        <w:rPr>
          <w:rFonts w:ascii="Liberation Serif" w:hAnsi="Liberation Serif"/>
          <w:sz w:val="28"/>
          <w:szCs w:val="28"/>
        </w:rPr>
        <w:t>, определяют режим работы самостоятельно, за исключением</w:t>
      </w:r>
      <w:r w:rsidRPr="00147B66">
        <w:rPr>
          <w:rFonts w:ascii="Liberation Serif" w:hAnsi="Liberation Serif"/>
          <w:sz w:val="28"/>
          <w:szCs w:val="28"/>
        </w:rPr>
        <w:t xml:space="preserve"> случаев, установленных законодательством Российской Федерации.</w:t>
      </w:r>
    </w:p>
    <w:p w:rsidR="00A70121" w:rsidRPr="00147B66" w:rsidRDefault="00A70121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47B66">
        <w:rPr>
          <w:rFonts w:ascii="Liberation Serif" w:hAnsi="Liberation Serif"/>
          <w:sz w:val="28"/>
          <w:szCs w:val="28"/>
        </w:rPr>
        <w:t>При определении (установлении) режима работы должна учитываться необходимость соблюдения тишины и покоя граждан. Режим работы должен соответствовать режиму, установленному хозяйствующим субъектом.</w:t>
      </w:r>
    </w:p>
    <w:p w:rsidR="00A70121" w:rsidRPr="00AB6487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4.1.7</w:t>
      </w:r>
      <w:r w:rsidR="00A70121" w:rsidRPr="00AB6487">
        <w:rPr>
          <w:rFonts w:ascii="Liberation Serif" w:hAnsi="Liberation Serif"/>
          <w:sz w:val="28"/>
          <w:szCs w:val="28"/>
        </w:rPr>
        <w:t xml:space="preserve"> Реализа</w:t>
      </w:r>
      <w:r w:rsidR="00A70121">
        <w:rPr>
          <w:rFonts w:ascii="Liberation Serif" w:hAnsi="Liberation Serif"/>
          <w:sz w:val="28"/>
          <w:szCs w:val="28"/>
        </w:rPr>
        <w:t>ция товаров (работ, услуг) в нестационарном торговом объекте</w:t>
      </w:r>
      <w:r w:rsidR="00A70121" w:rsidRPr="00AB6487">
        <w:rPr>
          <w:rFonts w:ascii="Liberation Serif" w:hAnsi="Liberation Serif"/>
          <w:sz w:val="28"/>
          <w:szCs w:val="28"/>
        </w:rPr>
        <w:t xml:space="preserve"> может осуществляться только при наличии:</w:t>
      </w:r>
    </w:p>
    <w:p w:rsidR="00A70121" w:rsidRPr="00AB6487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A70121">
        <w:rPr>
          <w:rFonts w:ascii="Liberation Serif" w:hAnsi="Liberation Serif"/>
          <w:sz w:val="28"/>
          <w:szCs w:val="28"/>
        </w:rPr>
        <w:t xml:space="preserve"> </w:t>
      </w:r>
      <w:r w:rsidR="00A70121" w:rsidRPr="00AB6487">
        <w:rPr>
          <w:rFonts w:ascii="Liberation Serif" w:hAnsi="Liberation Serif"/>
          <w:sz w:val="28"/>
          <w:szCs w:val="28"/>
        </w:rPr>
        <w:t>товаросопроводительных документов;</w:t>
      </w:r>
    </w:p>
    <w:p w:rsidR="00A70121" w:rsidRPr="00AB6487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A70121">
        <w:rPr>
          <w:rFonts w:ascii="Liberation Serif" w:hAnsi="Liberation Serif"/>
          <w:sz w:val="28"/>
          <w:szCs w:val="28"/>
        </w:rPr>
        <w:t xml:space="preserve"> </w:t>
      </w:r>
      <w:r w:rsidR="00A70121" w:rsidRPr="00AB6487">
        <w:rPr>
          <w:rFonts w:ascii="Liberation Serif" w:hAnsi="Liberation Serif"/>
          <w:sz w:val="28"/>
          <w:szCs w:val="28"/>
        </w:rPr>
        <w:t>документов, подтверждающих качество и безопасность продукции в соответствии с законодательством Российской Федерации;</w:t>
      </w:r>
    </w:p>
    <w:p w:rsidR="00A70121" w:rsidRPr="00AB6487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="00A70121">
        <w:rPr>
          <w:rFonts w:ascii="Liberation Serif" w:hAnsi="Liberation Serif"/>
          <w:sz w:val="28"/>
          <w:szCs w:val="28"/>
        </w:rPr>
        <w:t xml:space="preserve"> </w:t>
      </w:r>
      <w:r w:rsidR="00A70121" w:rsidRPr="00AB6487">
        <w:rPr>
          <w:rFonts w:ascii="Liberation Serif" w:hAnsi="Liberation Serif"/>
          <w:sz w:val="28"/>
          <w:szCs w:val="28"/>
        </w:rPr>
        <w:t>единообразных и четко оформленных ценников с указанием наименования товара, его сорта, цены за вес или единицу товара, даты его оформления, заверенных подписью материально ответственного лица или печатью юридического лица, или индивидуального предпринимателя (при наличии);</w:t>
      </w:r>
    </w:p>
    <w:p w:rsidR="00A70121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A70121">
        <w:rPr>
          <w:rFonts w:ascii="Liberation Serif" w:hAnsi="Liberation Serif"/>
          <w:sz w:val="28"/>
          <w:szCs w:val="28"/>
        </w:rPr>
        <w:t xml:space="preserve"> </w:t>
      </w:r>
      <w:r w:rsidR="00A70121" w:rsidRPr="00AB6487">
        <w:rPr>
          <w:rFonts w:ascii="Liberation Serif" w:hAnsi="Liberation Serif"/>
          <w:sz w:val="28"/>
          <w:szCs w:val="28"/>
        </w:rPr>
        <w:t>прейскуранта цен на оказываемые услуги, заверенного подписью или печатью юридического лица, или индивидуального предпринимателя.</w:t>
      </w:r>
    </w:p>
    <w:p w:rsidR="00425F72" w:rsidRDefault="00425F72" w:rsidP="00425F7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 Т</w:t>
      </w:r>
      <w:r w:rsidRPr="00A73D97">
        <w:rPr>
          <w:sz w:val="28"/>
          <w:szCs w:val="28"/>
        </w:rPr>
        <w:t xml:space="preserve">ребования к внешнему виду </w:t>
      </w:r>
      <w:r>
        <w:rPr>
          <w:sz w:val="28"/>
          <w:szCs w:val="28"/>
        </w:rPr>
        <w:t xml:space="preserve">нестационарного торгового объекта на территории </w:t>
      </w:r>
      <w:r>
        <w:rPr>
          <w:rFonts w:ascii="Liberation Serif" w:hAnsi="Liberation Serif"/>
          <w:sz w:val="28"/>
          <w:szCs w:val="28"/>
        </w:rPr>
        <w:t>М</w:t>
      </w:r>
      <w:r w:rsidRPr="00873B3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>
        <w:rPr>
          <w:rFonts w:ascii="Liberation Serif" w:hAnsi="Liberation Serif"/>
          <w:sz w:val="28"/>
          <w:szCs w:val="28"/>
        </w:rPr>
        <w:t>рабочий поселок Атиг</w:t>
      </w:r>
      <w:r>
        <w:rPr>
          <w:sz w:val="28"/>
          <w:szCs w:val="28"/>
        </w:rPr>
        <w:t>:</w:t>
      </w:r>
    </w:p>
    <w:p w:rsidR="00425F72" w:rsidRPr="00AB6487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25F72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4.2.1</w:t>
      </w:r>
      <w:r w:rsidR="00A70121">
        <w:rPr>
          <w:rFonts w:ascii="Liberation Serif" w:hAnsi="Liberation Serif"/>
          <w:sz w:val="28"/>
          <w:szCs w:val="28"/>
        </w:rPr>
        <w:t>. Внешний вид нестационарного торгового объекта</w:t>
      </w:r>
      <w:r w:rsidR="00A70121" w:rsidRPr="00AB6487">
        <w:rPr>
          <w:rFonts w:ascii="Liberation Serif" w:hAnsi="Liberation Serif"/>
          <w:sz w:val="28"/>
          <w:szCs w:val="28"/>
        </w:rPr>
        <w:t xml:space="preserve"> должен соответствовать архитектурному облику сложившейся застройки </w:t>
      </w:r>
      <w:r>
        <w:rPr>
          <w:rFonts w:ascii="Liberation Serif" w:hAnsi="Liberation Serif"/>
          <w:sz w:val="28"/>
          <w:szCs w:val="28"/>
        </w:rPr>
        <w:t>М</w:t>
      </w:r>
      <w:r w:rsidR="00A70121" w:rsidRPr="00AB6487">
        <w:rPr>
          <w:rFonts w:ascii="Liberation Serif" w:hAnsi="Liberation Serif"/>
          <w:sz w:val="28"/>
          <w:szCs w:val="28"/>
        </w:rPr>
        <w:t>уници</w:t>
      </w:r>
      <w:r w:rsidR="00A70121">
        <w:rPr>
          <w:rFonts w:ascii="Liberation Serif" w:hAnsi="Liberation Serif"/>
          <w:sz w:val="28"/>
          <w:szCs w:val="28"/>
        </w:rPr>
        <w:t xml:space="preserve">пального образования </w:t>
      </w:r>
      <w:r>
        <w:rPr>
          <w:rFonts w:ascii="Liberation Serif" w:hAnsi="Liberation Serif"/>
          <w:sz w:val="28"/>
          <w:szCs w:val="28"/>
        </w:rPr>
        <w:t xml:space="preserve">рабочий поселок Атиг </w:t>
      </w:r>
      <w:r w:rsidR="00A70121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вписываться в</w:t>
      </w:r>
      <w:r w:rsidR="00A70121" w:rsidRPr="00AB6487">
        <w:rPr>
          <w:rFonts w:ascii="Liberation Serif" w:hAnsi="Liberation Serif"/>
          <w:sz w:val="28"/>
          <w:szCs w:val="28"/>
        </w:rPr>
        <w:t xml:space="preserve"> среду</w:t>
      </w:r>
      <w:r w:rsidR="00A70121">
        <w:rPr>
          <w:rFonts w:ascii="Liberation Serif" w:hAnsi="Liberation Serif"/>
          <w:sz w:val="28"/>
          <w:szCs w:val="28"/>
        </w:rPr>
        <w:t xml:space="preserve"> населенного пункта, в котором</w:t>
      </w:r>
      <w:r>
        <w:rPr>
          <w:rFonts w:ascii="Liberation Serif" w:hAnsi="Liberation Serif"/>
          <w:sz w:val="28"/>
          <w:szCs w:val="28"/>
        </w:rPr>
        <w:t xml:space="preserve"> планируется быть</w:t>
      </w:r>
      <w:r w:rsidR="00A70121">
        <w:rPr>
          <w:rFonts w:ascii="Liberation Serif" w:hAnsi="Liberation Serif"/>
          <w:sz w:val="28"/>
          <w:szCs w:val="28"/>
        </w:rPr>
        <w:t xml:space="preserve"> расположен. </w:t>
      </w:r>
    </w:p>
    <w:p w:rsidR="00425F72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4.2.2 </w:t>
      </w:r>
      <w:r w:rsidR="00A70121">
        <w:rPr>
          <w:rFonts w:ascii="Liberation Serif" w:hAnsi="Liberation Serif"/>
          <w:sz w:val="28"/>
          <w:szCs w:val="28"/>
        </w:rPr>
        <w:t>Внешний вид нестационарного торгового объекта</w:t>
      </w:r>
      <w:r w:rsidR="00A70121" w:rsidRPr="00AB6487">
        <w:rPr>
          <w:rFonts w:ascii="Liberation Serif" w:hAnsi="Liberation Serif"/>
          <w:sz w:val="28"/>
          <w:szCs w:val="28"/>
        </w:rPr>
        <w:t xml:space="preserve"> должен быть согласован с </w:t>
      </w:r>
      <w:r>
        <w:rPr>
          <w:rFonts w:ascii="Liberation Serif" w:hAnsi="Liberation Serif"/>
          <w:sz w:val="28"/>
          <w:szCs w:val="28"/>
        </w:rPr>
        <w:t>Администрацией муниципального образования рабочий поселок Атиг</w:t>
      </w:r>
      <w:r w:rsidR="00A70121" w:rsidRPr="00AB6487">
        <w:rPr>
          <w:rFonts w:ascii="Liberation Serif" w:hAnsi="Liberation Serif"/>
          <w:sz w:val="28"/>
          <w:szCs w:val="28"/>
        </w:rPr>
        <w:t>, до его установки.</w:t>
      </w:r>
      <w:r w:rsidR="00A70121">
        <w:rPr>
          <w:rFonts w:ascii="Liberation Serif" w:hAnsi="Liberation Serif"/>
          <w:sz w:val="28"/>
          <w:szCs w:val="28"/>
        </w:rPr>
        <w:t xml:space="preserve"> </w:t>
      </w:r>
    </w:p>
    <w:p w:rsidR="00A70121" w:rsidRPr="00504C8A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</w:t>
      </w:r>
      <w:r w:rsidR="00A70121" w:rsidRPr="00504C8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="00A70121" w:rsidRPr="00504C8A">
        <w:rPr>
          <w:rFonts w:ascii="Liberation Serif" w:hAnsi="Liberation Serif"/>
          <w:sz w:val="28"/>
          <w:szCs w:val="28"/>
        </w:rPr>
        <w:t xml:space="preserve"> Не допускается складирование товара, упаковок, мусо</w:t>
      </w:r>
      <w:r w:rsidR="00A70121">
        <w:rPr>
          <w:rFonts w:ascii="Liberation Serif" w:hAnsi="Liberation Serif"/>
          <w:sz w:val="28"/>
          <w:szCs w:val="28"/>
        </w:rPr>
        <w:t>ра на прилегающей территории нестационарного торгового объекта</w:t>
      </w:r>
      <w:r w:rsidR="00A70121" w:rsidRPr="00504C8A">
        <w:rPr>
          <w:rFonts w:ascii="Liberation Serif" w:hAnsi="Liberation Serif"/>
          <w:sz w:val="28"/>
          <w:szCs w:val="28"/>
        </w:rPr>
        <w:t>, элементах благоустройства и кровлях.</w:t>
      </w:r>
    </w:p>
    <w:p w:rsidR="00A70121" w:rsidRPr="006F2900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4.2.4</w:t>
      </w:r>
      <w:r w:rsidR="00A70121">
        <w:rPr>
          <w:rFonts w:ascii="Liberation Serif" w:hAnsi="Liberation Serif"/>
          <w:sz w:val="28"/>
          <w:szCs w:val="28"/>
        </w:rPr>
        <w:t xml:space="preserve"> Собственники нестационарных торговых объектов</w:t>
      </w:r>
      <w:r w:rsidR="00A70121" w:rsidRPr="006F2900">
        <w:rPr>
          <w:rFonts w:ascii="Liberation Serif" w:hAnsi="Liberation Serif"/>
          <w:sz w:val="28"/>
          <w:szCs w:val="28"/>
        </w:rPr>
        <w:t xml:space="preserve">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территории, удалять несанкцио</w:t>
      </w:r>
      <w:r w:rsidR="00A70121">
        <w:rPr>
          <w:rFonts w:ascii="Liberation Serif" w:hAnsi="Liberation Serif"/>
          <w:sz w:val="28"/>
          <w:szCs w:val="28"/>
        </w:rPr>
        <w:t>нированную рекламу с объекта</w:t>
      </w:r>
      <w:r w:rsidR="00A70121" w:rsidRPr="006F2900">
        <w:rPr>
          <w:rFonts w:ascii="Liberation Serif" w:hAnsi="Liberation Serif"/>
          <w:sz w:val="28"/>
          <w:szCs w:val="28"/>
        </w:rPr>
        <w:t>.</w:t>
      </w:r>
    </w:p>
    <w:p w:rsidR="00A70121" w:rsidRPr="006F2900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4.2.5</w:t>
      </w:r>
      <w:r w:rsidR="00A70121" w:rsidRPr="006F2900">
        <w:rPr>
          <w:rFonts w:ascii="Liberation Serif" w:hAnsi="Liberation Serif"/>
          <w:sz w:val="28"/>
          <w:szCs w:val="28"/>
        </w:rPr>
        <w:t xml:space="preserve"> Размещение выносного холодильного оборудования для реализации мороженого, соков, прохладительных напитков, а также столиков, зонтов и других выносных элементов осуществляется только на основании Договора.</w:t>
      </w:r>
    </w:p>
    <w:p w:rsidR="00A70121" w:rsidRPr="00211BB5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4.2.6</w:t>
      </w:r>
      <w:r w:rsidR="00A70121">
        <w:rPr>
          <w:rFonts w:ascii="Liberation Serif" w:hAnsi="Liberation Serif"/>
          <w:sz w:val="28"/>
          <w:szCs w:val="28"/>
        </w:rPr>
        <w:t xml:space="preserve"> Не допускается размещение нестационарных торговых объектов</w:t>
      </w:r>
      <w:r w:rsidR="00A70121" w:rsidRPr="00211BB5">
        <w:rPr>
          <w:rFonts w:ascii="Liberation Serif" w:hAnsi="Liberation Serif"/>
          <w:sz w:val="28"/>
          <w:szCs w:val="28"/>
        </w:rPr>
        <w:t xml:space="preserve"> в местах, </w:t>
      </w:r>
      <w:r w:rsidR="00A70121">
        <w:rPr>
          <w:rFonts w:ascii="Liberation Serif" w:hAnsi="Liberation Serif"/>
          <w:sz w:val="28"/>
          <w:szCs w:val="28"/>
        </w:rPr>
        <w:t>не включенных в Схему</w:t>
      </w:r>
      <w:r w:rsidR="00A70121" w:rsidRPr="00211BB5">
        <w:rPr>
          <w:rFonts w:ascii="Liberation Serif" w:hAnsi="Liberation Serif"/>
          <w:sz w:val="28"/>
          <w:szCs w:val="28"/>
        </w:rPr>
        <w:t>.</w:t>
      </w:r>
    </w:p>
    <w:p w:rsidR="00A70121" w:rsidRPr="00BE6D57" w:rsidRDefault="00425F72" w:rsidP="00A701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4.2.7</w:t>
      </w:r>
      <w:r w:rsidR="00A70121">
        <w:rPr>
          <w:rFonts w:ascii="Liberation Serif" w:hAnsi="Liberation Serif"/>
          <w:sz w:val="28"/>
          <w:szCs w:val="28"/>
        </w:rPr>
        <w:t xml:space="preserve"> Владельцы нестационарных торговых объектов</w:t>
      </w:r>
      <w:r w:rsidR="00A70121" w:rsidRPr="00BE6D57">
        <w:rPr>
          <w:rFonts w:ascii="Liberation Serif" w:hAnsi="Liberation Serif"/>
          <w:sz w:val="28"/>
          <w:szCs w:val="28"/>
        </w:rPr>
        <w:t xml:space="preserve"> несут ответственность за соблюдение требований действующего законодательства, в том числе требований настоящего Положения, а также за неисполнение или ненадлежащее исполнение обязательств, предусмотре</w:t>
      </w:r>
      <w:r w:rsidR="00A70121">
        <w:rPr>
          <w:rFonts w:ascii="Liberation Serif" w:hAnsi="Liberation Serif"/>
          <w:sz w:val="28"/>
          <w:szCs w:val="28"/>
        </w:rPr>
        <w:t>нных договором на размещение нестационарного торгового объекта</w:t>
      </w:r>
      <w:r w:rsidR="00A70121" w:rsidRPr="00BE6D57">
        <w:rPr>
          <w:rFonts w:ascii="Liberation Serif" w:hAnsi="Liberation Serif"/>
          <w:sz w:val="28"/>
          <w:szCs w:val="28"/>
        </w:rPr>
        <w:t>.</w:t>
      </w:r>
    </w:p>
    <w:p w:rsidR="00425F72" w:rsidRDefault="00425F72" w:rsidP="00185804">
      <w:pPr>
        <w:suppressAutoHyphens/>
        <w:jc w:val="center"/>
        <w:rPr>
          <w:sz w:val="28"/>
          <w:szCs w:val="28"/>
        </w:rPr>
      </w:pPr>
    </w:p>
    <w:p w:rsidR="00185804" w:rsidRDefault="00185804" w:rsidP="00185804">
      <w:pPr>
        <w:suppressAutoHyphens/>
        <w:jc w:val="center"/>
        <w:rPr>
          <w:b/>
          <w:bCs/>
          <w:sz w:val="28"/>
          <w:szCs w:val="28"/>
        </w:rPr>
      </w:pPr>
      <w:r w:rsidRPr="00A73D97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5</w:t>
      </w:r>
      <w:r w:rsidRPr="00A73D97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>Определение размера платы по договору, заключаемому без проведения т</w:t>
      </w:r>
      <w:r w:rsidR="001759B0">
        <w:rPr>
          <w:b/>
          <w:bCs/>
          <w:sz w:val="28"/>
          <w:szCs w:val="28"/>
        </w:rPr>
        <w:t>оргов на территории Муниципального образования рабочий поселок Атиг</w:t>
      </w:r>
    </w:p>
    <w:p w:rsidR="001759B0" w:rsidRDefault="001759B0" w:rsidP="00185804">
      <w:pPr>
        <w:suppressAutoHyphens/>
        <w:jc w:val="center"/>
        <w:rPr>
          <w:b/>
          <w:bCs/>
          <w:sz w:val="28"/>
          <w:szCs w:val="28"/>
        </w:rPr>
      </w:pPr>
    </w:p>
    <w:p w:rsidR="001759B0" w:rsidRPr="00A2033F" w:rsidRDefault="001759B0" w:rsidP="001759B0">
      <w:pPr>
        <w:shd w:val="clear" w:color="auto" w:fill="FFFFFF"/>
        <w:tabs>
          <w:tab w:val="left" w:pos="5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lastRenderedPageBreak/>
        <w:t xml:space="preserve">5.1 </w:t>
      </w:r>
      <w:r w:rsidRPr="00A2033F">
        <w:rPr>
          <w:rFonts w:ascii="Liberation Serif" w:hAnsi="Liberation Serif"/>
          <w:spacing w:val="-1"/>
          <w:sz w:val="28"/>
          <w:szCs w:val="28"/>
        </w:rPr>
        <w:t xml:space="preserve">Размер ежегодной платы по Договору, заключаемому без проведения </w:t>
      </w:r>
      <w:r w:rsidRPr="00A2033F">
        <w:rPr>
          <w:rFonts w:ascii="Liberation Serif" w:hAnsi="Liberation Serif"/>
          <w:sz w:val="28"/>
          <w:szCs w:val="28"/>
        </w:rPr>
        <w:t xml:space="preserve">аукциона, начальная (минимальная) цена Договора (цена лота) в случае проведения аукциона устанавливается в размере ежегодного платежа за </w:t>
      </w:r>
      <w:r w:rsidRPr="00A2033F">
        <w:rPr>
          <w:rFonts w:ascii="Liberation Serif" w:hAnsi="Liberation Serif"/>
          <w:spacing w:val="-1"/>
          <w:sz w:val="28"/>
          <w:szCs w:val="28"/>
        </w:rPr>
        <w:t xml:space="preserve">право на размещение нестационарного торгового объекта, рассчитанного в </w:t>
      </w:r>
      <w:r w:rsidRPr="00A2033F">
        <w:rPr>
          <w:rFonts w:ascii="Liberation Serif" w:hAnsi="Liberation Serif"/>
          <w:sz w:val="28"/>
          <w:szCs w:val="28"/>
        </w:rPr>
        <w:t xml:space="preserve">соответствии с Методикой определения размера платы по договору на размещение нестационарного торгового </w:t>
      </w:r>
      <w:r w:rsidRPr="0082469A">
        <w:rPr>
          <w:rFonts w:ascii="Liberation Serif" w:hAnsi="Liberation Serif"/>
          <w:sz w:val="28"/>
          <w:szCs w:val="28"/>
        </w:rPr>
        <w:t xml:space="preserve">объекта </w:t>
      </w:r>
      <w:r w:rsidR="0082469A" w:rsidRPr="0082469A">
        <w:rPr>
          <w:rFonts w:ascii="Liberation Serif" w:hAnsi="Liberation Serif"/>
          <w:sz w:val="28"/>
          <w:szCs w:val="28"/>
        </w:rPr>
        <w:t>(Приложение 1</w:t>
      </w:r>
      <w:r w:rsidRPr="0082469A">
        <w:rPr>
          <w:rFonts w:ascii="Liberation Serif" w:hAnsi="Liberation Serif"/>
          <w:sz w:val="28"/>
          <w:szCs w:val="28"/>
        </w:rPr>
        <w:t xml:space="preserve"> к настоящим Условиям).</w:t>
      </w:r>
    </w:p>
    <w:p w:rsidR="001759B0" w:rsidRPr="00A2033F" w:rsidRDefault="001759B0" w:rsidP="001759B0">
      <w:pPr>
        <w:shd w:val="clear" w:color="auto" w:fill="FFFFFF"/>
        <w:tabs>
          <w:tab w:val="left" w:pos="62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7"/>
          <w:sz w:val="28"/>
          <w:szCs w:val="28"/>
        </w:rPr>
        <w:t>5.2</w:t>
      </w:r>
      <w:r w:rsidRPr="00A2033F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A2033F">
        <w:rPr>
          <w:rFonts w:ascii="Liberation Serif" w:hAnsi="Liberation Serif"/>
          <w:sz w:val="28"/>
          <w:szCs w:val="28"/>
        </w:rPr>
        <w:tab/>
        <w:t xml:space="preserve">При размещении сезонного нестационарного торгового объекта размер ежемесячной платы по Договору, заключаемому без проведения аукциона, начальная (минимальная) цена Договора (цена лота) в случае проведения аукциона устанавливается в размере ежемесячного платежа </w:t>
      </w:r>
      <w:r w:rsidRPr="00A2033F">
        <w:rPr>
          <w:rFonts w:ascii="Liberation Serif" w:hAnsi="Liberation Serif"/>
          <w:spacing w:val="-1"/>
          <w:sz w:val="28"/>
          <w:szCs w:val="28"/>
        </w:rPr>
        <w:t xml:space="preserve">на размещение нестационарного торгового объекта, рассчитанного в </w:t>
      </w:r>
      <w:r w:rsidRPr="00A2033F">
        <w:rPr>
          <w:rFonts w:ascii="Liberation Serif" w:hAnsi="Liberation Serif"/>
          <w:sz w:val="28"/>
          <w:szCs w:val="28"/>
        </w:rPr>
        <w:t xml:space="preserve">соответствии с Методикой определения размера платы по договору на размещение нестационарного торгового объекта </w:t>
      </w:r>
      <w:r w:rsidRPr="0082469A">
        <w:rPr>
          <w:rFonts w:ascii="Liberation Serif" w:hAnsi="Liberation Serif"/>
          <w:sz w:val="28"/>
          <w:szCs w:val="28"/>
        </w:rPr>
        <w:t>(</w:t>
      </w:r>
      <w:r w:rsidR="0082469A" w:rsidRPr="0082469A">
        <w:rPr>
          <w:sz w:val="28"/>
          <w:szCs w:val="28"/>
        </w:rPr>
        <w:t>Приложение 1</w:t>
      </w:r>
      <w:r w:rsidRPr="0082469A">
        <w:rPr>
          <w:sz w:val="28"/>
          <w:szCs w:val="28"/>
        </w:rPr>
        <w:t xml:space="preserve"> к настоящим Условиям</w:t>
      </w:r>
      <w:r w:rsidRPr="0082469A">
        <w:rPr>
          <w:rFonts w:ascii="Liberation Serif" w:hAnsi="Liberation Serif"/>
          <w:sz w:val="28"/>
          <w:szCs w:val="28"/>
        </w:rPr>
        <w:t>).</w:t>
      </w:r>
    </w:p>
    <w:p w:rsidR="001759B0" w:rsidRDefault="001759B0" w:rsidP="00185804">
      <w:pPr>
        <w:suppressAutoHyphens/>
        <w:jc w:val="center"/>
        <w:rPr>
          <w:b/>
          <w:bCs/>
          <w:sz w:val="28"/>
          <w:szCs w:val="28"/>
        </w:rPr>
      </w:pPr>
    </w:p>
    <w:p w:rsidR="001759B0" w:rsidRPr="00A73D97" w:rsidRDefault="001759B0" w:rsidP="00185804">
      <w:pPr>
        <w:suppressAutoHyphens/>
        <w:jc w:val="center"/>
        <w:rPr>
          <w:b/>
          <w:bCs/>
          <w:sz w:val="28"/>
          <w:szCs w:val="28"/>
        </w:rPr>
      </w:pPr>
    </w:p>
    <w:p w:rsidR="00B72ADB" w:rsidRDefault="00B72ADB" w:rsidP="00B72ADB">
      <w:pPr>
        <w:suppressAutoHyphens/>
        <w:jc w:val="center"/>
        <w:rPr>
          <w:b/>
          <w:bCs/>
          <w:sz w:val="28"/>
          <w:szCs w:val="28"/>
        </w:rPr>
      </w:pPr>
      <w:r w:rsidRPr="00A73D97">
        <w:rPr>
          <w:b/>
          <w:bCs/>
          <w:sz w:val="28"/>
          <w:szCs w:val="28"/>
        </w:rPr>
        <w:t xml:space="preserve">Глава </w:t>
      </w:r>
      <w:r w:rsidR="00EE6907">
        <w:rPr>
          <w:b/>
          <w:bCs/>
          <w:sz w:val="28"/>
          <w:szCs w:val="28"/>
        </w:rPr>
        <w:t>6</w:t>
      </w:r>
      <w:r w:rsidRPr="00A73D97">
        <w:rPr>
          <w:b/>
          <w:bCs/>
          <w:sz w:val="28"/>
          <w:szCs w:val="28"/>
        </w:rPr>
        <w:t>. </w:t>
      </w:r>
      <w:r w:rsidR="00EE6907">
        <w:rPr>
          <w:b/>
          <w:bCs/>
          <w:sz w:val="28"/>
          <w:szCs w:val="28"/>
        </w:rPr>
        <w:t>Демонтаж нестационарного торгового объекта</w:t>
      </w:r>
    </w:p>
    <w:p w:rsidR="00B72ADB" w:rsidRDefault="00B72ADB" w:rsidP="00B72ADB">
      <w:pPr>
        <w:suppressAutoHyphens/>
        <w:jc w:val="center"/>
        <w:rPr>
          <w:b/>
          <w:bCs/>
          <w:sz w:val="28"/>
          <w:szCs w:val="28"/>
        </w:rPr>
      </w:pPr>
    </w:p>
    <w:p w:rsidR="004E3246" w:rsidRDefault="00BB6C66" w:rsidP="00B72ADB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6.1</w:t>
      </w:r>
      <w:r w:rsidR="004E3246" w:rsidRPr="004E3246">
        <w:rPr>
          <w:rFonts w:ascii="Tahoma" w:hAnsi="Tahoma" w:cs="Tahoma"/>
          <w:color w:val="222222"/>
          <w:sz w:val="30"/>
          <w:szCs w:val="30"/>
          <w:shd w:val="clear" w:color="auto" w:fill="FEFEFE"/>
        </w:rPr>
        <w:t xml:space="preserve"> </w:t>
      </w:r>
      <w:r w:rsidR="00FC7B2F">
        <w:rPr>
          <w:bCs/>
          <w:sz w:val="28"/>
          <w:szCs w:val="28"/>
        </w:rPr>
        <w:t>Нестационарные торговы</w:t>
      </w:r>
      <w:r w:rsidR="004E3246">
        <w:rPr>
          <w:bCs/>
          <w:sz w:val="28"/>
          <w:szCs w:val="28"/>
        </w:rPr>
        <w:t>е объекты</w:t>
      </w:r>
      <w:r w:rsidR="004E3246" w:rsidRPr="004E3246">
        <w:rPr>
          <w:bCs/>
          <w:sz w:val="28"/>
          <w:szCs w:val="28"/>
        </w:rPr>
        <w:t xml:space="preserve"> подлежат демонтажу в течение 10 дней с момента окончания договора или с момента получения уведомления </w:t>
      </w:r>
      <w:r w:rsidR="004E3246">
        <w:rPr>
          <w:bCs/>
          <w:sz w:val="28"/>
          <w:szCs w:val="28"/>
        </w:rPr>
        <w:t xml:space="preserve">                        </w:t>
      </w:r>
      <w:r w:rsidR="004E3246" w:rsidRPr="004E3246">
        <w:rPr>
          <w:bCs/>
          <w:sz w:val="28"/>
          <w:szCs w:val="28"/>
        </w:rPr>
        <w:t xml:space="preserve">о расторжении договора размещения нестационарного торгового объекта или </w:t>
      </w:r>
      <w:r w:rsidR="004E3246">
        <w:rPr>
          <w:bCs/>
          <w:sz w:val="28"/>
          <w:szCs w:val="28"/>
        </w:rPr>
        <w:t xml:space="preserve">                   </w:t>
      </w:r>
      <w:r w:rsidR="004E3246" w:rsidRPr="004E3246">
        <w:rPr>
          <w:bCs/>
          <w:sz w:val="28"/>
          <w:szCs w:val="28"/>
        </w:rPr>
        <w:t>с момента получения уведомления о демонтаже. </w:t>
      </w:r>
    </w:p>
    <w:p w:rsidR="00B72ADB" w:rsidRDefault="00BB6C66" w:rsidP="00B72ADB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6.2</w:t>
      </w:r>
      <w:r w:rsidR="00B72ADB">
        <w:rPr>
          <w:bCs/>
          <w:sz w:val="28"/>
          <w:szCs w:val="28"/>
        </w:rPr>
        <w:t xml:space="preserve"> Нестационарный торговый объект подлежит демонтажу собственником нестационарного торгового объектам за свой счет по следующим основаниям:</w:t>
      </w:r>
    </w:p>
    <w:p w:rsidR="00BB6C66" w:rsidRPr="00500F86" w:rsidRDefault="00BB6C66" w:rsidP="00BB6C66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У</w:t>
      </w:r>
      <w:r w:rsidRPr="00500F86">
        <w:rPr>
          <w:rFonts w:ascii="Liberation Serif" w:hAnsi="Liberation Serif"/>
          <w:sz w:val="28"/>
          <w:szCs w:val="28"/>
        </w:rPr>
        <w:t>становка нестационарного торгового объекта в нарушение требова</w:t>
      </w:r>
      <w:r>
        <w:rPr>
          <w:rFonts w:ascii="Liberation Serif" w:hAnsi="Liberation Serif"/>
          <w:sz w:val="28"/>
          <w:szCs w:val="28"/>
        </w:rPr>
        <w:t>ний, предусмотренных настоящими Условиями</w:t>
      </w:r>
      <w:r w:rsidRPr="00500F86">
        <w:rPr>
          <w:rFonts w:ascii="Liberation Serif" w:hAnsi="Liberation Serif"/>
          <w:sz w:val="28"/>
          <w:szCs w:val="28"/>
        </w:rPr>
        <w:t>, в том числе в случае самовольного размещения нестационарного торгового объекта в нарушение требований, установленных законодательством Российской Федерации и законодательством Свердловской области;</w:t>
      </w:r>
    </w:p>
    <w:p w:rsidR="00BB6C66" w:rsidRPr="00500F86" w:rsidRDefault="00BB6C66" w:rsidP="00BB6C66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</w:t>
      </w:r>
      <w:r w:rsidRPr="00500F86">
        <w:rPr>
          <w:rFonts w:ascii="Liberation Serif" w:hAnsi="Liberation Serif"/>
          <w:sz w:val="28"/>
          <w:szCs w:val="28"/>
        </w:rPr>
        <w:t>осрочное расторжение договора;</w:t>
      </w:r>
    </w:p>
    <w:p w:rsidR="00BB6C66" w:rsidRPr="00500F86" w:rsidRDefault="00BB6C66" w:rsidP="00BB6C66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</w:t>
      </w:r>
      <w:r w:rsidRPr="00500F86">
        <w:rPr>
          <w:rFonts w:ascii="Liberation Serif" w:hAnsi="Liberation Serif"/>
          <w:sz w:val="28"/>
          <w:szCs w:val="28"/>
        </w:rPr>
        <w:t>стечение срока действия договора.</w:t>
      </w:r>
    </w:p>
    <w:p w:rsidR="00BB6C66" w:rsidRDefault="00BB6C66" w:rsidP="00BB6C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6.3 </w:t>
      </w:r>
      <w:r w:rsidRPr="00500F86">
        <w:rPr>
          <w:rFonts w:ascii="Liberation Serif" w:hAnsi="Liberation Serif"/>
          <w:sz w:val="28"/>
          <w:szCs w:val="28"/>
        </w:rPr>
        <w:t>В случае если собственник нестационарного торгового объекта добровольно не выполни</w:t>
      </w:r>
      <w:r>
        <w:rPr>
          <w:rFonts w:ascii="Liberation Serif" w:hAnsi="Liberation Serif"/>
          <w:sz w:val="28"/>
          <w:szCs w:val="28"/>
        </w:rPr>
        <w:t>т требования, указанные в пунктах</w:t>
      </w:r>
      <w:r w:rsidRPr="00500F8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6.1 – 6.2 настоящих Условий</w:t>
      </w:r>
      <w:r w:rsidRPr="00500F86">
        <w:rPr>
          <w:rFonts w:ascii="Liberation Serif" w:hAnsi="Liberation Serif"/>
          <w:sz w:val="28"/>
          <w:szCs w:val="28"/>
        </w:rPr>
        <w:t xml:space="preserve">, меры по освобождению места, занятого нестационарным торговым объектом, принимаются </w:t>
      </w:r>
      <w:r>
        <w:rPr>
          <w:rFonts w:ascii="Liberation Serif" w:hAnsi="Liberation Serif"/>
          <w:sz w:val="28"/>
          <w:szCs w:val="28"/>
        </w:rPr>
        <w:t>А</w:t>
      </w:r>
      <w:r w:rsidRPr="00500F86">
        <w:rPr>
          <w:rFonts w:ascii="Liberation Serif" w:hAnsi="Liberation Serif"/>
          <w:sz w:val="28"/>
          <w:szCs w:val="28"/>
        </w:rPr>
        <w:t>дминистрацией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рабочий поселок Атиг с </w:t>
      </w:r>
      <w:r w:rsidRPr="00500F86">
        <w:rPr>
          <w:rFonts w:ascii="Liberation Serif" w:hAnsi="Liberation Serif"/>
          <w:sz w:val="28"/>
          <w:szCs w:val="28"/>
        </w:rPr>
        <w:t>последующим взысканием с собственника нестационарного торгового объекта расходов на демонтаж.</w:t>
      </w:r>
    </w:p>
    <w:p w:rsidR="00487BE7" w:rsidRDefault="00487BE7" w:rsidP="006E29DF">
      <w:pPr>
        <w:suppressAutoHyphens/>
        <w:jc w:val="center"/>
        <w:rPr>
          <w:bCs/>
          <w:sz w:val="28"/>
          <w:szCs w:val="28"/>
        </w:rPr>
      </w:pPr>
    </w:p>
    <w:p w:rsidR="006E29DF" w:rsidRDefault="009052A2" w:rsidP="006E29DF">
      <w:pPr>
        <w:suppressAutoHyphens/>
        <w:jc w:val="center"/>
        <w:rPr>
          <w:b/>
          <w:bCs/>
          <w:sz w:val="28"/>
          <w:szCs w:val="28"/>
        </w:rPr>
      </w:pPr>
      <w:r w:rsidRPr="00A73D97">
        <w:rPr>
          <w:b/>
          <w:bCs/>
          <w:sz w:val="28"/>
          <w:szCs w:val="28"/>
        </w:rPr>
        <w:t xml:space="preserve">Глава </w:t>
      </w:r>
      <w:r w:rsidR="00B72ADB">
        <w:rPr>
          <w:b/>
          <w:bCs/>
          <w:sz w:val="28"/>
          <w:szCs w:val="28"/>
        </w:rPr>
        <w:t>7</w:t>
      </w:r>
      <w:r w:rsidR="00E44554" w:rsidRPr="00A73D97">
        <w:rPr>
          <w:b/>
          <w:bCs/>
          <w:sz w:val="28"/>
          <w:szCs w:val="28"/>
        </w:rPr>
        <w:t>. </w:t>
      </w:r>
      <w:r w:rsidR="006E29DF" w:rsidRPr="00A73D97">
        <w:rPr>
          <w:b/>
          <w:bCs/>
          <w:sz w:val="28"/>
          <w:szCs w:val="28"/>
        </w:rPr>
        <w:t>Заключительные положения</w:t>
      </w:r>
    </w:p>
    <w:p w:rsidR="00B72ADB" w:rsidRDefault="00B72ADB" w:rsidP="006E29DF">
      <w:pPr>
        <w:suppressAutoHyphens/>
        <w:jc w:val="center"/>
        <w:rPr>
          <w:b/>
          <w:bCs/>
          <w:sz w:val="28"/>
          <w:szCs w:val="28"/>
        </w:rPr>
      </w:pPr>
    </w:p>
    <w:p w:rsidR="00487BE7" w:rsidRPr="00626DD2" w:rsidRDefault="00487BE7" w:rsidP="00487BE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white"/>
        </w:rPr>
        <w:t xml:space="preserve">7.1 </w:t>
      </w:r>
      <w:r w:rsidRPr="00626DD2">
        <w:rPr>
          <w:rFonts w:ascii="Liberation Serif" w:hAnsi="Liberation Serif"/>
          <w:sz w:val="28"/>
          <w:szCs w:val="28"/>
          <w:highlight w:val="white"/>
        </w:rPr>
        <w:t>В случае сове</w:t>
      </w:r>
      <w:r>
        <w:rPr>
          <w:rFonts w:ascii="Liberation Serif" w:hAnsi="Liberation Serif"/>
          <w:sz w:val="28"/>
          <w:szCs w:val="28"/>
          <w:highlight w:val="white"/>
        </w:rPr>
        <w:t>ршения сделки и приобретения нестационарного торгового объекта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 другим хозяйствующим субъект</w:t>
      </w:r>
      <w:r>
        <w:rPr>
          <w:rFonts w:ascii="Liberation Serif" w:hAnsi="Liberation Serif"/>
          <w:sz w:val="28"/>
          <w:szCs w:val="28"/>
          <w:highlight w:val="white"/>
        </w:rPr>
        <w:t>ом, Д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оговор подлежит </w:t>
      </w:r>
      <w:r>
        <w:rPr>
          <w:rFonts w:ascii="Liberation Serif" w:hAnsi="Liberation Serif"/>
          <w:sz w:val="28"/>
          <w:szCs w:val="28"/>
          <w:highlight w:val="white"/>
        </w:rPr>
        <w:t>расторжению. Заключение нового Д</w:t>
      </w:r>
      <w:r w:rsidRPr="00626DD2">
        <w:rPr>
          <w:rFonts w:ascii="Liberation Serif" w:hAnsi="Liberation Serif"/>
          <w:sz w:val="28"/>
          <w:szCs w:val="28"/>
          <w:highlight w:val="white"/>
        </w:rPr>
        <w:t>оговора осуществляется в порядке, установленном насто</w:t>
      </w:r>
      <w:r>
        <w:rPr>
          <w:rFonts w:ascii="Liberation Serif" w:hAnsi="Liberation Serif"/>
          <w:sz w:val="28"/>
          <w:szCs w:val="28"/>
          <w:highlight w:val="white"/>
        </w:rPr>
        <w:t>ящими Условиями</w:t>
      </w:r>
      <w:r w:rsidRPr="00626DD2">
        <w:rPr>
          <w:rFonts w:ascii="Liberation Serif" w:hAnsi="Liberation Serif"/>
          <w:sz w:val="28"/>
          <w:szCs w:val="28"/>
          <w:highlight w:val="white"/>
        </w:rPr>
        <w:t>.</w:t>
      </w:r>
    </w:p>
    <w:p w:rsidR="00487BE7" w:rsidRPr="00626DD2" w:rsidRDefault="00487BE7" w:rsidP="00487BE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white"/>
        </w:rPr>
        <w:t>7.2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 В случа</w:t>
      </w:r>
      <w:r>
        <w:rPr>
          <w:rFonts w:ascii="Liberation Serif" w:hAnsi="Liberation Serif"/>
          <w:sz w:val="28"/>
          <w:szCs w:val="28"/>
          <w:highlight w:val="white"/>
        </w:rPr>
        <w:t>е исключения места размещения нестационарного торгового объекта из Схемы вследствие ее изменения Администрация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 обяза</w:t>
      </w:r>
      <w:r>
        <w:rPr>
          <w:rFonts w:ascii="Liberation Serif" w:hAnsi="Liberation Serif"/>
          <w:sz w:val="28"/>
          <w:szCs w:val="28"/>
          <w:highlight w:val="white"/>
        </w:rPr>
        <w:t xml:space="preserve">на  предложить </w:t>
      </w:r>
      <w:r>
        <w:rPr>
          <w:rFonts w:ascii="Liberation Serif" w:hAnsi="Liberation Serif"/>
          <w:sz w:val="28"/>
          <w:szCs w:val="28"/>
          <w:highlight w:val="white"/>
        </w:rPr>
        <w:lastRenderedPageBreak/>
        <w:t>владельцу нестационарного торгового объекта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 компенсационное место, предусмотренное Схемой, без проведения торгов на оставшийся срок действия договора. В этом случае в договор вносятся соответствующие изменения путем заключения дополнительного соглашения. Компенсационное место предостав</w:t>
      </w:r>
      <w:r>
        <w:rPr>
          <w:rFonts w:ascii="Liberation Serif" w:hAnsi="Liberation Serif"/>
          <w:sz w:val="28"/>
          <w:szCs w:val="28"/>
          <w:highlight w:val="white"/>
        </w:rPr>
        <w:t>ляется только для размещения нестационарного торгового объекта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 аналогичного вида и специализации.</w:t>
      </w:r>
    </w:p>
    <w:p w:rsidR="00487BE7" w:rsidRPr="00626DD2" w:rsidRDefault="00487BE7" w:rsidP="00487BE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white"/>
        </w:rPr>
        <w:t>В случае отказа владельца нестационарного торгового объекта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 от размещения объекта на компенсационном месте, а также в случае отсутс</w:t>
      </w:r>
      <w:r>
        <w:rPr>
          <w:rFonts w:ascii="Liberation Serif" w:hAnsi="Liberation Serif"/>
          <w:sz w:val="28"/>
          <w:szCs w:val="28"/>
          <w:highlight w:val="white"/>
        </w:rPr>
        <w:t>твия компенсационного места, нестационарный торговый объект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 подлежит демонтажу силами и за счет владельца, а договор - досрочному расторжению.</w:t>
      </w:r>
    </w:p>
    <w:p w:rsidR="00487BE7" w:rsidRPr="00626DD2" w:rsidRDefault="00487BE7" w:rsidP="00487BE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white"/>
        </w:rPr>
        <w:t>7</w:t>
      </w:r>
      <w:r w:rsidRPr="00626DD2">
        <w:rPr>
          <w:rFonts w:ascii="Liberation Serif" w:hAnsi="Liberation Serif"/>
          <w:sz w:val="28"/>
          <w:szCs w:val="28"/>
          <w:highlight w:val="white"/>
        </w:rPr>
        <w:t>.</w:t>
      </w:r>
      <w:r>
        <w:rPr>
          <w:rFonts w:ascii="Liberation Serif" w:hAnsi="Liberation Serif"/>
          <w:sz w:val="28"/>
          <w:szCs w:val="28"/>
          <w:highlight w:val="white"/>
        </w:rPr>
        <w:t>3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 По истечении срока действия договора заключение договора на новый срок осуществляется с соблюдением пр</w:t>
      </w:r>
      <w:r>
        <w:rPr>
          <w:rFonts w:ascii="Liberation Serif" w:hAnsi="Liberation Serif"/>
          <w:sz w:val="28"/>
          <w:szCs w:val="28"/>
          <w:highlight w:val="white"/>
        </w:rPr>
        <w:t>оцедур, установленных настоящими Условиями</w:t>
      </w:r>
      <w:r w:rsidRPr="00626DD2">
        <w:rPr>
          <w:rFonts w:ascii="Liberation Serif" w:hAnsi="Liberation Serif"/>
          <w:sz w:val="28"/>
          <w:szCs w:val="28"/>
          <w:highlight w:val="white"/>
        </w:rPr>
        <w:t>.</w:t>
      </w:r>
    </w:p>
    <w:p w:rsidR="00487BE7" w:rsidRPr="00626DD2" w:rsidRDefault="00487BE7" w:rsidP="00487BE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white"/>
        </w:rPr>
        <w:t>7.4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 Протоколы, составленные в ходе проведения аукциона, заявки на участие в аукционе, документация об аукционе, изменения, внесенные в документаци</w:t>
      </w:r>
      <w:r>
        <w:rPr>
          <w:rFonts w:ascii="Liberation Serif" w:hAnsi="Liberation Serif"/>
          <w:sz w:val="28"/>
          <w:szCs w:val="28"/>
          <w:highlight w:val="white"/>
        </w:rPr>
        <w:t xml:space="preserve">ю об аукционе, хранятся в Администрации Муниципального образования рабочий поселок Атиг </w:t>
      </w:r>
      <w:r w:rsidRPr="00626DD2">
        <w:rPr>
          <w:rFonts w:ascii="Liberation Serif" w:hAnsi="Liberation Serif"/>
          <w:sz w:val="28"/>
          <w:szCs w:val="28"/>
          <w:highlight w:val="white"/>
        </w:rPr>
        <w:t>не менее 3 лет.</w:t>
      </w:r>
    </w:p>
    <w:p w:rsidR="00487BE7" w:rsidRPr="00626DD2" w:rsidRDefault="00487BE7" w:rsidP="00487BE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white"/>
        </w:rPr>
        <w:t xml:space="preserve">7.5 Администрация Муниципального образования рабочий поселок Атиг </w:t>
      </w:r>
      <w:r w:rsidRPr="00626DD2">
        <w:rPr>
          <w:rFonts w:ascii="Liberation Serif" w:hAnsi="Liberation Serif"/>
          <w:sz w:val="28"/>
          <w:szCs w:val="28"/>
          <w:highlight w:val="white"/>
        </w:rPr>
        <w:t>ведет учет (реестр) заключенных договоров независимо от срока их действия, обеспечивает хранение документов в соответствии с установленными</w:t>
      </w:r>
      <w:r>
        <w:rPr>
          <w:rFonts w:ascii="Liberation Serif" w:hAnsi="Liberation Serif"/>
          <w:sz w:val="28"/>
          <w:szCs w:val="28"/>
          <w:highlight w:val="white"/>
        </w:rPr>
        <w:t xml:space="preserve"> на территории муниципального образования</w:t>
      </w:r>
      <w:r w:rsidRPr="00626DD2">
        <w:rPr>
          <w:rFonts w:ascii="Liberation Serif" w:hAnsi="Liberation Serif"/>
          <w:sz w:val="28"/>
          <w:szCs w:val="28"/>
          <w:highlight w:val="white"/>
        </w:rPr>
        <w:t xml:space="preserve"> процедурами. Реестр заключенных договоров содержит сведения: о договоре (реквизиты, срок действия, статус); о хозяйствующем субъекте, с которым заключен договор; о </w:t>
      </w:r>
      <w:r>
        <w:rPr>
          <w:rFonts w:ascii="Liberation Serif" w:hAnsi="Liberation Serif"/>
          <w:sz w:val="28"/>
          <w:szCs w:val="28"/>
          <w:highlight w:val="white"/>
        </w:rPr>
        <w:t>месте, на котором расположен нестационарный торговый объект</w:t>
      </w:r>
      <w:r w:rsidRPr="00626DD2">
        <w:rPr>
          <w:rFonts w:ascii="Liberation Serif" w:hAnsi="Liberation Serif"/>
          <w:sz w:val="28"/>
          <w:szCs w:val="28"/>
          <w:highlight w:val="white"/>
        </w:rPr>
        <w:t>.</w:t>
      </w:r>
    </w:p>
    <w:p w:rsidR="00BB6C66" w:rsidRDefault="00BB6C66" w:rsidP="00B72ADB">
      <w:pPr>
        <w:suppressAutoHyphens/>
        <w:jc w:val="center"/>
        <w:rPr>
          <w:b/>
          <w:bCs/>
          <w:sz w:val="28"/>
          <w:szCs w:val="28"/>
        </w:rPr>
      </w:pPr>
    </w:p>
    <w:p w:rsidR="00BB6C66" w:rsidRDefault="00BB6C66" w:rsidP="00B72ADB">
      <w:pPr>
        <w:suppressAutoHyphens/>
        <w:jc w:val="center"/>
        <w:rPr>
          <w:b/>
          <w:bCs/>
          <w:sz w:val="28"/>
          <w:szCs w:val="28"/>
        </w:rPr>
      </w:pPr>
    </w:p>
    <w:p w:rsidR="00BB6C66" w:rsidRPr="00C66947" w:rsidRDefault="00BB6C66" w:rsidP="00BB6C66">
      <w:pPr>
        <w:pStyle w:val="af4"/>
        <w:jc w:val="right"/>
        <w:rPr>
          <w:sz w:val="24"/>
          <w:szCs w:val="24"/>
        </w:rPr>
      </w:pPr>
      <w:r w:rsidRPr="00C66947">
        <w:rPr>
          <w:sz w:val="24"/>
          <w:szCs w:val="24"/>
        </w:rPr>
        <w:t xml:space="preserve">Приложение 1 </w:t>
      </w:r>
    </w:p>
    <w:p w:rsidR="0082469A" w:rsidRPr="00C66947" w:rsidRDefault="00487BE7" w:rsidP="0082469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66947">
        <w:rPr>
          <w:sz w:val="24"/>
          <w:szCs w:val="24"/>
        </w:rPr>
        <w:t>к Условиям</w:t>
      </w:r>
      <w:r w:rsidR="00BB6C66" w:rsidRPr="00C66947">
        <w:rPr>
          <w:sz w:val="24"/>
          <w:szCs w:val="24"/>
        </w:rPr>
        <w:t xml:space="preserve"> </w:t>
      </w:r>
      <w:r w:rsidR="0082469A" w:rsidRPr="00C66947">
        <w:rPr>
          <w:bCs/>
          <w:sz w:val="24"/>
          <w:szCs w:val="24"/>
        </w:rPr>
        <w:t xml:space="preserve">размещения нестационарных торговых </w:t>
      </w:r>
    </w:p>
    <w:p w:rsidR="0082469A" w:rsidRPr="00C66947" w:rsidRDefault="0082469A" w:rsidP="0082469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66947">
        <w:rPr>
          <w:bCs/>
          <w:sz w:val="24"/>
          <w:szCs w:val="24"/>
        </w:rPr>
        <w:t>объектов на территории муниципального образования</w:t>
      </w:r>
    </w:p>
    <w:p w:rsidR="00BB6C66" w:rsidRPr="00C66947" w:rsidRDefault="0082469A" w:rsidP="0082469A">
      <w:pPr>
        <w:pStyle w:val="af4"/>
        <w:jc w:val="right"/>
        <w:rPr>
          <w:bCs/>
          <w:sz w:val="24"/>
          <w:szCs w:val="24"/>
        </w:rPr>
      </w:pPr>
      <w:r w:rsidRPr="00C66947">
        <w:rPr>
          <w:bCs/>
          <w:sz w:val="24"/>
          <w:szCs w:val="24"/>
        </w:rPr>
        <w:t xml:space="preserve"> рабочий поселок Атиг</w:t>
      </w:r>
    </w:p>
    <w:p w:rsidR="0082469A" w:rsidRDefault="0082469A" w:rsidP="0082469A">
      <w:pPr>
        <w:pStyle w:val="af4"/>
        <w:jc w:val="right"/>
        <w:rPr>
          <w:b/>
          <w:bCs/>
          <w:i/>
          <w:sz w:val="28"/>
          <w:szCs w:val="28"/>
        </w:rPr>
      </w:pPr>
    </w:p>
    <w:p w:rsidR="0082469A" w:rsidRPr="007C4481" w:rsidRDefault="0082469A" w:rsidP="0082469A">
      <w:pPr>
        <w:pStyle w:val="af4"/>
        <w:jc w:val="right"/>
        <w:rPr>
          <w:sz w:val="28"/>
          <w:szCs w:val="28"/>
        </w:rPr>
      </w:pPr>
    </w:p>
    <w:p w:rsidR="00BB6C66" w:rsidRPr="007C4481" w:rsidRDefault="00BB6C66" w:rsidP="00BB6C66">
      <w:pPr>
        <w:pStyle w:val="af4"/>
        <w:rPr>
          <w:b/>
          <w:bCs/>
          <w:sz w:val="28"/>
          <w:szCs w:val="28"/>
        </w:rPr>
      </w:pPr>
      <w:r w:rsidRPr="007C4481">
        <w:rPr>
          <w:b/>
          <w:bCs/>
          <w:sz w:val="28"/>
          <w:szCs w:val="28"/>
        </w:rPr>
        <w:t>Методика определения размера платы по договору на размещение и эксплуатацию</w:t>
      </w:r>
    </w:p>
    <w:p w:rsidR="00BB6C66" w:rsidRPr="007C4481" w:rsidRDefault="00BB6C66" w:rsidP="00BB6C66">
      <w:pPr>
        <w:pStyle w:val="af4"/>
        <w:rPr>
          <w:b/>
          <w:bCs/>
          <w:sz w:val="28"/>
          <w:szCs w:val="28"/>
        </w:rPr>
      </w:pPr>
      <w:r w:rsidRPr="007C4481">
        <w:rPr>
          <w:b/>
          <w:bCs/>
          <w:sz w:val="28"/>
          <w:szCs w:val="28"/>
        </w:rPr>
        <w:t>нестационарного торгового объекта на территории Муниципального образования рабочий поселок Атиг</w:t>
      </w:r>
    </w:p>
    <w:p w:rsidR="00BB6C66" w:rsidRPr="007C4481" w:rsidRDefault="00BB6C66" w:rsidP="00BB6C66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Формула для расчета размера платы по договору на право размещения и эксплуатации нестационарного торгового объекта на территории Муниципального образования рабочий поселок Атиг:</w:t>
      </w:r>
    </w:p>
    <w:p w:rsidR="00BB6C66" w:rsidRPr="007C4481" w:rsidRDefault="00BB6C66" w:rsidP="00BB6C66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  <w:lang w:val="en-US"/>
        </w:rPr>
        <w:t>S</w:t>
      </w:r>
      <w:r w:rsidRPr="007C4481">
        <w:rPr>
          <w:sz w:val="28"/>
          <w:szCs w:val="28"/>
        </w:rPr>
        <w:t xml:space="preserve"> = С </w:t>
      </w:r>
      <w:r w:rsidRPr="007C4481">
        <w:rPr>
          <w:sz w:val="28"/>
          <w:szCs w:val="28"/>
          <w:lang w:val="en-US"/>
        </w:rPr>
        <w:t>x</w:t>
      </w:r>
      <w:r w:rsidRPr="007C4481">
        <w:rPr>
          <w:sz w:val="28"/>
          <w:szCs w:val="28"/>
        </w:rPr>
        <w:t xml:space="preserve"> Кмест. </w:t>
      </w:r>
      <w:r w:rsidRPr="007C4481">
        <w:rPr>
          <w:sz w:val="28"/>
          <w:szCs w:val="28"/>
          <w:lang w:val="en-US"/>
        </w:rPr>
        <w:t>x</w:t>
      </w:r>
      <w:r w:rsidRPr="007C4481">
        <w:rPr>
          <w:sz w:val="28"/>
          <w:szCs w:val="28"/>
        </w:rPr>
        <w:t xml:space="preserve"> </w:t>
      </w:r>
      <w:r w:rsidRPr="007C4481">
        <w:rPr>
          <w:sz w:val="28"/>
          <w:szCs w:val="28"/>
          <w:lang w:val="en-US"/>
        </w:rPr>
        <w:t>Ks</w:t>
      </w:r>
      <w:r w:rsidRPr="007C4481">
        <w:rPr>
          <w:sz w:val="28"/>
          <w:szCs w:val="28"/>
        </w:rPr>
        <w:t xml:space="preserve">. </w:t>
      </w:r>
      <w:r w:rsidRPr="007C4481">
        <w:rPr>
          <w:sz w:val="28"/>
          <w:szCs w:val="28"/>
          <w:lang w:val="en-US"/>
        </w:rPr>
        <w:t>x</w:t>
      </w:r>
      <w:r w:rsidRPr="007C4481">
        <w:rPr>
          <w:sz w:val="28"/>
          <w:szCs w:val="28"/>
        </w:rPr>
        <w:t xml:space="preserve"> </w:t>
      </w:r>
      <w:r w:rsidRPr="007C4481">
        <w:rPr>
          <w:sz w:val="28"/>
          <w:szCs w:val="28"/>
          <w:lang w:val="en-US"/>
        </w:rPr>
        <w:t>V</w:t>
      </w:r>
      <w:r w:rsidRPr="007C4481">
        <w:rPr>
          <w:sz w:val="28"/>
          <w:szCs w:val="28"/>
        </w:rPr>
        <w:t>врем.,</w:t>
      </w:r>
    </w:p>
    <w:p w:rsidR="00BB6C66" w:rsidRPr="007C4481" w:rsidRDefault="00BB6C66" w:rsidP="00BB6C66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где:</w:t>
      </w:r>
    </w:p>
    <w:p w:rsidR="00BB6C66" w:rsidRPr="007C4481" w:rsidRDefault="00BB6C66" w:rsidP="00BB6C66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  <w:lang w:val="en-US"/>
        </w:rPr>
        <w:t>S</w:t>
      </w:r>
      <w:r w:rsidRPr="007C4481">
        <w:rPr>
          <w:sz w:val="28"/>
          <w:szCs w:val="28"/>
        </w:rPr>
        <w:t xml:space="preserve"> - размер платы по договору на размещение и эксплуатацию нестационарного торгового объекта стартовый (руб./место) за период пользования;</w:t>
      </w:r>
    </w:p>
    <w:p w:rsidR="00BB6C66" w:rsidRPr="007C4481" w:rsidRDefault="00BB6C66" w:rsidP="00BB6C66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t>С - базовый размер платы по договору на размещение и эксплуатацию нестационарного торгового объекта (руб./место);</w:t>
      </w:r>
    </w:p>
    <w:p w:rsidR="00BB6C66" w:rsidRPr="007C4481" w:rsidRDefault="00BB6C66" w:rsidP="00BB6C66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</w:rPr>
        <w:lastRenderedPageBreak/>
        <w:t>Кмест. - коэффициент, учитывающий территориальное месторасположение объекта;</w:t>
      </w:r>
    </w:p>
    <w:p w:rsidR="00BB6C66" w:rsidRPr="007C4481" w:rsidRDefault="00BB6C66" w:rsidP="00BB6C66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  <w:lang w:val="en-US"/>
        </w:rPr>
        <w:t>Ks</w:t>
      </w:r>
      <w:r w:rsidRPr="007C4481">
        <w:rPr>
          <w:sz w:val="28"/>
          <w:szCs w:val="28"/>
        </w:rPr>
        <w:t>. - коэффициент, учитывающий площадь объекта;</w:t>
      </w:r>
    </w:p>
    <w:p w:rsidR="00BB6C66" w:rsidRPr="007C4481" w:rsidRDefault="00BB6C66" w:rsidP="00BB6C66">
      <w:pPr>
        <w:pStyle w:val="af4"/>
        <w:jc w:val="both"/>
        <w:rPr>
          <w:sz w:val="28"/>
          <w:szCs w:val="28"/>
        </w:rPr>
      </w:pPr>
      <w:r w:rsidRPr="007C4481">
        <w:rPr>
          <w:sz w:val="28"/>
          <w:szCs w:val="28"/>
          <w:lang w:val="en-US"/>
        </w:rPr>
        <w:t>V</w:t>
      </w:r>
      <w:r w:rsidRPr="007C4481">
        <w:rPr>
          <w:sz w:val="28"/>
          <w:szCs w:val="28"/>
        </w:rPr>
        <w:t>врем. - количество месяцев, на которое предоставляется место для размещения и эксплуатации нестационарного торгового объекта. Если разрешение выдается на срок менее 1 месяца, то 1 неделя считается как 0,25, а 1 день считается как 0,03.</w:t>
      </w:r>
    </w:p>
    <w:p w:rsidR="00BB6C66" w:rsidRPr="007C4481" w:rsidRDefault="00BB6C66" w:rsidP="00BB6C66">
      <w:pPr>
        <w:pStyle w:val="af4"/>
        <w:jc w:val="right"/>
        <w:rPr>
          <w:sz w:val="28"/>
          <w:szCs w:val="28"/>
        </w:rPr>
      </w:pPr>
      <w:r w:rsidRPr="007C4481">
        <w:rPr>
          <w:sz w:val="28"/>
          <w:szCs w:val="28"/>
        </w:rPr>
        <w:t xml:space="preserve">Таблица базового размера платы </w:t>
      </w:r>
    </w:p>
    <w:p w:rsidR="00BB6C66" w:rsidRPr="007C4481" w:rsidRDefault="00BB6C66" w:rsidP="00BB6C66">
      <w:pPr>
        <w:pStyle w:val="af4"/>
        <w:jc w:val="right"/>
        <w:rPr>
          <w:sz w:val="28"/>
          <w:szCs w:val="28"/>
        </w:rPr>
      </w:pPr>
      <w:r w:rsidRPr="007C4481">
        <w:rPr>
          <w:sz w:val="28"/>
          <w:szCs w:val="28"/>
        </w:rPr>
        <w:t xml:space="preserve">по договору на размещение и эксплуатацию </w:t>
      </w:r>
    </w:p>
    <w:p w:rsidR="00BB6C66" w:rsidRPr="007C4481" w:rsidRDefault="00BB6C66" w:rsidP="00BB6C66">
      <w:pPr>
        <w:pStyle w:val="af4"/>
        <w:jc w:val="right"/>
        <w:rPr>
          <w:sz w:val="28"/>
          <w:szCs w:val="28"/>
        </w:rPr>
      </w:pPr>
      <w:r w:rsidRPr="007C4481">
        <w:rPr>
          <w:sz w:val="28"/>
          <w:szCs w:val="28"/>
        </w:rPr>
        <w:t xml:space="preserve">нестационарного торгового объекта </w:t>
      </w:r>
    </w:p>
    <w:p w:rsidR="00BB6C66" w:rsidRPr="007C4481" w:rsidRDefault="00BB6C66" w:rsidP="00BB6C66">
      <w:pPr>
        <w:pStyle w:val="af4"/>
        <w:jc w:val="right"/>
        <w:rPr>
          <w:sz w:val="28"/>
          <w:szCs w:val="28"/>
        </w:rPr>
      </w:pPr>
      <w:r w:rsidRPr="007C4481">
        <w:rPr>
          <w:sz w:val="28"/>
          <w:szCs w:val="28"/>
        </w:rPr>
        <w:t>на территории Муниципального образования рабочий поселок Атиг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6124"/>
        <w:gridCol w:w="2819"/>
      </w:tblGrid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Ассортиментный перечень реализуемых товаров (работ, услуг)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 xml:space="preserve">Базовая начальная цена (С) </w:t>
            </w:r>
          </w:p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(руб./место) в месяц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Розничная продажа</w:t>
            </w:r>
            <w:r w:rsidRPr="007C4481">
              <w:rPr>
                <w:sz w:val="28"/>
                <w:szCs w:val="28"/>
                <w:lang w:val="en-US"/>
              </w:rPr>
              <w:t xml:space="preserve"> </w:t>
            </w:r>
            <w:r w:rsidRPr="007C4481">
              <w:rPr>
                <w:sz w:val="28"/>
                <w:szCs w:val="28"/>
              </w:rPr>
              <w:t>продовольственных товаров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Реализация в одном объекте исключительно хлеба и хлебобулочных изделий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10</w:t>
            </w:r>
            <w:r w:rsidRPr="007C4481">
              <w:rPr>
                <w:sz w:val="28"/>
                <w:szCs w:val="28"/>
                <w:lang w:val="en-US"/>
              </w:rPr>
              <w:t>0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Реализация в одном объекте исключительно молока и молочной продукции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10</w:t>
            </w:r>
            <w:r w:rsidRPr="007C4481">
              <w:rPr>
                <w:sz w:val="28"/>
                <w:szCs w:val="28"/>
                <w:lang w:val="en-US"/>
              </w:rPr>
              <w:t>0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Реализация в одном объекте исключительно овощей и фруктов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130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Реализация в одном объекте исключительно мороженого, безалкогольных напитков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90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Реализация в одном объекте прочих продовольственных товаров, за исключением табачных изделий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145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1.6.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Реализация в одном объекте прочих продовольственных товаров, в том числе табачных изделий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150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Организация бахчевых развалов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135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Розничная продажа непродовольственных товаров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Реализация в одном объекте исключительно печатной продукции, канцелярских товаров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15</w:t>
            </w:r>
            <w:r w:rsidRPr="007C4481">
              <w:rPr>
                <w:sz w:val="28"/>
                <w:szCs w:val="28"/>
                <w:lang w:val="en-US"/>
              </w:rPr>
              <w:t>0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Реализация в одном объекте исключительно сувениров, изделий народных промыслов, игрушек, детских товаров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500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Реализация в одном объекте исключительно цветов, саженцев, рассады, семян, товаров для садоводов и огородников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140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3.4.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Реализация в одном объекте прочих непродовольственных товаров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170</w:t>
            </w:r>
          </w:p>
        </w:tc>
      </w:tr>
      <w:tr w:rsidR="00BB6C66" w:rsidRPr="007C4481" w:rsidTr="00C66947">
        <w:trPr>
          <w:cantSplit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Оказание услуг общественного питания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300</w:t>
            </w:r>
          </w:p>
        </w:tc>
      </w:tr>
      <w:tr w:rsidR="00BB6C66" w:rsidRPr="007C4481" w:rsidTr="00C66947">
        <w:trPr>
          <w:cantSplit/>
          <w:trHeight w:val="12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Оказание бытовых услуг населению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155</w:t>
            </w:r>
          </w:p>
        </w:tc>
      </w:tr>
      <w:tr w:rsidR="00BB6C66" w:rsidRPr="007C4481" w:rsidTr="00C66947">
        <w:trPr>
          <w:cantSplit/>
          <w:trHeight w:val="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Услуги по подключению сотовой связи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400</w:t>
            </w:r>
          </w:p>
        </w:tc>
      </w:tr>
      <w:tr w:rsidR="00BB6C66" w:rsidRPr="007C4481" w:rsidTr="00C66947">
        <w:trPr>
          <w:cantSplit/>
          <w:trHeight w:val="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500</w:t>
            </w:r>
          </w:p>
        </w:tc>
      </w:tr>
    </w:tbl>
    <w:p w:rsidR="00BB6C66" w:rsidRPr="007C4481" w:rsidRDefault="00BB6C66" w:rsidP="00BB6C66">
      <w:pPr>
        <w:pStyle w:val="af4"/>
        <w:rPr>
          <w:sz w:val="28"/>
          <w:szCs w:val="28"/>
        </w:rPr>
      </w:pPr>
      <w:r w:rsidRPr="007C4481">
        <w:rPr>
          <w:sz w:val="28"/>
          <w:szCs w:val="28"/>
        </w:rPr>
        <w:t>Таблица коэффициентов площади нестационарного торгового объекта, нестационарного объекта общественного питания</w:t>
      </w:r>
    </w:p>
    <w:p w:rsidR="00BB6C66" w:rsidRPr="007C4481" w:rsidRDefault="00BB6C66" w:rsidP="00BB6C66">
      <w:pPr>
        <w:pStyle w:val="af4"/>
        <w:rPr>
          <w:sz w:val="28"/>
          <w:szCs w:val="28"/>
        </w:rPr>
      </w:pPr>
      <w:r w:rsidRPr="007C4481">
        <w:rPr>
          <w:sz w:val="28"/>
          <w:szCs w:val="28"/>
        </w:rPr>
        <w:t>и оказания услуг на территории Муниципального образования рабочий поселок Атиг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98"/>
        <w:gridCol w:w="2074"/>
      </w:tblGrid>
      <w:tr w:rsidR="00BB6C66" w:rsidRPr="007C4481" w:rsidTr="00C66947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Наименование</w:t>
            </w:r>
            <w:r w:rsidRPr="007C4481">
              <w:rPr>
                <w:sz w:val="28"/>
                <w:szCs w:val="28"/>
                <w:lang w:val="en-US"/>
              </w:rPr>
              <w:t xml:space="preserve"> </w:t>
            </w:r>
            <w:r w:rsidRPr="007C4481">
              <w:rPr>
                <w:sz w:val="28"/>
                <w:szCs w:val="28"/>
              </w:rPr>
              <w:t xml:space="preserve">объекта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Коэффициенты</w:t>
            </w:r>
            <w:r w:rsidRPr="007C4481">
              <w:rPr>
                <w:sz w:val="28"/>
                <w:szCs w:val="28"/>
                <w:lang w:val="en-US"/>
              </w:rPr>
              <w:t xml:space="preserve"> </w:t>
            </w:r>
            <w:r w:rsidRPr="007C4481">
              <w:rPr>
                <w:sz w:val="28"/>
                <w:szCs w:val="28"/>
              </w:rPr>
              <w:t>площади</w:t>
            </w:r>
            <w:r w:rsidRPr="007C4481">
              <w:rPr>
                <w:sz w:val="28"/>
                <w:szCs w:val="28"/>
                <w:lang w:val="en-US"/>
              </w:rPr>
              <w:t xml:space="preserve"> (Ks.)</w:t>
            </w:r>
          </w:p>
        </w:tc>
      </w:tr>
      <w:tr w:rsidR="00BB6C66" w:rsidRPr="007C4481" w:rsidTr="00C669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82469A">
            <w:pPr>
              <w:pStyle w:val="af4"/>
              <w:ind w:hanging="75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 xml:space="preserve">Нестационарный объект площадью свыше </w:t>
            </w:r>
            <w:smartTag w:uri="urn:schemas-microsoft-com:office:smarttags" w:element="metricconverter">
              <w:smartTagPr>
                <w:attr w:name="ProductID" w:val="60 кв. метров"/>
              </w:smartTagPr>
              <w:r w:rsidRPr="007C4481">
                <w:rPr>
                  <w:sz w:val="28"/>
                  <w:szCs w:val="28"/>
                </w:rPr>
                <w:t>60 кв. метров</w:t>
              </w:r>
            </w:smartTag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  <w:lang w:val="en-US"/>
              </w:rPr>
              <w:t>1,</w:t>
            </w:r>
            <w:r w:rsidRPr="007C4481">
              <w:rPr>
                <w:sz w:val="28"/>
                <w:szCs w:val="28"/>
              </w:rPr>
              <w:t>5</w:t>
            </w:r>
          </w:p>
        </w:tc>
      </w:tr>
      <w:tr w:rsidR="00BB6C66" w:rsidRPr="007C4481" w:rsidTr="00C66947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82469A">
            <w:pPr>
              <w:pStyle w:val="af4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 xml:space="preserve">2. 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 xml:space="preserve">Нестационарный объект площадью, равной 30 и до 60     </w:t>
            </w:r>
            <w:r w:rsidRPr="007C4481">
              <w:rPr>
                <w:sz w:val="28"/>
                <w:szCs w:val="28"/>
              </w:rPr>
              <w:br/>
              <w:t>кв. метров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1,4</w:t>
            </w:r>
          </w:p>
        </w:tc>
      </w:tr>
      <w:tr w:rsidR="00BB6C66" w:rsidRPr="007C4481" w:rsidTr="00C66947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82469A">
            <w:pPr>
              <w:pStyle w:val="af4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 xml:space="preserve">3. 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 xml:space="preserve">Нестационарный объект площадью, равной 20 и до 30     </w:t>
            </w:r>
            <w:r w:rsidRPr="007C4481">
              <w:rPr>
                <w:sz w:val="28"/>
                <w:szCs w:val="28"/>
              </w:rPr>
              <w:br/>
              <w:t>кв. метров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1,3</w:t>
            </w:r>
          </w:p>
        </w:tc>
      </w:tr>
      <w:tr w:rsidR="00BB6C66" w:rsidRPr="007C4481" w:rsidTr="00C66947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82469A">
            <w:pPr>
              <w:pStyle w:val="af4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 xml:space="preserve">4. 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 xml:space="preserve">Нестационарный объект площадью, равной 10 и до 20     </w:t>
            </w:r>
            <w:r w:rsidRPr="007C4481">
              <w:rPr>
                <w:sz w:val="28"/>
                <w:szCs w:val="28"/>
              </w:rPr>
              <w:br/>
              <w:t>кв. метров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1,2</w:t>
            </w:r>
          </w:p>
        </w:tc>
      </w:tr>
      <w:tr w:rsidR="00BB6C66" w:rsidRPr="007C4481" w:rsidTr="00C669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82469A">
            <w:pPr>
              <w:pStyle w:val="af4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 xml:space="preserve">5. 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 xml:space="preserve">Нестационарный объект площадью менее </w:t>
            </w:r>
            <w:smartTag w:uri="urn:schemas-microsoft-com:office:smarttags" w:element="metricconverter">
              <w:smartTagPr>
                <w:attr w:name="ProductID" w:val="10 кв. метров"/>
              </w:smartTagPr>
              <w:r w:rsidRPr="007C4481">
                <w:rPr>
                  <w:sz w:val="28"/>
                  <w:szCs w:val="28"/>
                </w:rPr>
                <w:t>10 кв. метров</w:t>
              </w:r>
            </w:smartTag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0,9</w:t>
            </w:r>
          </w:p>
        </w:tc>
      </w:tr>
      <w:tr w:rsidR="00BB6C66" w:rsidRPr="007C4481" w:rsidTr="00C669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82469A">
            <w:pPr>
              <w:pStyle w:val="af4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 xml:space="preserve">6. 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Бочка</w:t>
            </w:r>
            <w:r w:rsidRPr="007C4481">
              <w:rPr>
                <w:sz w:val="28"/>
                <w:szCs w:val="28"/>
                <w:lang w:val="en-US"/>
              </w:rPr>
              <w:t xml:space="preserve"> (</w:t>
            </w:r>
            <w:r w:rsidRPr="007C4481">
              <w:rPr>
                <w:sz w:val="28"/>
                <w:szCs w:val="28"/>
              </w:rPr>
              <w:t>цистерна</w:t>
            </w:r>
            <w:r w:rsidRPr="007C4481">
              <w:rPr>
                <w:sz w:val="28"/>
                <w:szCs w:val="28"/>
                <w:lang w:val="en-US"/>
              </w:rPr>
              <w:t xml:space="preserve">), </w:t>
            </w:r>
            <w:r w:rsidRPr="007C4481">
              <w:rPr>
                <w:sz w:val="28"/>
                <w:szCs w:val="28"/>
              </w:rPr>
              <w:t>торговый автомат</w:t>
            </w:r>
            <w:r w:rsidRPr="007C448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0,5</w:t>
            </w:r>
          </w:p>
        </w:tc>
      </w:tr>
    </w:tbl>
    <w:p w:rsidR="00BB6C66" w:rsidRPr="007C4481" w:rsidRDefault="00BB6C66" w:rsidP="00BB6C66">
      <w:pPr>
        <w:pStyle w:val="af4"/>
        <w:jc w:val="right"/>
        <w:rPr>
          <w:sz w:val="28"/>
          <w:szCs w:val="28"/>
        </w:rPr>
      </w:pPr>
      <w:r w:rsidRPr="007C4481">
        <w:rPr>
          <w:sz w:val="28"/>
          <w:szCs w:val="28"/>
        </w:rPr>
        <w:t xml:space="preserve">Таблица поправочных коэффициентов, </w:t>
      </w:r>
    </w:p>
    <w:p w:rsidR="00BB6C66" w:rsidRPr="007C4481" w:rsidRDefault="00BB6C66" w:rsidP="00BB6C66">
      <w:pPr>
        <w:pStyle w:val="af4"/>
        <w:jc w:val="right"/>
        <w:rPr>
          <w:sz w:val="28"/>
          <w:szCs w:val="28"/>
        </w:rPr>
      </w:pPr>
      <w:r w:rsidRPr="007C4481">
        <w:rPr>
          <w:sz w:val="28"/>
          <w:szCs w:val="28"/>
        </w:rPr>
        <w:t xml:space="preserve">учитывающих территориальное расположение </w:t>
      </w:r>
    </w:p>
    <w:p w:rsidR="00BB6C66" w:rsidRPr="007C4481" w:rsidRDefault="00BB6C66" w:rsidP="00BB6C66">
      <w:pPr>
        <w:pStyle w:val="af4"/>
        <w:jc w:val="right"/>
        <w:rPr>
          <w:sz w:val="28"/>
          <w:szCs w:val="28"/>
        </w:rPr>
      </w:pPr>
      <w:r w:rsidRPr="007C4481">
        <w:rPr>
          <w:sz w:val="28"/>
          <w:szCs w:val="28"/>
        </w:rPr>
        <w:t xml:space="preserve">нестационарного торгового объекта </w:t>
      </w:r>
    </w:p>
    <w:p w:rsidR="00BB6C66" w:rsidRPr="007C4481" w:rsidRDefault="00BB6C66" w:rsidP="00BB6C66">
      <w:pPr>
        <w:pStyle w:val="af4"/>
        <w:jc w:val="right"/>
        <w:rPr>
          <w:sz w:val="28"/>
          <w:szCs w:val="28"/>
        </w:rPr>
      </w:pPr>
      <w:r w:rsidRPr="007C4481">
        <w:rPr>
          <w:sz w:val="28"/>
          <w:szCs w:val="28"/>
        </w:rPr>
        <w:t>на территории Муниципального образования рабочий поселок Атиг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661"/>
        <w:gridCol w:w="2268"/>
      </w:tblGrid>
      <w:tr w:rsidR="00BB6C66" w:rsidRPr="007C4481" w:rsidTr="00C66947">
        <w:trPr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  <w:lang w:val="en-US"/>
              </w:rPr>
              <w:t xml:space="preserve">№ </w:t>
            </w:r>
            <w:r w:rsidRPr="007C4481">
              <w:rPr>
                <w:sz w:val="28"/>
                <w:szCs w:val="28"/>
              </w:rPr>
              <w:t>зоны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 xml:space="preserve">Наименование районов города, улиц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Коэффициент территориального расположения</w:t>
            </w:r>
          </w:p>
        </w:tc>
      </w:tr>
      <w:tr w:rsidR="00BB6C66" w:rsidRPr="007C4481" w:rsidTr="00C66947">
        <w:trPr>
          <w:trHeight w:val="1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Улицы: Урицкого, Заводская, Ленина, 40 лет Октября, Карла Маркса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1,3</w:t>
            </w:r>
          </w:p>
        </w:tc>
      </w:tr>
      <w:tr w:rsidR="00BB6C66" w:rsidRPr="007C4481" w:rsidTr="00C66947">
        <w:trPr>
          <w:trHeight w:val="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  <w:lang w:val="en-US"/>
              </w:rPr>
            </w:pPr>
            <w:r w:rsidRPr="007C4481">
              <w:rPr>
                <w:sz w:val="28"/>
                <w:szCs w:val="28"/>
              </w:rPr>
              <w:t>2</w:t>
            </w:r>
            <w:r w:rsidRPr="007C448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 xml:space="preserve">Остальные улицы городского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6" w:rsidRPr="007C4481" w:rsidRDefault="00BB6C66" w:rsidP="00C66947">
            <w:pPr>
              <w:pStyle w:val="af4"/>
              <w:jc w:val="both"/>
              <w:rPr>
                <w:sz w:val="28"/>
                <w:szCs w:val="28"/>
              </w:rPr>
            </w:pPr>
            <w:r w:rsidRPr="007C4481">
              <w:rPr>
                <w:sz w:val="28"/>
                <w:szCs w:val="28"/>
              </w:rPr>
              <w:t>0,5</w:t>
            </w:r>
          </w:p>
        </w:tc>
      </w:tr>
    </w:tbl>
    <w:p w:rsidR="00BB6C66" w:rsidRDefault="00BB6C66" w:rsidP="00B72ADB">
      <w:pPr>
        <w:suppressAutoHyphens/>
        <w:jc w:val="center"/>
        <w:rPr>
          <w:b/>
          <w:bCs/>
          <w:sz w:val="28"/>
          <w:szCs w:val="28"/>
        </w:rPr>
      </w:pPr>
    </w:p>
    <w:p w:rsidR="00C66947" w:rsidRPr="00C66947" w:rsidRDefault="00C66947" w:rsidP="00C66947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C66947">
        <w:rPr>
          <w:sz w:val="24"/>
          <w:szCs w:val="24"/>
        </w:rPr>
        <w:t xml:space="preserve"> </w:t>
      </w:r>
    </w:p>
    <w:p w:rsidR="00C66947" w:rsidRPr="00C66947" w:rsidRDefault="00C66947" w:rsidP="00C6694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66947">
        <w:rPr>
          <w:sz w:val="24"/>
          <w:szCs w:val="24"/>
        </w:rPr>
        <w:t xml:space="preserve">к Условиям </w:t>
      </w:r>
      <w:r w:rsidRPr="00C66947">
        <w:rPr>
          <w:bCs/>
          <w:sz w:val="24"/>
          <w:szCs w:val="24"/>
        </w:rPr>
        <w:t xml:space="preserve">размещения нестационарных торговых </w:t>
      </w:r>
    </w:p>
    <w:p w:rsidR="00C66947" w:rsidRPr="00C66947" w:rsidRDefault="00C66947" w:rsidP="00C6694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66947">
        <w:rPr>
          <w:bCs/>
          <w:sz w:val="24"/>
          <w:szCs w:val="24"/>
        </w:rPr>
        <w:t>объектов на территории муниципального образования</w:t>
      </w:r>
    </w:p>
    <w:p w:rsidR="00C66947" w:rsidRPr="00C66947" w:rsidRDefault="00C66947" w:rsidP="00C66947">
      <w:pPr>
        <w:pStyle w:val="af4"/>
        <w:jc w:val="right"/>
        <w:rPr>
          <w:bCs/>
          <w:sz w:val="24"/>
          <w:szCs w:val="24"/>
        </w:rPr>
      </w:pPr>
      <w:r w:rsidRPr="00C66947">
        <w:rPr>
          <w:bCs/>
          <w:sz w:val="24"/>
          <w:szCs w:val="24"/>
        </w:rPr>
        <w:t xml:space="preserve"> рабочий поселок Атиг</w:t>
      </w:r>
    </w:p>
    <w:p w:rsidR="00C66947" w:rsidRDefault="00C66947" w:rsidP="00B72ADB">
      <w:pPr>
        <w:suppressAutoHyphens/>
        <w:jc w:val="center"/>
        <w:rPr>
          <w:b/>
          <w:bCs/>
          <w:sz w:val="28"/>
          <w:szCs w:val="28"/>
        </w:rPr>
      </w:pPr>
    </w:p>
    <w:p w:rsidR="00C66947" w:rsidRPr="00AB6EE2" w:rsidRDefault="00C66947" w:rsidP="00C66947">
      <w:pPr>
        <w:pStyle w:val="a4"/>
        <w:jc w:val="both"/>
        <w:rPr>
          <w:rFonts w:ascii="Liberation Serif" w:hAnsi="Liberation Serif"/>
        </w:rPr>
      </w:pPr>
    </w:p>
    <w:tbl>
      <w:tblPr>
        <w:tblW w:w="5256" w:type="dxa"/>
        <w:tblInd w:w="4752" w:type="dxa"/>
        <w:tblLook w:val="04A0" w:firstRow="1" w:lastRow="0" w:firstColumn="1" w:lastColumn="0" w:noHBand="0" w:noVBand="1"/>
      </w:tblPr>
      <w:tblGrid>
        <w:gridCol w:w="5256"/>
      </w:tblGrid>
      <w:tr w:rsidR="00C66947" w:rsidRPr="0055099F" w:rsidTr="00C66947">
        <w:tc>
          <w:tcPr>
            <w:tcW w:w="5256" w:type="dxa"/>
          </w:tcPr>
          <w:p w:rsidR="00C66947" w:rsidRPr="0055099F" w:rsidRDefault="00C66947" w:rsidP="00C66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5099F">
              <w:rPr>
                <w:rFonts w:ascii="Liberation Serif" w:hAnsi="Liberation Serif"/>
                <w:bCs/>
                <w:sz w:val="28"/>
                <w:szCs w:val="28"/>
              </w:rPr>
              <w:t>Главе муниципального образования</w:t>
            </w:r>
            <w:r w:rsidR="006137AA">
              <w:rPr>
                <w:rFonts w:ascii="Liberation Serif" w:hAnsi="Liberation Serif"/>
                <w:bCs/>
                <w:sz w:val="28"/>
                <w:szCs w:val="28"/>
              </w:rPr>
              <w:t xml:space="preserve"> рабочий поселок Атиг</w:t>
            </w:r>
          </w:p>
          <w:p w:rsidR="00C66947" w:rsidRPr="0055099F" w:rsidRDefault="00C66947" w:rsidP="00C66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099F">
              <w:rPr>
                <w:rFonts w:ascii="Liberation Serif" w:hAnsi="Liberation Serif"/>
                <w:bCs/>
                <w:sz w:val="28"/>
                <w:szCs w:val="28"/>
              </w:rPr>
              <w:t>____________________________________</w:t>
            </w:r>
          </w:p>
        </w:tc>
      </w:tr>
    </w:tbl>
    <w:p w:rsidR="006137AA" w:rsidRDefault="006137AA" w:rsidP="00C66947">
      <w:pPr>
        <w:jc w:val="center"/>
        <w:rPr>
          <w:rFonts w:ascii="Liberation Serif" w:hAnsi="Liberation Serif"/>
          <w:sz w:val="28"/>
          <w:szCs w:val="28"/>
        </w:rPr>
      </w:pPr>
    </w:p>
    <w:p w:rsidR="006137AA" w:rsidRDefault="006137AA" w:rsidP="00C66947">
      <w:pPr>
        <w:jc w:val="center"/>
        <w:rPr>
          <w:rFonts w:ascii="Liberation Serif" w:hAnsi="Liberation Serif"/>
          <w:sz w:val="28"/>
          <w:szCs w:val="28"/>
        </w:rPr>
      </w:pPr>
    </w:p>
    <w:p w:rsidR="00C66947" w:rsidRPr="00E35696" w:rsidRDefault="00C66947" w:rsidP="00C66947">
      <w:pPr>
        <w:jc w:val="center"/>
        <w:rPr>
          <w:rFonts w:ascii="Liberation Serif" w:hAnsi="Liberation Serif"/>
          <w:sz w:val="28"/>
          <w:szCs w:val="28"/>
        </w:rPr>
      </w:pPr>
      <w:r w:rsidRPr="00E35696">
        <w:rPr>
          <w:rFonts w:ascii="Liberation Serif" w:hAnsi="Liberation Serif"/>
          <w:sz w:val="28"/>
          <w:szCs w:val="28"/>
        </w:rPr>
        <w:t>ЗАЯВЛЕНИЕ</w:t>
      </w:r>
    </w:p>
    <w:p w:rsidR="00C66947" w:rsidRDefault="00C66947" w:rsidP="00C66947">
      <w:pPr>
        <w:jc w:val="center"/>
        <w:rPr>
          <w:rFonts w:ascii="Liberation Serif" w:hAnsi="Liberation Serif"/>
          <w:sz w:val="28"/>
          <w:szCs w:val="28"/>
        </w:rPr>
      </w:pPr>
      <w:r w:rsidRPr="00E35696">
        <w:rPr>
          <w:rFonts w:ascii="Liberation Serif" w:hAnsi="Liberation Serif"/>
          <w:sz w:val="28"/>
          <w:szCs w:val="28"/>
        </w:rPr>
        <w:t>на заключение договора на размещение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E35696">
        <w:rPr>
          <w:rFonts w:ascii="Liberation Serif" w:hAnsi="Liberation Serif"/>
          <w:sz w:val="28"/>
          <w:szCs w:val="28"/>
        </w:rPr>
        <w:t xml:space="preserve"> </w:t>
      </w:r>
    </w:p>
    <w:p w:rsidR="00C66947" w:rsidRPr="00E35696" w:rsidRDefault="00C66947" w:rsidP="00C66947">
      <w:pPr>
        <w:jc w:val="center"/>
        <w:rPr>
          <w:rFonts w:ascii="Liberation Serif" w:hAnsi="Liberation Serif"/>
          <w:sz w:val="28"/>
          <w:szCs w:val="28"/>
        </w:rPr>
      </w:pPr>
      <w:r w:rsidRPr="00E35696">
        <w:rPr>
          <w:rFonts w:ascii="Liberation Serif" w:hAnsi="Liberation Serif"/>
          <w:sz w:val="28"/>
          <w:szCs w:val="28"/>
        </w:rPr>
        <w:t>нестационарного торгового объекта</w:t>
      </w:r>
    </w:p>
    <w:p w:rsidR="00C66947" w:rsidRPr="00E35696" w:rsidRDefault="00C66947" w:rsidP="00C66947">
      <w:pPr>
        <w:jc w:val="both"/>
        <w:rPr>
          <w:rFonts w:ascii="Liberation Serif" w:hAnsi="Liberation Serif"/>
          <w:sz w:val="28"/>
          <w:szCs w:val="28"/>
        </w:rPr>
      </w:pPr>
    </w:p>
    <w:p w:rsidR="00C66947" w:rsidRDefault="00C66947" w:rsidP="00C66947">
      <w:pPr>
        <w:jc w:val="both"/>
        <w:rPr>
          <w:rFonts w:ascii="Liberation Serif" w:hAnsi="Liberation Serif"/>
          <w:sz w:val="28"/>
          <w:szCs w:val="28"/>
        </w:rPr>
      </w:pPr>
      <w:r w:rsidRPr="00E35696">
        <w:rPr>
          <w:rFonts w:ascii="Liberation Serif" w:hAnsi="Liberation Serif"/>
          <w:sz w:val="28"/>
          <w:szCs w:val="28"/>
        </w:rPr>
        <w:t>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C66947" w:rsidRDefault="00C66947" w:rsidP="00C66947">
      <w:pPr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</w:t>
      </w:r>
      <w:r w:rsidRPr="00A82A05">
        <w:rPr>
          <w:rFonts w:ascii="Liberation Serif" w:hAnsi="Liberation Serif"/>
          <w:sz w:val="18"/>
          <w:szCs w:val="18"/>
        </w:rPr>
        <w:t>наименование</w:t>
      </w:r>
      <w:r>
        <w:rPr>
          <w:rFonts w:ascii="Liberation Serif" w:hAnsi="Liberation Serif"/>
          <w:sz w:val="18"/>
          <w:szCs w:val="18"/>
        </w:rPr>
        <w:t xml:space="preserve"> и организационно-правовая форма </w:t>
      </w:r>
      <w:r w:rsidRPr="00A82A05">
        <w:rPr>
          <w:rFonts w:ascii="Liberation Serif" w:hAnsi="Liberation Serif"/>
          <w:sz w:val="18"/>
          <w:szCs w:val="18"/>
        </w:rPr>
        <w:t>юридического лица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A82A05">
        <w:rPr>
          <w:rFonts w:ascii="Liberation Serif" w:hAnsi="Liberation Serif"/>
          <w:sz w:val="18"/>
          <w:szCs w:val="18"/>
        </w:rPr>
        <w:t>/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A82A05">
        <w:rPr>
          <w:rFonts w:ascii="Liberation Serif" w:hAnsi="Liberation Serif"/>
          <w:sz w:val="18"/>
          <w:szCs w:val="18"/>
        </w:rPr>
        <w:t>Ф.И.О. индивидуального предпринимателя</w:t>
      </w:r>
      <w:r>
        <w:rPr>
          <w:rFonts w:ascii="Liberation Serif" w:hAnsi="Liberation Serif"/>
          <w:sz w:val="18"/>
          <w:szCs w:val="18"/>
        </w:rPr>
        <w:t>)</w:t>
      </w:r>
    </w:p>
    <w:p w:rsidR="00C66947" w:rsidRPr="00E35696" w:rsidRDefault="00C66947" w:rsidP="00C66947">
      <w:pPr>
        <w:jc w:val="both"/>
        <w:rPr>
          <w:rFonts w:ascii="Liberation Serif" w:hAnsi="Liberation Serif"/>
          <w:sz w:val="28"/>
          <w:szCs w:val="28"/>
        </w:rPr>
      </w:pPr>
      <w:r w:rsidRPr="00E35696">
        <w:rPr>
          <w:rFonts w:ascii="Liberation Serif" w:hAnsi="Liberation Serif"/>
          <w:sz w:val="28"/>
          <w:szCs w:val="28"/>
        </w:rPr>
        <w:t xml:space="preserve"> 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</w:t>
      </w:r>
      <w:r w:rsidRPr="00E35696">
        <w:rPr>
          <w:rFonts w:ascii="Liberation Serif" w:hAnsi="Liberation Serif"/>
          <w:sz w:val="28"/>
          <w:szCs w:val="28"/>
        </w:rPr>
        <w:t xml:space="preserve"> </w:t>
      </w:r>
    </w:p>
    <w:p w:rsidR="00C66947" w:rsidRDefault="00C66947" w:rsidP="00C66947">
      <w:pPr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</w:t>
      </w:r>
      <w:r w:rsidRPr="00A82A05">
        <w:rPr>
          <w:rFonts w:ascii="Liberation Serif" w:hAnsi="Liberation Serif"/>
          <w:sz w:val="18"/>
          <w:szCs w:val="18"/>
        </w:rPr>
        <w:t>ИНН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A82A05">
        <w:rPr>
          <w:rFonts w:ascii="Liberation Serif" w:hAnsi="Liberation Serif"/>
          <w:sz w:val="18"/>
          <w:szCs w:val="18"/>
        </w:rPr>
        <w:t>/</w:t>
      </w:r>
      <w:r>
        <w:rPr>
          <w:rFonts w:ascii="Liberation Serif" w:hAnsi="Liberation Serif"/>
          <w:sz w:val="18"/>
          <w:szCs w:val="18"/>
        </w:rPr>
        <w:t xml:space="preserve"> </w:t>
      </w:r>
      <w:r w:rsidRPr="00A82A05">
        <w:rPr>
          <w:rFonts w:ascii="Liberation Serif" w:hAnsi="Liberation Serif"/>
          <w:sz w:val="18"/>
          <w:szCs w:val="18"/>
        </w:rPr>
        <w:t>КПП, ОГРН</w:t>
      </w:r>
      <w:r>
        <w:rPr>
          <w:rFonts w:ascii="Liberation Serif" w:hAnsi="Liberation Serif"/>
          <w:sz w:val="18"/>
          <w:szCs w:val="18"/>
        </w:rPr>
        <w:t>)</w:t>
      </w:r>
    </w:p>
    <w:p w:rsidR="00C66947" w:rsidRDefault="00C66947" w:rsidP="00C66947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______________________________________________________________________________________________________________</w:t>
      </w:r>
    </w:p>
    <w:p w:rsidR="00C66947" w:rsidRPr="00A82A05" w:rsidRDefault="00C66947" w:rsidP="00C66947">
      <w:pPr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</w:t>
      </w:r>
      <w:r w:rsidRPr="00A82A05">
        <w:rPr>
          <w:rFonts w:ascii="Liberation Serif" w:hAnsi="Liberation Serif"/>
          <w:sz w:val="18"/>
          <w:szCs w:val="18"/>
        </w:rPr>
        <w:t>юридический адрес, место фактического нахождения)</w:t>
      </w:r>
    </w:p>
    <w:p w:rsidR="00C66947" w:rsidRPr="00E35696" w:rsidRDefault="00C66947" w:rsidP="00C66947">
      <w:pPr>
        <w:jc w:val="both"/>
        <w:rPr>
          <w:rFonts w:ascii="Liberation Serif" w:hAnsi="Liberation Serif"/>
          <w:sz w:val="28"/>
          <w:szCs w:val="28"/>
        </w:rPr>
      </w:pPr>
      <w:r w:rsidRPr="00E35696">
        <w:rPr>
          <w:rFonts w:ascii="Liberation Serif" w:hAnsi="Liberation Serif"/>
          <w:sz w:val="28"/>
          <w:szCs w:val="28"/>
        </w:rPr>
        <w:t>в лице ___________________________________________________________,</w:t>
      </w:r>
    </w:p>
    <w:p w:rsidR="006137AA" w:rsidRDefault="00C66947" w:rsidP="006137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35696">
        <w:rPr>
          <w:rFonts w:ascii="Liberation Serif" w:hAnsi="Liberation Serif"/>
          <w:sz w:val="28"/>
          <w:szCs w:val="28"/>
        </w:rPr>
        <w:t xml:space="preserve">действующего на основании __________________________________________ </w:t>
      </w:r>
    </w:p>
    <w:p w:rsidR="00C66947" w:rsidRPr="006137AA" w:rsidRDefault="00C66947" w:rsidP="006137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37AA">
        <w:rPr>
          <w:sz w:val="28"/>
          <w:szCs w:val="28"/>
        </w:rPr>
        <w:t xml:space="preserve">в соответствии с </w:t>
      </w:r>
      <w:r w:rsidRPr="006137AA">
        <w:rPr>
          <w:spacing w:val="2"/>
          <w:sz w:val="28"/>
          <w:szCs w:val="28"/>
        </w:rPr>
        <w:t xml:space="preserve"> </w:t>
      </w:r>
      <w:r w:rsidR="006137AA" w:rsidRPr="006137AA">
        <w:rPr>
          <w:sz w:val="28"/>
          <w:szCs w:val="28"/>
        </w:rPr>
        <w:t xml:space="preserve">Условиям </w:t>
      </w:r>
      <w:r w:rsidR="006137AA" w:rsidRPr="006137AA">
        <w:rPr>
          <w:bCs/>
          <w:sz w:val="28"/>
          <w:szCs w:val="28"/>
        </w:rPr>
        <w:t>размещения нестационарных торговых объектов на территории муниципального образования рабочий поселок Атиг</w:t>
      </w:r>
      <w:r w:rsidR="006137AA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прошу </w:t>
      </w:r>
      <w:r w:rsidR="006137AA">
        <w:rPr>
          <w:rFonts w:ascii="Liberation Serif" w:hAnsi="Liberation Serif"/>
          <w:sz w:val="28"/>
          <w:szCs w:val="28"/>
        </w:rPr>
        <w:t xml:space="preserve">заключить договор на  размещение </w:t>
      </w:r>
      <w:r w:rsidRPr="00E35696">
        <w:rPr>
          <w:rFonts w:ascii="Liberation Serif" w:hAnsi="Liberation Serif"/>
          <w:sz w:val="28"/>
          <w:szCs w:val="28"/>
        </w:rPr>
        <w:t xml:space="preserve">нестационарного торгового объекта: </w:t>
      </w:r>
    </w:p>
    <w:p w:rsidR="00C66947" w:rsidRPr="00E35696" w:rsidRDefault="00C66947" w:rsidP="00C66947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C66947" w:rsidRPr="00E35696" w:rsidTr="00C66947">
        <w:tc>
          <w:tcPr>
            <w:tcW w:w="3114" w:type="dxa"/>
            <w:shd w:val="clear" w:color="auto" w:fill="auto"/>
          </w:tcPr>
          <w:p w:rsidR="00C66947" w:rsidRPr="00E35696" w:rsidRDefault="00C66947" w:rsidP="00C669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5696">
              <w:rPr>
                <w:rFonts w:ascii="Liberation Serif" w:hAnsi="Liberation Serif"/>
                <w:sz w:val="28"/>
                <w:szCs w:val="28"/>
              </w:rPr>
              <w:t>вид НТО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shd w:val="clear" w:color="auto" w:fill="auto"/>
          </w:tcPr>
          <w:p w:rsidR="00C66947" w:rsidRPr="00E35696" w:rsidRDefault="00C66947" w:rsidP="00C669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6947" w:rsidRPr="00E35696" w:rsidTr="00C66947">
        <w:tc>
          <w:tcPr>
            <w:tcW w:w="3114" w:type="dxa"/>
            <w:shd w:val="clear" w:color="auto" w:fill="auto"/>
          </w:tcPr>
          <w:p w:rsidR="00C66947" w:rsidRPr="00E35696" w:rsidRDefault="00C66947" w:rsidP="00C669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5696">
              <w:rPr>
                <w:rFonts w:ascii="Liberation Serif" w:hAnsi="Liberation Serif"/>
                <w:sz w:val="28"/>
                <w:szCs w:val="28"/>
              </w:rPr>
              <w:t>место размещения НТО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47" w:rsidRPr="00E35696" w:rsidRDefault="00C66947" w:rsidP="00C669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6947" w:rsidRPr="00E35696" w:rsidTr="00C66947">
        <w:tc>
          <w:tcPr>
            <w:tcW w:w="3114" w:type="dxa"/>
            <w:shd w:val="clear" w:color="auto" w:fill="auto"/>
          </w:tcPr>
          <w:p w:rsidR="00C66947" w:rsidRPr="00E35696" w:rsidRDefault="00C66947" w:rsidP="00C669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5696">
              <w:rPr>
                <w:rFonts w:ascii="Liberation Serif" w:hAnsi="Liberation Serif"/>
                <w:sz w:val="28"/>
                <w:szCs w:val="28"/>
              </w:rPr>
              <w:t>Площадь объекта, кв.м.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47" w:rsidRPr="00E35696" w:rsidRDefault="00C66947" w:rsidP="00C669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6947" w:rsidRPr="00E35696" w:rsidTr="00C66947">
        <w:tc>
          <w:tcPr>
            <w:tcW w:w="3114" w:type="dxa"/>
            <w:shd w:val="clear" w:color="auto" w:fill="auto"/>
          </w:tcPr>
          <w:p w:rsidR="00C66947" w:rsidRPr="00E35696" w:rsidRDefault="00C66947" w:rsidP="00C669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5696">
              <w:rPr>
                <w:rFonts w:ascii="Liberation Serif" w:hAnsi="Liberation Serif"/>
                <w:sz w:val="28"/>
                <w:szCs w:val="28"/>
              </w:rPr>
              <w:t xml:space="preserve">Специализация объекта 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47" w:rsidRPr="00E35696" w:rsidRDefault="00C66947" w:rsidP="00C669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6947" w:rsidRPr="00E35696" w:rsidTr="00C66947">
        <w:tc>
          <w:tcPr>
            <w:tcW w:w="3114" w:type="dxa"/>
            <w:shd w:val="clear" w:color="auto" w:fill="auto"/>
          </w:tcPr>
          <w:p w:rsidR="00C66947" w:rsidRPr="00E35696" w:rsidRDefault="00C66947" w:rsidP="00C669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5696">
              <w:rPr>
                <w:rFonts w:ascii="Liberation Serif" w:hAnsi="Liberation Serif"/>
                <w:sz w:val="28"/>
                <w:szCs w:val="28"/>
              </w:rPr>
              <w:t>Срок действия договора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47" w:rsidRPr="00E35696" w:rsidRDefault="00C66947" w:rsidP="00C669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66947" w:rsidRPr="00A07EA9" w:rsidRDefault="00C66947" w:rsidP="00C66947">
      <w:pPr>
        <w:pStyle w:val="ConsPlusNormal"/>
        <w:rPr>
          <w:rFonts w:ascii="Times New Roman" w:hAnsi="Times New Roman" w:cs="Times New Roman"/>
        </w:rPr>
      </w:pP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Default="00C66947" w:rsidP="00C66947">
      <w:pPr>
        <w:pStyle w:val="ConsPlusNonforma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Уведомление</w:t>
      </w:r>
      <w:r w:rsidRPr="002C0F7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прошу направить по почте или при личном приеме (нужное подчеркнуть) __________________________________________________________</w:t>
      </w:r>
    </w:p>
    <w:p w:rsidR="00C66947" w:rsidRDefault="00C66947" w:rsidP="00C66947">
      <w:pPr>
        <w:pStyle w:val="ConsPlusNonformat"/>
        <w:ind w:firstLine="851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(указать почтовый адрес при необходимости) </w:t>
      </w:r>
    </w:p>
    <w:p w:rsidR="00C66947" w:rsidRPr="002C0F73" w:rsidRDefault="00C66947" w:rsidP="00C669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Pr="006137AA" w:rsidRDefault="006137AA" w:rsidP="006137A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37AA">
        <w:rPr>
          <w:sz w:val="28"/>
          <w:szCs w:val="28"/>
        </w:rPr>
        <w:t xml:space="preserve">С Условиями </w:t>
      </w:r>
      <w:r w:rsidRPr="006137AA">
        <w:rPr>
          <w:bCs/>
          <w:sz w:val="28"/>
          <w:szCs w:val="28"/>
        </w:rPr>
        <w:t>размещения нестационарных торговых объектов на территории муниципального образования рабочий поселок Атиг</w:t>
      </w:r>
      <w:r w:rsidRPr="006137AA">
        <w:rPr>
          <w:sz w:val="28"/>
          <w:szCs w:val="28"/>
        </w:rPr>
        <w:t xml:space="preserve"> </w:t>
      </w:r>
      <w:r w:rsidR="00C66947" w:rsidRPr="006137AA">
        <w:rPr>
          <w:sz w:val="28"/>
          <w:szCs w:val="28"/>
        </w:rPr>
        <w:t>и процедурой заключения</w:t>
      </w:r>
      <w:r w:rsidR="00C66947">
        <w:rPr>
          <w:sz w:val="28"/>
          <w:szCs w:val="28"/>
        </w:rPr>
        <w:t xml:space="preserve"> договора на размещение нестационарного торгового объекта</w:t>
      </w:r>
      <w:r w:rsidR="00C66947" w:rsidRPr="00D71262">
        <w:rPr>
          <w:sz w:val="28"/>
          <w:szCs w:val="28"/>
        </w:rPr>
        <w:t xml:space="preserve"> ознакомлен. </w:t>
      </w:r>
    </w:p>
    <w:p w:rsidR="00C66947" w:rsidRPr="00D71262" w:rsidRDefault="00C66947" w:rsidP="00C66947">
      <w:pPr>
        <w:ind w:firstLine="709"/>
        <w:jc w:val="both"/>
        <w:rPr>
          <w:sz w:val="28"/>
          <w:szCs w:val="28"/>
        </w:rPr>
      </w:pPr>
      <w:r w:rsidRPr="00D71262">
        <w:rPr>
          <w:sz w:val="28"/>
          <w:szCs w:val="28"/>
        </w:rPr>
        <w:t>О последствиях отказа от заклю</w:t>
      </w:r>
      <w:r>
        <w:rPr>
          <w:sz w:val="28"/>
          <w:szCs w:val="28"/>
        </w:rPr>
        <w:t xml:space="preserve">чения договора на размещение нестационарного торгового объекта </w:t>
      </w:r>
      <w:r w:rsidRPr="00D71262">
        <w:rPr>
          <w:sz w:val="28"/>
          <w:szCs w:val="28"/>
        </w:rPr>
        <w:t xml:space="preserve"> уведомлен. </w:t>
      </w:r>
    </w:p>
    <w:p w:rsidR="00C66947" w:rsidRPr="00D71262" w:rsidRDefault="00C66947" w:rsidP="00C66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262">
        <w:rPr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12" w:history="1">
        <w:r w:rsidRPr="00D71262">
          <w:rPr>
            <w:sz w:val="28"/>
            <w:szCs w:val="28"/>
          </w:rPr>
          <w:t>законом</w:t>
        </w:r>
      </w:hyperlink>
      <w:r w:rsidRPr="00D71262">
        <w:rPr>
          <w:sz w:val="28"/>
          <w:szCs w:val="28"/>
        </w:rPr>
        <w:t xml:space="preserve"> от 27.07.2006 № 152-ФЗ «О персональных данных».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6326"/>
      </w:tblGrid>
      <w:tr w:rsidR="00C66947" w:rsidRPr="001C57B4" w:rsidTr="00C66947">
        <w:tc>
          <w:tcPr>
            <w:tcW w:w="3029" w:type="dxa"/>
            <w:tcBorders>
              <w:bottom w:val="single" w:sz="4" w:space="0" w:color="auto"/>
            </w:tcBorders>
          </w:tcPr>
          <w:p w:rsidR="00C66947" w:rsidRPr="001C57B4" w:rsidRDefault="00C66947" w:rsidP="00C66947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C66947" w:rsidRPr="001C57B4" w:rsidRDefault="00C66947" w:rsidP="00C66947">
            <w:pPr>
              <w:rPr>
                <w:sz w:val="24"/>
                <w:szCs w:val="24"/>
              </w:rPr>
            </w:pPr>
          </w:p>
        </w:tc>
      </w:tr>
      <w:tr w:rsidR="00C66947" w:rsidRPr="001C57B4" w:rsidTr="00C66947">
        <w:trPr>
          <w:trHeight w:val="258"/>
        </w:trPr>
        <w:tc>
          <w:tcPr>
            <w:tcW w:w="3029" w:type="dxa"/>
            <w:tcBorders>
              <w:top w:val="single" w:sz="4" w:space="0" w:color="auto"/>
            </w:tcBorders>
          </w:tcPr>
          <w:p w:rsidR="00C66947" w:rsidRPr="001C57B4" w:rsidRDefault="00C66947" w:rsidP="00C66947">
            <w:pPr>
              <w:jc w:val="center"/>
            </w:pPr>
            <w:r w:rsidRPr="001C57B4">
              <w:t xml:space="preserve">(подпись) 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C66947" w:rsidRPr="001C57B4" w:rsidRDefault="00C66947" w:rsidP="00C66947">
            <w:pPr>
              <w:jc w:val="center"/>
            </w:pPr>
            <w:r w:rsidRPr="001C57B4">
              <w:t>(Ф.И.О. полностью)</w:t>
            </w:r>
          </w:p>
        </w:tc>
      </w:tr>
    </w:tbl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C66947" w:rsidRPr="00FC388E" w:rsidRDefault="00C66947" w:rsidP="00C6694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FC388E">
        <w:rPr>
          <w:rFonts w:ascii="Liberation Serif" w:hAnsi="Liberation Serif" w:cs="Times New Roman"/>
          <w:sz w:val="28"/>
          <w:szCs w:val="28"/>
        </w:rPr>
        <w:t>К заявке прилагаются следующие документы: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Pr="001423DC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</w:t>
      </w:r>
      <w:r w:rsidRPr="001423D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Pr="001423DC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</w:t>
      </w:r>
      <w:r w:rsidRPr="001423D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</w:t>
      </w:r>
      <w:r w:rsidRPr="001423DC">
        <w:rPr>
          <w:rFonts w:ascii="Liberation Serif" w:hAnsi="Liberation Serif" w:cs="Times New Roman"/>
          <w:sz w:val="24"/>
          <w:szCs w:val="24"/>
        </w:rPr>
        <w:t>_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Pr="001423DC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</w:t>
      </w:r>
      <w:r w:rsidRPr="001423D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4._________________________________________________________________________________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5._________________________________________________________________________________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6. ________________________________________________________________________________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7. ________________________________________________________________________________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Pr="001423DC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6947" w:rsidRPr="001423DC" w:rsidRDefault="00C66947" w:rsidP="00C66947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23D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</w:t>
      </w:r>
      <w:r w:rsidRPr="001423DC">
        <w:rPr>
          <w:rFonts w:ascii="Liberation Serif" w:hAnsi="Liberation Serif" w:cs="Times New Roman"/>
        </w:rPr>
        <w:t xml:space="preserve">(дата)                </w:t>
      </w:r>
      <w:r>
        <w:rPr>
          <w:rFonts w:ascii="Liberation Serif" w:hAnsi="Liberation Serif" w:cs="Times New Roman"/>
        </w:rPr>
        <w:t xml:space="preserve">                              </w:t>
      </w:r>
      <w:r w:rsidRPr="001423DC">
        <w:rPr>
          <w:rFonts w:ascii="Liberation Serif" w:hAnsi="Liberation Serif" w:cs="Times New Roman"/>
        </w:rPr>
        <w:t xml:space="preserve">(подпись)                  </w:t>
      </w:r>
      <w:r>
        <w:rPr>
          <w:rFonts w:ascii="Liberation Serif" w:hAnsi="Liberation Serif" w:cs="Times New Roman"/>
        </w:rPr>
        <w:t xml:space="preserve">                               (расшифровка подписи)</w:t>
      </w: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</w:rPr>
      </w:pPr>
    </w:p>
    <w:p w:rsidR="00C66947" w:rsidRDefault="00C66947" w:rsidP="00C66947">
      <w:pPr>
        <w:pStyle w:val="ConsPlusNonformat"/>
        <w:jc w:val="both"/>
        <w:rPr>
          <w:rFonts w:ascii="Liberation Serif" w:hAnsi="Liberation Serif" w:cs="Times New Roman"/>
        </w:rPr>
      </w:pPr>
    </w:p>
    <w:p w:rsidR="00C66947" w:rsidRDefault="00C66947" w:rsidP="00C66947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904998" w:rsidRPr="00C66947" w:rsidRDefault="00904998" w:rsidP="00904998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C66947">
        <w:rPr>
          <w:sz w:val="24"/>
          <w:szCs w:val="24"/>
        </w:rPr>
        <w:t xml:space="preserve"> </w:t>
      </w:r>
    </w:p>
    <w:p w:rsidR="00904998" w:rsidRPr="00C66947" w:rsidRDefault="00904998" w:rsidP="0090499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66947">
        <w:rPr>
          <w:sz w:val="24"/>
          <w:szCs w:val="24"/>
        </w:rPr>
        <w:t xml:space="preserve">к Условиям </w:t>
      </w:r>
      <w:r w:rsidRPr="00C66947">
        <w:rPr>
          <w:bCs/>
          <w:sz w:val="24"/>
          <w:szCs w:val="24"/>
        </w:rPr>
        <w:t xml:space="preserve">размещения нестационарных торговых </w:t>
      </w:r>
    </w:p>
    <w:p w:rsidR="00904998" w:rsidRPr="00C66947" w:rsidRDefault="00904998" w:rsidP="0090499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66947">
        <w:rPr>
          <w:bCs/>
          <w:sz w:val="24"/>
          <w:szCs w:val="24"/>
        </w:rPr>
        <w:t>объектов на территории муниципального образования</w:t>
      </w:r>
    </w:p>
    <w:p w:rsidR="00C66947" w:rsidRPr="00904998" w:rsidRDefault="00904998" w:rsidP="00904998">
      <w:pPr>
        <w:pStyle w:val="af4"/>
        <w:jc w:val="right"/>
        <w:rPr>
          <w:bCs/>
          <w:sz w:val="24"/>
          <w:szCs w:val="24"/>
        </w:rPr>
      </w:pPr>
      <w:r w:rsidRPr="00C66947">
        <w:rPr>
          <w:bCs/>
          <w:sz w:val="24"/>
          <w:szCs w:val="24"/>
        </w:rPr>
        <w:t xml:space="preserve"> рабочий поселок Атиг</w:t>
      </w:r>
    </w:p>
    <w:p w:rsidR="00C66947" w:rsidRPr="006137AA" w:rsidRDefault="00C66947" w:rsidP="00C66947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C66947" w:rsidRPr="006137AA" w:rsidRDefault="00C66947" w:rsidP="00614505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color w:val="FF0000"/>
          <w:sz w:val="24"/>
          <w:szCs w:val="24"/>
        </w:rPr>
      </w:pPr>
    </w:p>
    <w:p w:rsidR="00C66947" w:rsidRPr="00904998" w:rsidRDefault="00C66947" w:rsidP="00C669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04998">
        <w:rPr>
          <w:bCs/>
          <w:sz w:val="28"/>
          <w:szCs w:val="28"/>
        </w:rPr>
        <w:t>Организатору аукциона</w:t>
      </w:r>
    </w:p>
    <w:p w:rsidR="00C66947" w:rsidRPr="00904998" w:rsidRDefault="00C66947" w:rsidP="00C6694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04998">
        <w:rPr>
          <w:bCs/>
          <w:sz w:val="28"/>
          <w:szCs w:val="28"/>
        </w:rPr>
        <w:t>______________________________________________</w:t>
      </w:r>
    </w:p>
    <w:p w:rsidR="00C66947" w:rsidRPr="00904998" w:rsidRDefault="00C66947" w:rsidP="00C6694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66947" w:rsidRPr="00904998" w:rsidRDefault="00C66947" w:rsidP="00C669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4998">
        <w:rPr>
          <w:sz w:val="24"/>
          <w:szCs w:val="24"/>
        </w:rPr>
        <w:t xml:space="preserve">                                                       от __________________________________________________</w:t>
      </w:r>
    </w:p>
    <w:p w:rsidR="00C66947" w:rsidRPr="00904998" w:rsidRDefault="00C66947" w:rsidP="00C66947">
      <w:pPr>
        <w:autoSpaceDE w:val="0"/>
        <w:autoSpaceDN w:val="0"/>
        <w:adjustRightInd w:val="0"/>
        <w:ind w:left="3402"/>
        <w:jc w:val="center"/>
      </w:pPr>
      <w:r w:rsidRPr="00904998">
        <w:t>(для индивидуального предпринимателя - Ф.И.О.,  паспортные данные, для юридических лиц - полное наименование, организационно-правовая форма)</w:t>
      </w:r>
    </w:p>
    <w:p w:rsidR="00C66947" w:rsidRPr="00904998" w:rsidRDefault="00C66947" w:rsidP="00C66947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04998">
        <w:rPr>
          <w:sz w:val="24"/>
          <w:szCs w:val="24"/>
        </w:rPr>
        <w:t>____________________________________________________________________________________________________________</w:t>
      </w:r>
    </w:p>
    <w:p w:rsidR="00C66947" w:rsidRPr="00904998" w:rsidRDefault="00C66947" w:rsidP="00C66947">
      <w:pPr>
        <w:autoSpaceDE w:val="0"/>
        <w:autoSpaceDN w:val="0"/>
        <w:adjustRightInd w:val="0"/>
        <w:jc w:val="right"/>
      </w:pPr>
      <w:r w:rsidRPr="00904998">
        <w:rPr>
          <w:sz w:val="24"/>
          <w:szCs w:val="24"/>
        </w:rPr>
        <w:t xml:space="preserve">                                                        Адрес претендента ____________________________________</w:t>
      </w:r>
      <w:r w:rsidRPr="00904998">
        <w:t xml:space="preserve">                                                                     </w:t>
      </w:r>
    </w:p>
    <w:p w:rsidR="00C66947" w:rsidRPr="00904998" w:rsidRDefault="00C66947" w:rsidP="00C6694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4998">
        <w:t>____________________________________________________________</w:t>
      </w:r>
    </w:p>
    <w:p w:rsidR="00C66947" w:rsidRPr="00904998" w:rsidRDefault="00C66947" w:rsidP="00C66947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04998">
        <w:rPr>
          <w:sz w:val="24"/>
          <w:szCs w:val="24"/>
        </w:rPr>
        <w:t xml:space="preserve">Телефон (факс), электронная почта претендента </w:t>
      </w:r>
      <w:r w:rsidRPr="00904998">
        <w:rPr>
          <w:sz w:val="28"/>
          <w:szCs w:val="28"/>
        </w:rPr>
        <w:t>______________________________________________                                                                     ______________________________________________</w:t>
      </w:r>
    </w:p>
    <w:p w:rsidR="00C66947" w:rsidRPr="00904998" w:rsidRDefault="00C66947" w:rsidP="00C66947">
      <w:pPr>
        <w:jc w:val="both"/>
        <w:rPr>
          <w:bCs/>
          <w:sz w:val="24"/>
          <w:szCs w:val="24"/>
        </w:rPr>
      </w:pPr>
      <w:r w:rsidRPr="00904998">
        <w:rPr>
          <w:bCs/>
          <w:sz w:val="24"/>
          <w:szCs w:val="24"/>
        </w:rPr>
        <w:t xml:space="preserve">                                                        Регистрационные данные претендента ____________________</w:t>
      </w:r>
    </w:p>
    <w:p w:rsidR="00C66947" w:rsidRPr="00904998" w:rsidRDefault="00C66947" w:rsidP="00C66947">
      <w:pPr>
        <w:autoSpaceDE w:val="0"/>
        <w:autoSpaceDN w:val="0"/>
        <w:adjustRightInd w:val="0"/>
        <w:ind w:left="3402"/>
        <w:jc w:val="both"/>
      </w:pPr>
      <w:r w:rsidRPr="00904998">
        <w:t>______________________________________________________</w:t>
      </w:r>
      <w:r w:rsidR="00904998">
        <w:t>___________</w:t>
      </w:r>
      <w:r w:rsidRPr="00904998">
        <w:t xml:space="preserve">       </w:t>
      </w:r>
    </w:p>
    <w:p w:rsidR="00C66947" w:rsidRPr="00904998" w:rsidRDefault="00C66947" w:rsidP="00C66947">
      <w:pPr>
        <w:autoSpaceDE w:val="0"/>
        <w:autoSpaceDN w:val="0"/>
        <w:adjustRightInd w:val="0"/>
        <w:ind w:left="3402"/>
        <w:jc w:val="center"/>
      </w:pPr>
      <w:r w:rsidRPr="00904998">
        <w:t>(дата, место и орган регистрации, ОГРН, ИНН, КПП, ОКПО)</w:t>
      </w:r>
    </w:p>
    <w:p w:rsidR="00C66947" w:rsidRPr="00904998" w:rsidRDefault="00C66947" w:rsidP="00C66947">
      <w:pPr>
        <w:ind w:left="3402"/>
      </w:pPr>
      <w:r w:rsidRPr="00904998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998">
        <w:t>________________________</w:t>
      </w:r>
    </w:p>
    <w:p w:rsidR="00C66947" w:rsidRPr="00904998" w:rsidRDefault="00C66947" w:rsidP="00C66947">
      <w:pPr>
        <w:autoSpaceDE w:val="0"/>
        <w:autoSpaceDN w:val="0"/>
        <w:adjustRightInd w:val="0"/>
        <w:ind w:left="3402"/>
        <w:jc w:val="both"/>
      </w:pPr>
      <w:r w:rsidRPr="00904998">
        <w:rPr>
          <w:sz w:val="24"/>
          <w:szCs w:val="24"/>
        </w:rPr>
        <w:t xml:space="preserve">                  </w:t>
      </w:r>
    </w:p>
    <w:p w:rsidR="00C66947" w:rsidRPr="00904998" w:rsidRDefault="00C66947" w:rsidP="00C669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4998">
        <w:rPr>
          <w:sz w:val="24"/>
          <w:szCs w:val="24"/>
        </w:rPr>
        <w:t>ЗАЯВЛЕНИЕ</w:t>
      </w:r>
    </w:p>
    <w:p w:rsidR="00C66947" w:rsidRPr="00904998" w:rsidRDefault="00C66947" w:rsidP="00C669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4998">
        <w:rPr>
          <w:sz w:val="24"/>
          <w:szCs w:val="24"/>
        </w:rPr>
        <w:t>НА УЧАСТИЕ В АУКЦИОНЕ НА ПРАВО ЗАКЛЮЧЕНИЯ ДОГОВОРА НА РАЗМЕЩЕНИЕ  НЕСТАЦИОНАРНОГО ТОРГОВОГО ОБЪЕКТА</w:t>
      </w:r>
    </w:p>
    <w:p w:rsidR="00C66947" w:rsidRPr="00614505" w:rsidRDefault="00C66947" w:rsidP="00C66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505">
        <w:rPr>
          <w:sz w:val="28"/>
          <w:szCs w:val="28"/>
        </w:rPr>
        <w:t>Претендент  - ____________________________________________________</w:t>
      </w:r>
    </w:p>
    <w:p w:rsidR="00C66947" w:rsidRPr="00614505" w:rsidRDefault="00C66947" w:rsidP="00C66947">
      <w:pPr>
        <w:jc w:val="center"/>
        <w:rPr>
          <w:bCs/>
        </w:rPr>
      </w:pPr>
      <w:r w:rsidRPr="00614505">
        <w:t xml:space="preserve">                                                 (</w:t>
      </w:r>
      <w:r w:rsidRPr="00614505">
        <w:rPr>
          <w:bCs/>
        </w:rPr>
        <w:t>для индивидуального предпринимателя - Ф.И.О., для юридических лиц - полное наименование)</w:t>
      </w:r>
    </w:p>
    <w:p w:rsidR="00C66947" w:rsidRPr="00614505" w:rsidRDefault="00C66947" w:rsidP="00C66947">
      <w:pPr>
        <w:jc w:val="both"/>
        <w:rPr>
          <w:bCs/>
          <w:sz w:val="28"/>
          <w:szCs w:val="28"/>
        </w:rPr>
      </w:pPr>
      <w:r w:rsidRPr="00614505">
        <w:rPr>
          <w:bCs/>
          <w:sz w:val="28"/>
          <w:szCs w:val="28"/>
        </w:rPr>
        <w:t xml:space="preserve">______________________________________________________________________ </w:t>
      </w:r>
    </w:p>
    <w:p w:rsidR="00C66947" w:rsidRPr="00614505" w:rsidRDefault="00C66947" w:rsidP="00C669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505">
        <w:rPr>
          <w:sz w:val="28"/>
          <w:szCs w:val="28"/>
        </w:rPr>
        <w:lastRenderedPageBreak/>
        <w:t>желает уч</w:t>
      </w:r>
      <w:r w:rsidR="00904998" w:rsidRPr="00614505">
        <w:rPr>
          <w:sz w:val="28"/>
          <w:szCs w:val="28"/>
        </w:rPr>
        <w:t>аствовать в открытом аукционе</w:t>
      </w:r>
      <w:r w:rsidRPr="00614505">
        <w:rPr>
          <w:sz w:val="28"/>
          <w:szCs w:val="28"/>
        </w:rPr>
        <w:t xml:space="preserve"> на </w:t>
      </w:r>
      <w:r w:rsidR="00904998" w:rsidRPr="00614505">
        <w:rPr>
          <w:sz w:val="28"/>
          <w:szCs w:val="28"/>
        </w:rPr>
        <w:t>право</w:t>
      </w:r>
      <w:r w:rsidRPr="00614505">
        <w:rPr>
          <w:sz w:val="28"/>
          <w:szCs w:val="28"/>
        </w:rPr>
        <w:t xml:space="preserve"> заключения договора на размещение  нестационарного торгового объекта, расположенного ____________</w:t>
      </w:r>
    </w:p>
    <w:p w:rsidR="00C66947" w:rsidRPr="00614505" w:rsidRDefault="00C66947" w:rsidP="00C669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505">
        <w:rPr>
          <w:sz w:val="28"/>
          <w:szCs w:val="28"/>
        </w:rPr>
        <w:t>____________________________________________________________________</w:t>
      </w:r>
      <w:r w:rsidRPr="00614505">
        <w:t xml:space="preserve">                                             (место размещение нестационарного торгового объекта, предусмотренное Схемой,</w:t>
      </w:r>
    </w:p>
    <w:p w:rsidR="00C66947" w:rsidRPr="00614505" w:rsidRDefault="00C66947" w:rsidP="00C66947">
      <w:pPr>
        <w:autoSpaceDE w:val="0"/>
        <w:autoSpaceDN w:val="0"/>
        <w:adjustRightInd w:val="0"/>
        <w:jc w:val="both"/>
      </w:pPr>
      <w:r w:rsidRPr="00614505">
        <w:rPr>
          <w:sz w:val="28"/>
          <w:szCs w:val="28"/>
        </w:rPr>
        <w:t>___________________________________________________________________</w:t>
      </w:r>
      <w:r w:rsidR="00904998" w:rsidRPr="00614505">
        <w:rPr>
          <w:sz w:val="28"/>
          <w:szCs w:val="28"/>
        </w:rPr>
        <w:t>___</w:t>
      </w:r>
      <w:r w:rsidRPr="00614505">
        <w:t xml:space="preserve">             </w:t>
      </w:r>
    </w:p>
    <w:p w:rsidR="00C66947" w:rsidRPr="00614505" w:rsidRDefault="00C66947" w:rsidP="00C66947">
      <w:pPr>
        <w:autoSpaceDE w:val="0"/>
        <w:autoSpaceDN w:val="0"/>
        <w:adjustRightInd w:val="0"/>
        <w:jc w:val="both"/>
      </w:pPr>
      <w:r w:rsidRPr="00614505">
        <w:t>___________________________________________________________________________________</w:t>
      </w:r>
      <w:r w:rsidR="00904998" w:rsidRPr="00614505">
        <w:t>________________</w:t>
      </w:r>
    </w:p>
    <w:p w:rsidR="00C66947" w:rsidRPr="00614505" w:rsidRDefault="00C66947" w:rsidP="00C66947">
      <w:pPr>
        <w:jc w:val="center"/>
      </w:pPr>
      <w:r w:rsidRPr="00614505">
        <w:t>номер лота, если аукцион проводится по нескольким лотам одновременно)</w:t>
      </w:r>
    </w:p>
    <w:p w:rsidR="00C66947" w:rsidRPr="00614505" w:rsidRDefault="00C66947" w:rsidP="00C669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505">
        <w:rPr>
          <w:sz w:val="28"/>
          <w:szCs w:val="28"/>
        </w:rPr>
        <w:t>проводим</w:t>
      </w:r>
      <w:r w:rsidR="00904998" w:rsidRPr="00614505">
        <w:rPr>
          <w:sz w:val="28"/>
          <w:szCs w:val="28"/>
        </w:rPr>
        <w:t>ым Администрацией М</w:t>
      </w:r>
      <w:r w:rsidRPr="00614505">
        <w:rPr>
          <w:sz w:val="28"/>
          <w:szCs w:val="28"/>
        </w:rPr>
        <w:t>униципального образования</w:t>
      </w:r>
      <w:r w:rsidR="00904998" w:rsidRPr="00614505">
        <w:rPr>
          <w:sz w:val="28"/>
          <w:szCs w:val="28"/>
        </w:rPr>
        <w:t xml:space="preserve"> рабочий поселок Атиг</w:t>
      </w:r>
      <w:r w:rsidRPr="00614505">
        <w:rPr>
          <w:sz w:val="28"/>
          <w:szCs w:val="28"/>
        </w:rPr>
        <w:t>, который состоится «___» __________ 20___ г.</w:t>
      </w:r>
    </w:p>
    <w:p w:rsidR="00C66947" w:rsidRPr="00614505" w:rsidRDefault="00C66947" w:rsidP="00C66947">
      <w:pPr>
        <w:ind w:firstLine="709"/>
        <w:rPr>
          <w:sz w:val="24"/>
          <w:szCs w:val="24"/>
        </w:rPr>
      </w:pPr>
      <w:r w:rsidRPr="00614505">
        <w:rPr>
          <w:sz w:val="28"/>
          <w:szCs w:val="28"/>
        </w:rPr>
        <w:t>Представляя настоящее заявление</w:t>
      </w:r>
      <w:r w:rsidRPr="00614505">
        <w:rPr>
          <w:sz w:val="24"/>
          <w:szCs w:val="24"/>
        </w:rPr>
        <w:t xml:space="preserve"> _________________________________________,</w:t>
      </w:r>
    </w:p>
    <w:p w:rsidR="00C66947" w:rsidRPr="00614505" w:rsidRDefault="00C66947" w:rsidP="00C66947">
      <w:pPr>
        <w:jc w:val="both"/>
        <w:rPr>
          <w:bCs/>
        </w:rPr>
      </w:pPr>
      <w:r w:rsidRPr="00614505">
        <w:t xml:space="preserve">                                               </w:t>
      </w:r>
      <w:r w:rsidRPr="00614505">
        <w:rPr>
          <w:bCs/>
        </w:rPr>
        <w:t>________________________________________________________________________________________________</w:t>
      </w:r>
    </w:p>
    <w:p w:rsidR="00C66947" w:rsidRPr="00614505" w:rsidRDefault="00C66947" w:rsidP="00C66947">
      <w:pPr>
        <w:jc w:val="center"/>
        <w:rPr>
          <w:bCs/>
        </w:rPr>
      </w:pPr>
      <w:r w:rsidRPr="00614505">
        <w:t>(</w:t>
      </w:r>
      <w:r w:rsidRPr="00614505">
        <w:rPr>
          <w:bCs/>
        </w:rPr>
        <w:t>Ф.И.О. индивидуального предпринимателя, полное наименование юридического лица)</w:t>
      </w:r>
    </w:p>
    <w:p w:rsidR="00C66947" w:rsidRPr="00614505" w:rsidRDefault="00C66947" w:rsidP="00C66947">
      <w:pPr>
        <w:jc w:val="both"/>
        <w:rPr>
          <w:bCs/>
        </w:rPr>
      </w:pPr>
    </w:p>
    <w:p w:rsidR="00C66947" w:rsidRPr="00614505" w:rsidRDefault="00C66947" w:rsidP="00C669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505">
        <w:rPr>
          <w:sz w:val="28"/>
          <w:szCs w:val="28"/>
        </w:rPr>
        <w:t>подтверждает, что соответствует следующим требованиям, предъявляемым к претендентам:</w:t>
      </w:r>
    </w:p>
    <w:p w:rsidR="00C66947" w:rsidRPr="00614505" w:rsidRDefault="00C66947" w:rsidP="00C66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505">
        <w:rPr>
          <w:sz w:val="28"/>
          <w:szCs w:val="28"/>
        </w:rPr>
        <w:t>1) не</w:t>
      </w:r>
      <w:r w:rsidR="00B538B4">
        <w:rPr>
          <w:sz w:val="28"/>
          <w:szCs w:val="28"/>
        </w:rPr>
        <w:t xml:space="preserve"> </w:t>
      </w:r>
      <w:r w:rsidRPr="00614505">
        <w:rPr>
          <w:sz w:val="28"/>
          <w:szCs w:val="28"/>
        </w:rPr>
        <w:t>проведение ликвидации претендента  - юридического лица и отсутствие решения арбитражного суда о признании претендента 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66947" w:rsidRPr="00614505" w:rsidRDefault="00C66947" w:rsidP="00C66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505">
        <w:rPr>
          <w:sz w:val="28"/>
          <w:szCs w:val="28"/>
        </w:rPr>
        <w:t>2) не</w:t>
      </w:r>
      <w:r w:rsidR="00B538B4">
        <w:rPr>
          <w:sz w:val="28"/>
          <w:szCs w:val="28"/>
        </w:rPr>
        <w:t xml:space="preserve"> </w:t>
      </w:r>
      <w:r w:rsidRPr="00614505">
        <w:rPr>
          <w:sz w:val="28"/>
          <w:szCs w:val="28"/>
        </w:rPr>
        <w:t xml:space="preserve">приостановление деятельности претендента в порядке, установленном </w:t>
      </w:r>
      <w:hyperlink r:id="rId13" w:history="1">
        <w:r w:rsidRPr="00614505">
          <w:rPr>
            <w:sz w:val="28"/>
            <w:szCs w:val="28"/>
          </w:rPr>
          <w:t>Кодексом</w:t>
        </w:r>
      </w:hyperlink>
      <w:r w:rsidRPr="00614505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C66947" w:rsidRPr="00614505" w:rsidRDefault="00C66947" w:rsidP="00C66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947" w:rsidRPr="00614505" w:rsidRDefault="00C66947" w:rsidP="00C66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505">
        <w:rPr>
          <w:sz w:val="28"/>
          <w:szCs w:val="28"/>
        </w:rPr>
        <w:t>В случае победы в аукционе _______________________________________</w:t>
      </w:r>
    </w:p>
    <w:p w:rsidR="00C66947" w:rsidRPr="00614505" w:rsidRDefault="00C66947" w:rsidP="00C66947">
      <w:pPr>
        <w:jc w:val="both"/>
      </w:pPr>
      <w:r w:rsidRPr="00614505">
        <w:t xml:space="preserve">                      </w:t>
      </w:r>
    </w:p>
    <w:p w:rsidR="00C66947" w:rsidRPr="00614505" w:rsidRDefault="00C66947" w:rsidP="00C66947">
      <w:pPr>
        <w:jc w:val="both"/>
      </w:pPr>
      <w:r w:rsidRPr="00614505">
        <w:t>_______________________________________________________________________________________________</w:t>
      </w:r>
    </w:p>
    <w:p w:rsidR="00C66947" w:rsidRPr="00614505" w:rsidRDefault="00C66947" w:rsidP="00C66947">
      <w:pPr>
        <w:jc w:val="center"/>
        <w:rPr>
          <w:bCs/>
        </w:rPr>
      </w:pPr>
      <w:r w:rsidRPr="00614505">
        <w:t>(</w:t>
      </w:r>
      <w:r w:rsidRPr="00614505">
        <w:rPr>
          <w:bCs/>
        </w:rPr>
        <w:t>Ф.И.О. индивидуального предпринимателя, полное наименование юридического лица)</w:t>
      </w:r>
    </w:p>
    <w:p w:rsidR="00C66947" w:rsidRPr="00614505" w:rsidRDefault="00C66947" w:rsidP="00C669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505">
        <w:rPr>
          <w:sz w:val="28"/>
          <w:szCs w:val="28"/>
        </w:rPr>
        <w:t>принимает на себя обязательство заключить договор на размещение  нестационарного торгового объекта, после внесения платы за право е</w:t>
      </w:r>
      <w:r w:rsidR="00614505" w:rsidRPr="00614505">
        <w:rPr>
          <w:sz w:val="28"/>
          <w:szCs w:val="28"/>
        </w:rPr>
        <w:t>го заключения в течение десяти</w:t>
      </w:r>
      <w:r w:rsidRPr="00614505">
        <w:rPr>
          <w:sz w:val="28"/>
          <w:szCs w:val="28"/>
        </w:rPr>
        <w:t xml:space="preserve">  дней со дня размещения на официальном сайте </w:t>
      </w:r>
      <w:r w:rsidR="00904998" w:rsidRPr="00614505">
        <w:rPr>
          <w:bCs/>
          <w:sz w:val="28"/>
          <w:szCs w:val="28"/>
        </w:rPr>
        <w:t>М</w:t>
      </w:r>
      <w:r w:rsidRPr="00614505">
        <w:rPr>
          <w:sz w:val="28"/>
          <w:szCs w:val="28"/>
        </w:rPr>
        <w:t xml:space="preserve">униципального образования </w:t>
      </w:r>
      <w:r w:rsidR="00904998" w:rsidRPr="00614505">
        <w:rPr>
          <w:sz w:val="28"/>
          <w:szCs w:val="28"/>
        </w:rPr>
        <w:t xml:space="preserve">рабочий поселок Атиг </w:t>
      </w:r>
      <w:r w:rsidRPr="00614505">
        <w:rPr>
          <w:sz w:val="28"/>
          <w:szCs w:val="28"/>
        </w:rPr>
        <w:t>итогового протокола аукциона.</w:t>
      </w:r>
    </w:p>
    <w:p w:rsidR="00C66947" w:rsidRPr="00614505" w:rsidRDefault="00C66947" w:rsidP="00C66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505">
        <w:rPr>
          <w:sz w:val="28"/>
          <w:szCs w:val="28"/>
        </w:rPr>
        <w:t xml:space="preserve">________________________________________________________________ </w:t>
      </w:r>
    </w:p>
    <w:p w:rsidR="00C66947" w:rsidRPr="00614505" w:rsidRDefault="00C66947" w:rsidP="00C66947">
      <w:pPr>
        <w:jc w:val="center"/>
        <w:rPr>
          <w:bCs/>
        </w:rPr>
      </w:pPr>
      <w:r w:rsidRPr="00614505">
        <w:t>(</w:t>
      </w:r>
      <w:r w:rsidRPr="00614505">
        <w:rPr>
          <w:bCs/>
        </w:rPr>
        <w:t>Ф.И.О. индивидуального предпринимателя, полное наименование юридического лица)</w:t>
      </w:r>
    </w:p>
    <w:p w:rsidR="00C66947" w:rsidRPr="00614505" w:rsidRDefault="00904998" w:rsidP="00C66947">
      <w:pPr>
        <w:jc w:val="both"/>
        <w:rPr>
          <w:bCs/>
        </w:rPr>
      </w:pPr>
      <w:r w:rsidRPr="00614505">
        <w:rPr>
          <w:bCs/>
        </w:rPr>
        <w:t xml:space="preserve"> </w:t>
      </w:r>
    </w:p>
    <w:p w:rsidR="00C66947" w:rsidRPr="00614505" w:rsidRDefault="00C66947" w:rsidP="00C669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505">
        <w:rPr>
          <w:sz w:val="28"/>
          <w:szCs w:val="28"/>
        </w:rPr>
        <w:t>признает, что если им не будет перечислена плата за право заключения договора и (или) не будет заключен договор в течение</w:t>
      </w:r>
      <w:r w:rsidR="00614505" w:rsidRPr="00614505">
        <w:rPr>
          <w:sz w:val="28"/>
          <w:szCs w:val="28"/>
        </w:rPr>
        <w:t xml:space="preserve"> десяти</w:t>
      </w:r>
      <w:r w:rsidRPr="00614505">
        <w:rPr>
          <w:sz w:val="28"/>
          <w:szCs w:val="28"/>
        </w:rPr>
        <w:t xml:space="preserve"> дней со дня размещения информации о результатах аукциона на официальном сайте, то он считается уклонившимся от заключения договора и утрачивает внесенный задаток.</w:t>
      </w:r>
    </w:p>
    <w:p w:rsidR="00C66947" w:rsidRPr="00614505" w:rsidRDefault="00C66947" w:rsidP="00C66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947" w:rsidRPr="00614505" w:rsidRDefault="00C66947" w:rsidP="00C6694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14505">
        <w:rPr>
          <w:sz w:val="28"/>
          <w:szCs w:val="28"/>
        </w:rPr>
        <w:t>Банковские реквизиты получателя для возврата задатка:</w:t>
      </w:r>
    </w:p>
    <w:p w:rsidR="00C66947" w:rsidRPr="00614505" w:rsidRDefault="00C66947" w:rsidP="00C66947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4505">
        <w:rPr>
          <w:sz w:val="28"/>
          <w:szCs w:val="28"/>
        </w:rPr>
        <w:t>ИНН</w:t>
      </w:r>
      <w:r w:rsidRPr="00614505">
        <w:rPr>
          <w:sz w:val="24"/>
          <w:szCs w:val="24"/>
        </w:rPr>
        <w:t xml:space="preserve"> __________________________ </w:t>
      </w:r>
      <w:r w:rsidRPr="00614505">
        <w:rPr>
          <w:sz w:val="28"/>
          <w:szCs w:val="28"/>
        </w:rPr>
        <w:t>КПП</w:t>
      </w:r>
      <w:r w:rsidRPr="00614505">
        <w:rPr>
          <w:sz w:val="24"/>
          <w:szCs w:val="24"/>
        </w:rPr>
        <w:t xml:space="preserve"> ________________________________________</w:t>
      </w:r>
    </w:p>
    <w:p w:rsidR="00C66947" w:rsidRPr="00614505" w:rsidRDefault="00C66947" w:rsidP="00C66947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4505">
        <w:rPr>
          <w:sz w:val="28"/>
          <w:szCs w:val="28"/>
        </w:rPr>
        <w:t>наименование банка</w:t>
      </w:r>
      <w:r w:rsidRPr="00614505">
        <w:rPr>
          <w:sz w:val="24"/>
          <w:szCs w:val="24"/>
        </w:rPr>
        <w:t xml:space="preserve"> __________________________________________________________</w:t>
      </w:r>
    </w:p>
    <w:p w:rsidR="00C66947" w:rsidRPr="00614505" w:rsidRDefault="00C66947" w:rsidP="00C66947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4505">
        <w:rPr>
          <w:sz w:val="28"/>
          <w:szCs w:val="28"/>
        </w:rPr>
        <w:t xml:space="preserve">номер счета отделения банка </w:t>
      </w:r>
      <w:r w:rsidRPr="00614505">
        <w:rPr>
          <w:sz w:val="24"/>
          <w:szCs w:val="24"/>
        </w:rPr>
        <w:t>_________________________________________________</w:t>
      </w:r>
    </w:p>
    <w:p w:rsidR="00C66947" w:rsidRPr="00614505" w:rsidRDefault="00C66947" w:rsidP="00C66947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4505">
        <w:rPr>
          <w:sz w:val="28"/>
          <w:szCs w:val="28"/>
        </w:rPr>
        <w:t>номер расчетного (лицевого) счета</w:t>
      </w:r>
      <w:r w:rsidRPr="00614505">
        <w:rPr>
          <w:sz w:val="24"/>
          <w:szCs w:val="24"/>
        </w:rPr>
        <w:t xml:space="preserve"> ____________________________________________</w:t>
      </w:r>
    </w:p>
    <w:p w:rsidR="00C66947" w:rsidRPr="00614505" w:rsidRDefault="00C66947" w:rsidP="00C66947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4505">
        <w:rPr>
          <w:sz w:val="28"/>
          <w:szCs w:val="28"/>
        </w:rPr>
        <w:t>номер корреспондентского счета</w:t>
      </w:r>
      <w:r w:rsidRPr="00614505">
        <w:rPr>
          <w:sz w:val="24"/>
          <w:szCs w:val="24"/>
        </w:rPr>
        <w:t xml:space="preserve"> ______________________________________________</w:t>
      </w:r>
    </w:p>
    <w:p w:rsidR="00C66947" w:rsidRPr="00614505" w:rsidRDefault="00C66947" w:rsidP="00C66947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4505">
        <w:rPr>
          <w:sz w:val="28"/>
          <w:szCs w:val="28"/>
        </w:rPr>
        <w:t xml:space="preserve">БИК </w:t>
      </w:r>
      <w:r w:rsidRPr="00614505">
        <w:rPr>
          <w:sz w:val="24"/>
          <w:szCs w:val="24"/>
        </w:rPr>
        <w:t>__________________________________________________________________________</w:t>
      </w:r>
    </w:p>
    <w:p w:rsidR="00C66947" w:rsidRPr="00614505" w:rsidRDefault="00C66947" w:rsidP="00C66947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66947" w:rsidRPr="00614505" w:rsidRDefault="00C66947" w:rsidP="00C66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505">
        <w:rPr>
          <w:sz w:val="28"/>
          <w:szCs w:val="28"/>
        </w:rPr>
        <w:lastRenderedPageBreak/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14" w:history="1">
        <w:r w:rsidRPr="00614505">
          <w:rPr>
            <w:sz w:val="28"/>
            <w:szCs w:val="28"/>
          </w:rPr>
          <w:t>законом</w:t>
        </w:r>
      </w:hyperlink>
      <w:r w:rsidRPr="00614505">
        <w:rPr>
          <w:sz w:val="28"/>
          <w:szCs w:val="28"/>
        </w:rPr>
        <w:t xml:space="preserve"> от 27.07.2006 № 152-ФЗ «О персональных данных».</w:t>
      </w:r>
    </w:p>
    <w:p w:rsidR="00C66947" w:rsidRPr="00614505" w:rsidRDefault="00C66947" w:rsidP="00C66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6326"/>
      </w:tblGrid>
      <w:tr w:rsidR="00C66947" w:rsidRPr="00614505" w:rsidTr="00C66947">
        <w:tc>
          <w:tcPr>
            <w:tcW w:w="3029" w:type="dxa"/>
            <w:tcBorders>
              <w:bottom w:val="single" w:sz="4" w:space="0" w:color="auto"/>
            </w:tcBorders>
          </w:tcPr>
          <w:p w:rsidR="00C66947" w:rsidRPr="00614505" w:rsidRDefault="00C66947" w:rsidP="00C66947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C66947" w:rsidRPr="00614505" w:rsidRDefault="00C66947" w:rsidP="00C66947">
            <w:pPr>
              <w:rPr>
                <w:sz w:val="28"/>
                <w:szCs w:val="28"/>
              </w:rPr>
            </w:pPr>
          </w:p>
        </w:tc>
      </w:tr>
      <w:tr w:rsidR="00C66947" w:rsidRPr="00614505" w:rsidTr="00C66947">
        <w:trPr>
          <w:trHeight w:val="258"/>
        </w:trPr>
        <w:tc>
          <w:tcPr>
            <w:tcW w:w="3029" w:type="dxa"/>
            <w:tcBorders>
              <w:top w:val="single" w:sz="4" w:space="0" w:color="auto"/>
            </w:tcBorders>
          </w:tcPr>
          <w:p w:rsidR="00C66947" w:rsidRPr="00614505" w:rsidRDefault="00C66947" w:rsidP="00C66947">
            <w:pPr>
              <w:jc w:val="center"/>
            </w:pPr>
            <w:r w:rsidRPr="00614505">
              <w:t xml:space="preserve">(подпись) 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C66947" w:rsidRPr="00614505" w:rsidRDefault="00C66947" w:rsidP="00C66947">
            <w:pPr>
              <w:jc w:val="center"/>
            </w:pPr>
            <w:r w:rsidRPr="00614505">
              <w:t>(Ф.И.О. полностью)</w:t>
            </w:r>
          </w:p>
        </w:tc>
      </w:tr>
    </w:tbl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05">
        <w:rPr>
          <w:rFonts w:ascii="Times New Roman" w:hAnsi="Times New Roman" w:cs="Times New Roman"/>
          <w:sz w:val="24"/>
          <w:szCs w:val="24"/>
        </w:rPr>
        <w:t xml:space="preserve"> </w:t>
      </w:r>
      <w:r w:rsidRPr="00614505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50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5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50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5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50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505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505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505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50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  <w:r w:rsidRPr="00614505">
        <w:rPr>
          <w:rFonts w:ascii="Times New Roman" w:hAnsi="Times New Roman" w:cs="Times New Roman"/>
        </w:rPr>
        <w:t xml:space="preserve">                       (дата)                                  (подпись)                                            (расшифровка подписи)</w:t>
      </w: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4505" w:rsidRDefault="00C66947" w:rsidP="00C66947">
      <w:pPr>
        <w:jc w:val="center"/>
        <w:rPr>
          <w:b/>
          <w:sz w:val="28"/>
          <w:szCs w:val="28"/>
        </w:rPr>
      </w:pPr>
      <w:r w:rsidRPr="00614505">
        <w:rPr>
          <w:b/>
          <w:sz w:val="28"/>
          <w:szCs w:val="28"/>
        </w:rPr>
        <w:t>Заявка принята Организатором аукциона:</w:t>
      </w:r>
    </w:p>
    <w:p w:rsidR="00C66947" w:rsidRPr="00614505" w:rsidRDefault="00C66947" w:rsidP="00C66947">
      <w:pPr>
        <w:jc w:val="center"/>
        <w:rPr>
          <w:b/>
        </w:rPr>
      </w:pPr>
    </w:p>
    <w:p w:rsidR="00C66947" w:rsidRPr="00614505" w:rsidRDefault="00C66947" w:rsidP="00C66947">
      <w:pPr>
        <w:tabs>
          <w:tab w:val="left" w:pos="3402"/>
        </w:tabs>
        <w:jc w:val="center"/>
        <w:rPr>
          <w:b/>
        </w:rPr>
      </w:pPr>
      <w:r w:rsidRPr="00614505">
        <w:rPr>
          <w:b/>
        </w:rPr>
        <w:t xml:space="preserve">______ </w:t>
      </w:r>
      <w:r w:rsidRPr="00614505">
        <w:rPr>
          <w:b/>
          <w:sz w:val="24"/>
          <w:szCs w:val="24"/>
        </w:rPr>
        <w:t>ч.</w:t>
      </w:r>
      <w:r w:rsidRPr="00614505">
        <w:rPr>
          <w:b/>
        </w:rPr>
        <w:t xml:space="preserve">______ </w:t>
      </w:r>
      <w:r w:rsidRPr="00614505">
        <w:rPr>
          <w:b/>
          <w:sz w:val="24"/>
          <w:szCs w:val="24"/>
        </w:rPr>
        <w:t>мин.</w:t>
      </w:r>
      <w:r w:rsidRPr="00614505">
        <w:rPr>
          <w:b/>
        </w:rPr>
        <w:t xml:space="preserve">          "____" _______________ </w:t>
      </w:r>
      <w:r w:rsidRPr="00614505">
        <w:rPr>
          <w:b/>
          <w:sz w:val="24"/>
          <w:szCs w:val="24"/>
        </w:rPr>
        <w:t>20</w:t>
      </w:r>
      <w:r w:rsidRPr="00614505">
        <w:rPr>
          <w:b/>
        </w:rPr>
        <w:t xml:space="preserve">___г. </w:t>
      </w:r>
      <w:r w:rsidRPr="00614505">
        <w:rPr>
          <w:b/>
          <w:sz w:val="24"/>
          <w:szCs w:val="24"/>
        </w:rPr>
        <w:t>за №</w:t>
      </w:r>
      <w:r w:rsidRPr="00614505">
        <w:rPr>
          <w:b/>
        </w:rPr>
        <w:t xml:space="preserve"> _____</w:t>
      </w:r>
    </w:p>
    <w:p w:rsidR="00C66947" w:rsidRPr="00614505" w:rsidRDefault="00C66947" w:rsidP="00C66947">
      <w:pPr>
        <w:tabs>
          <w:tab w:val="left" w:pos="3402"/>
        </w:tabs>
        <w:jc w:val="center"/>
        <w:rPr>
          <w:b/>
        </w:rPr>
      </w:pPr>
    </w:p>
    <w:p w:rsidR="00C66947" w:rsidRPr="00614505" w:rsidRDefault="00C66947" w:rsidP="00C66947">
      <w:pPr>
        <w:tabs>
          <w:tab w:val="left" w:pos="3402"/>
        </w:tabs>
        <w:jc w:val="center"/>
        <w:rPr>
          <w:b/>
        </w:rPr>
      </w:pPr>
    </w:p>
    <w:p w:rsidR="00C66947" w:rsidRPr="00614505" w:rsidRDefault="00C66947" w:rsidP="00C66947">
      <w:pPr>
        <w:jc w:val="center"/>
      </w:pPr>
      <w:r w:rsidRPr="00614505">
        <w:rPr>
          <w:sz w:val="28"/>
          <w:szCs w:val="28"/>
        </w:rPr>
        <w:t>Представитель Организатора аукциона</w:t>
      </w:r>
      <w:r w:rsidRPr="00614505">
        <w:t xml:space="preserve">  ________________(________________)</w:t>
      </w:r>
    </w:p>
    <w:p w:rsidR="00C66947" w:rsidRPr="00614505" w:rsidRDefault="00C66947" w:rsidP="00C66947"/>
    <w:p w:rsidR="00C66947" w:rsidRPr="00614505" w:rsidRDefault="00C66947" w:rsidP="00C66947">
      <w:pPr>
        <w:pStyle w:val="ConsPlusNonformat"/>
        <w:jc w:val="both"/>
        <w:rPr>
          <w:rFonts w:ascii="Times New Roman" w:hAnsi="Times New Roman" w:cs="Times New Roman"/>
        </w:rPr>
      </w:pPr>
    </w:p>
    <w:p w:rsidR="00C66947" w:rsidRPr="006137AA" w:rsidRDefault="00C66947" w:rsidP="00C66947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C66947" w:rsidRPr="006137AA" w:rsidRDefault="00C66947" w:rsidP="00C66947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C66947" w:rsidRPr="006137AA" w:rsidRDefault="00C66947" w:rsidP="00C66947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C66947" w:rsidRPr="006137AA" w:rsidRDefault="00C66947" w:rsidP="00C66947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right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C66947" w:rsidRPr="006137AA" w:rsidRDefault="00C66947" w:rsidP="00C66947">
      <w:pPr>
        <w:pStyle w:val="ConsPlusNonformat"/>
        <w:jc w:val="both"/>
        <w:rPr>
          <w:rFonts w:ascii="Liberation Serif" w:hAnsi="Liberation Serif" w:cs="Times New Roman"/>
          <w:color w:val="FF0000"/>
          <w:sz w:val="16"/>
          <w:szCs w:val="16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Default="006827FD" w:rsidP="006827FD">
      <w:pPr>
        <w:pStyle w:val="af4"/>
        <w:jc w:val="right"/>
        <w:rPr>
          <w:sz w:val="24"/>
          <w:szCs w:val="24"/>
        </w:rPr>
      </w:pPr>
    </w:p>
    <w:p w:rsidR="006827FD" w:rsidRPr="00C66947" w:rsidRDefault="006827FD" w:rsidP="006827FD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C66947">
        <w:rPr>
          <w:sz w:val="24"/>
          <w:szCs w:val="24"/>
        </w:rPr>
        <w:t xml:space="preserve"> </w:t>
      </w:r>
    </w:p>
    <w:p w:rsidR="006827FD" w:rsidRPr="00C66947" w:rsidRDefault="006827FD" w:rsidP="006827F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66947">
        <w:rPr>
          <w:sz w:val="24"/>
          <w:szCs w:val="24"/>
        </w:rPr>
        <w:t xml:space="preserve">к Условиям </w:t>
      </w:r>
      <w:r w:rsidRPr="00C66947">
        <w:rPr>
          <w:bCs/>
          <w:sz w:val="24"/>
          <w:szCs w:val="24"/>
        </w:rPr>
        <w:t xml:space="preserve">размещения нестационарных торговых </w:t>
      </w:r>
    </w:p>
    <w:p w:rsidR="006827FD" w:rsidRPr="00C66947" w:rsidRDefault="006827FD" w:rsidP="006827F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66947">
        <w:rPr>
          <w:bCs/>
          <w:sz w:val="24"/>
          <w:szCs w:val="24"/>
        </w:rPr>
        <w:t>объектов на территории муниципального образования</w:t>
      </w:r>
    </w:p>
    <w:p w:rsidR="00C66947" w:rsidRPr="006827FD" w:rsidRDefault="006827FD" w:rsidP="006827FD">
      <w:pPr>
        <w:pStyle w:val="ConsPlusNonformat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6827FD">
        <w:rPr>
          <w:rFonts w:ascii="Times New Roman" w:hAnsi="Times New Roman" w:cs="Times New Roman"/>
          <w:bCs/>
          <w:sz w:val="24"/>
          <w:szCs w:val="24"/>
        </w:rPr>
        <w:t xml:space="preserve"> рабочий поселок Атиг</w:t>
      </w:r>
    </w:p>
    <w:p w:rsidR="00C66947" w:rsidRPr="006137AA" w:rsidRDefault="00C66947" w:rsidP="00C66947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6947" w:rsidRPr="006137AA" w:rsidRDefault="00C66947" w:rsidP="00C66947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6947" w:rsidRPr="00017F0D" w:rsidRDefault="00C66947" w:rsidP="00C669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6947" w:rsidRPr="00017F0D" w:rsidRDefault="006827FD" w:rsidP="00C6694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>ФОРМА</w:t>
      </w:r>
    </w:p>
    <w:p w:rsidR="00C66947" w:rsidRPr="00017F0D" w:rsidRDefault="00C66947" w:rsidP="007163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>Договор</w:t>
      </w:r>
      <w:r w:rsidR="00716313">
        <w:rPr>
          <w:rFonts w:ascii="Times New Roman" w:hAnsi="Times New Roman" w:cs="Times New Roman"/>
          <w:sz w:val="24"/>
          <w:szCs w:val="24"/>
        </w:rPr>
        <w:t xml:space="preserve"> </w:t>
      </w:r>
      <w:r w:rsidRPr="00017F0D">
        <w:rPr>
          <w:rFonts w:ascii="Times New Roman" w:hAnsi="Times New Roman" w:cs="Times New Roman"/>
          <w:sz w:val="24"/>
          <w:szCs w:val="24"/>
        </w:rPr>
        <w:t xml:space="preserve">на размещение </w:t>
      </w:r>
    </w:p>
    <w:p w:rsidR="00C66947" w:rsidRPr="00017F0D" w:rsidRDefault="00C66947" w:rsidP="00C669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716313">
        <w:rPr>
          <w:rFonts w:ascii="Times New Roman" w:hAnsi="Times New Roman" w:cs="Times New Roman"/>
          <w:sz w:val="24"/>
          <w:szCs w:val="24"/>
        </w:rPr>
        <w:t xml:space="preserve"> на территории МО р.п. Атиг</w:t>
      </w:r>
    </w:p>
    <w:p w:rsidR="00C66947" w:rsidRPr="00017F0D" w:rsidRDefault="00C66947" w:rsidP="00C669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947" w:rsidRPr="00017F0D" w:rsidRDefault="006827FD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 xml:space="preserve">    п.г.т. Атиг</w:t>
      </w:r>
      <w:r w:rsidR="00C66947" w:rsidRPr="0001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17F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6947" w:rsidRPr="00017F0D">
        <w:rPr>
          <w:rFonts w:ascii="Times New Roman" w:hAnsi="Times New Roman" w:cs="Times New Roman"/>
          <w:sz w:val="24"/>
          <w:szCs w:val="24"/>
        </w:rPr>
        <w:t xml:space="preserve">  "__" ________ 20__</w:t>
      </w:r>
      <w:r w:rsidRPr="00017F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6947" w:rsidRPr="00017F0D" w:rsidRDefault="00C66947" w:rsidP="00C669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947" w:rsidRPr="00017F0D" w:rsidRDefault="006827FD" w:rsidP="00C6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>Администрация М</w:t>
      </w:r>
      <w:r w:rsidR="00C66947" w:rsidRPr="00017F0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017F0D">
        <w:rPr>
          <w:rFonts w:ascii="Times New Roman" w:hAnsi="Times New Roman" w:cs="Times New Roman"/>
          <w:sz w:val="24"/>
          <w:szCs w:val="24"/>
        </w:rPr>
        <w:t xml:space="preserve"> рабочий поселок Атиг</w:t>
      </w:r>
      <w:r w:rsidR="00C66947" w:rsidRPr="00017F0D">
        <w:rPr>
          <w:rFonts w:ascii="Times New Roman" w:hAnsi="Times New Roman" w:cs="Times New Roman"/>
          <w:sz w:val="24"/>
          <w:szCs w:val="24"/>
        </w:rPr>
        <w:t>, именуемая в дальнейшем "Администрация", в лице _____________________________, действующего на основании _____________________________, с одной стороны и индивидуальный предприниматель/организация _________________________ в лице __________________________, действующий на основании __________________________, именуемы</w:t>
      </w:r>
      <w:r w:rsidRPr="00017F0D">
        <w:rPr>
          <w:rFonts w:ascii="Times New Roman" w:hAnsi="Times New Roman" w:cs="Times New Roman"/>
          <w:sz w:val="24"/>
          <w:szCs w:val="24"/>
        </w:rPr>
        <w:t>й</w:t>
      </w:r>
      <w:r w:rsidR="00D9733D" w:rsidRPr="00017F0D">
        <w:rPr>
          <w:rFonts w:ascii="Times New Roman" w:hAnsi="Times New Roman" w:cs="Times New Roman"/>
          <w:sz w:val="24"/>
          <w:szCs w:val="24"/>
        </w:rPr>
        <w:t xml:space="preserve"> </w:t>
      </w:r>
      <w:r w:rsidRPr="00017F0D">
        <w:rPr>
          <w:rFonts w:ascii="Times New Roman" w:hAnsi="Times New Roman" w:cs="Times New Roman"/>
          <w:sz w:val="24"/>
          <w:szCs w:val="24"/>
        </w:rPr>
        <w:t xml:space="preserve">(ая) в дальнейшем "Правообладатель", с другой стороны, а </w:t>
      </w:r>
      <w:r w:rsidR="00D9733D" w:rsidRPr="00017F0D">
        <w:rPr>
          <w:rFonts w:ascii="Times New Roman" w:hAnsi="Times New Roman" w:cs="Times New Roman"/>
          <w:sz w:val="24"/>
          <w:szCs w:val="24"/>
        </w:rPr>
        <w:t>совместно</w:t>
      </w:r>
      <w:r w:rsidRPr="00017F0D">
        <w:rPr>
          <w:rFonts w:ascii="Times New Roman" w:hAnsi="Times New Roman" w:cs="Times New Roman"/>
          <w:sz w:val="24"/>
          <w:szCs w:val="24"/>
        </w:rPr>
        <w:t xml:space="preserve"> именуемые «Стороны», в </w:t>
      </w:r>
      <w:r w:rsidR="00D9733D" w:rsidRPr="00017F0D">
        <w:rPr>
          <w:rFonts w:ascii="Times New Roman" w:hAnsi="Times New Roman" w:cs="Times New Roman"/>
          <w:sz w:val="24"/>
          <w:szCs w:val="24"/>
        </w:rPr>
        <w:t>соответствии</w:t>
      </w:r>
      <w:r w:rsidRPr="00017F0D">
        <w:rPr>
          <w:rFonts w:ascii="Times New Roman" w:hAnsi="Times New Roman" w:cs="Times New Roman"/>
          <w:sz w:val="24"/>
          <w:szCs w:val="24"/>
        </w:rPr>
        <w:t xml:space="preserve"> со Схемой размещения нестационарных торговых объектов</w:t>
      </w:r>
      <w:r w:rsidR="00D9733D" w:rsidRPr="00017F0D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МО р.п. Атиг от __.__.20__ г. № ___  </w:t>
      </w:r>
      <w:r w:rsidR="00C66947" w:rsidRPr="00017F0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66947" w:rsidRPr="00017F0D" w:rsidRDefault="00C66947" w:rsidP="00C669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947" w:rsidRPr="00017F0D" w:rsidRDefault="00C66947" w:rsidP="00C6694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66947" w:rsidRPr="00017F0D" w:rsidRDefault="00C66947" w:rsidP="00C669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4"/>
      <w:bookmarkEnd w:id="2"/>
      <w:r w:rsidRPr="00017F0D">
        <w:rPr>
          <w:rFonts w:ascii="Times New Roman" w:hAnsi="Times New Roman" w:cs="Times New Roman"/>
          <w:sz w:val="24"/>
          <w:szCs w:val="24"/>
        </w:rPr>
        <w:t xml:space="preserve">    1.1. Администра</w:t>
      </w:r>
      <w:r w:rsidR="006C4B25" w:rsidRPr="00017F0D">
        <w:rPr>
          <w:rFonts w:ascii="Times New Roman" w:hAnsi="Times New Roman" w:cs="Times New Roman"/>
          <w:sz w:val="24"/>
          <w:szCs w:val="24"/>
        </w:rPr>
        <w:t>ция  предоставляет  Правообладателю</w:t>
      </w:r>
      <w:r w:rsidRPr="00017F0D">
        <w:rPr>
          <w:rFonts w:ascii="Times New Roman" w:hAnsi="Times New Roman" w:cs="Times New Roman"/>
          <w:sz w:val="24"/>
          <w:szCs w:val="24"/>
        </w:rPr>
        <w:t xml:space="preserve">  право   разместить    и эксплуатировать нестационарный торговый объект (тип, площадь)_______________________________________</w:t>
      </w:r>
      <w:r w:rsidR="006C4B25" w:rsidRPr="00017F0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>(далее - НТО) для осуществления _____________________________________________________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 xml:space="preserve">    специализация НТО ______________________________________________________________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 xml:space="preserve">    режим работы ___________________________________________________________________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 xml:space="preserve">    ассортимент товаров (работ, услуг) _________________________________________________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lastRenderedPageBreak/>
        <w:t xml:space="preserve">    по адресному  ориентиру   в   соответствии   со    Схемой    размещения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>нестационарных торговых объектов __________________________________________________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(место расположения объекта)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 xml:space="preserve">    на срок с _____________ 20__ года по _____________ 20__ года.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1.2. Настоящий Договор заключен на основании протокола №__ от _____________ итогов аукциона (конкурса) на право заключения договора на размещение и эксплуатацию нестационарного торгового объекта на территории Муниципального образования рабочий поселок Атиг.</w:t>
      </w:r>
    </w:p>
    <w:p w:rsidR="006C4B25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1.3. Специализация НТО является существенным условием настоящего Договора. Одно</w:t>
      </w:r>
      <w:r w:rsidR="00AE2A25" w:rsidRPr="00017F0D">
        <w:rPr>
          <w:sz w:val="24"/>
          <w:szCs w:val="24"/>
        </w:rPr>
        <w:t>стороннее изменение Правообладателем</w:t>
      </w:r>
      <w:r w:rsidRPr="00017F0D">
        <w:rPr>
          <w:sz w:val="24"/>
          <w:szCs w:val="24"/>
        </w:rPr>
        <w:t xml:space="preserve"> специализации не допускается.</w:t>
      </w:r>
    </w:p>
    <w:p w:rsidR="00716313" w:rsidRPr="00017F0D" w:rsidRDefault="00716313" w:rsidP="006C4B25">
      <w:pPr>
        <w:pStyle w:val="af4"/>
        <w:jc w:val="both"/>
        <w:rPr>
          <w:sz w:val="24"/>
          <w:szCs w:val="24"/>
        </w:rPr>
      </w:pPr>
    </w:p>
    <w:p w:rsidR="006C4B25" w:rsidRDefault="006C4B25" w:rsidP="00AE2A25">
      <w:pPr>
        <w:pStyle w:val="af4"/>
        <w:rPr>
          <w:sz w:val="24"/>
          <w:szCs w:val="24"/>
        </w:rPr>
      </w:pPr>
      <w:bookmarkStart w:id="3" w:name="Par521"/>
      <w:bookmarkEnd w:id="3"/>
      <w:r w:rsidRPr="00017F0D">
        <w:rPr>
          <w:sz w:val="24"/>
          <w:szCs w:val="24"/>
        </w:rPr>
        <w:t>2. Права и обязанности сторон</w:t>
      </w:r>
    </w:p>
    <w:p w:rsidR="00716313" w:rsidRPr="00017F0D" w:rsidRDefault="00716313" w:rsidP="00AE2A25">
      <w:pPr>
        <w:pStyle w:val="af4"/>
        <w:rPr>
          <w:sz w:val="24"/>
          <w:szCs w:val="24"/>
        </w:rPr>
      </w:pP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2.1. Администрация обязуется: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 xml:space="preserve">2.1.1. Предоставить </w:t>
      </w:r>
      <w:r w:rsidR="00AE2A25" w:rsidRPr="00017F0D">
        <w:rPr>
          <w:sz w:val="24"/>
          <w:szCs w:val="24"/>
        </w:rPr>
        <w:t xml:space="preserve">Правообладателю </w:t>
      </w:r>
      <w:r w:rsidRPr="00017F0D">
        <w:rPr>
          <w:sz w:val="24"/>
          <w:szCs w:val="24"/>
        </w:rPr>
        <w:t xml:space="preserve">право размещения НТО. 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2.1.2. Обеспечить методическую и организационную помощь в вопросах организации торговли, предоставления услуг населению.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2.2. Администрация имеет право: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2.2.1. В любое время действия договора п</w:t>
      </w:r>
      <w:r w:rsidR="00AE2A25" w:rsidRPr="00017F0D">
        <w:rPr>
          <w:sz w:val="24"/>
          <w:szCs w:val="24"/>
        </w:rPr>
        <w:t>роверять соблюдение Правообладателем</w:t>
      </w:r>
      <w:r w:rsidRPr="00017F0D">
        <w:rPr>
          <w:sz w:val="24"/>
          <w:szCs w:val="24"/>
        </w:rPr>
        <w:t xml:space="preserve"> требований настоящего договора в месте размещения НТО.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2.2.2. Требовать расторжения договора и возмещения уб</w:t>
      </w:r>
      <w:r w:rsidR="00AE2A25" w:rsidRPr="00017F0D">
        <w:rPr>
          <w:sz w:val="24"/>
          <w:szCs w:val="24"/>
        </w:rPr>
        <w:t xml:space="preserve">ытков в случае, если Правообладатель </w:t>
      </w:r>
      <w:r w:rsidRPr="00017F0D">
        <w:rPr>
          <w:sz w:val="24"/>
          <w:szCs w:val="24"/>
        </w:rPr>
        <w:t xml:space="preserve"> размещает НТО не в соответствии с его видом, специализацией, периодом размещения, схемой и иными условиями настоящего договора.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</w:t>
      </w:r>
      <w:r w:rsidR="00AE2A25" w:rsidRPr="00017F0D">
        <w:rPr>
          <w:sz w:val="24"/>
          <w:szCs w:val="24"/>
        </w:rPr>
        <w:t>2.3. В случае отказа Правообладателем</w:t>
      </w:r>
      <w:r w:rsidRPr="00017F0D">
        <w:rPr>
          <w:sz w:val="24"/>
          <w:szCs w:val="24"/>
        </w:rPr>
        <w:t xml:space="preserve"> демонтировать и вывезти НТО при прекращении договора в установленном порядке самостоятельно осуществить указан</w:t>
      </w:r>
      <w:r w:rsidR="00AE2A25" w:rsidRPr="00017F0D">
        <w:rPr>
          <w:sz w:val="24"/>
          <w:szCs w:val="24"/>
        </w:rPr>
        <w:t xml:space="preserve">ные действия за счет Правообладателя </w:t>
      </w:r>
      <w:r w:rsidRPr="00017F0D">
        <w:rPr>
          <w:sz w:val="24"/>
          <w:szCs w:val="24"/>
        </w:rPr>
        <w:t xml:space="preserve"> и обеспечить ответственное хранение НТО.</w:t>
      </w:r>
    </w:p>
    <w:p w:rsidR="006C4B25" w:rsidRPr="00017F0D" w:rsidRDefault="00AE2A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 xml:space="preserve">2.3. Правообладатель </w:t>
      </w:r>
      <w:r w:rsidR="006C4B25" w:rsidRPr="00017F0D">
        <w:rPr>
          <w:sz w:val="24"/>
          <w:szCs w:val="24"/>
        </w:rPr>
        <w:t xml:space="preserve"> обязуется: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2.3.1. Разместить НТО в соответствии со схемой и обеспечить установку НТО и его готовность к работе в срок до _____________.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2.3.2. Приступить к эксплуатации НТО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2.3.3. Использовать НТО по назначению, указанному в пункте 1.1 настоящего Договора.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2.3.4. Своевременно и в полном объеме выплачивать плату за размещение и эксплуатацию НТО.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2.3.5.  Сохранять вид и специализацию, местоположение и размеры НТО в течение установленного периода размещения НТО.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2.3.6. Обеспечивать функционирование НТО в соответствии с требованиями настоящего договора, и требованиями федерального и областного законодательства.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2.3.7. Обеспечить сохранение внешнего вида и оформления НТО в течение всего срока действия настоящего договора.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2.3.8. 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2.3.9.  Не передавать права по настоящему договору третьим лицам.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2.3.10. При прекращении договора в 7-дневный срок обеспечить демонтаж и вывоз НТО с места его размещения.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2.3.11. 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lastRenderedPageBreak/>
        <w:t>2.3.12. Обеспечивать выполнение установленных федеральным, региональным законодательством и муниципальными правовыми актами торговых, санитарных и противопожарных норм и правил организации работы для данного НТО, а также: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производить уборку на прилегающей территории в радиусе 5 метров по периметру НТО ежедневно (в постоянном режиме);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производить вывоз мусора в соответствии с договором и графиком вывоза мусора;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 xml:space="preserve">- производить ремонт и замену пришедших в негодность частей конструкций НТО по мере необходимости, а в случаях угрозы безопасности граждан </w:t>
      </w:r>
      <w:r w:rsidR="00AE2A25" w:rsidRPr="00017F0D">
        <w:rPr>
          <w:sz w:val="24"/>
          <w:szCs w:val="24"/>
        </w:rPr>
        <w:t>–</w:t>
      </w:r>
      <w:r w:rsidRPr="00017F0D">
        <w:rPr>
          <w:sz w:val="24"/>
          <w:szCs w:val="24"/>
        </w:rPr>
        <w:t xml:space="preserve"> незамедлительно;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осуществлять праздничное оформление НТО к праздничным дням и другим памятным датам;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не допускать складирования тары (в том числе на крышах сооружений), листвы, травы, снега, сброса бытового и строительного мусора, производственных отходов;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производить завоз товаров, не создавая препятствий движению автотранспорта, пассажиров, пешеходов.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2.3.13. Обеспечить постоянное наличие на фасаде НТО и предъявление по требованию контролирующих органов следующих документов: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вывески о ведомственной принадлежности НТО и режиме работы;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документов, подтверждающих источник поступления, качество и безопасность реализуемой продукции;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документов, предусмотренных Законом Российской Федерации «О защите прав потребителей».</w:t>
      </w:r>
    </w:p>
    <w:p w:rsidR="00AE2A25" w:rsidRPr="00017F0D" w:rsidRDefault="00AE2A25" w:rsidP="006C4B25">
      <w:pPr>
        <w:pStyle w:val="af4"/>
        <w:jc w:val="both"/>
        <w:rPr>
          <w:sz w:val="24"/>
          <w:szCs w:val="24"/>
        </w:rPr>
      </w:pPr>
    </w:p>
    <w:p w:rsidR="006C4B25" w:rsidRPr="00017F0D" w:rsidRDefault="006C4B25" w:rsidP="00AE2A25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017F0D">
        <w:rPr>
          <w:sz w:val="24"/>
          <w:szCs w:val="24"/>
        </w:rPr>
        <w:t>Плата за размещение и эксп</w:t>
      </w:r>
      <w:r w:rsidR="00716313">
        <w:rPr>
          <w:sz w:val="24"/>
          <w:szCs w:val="24"/>
        </w:rPr>
        <w:t>луатацию НТО и порядок расчетов</w:t>
      </w:r>
    </w:p>
    <w:p w:rsidR="00AE2A25" w:rsidRPr="00017F0D" w:rsidRDefault="00AE2A25" w:rsidP="00AE2A25">
      <w:pPr>
        <w:pStyle w:val="af4"/>
        <w:ind w:left="927" w:firstLine="0"/>
        <w:jc w:val="left"/>
        <w:rPr>
          <w:sz w:val="24"/>
          <w:szCs w:val="24"/>
        </w:rPr>
      </w:pP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bookmarkStart w:id="4" w:name="Par199"/>
      <w:bookmarkEnd w:id="4"/>
      <w:r w:rsidRPr="00017F0D">
        <w:rPr>
          <w:sz w:val="24"/>
          <w:szCs w:val="24"/>
        </w:rPr>
        <w:t>3.1. Плата за размещение и эксплуатацию НТО, установленная по результатам торгов, составляет в год.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3.2. Размер платы за размещение и эксплуатацию НТО изменяется ежегодно в сторону ее увеличения и рассчитывается методом индексации на уровень инфляции (сводный индекс потребительских цен в Свердловской области в процентах к соответствующему месяцу прошлого года), используемый для определения потребительских цен на товары и услуги в Свердловской области. Пересмотр цены договора в сторону увеличения является обязательным для сторон без перезаключения договора или подписания дополнительного соглашения к нему.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3.3. Плата за размещение и эксплуатаци</w:t>
      </w:r>
      <w:r w:rsidR="00AE2A25" w:rsidRPr="00017F0D">
        <w:rPr>
          <w:sz w:val="24"/>
          <w:szCs w:val="24"/>
        </w:rPr>
        <w:t>ю НТО перечисляется Правообладателем</w:t>
      </w:r>
      <w:r w:rsidRPr="00017F0D">
        <w:rPr>
          <w:sz w:val="24"/>
          <w:szCs w:val="24"/>
        </w:rPr>
        <w:t xml:space="preserve"> ежеквартально, равными долями, в срок до 1 числа квартала, следующего за отчетным, на следующие реквизиты: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Получатель: УФК по Свердловской области (Администрация Нижнесергинского муниципального района), ИНН/КПП 6646001507/660401001, р/счет 40101810500000010010, БИК 046577001 в Уральское ГУ БАНКА России, ОКТМО 65628154.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 xml:space="preserve">3.4. Поступающие по настоящему договору платежи при наличии долга за предшествующие платежные периоды засчитываются, прежде всего, в счет погашения долга. </w:t>
      </w:r>
    </w:p>
    <w:p w:rsidR="00716313" w:rsidRDefault="00716313" w:rsidP="00716313">
      <w:pPr>
        <w:pStyle w:val="af4"/>
        <w:ind w:left="567" w:firstLine="0"/>
        <w:rPr>
          <w:sz w:val="24"/>
          <w:szCs w:val="24"/>
        </w:rPr>
      </w:pPr>
    </w:p>
    <w:p w:rsidR="006C4B25" w:rsidRPr="00017F0D" w:rsidRDefault="00716313" w:rsidP="00716313">
      <w:pPr>
        <w:pStyle w:val="af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Ответственность сторон</w:t>
      </w:r>
    </w:p>
    <w:p w:rsidR="00AE2A25" w:rsidRPr="00017F0D" w:rsidRDefault="00AE2A25" w:rsidP="00AE2A25">
      <w:pPr>
        <w:pStyle w:val="af4"/>
        <w:ind w:left="927" w:firstLine="0"/>
        <w:jc w:val="left"/>
        <w:rPr>
          <w:sz w:val="24"/>
          <w:szCs w:val="24"/>
        </w:rPr>
      </w:pP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4.2. В случае внесения платы за размещение и эксплуатацию НТО после оговоренн</w:t>
      </w:r>
      <w:r w:rsidR="00AE2A25" w:rsidRPr="00017F0D">
        <w:rPr>
          <w:sz w:val="24"/>
          <w:szCs w:val="24"/>
        </w:rPr>
        <w:t>ого в договоре срока Правообладатель</w:t>
      </w:r>
      <w:r w:rsidRPr="00017F0D">
        <w:rPr>
          <w:sz w:val="24"/>
          <w:szCs w:val="24"/>
        </w:rPr>
        <w:t xml:space="preserve"> выплачивает Администрации пеню в размере 0,1% от </w:t>
      </w:r>
      <w:r w:rsidRPr="00017F0D">
        <w:rPr>
          <w:sz w:val="24"/>
          <w:szCs w:val="24"/>
        </w:rPr>
        <w:lastRenderedPageBreak/>
        <w:t>просроченной суммы за каждый день просрочки. Выплата неустойк</w:t>
      </w:r>
      <w:r w:rsidR="00AE2A25" w:rsidRPr="00017F0D">
        <w:rPr>
          <w:sz w:val="24"/>
          <w:szCs w:val="24"/>
        </w:rPr>
        <w:t>и не освобождает Правообладателя</w:t>
      </w:r>
      <w:r w:rsidRPr="00017F0D">
        <w:rPr>
          <w:sz w:val="24"/>
          <w:szCs w:val="24"/>
        </w:rPr>
        <w:t xml:space="preserve"> от надлежащего исполнения своих обязанностей по договору.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 xml:space="preserve">4.3. В случае размещения и эксплуатации НТО с нарушениями его вида, специализации, места размещения </w:t>
      </w:r>
      <w:r w:rsidR="00AE2A25" w:rsidRPr="00017F0D">
        <w:rPr>
          <w:sz w:val="24"/>
          <w:szCs w:val="24"/>
        </w:rPr>
        <w:t>и периода работы Правообладатель</w:t>
      </w:r>
      <w:r w:rsidRPr="00017F0D">
        <w:rPr>
          <w:sz w:val="24"/>
          <w:szCs w:val="24"/>
        </w:rPr>
        <w:t xml:space="preserve"> выплачивает Администрации штраф в размере 10 % от платы за право размещения и эксплуатации НТО и возмещает все причиненные этим убытки.</w:t>
      </w:r>
    </w:p>
    <w:p w:rsidR="00AE2A25" w:rsidRPr="00017F0D" w:rsidRDefault="00AE2A25" w:rsidP="006C4B25">
      <w:pPr>
        <w:pStyle w:val="af4"/>
        <w:jc w:val="both"/>
        <w:rPr>
          <w:sz w:val="24"/>
          <w:szCs w:val="24"/>
        </w:rPr>
      </w:pPr>
    </w:p>
    <w:p w:rsidR="006C4B25" w:rsidRPr="00017F0D" w:rsidRDefault="006C4B25" w:rsidP="00AE2A25">
      <w:pPr>
        <w:pStyle w:val="af4"/>
        <w:numPr>
          <w:ilvl w:val="0"/>
          <w:numId w:val="10"/>
        </w:numPr>
        <w:rPr>
          <w:sz w:val="24"/>
          <w:szCs w:val="24"/>
        </w:rPr>
      </w:pPr>
      <w:bookmarkStart w:id="5" w:name="Par603"/>
      <w:bookmarkEnd w:id="5"/>
      <w:r w:rsidRPr="00017F0D">
        <w:rPr>
          <w:sz w:val="24"/>
          <w:szCs w:val="24"/>
        </w:rPr>
        <w:t>Расторжение Договора.</w:t>
      </w:r>
    </w:p>
    <w:p w:rsidR="00AE2A25" w:rsidRPr="00017F0D" w:rsidRDefault="00AE2A25" w:rsidP="00AE2A25">
      <w:pPr>
        <w:pStyle w:val="af4"/>
        <w:ind w:left="927" w:firstLine="0"/>
        <w:jc w:val="both"/>
        <w:rPr>
          <w:sz w:val="24"/>
          <w:szCs w:val="24"/>
        </w:rPr>
      </w:pP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 xml:space="preserve">5.1. </w:t>
      </w:r>
      <w:r w:rsidR="00AE2A25" w:rsidRPr="00017F0D">
        <w:rPr>
          <w:sz w:val="24"/>
          <w:szCs w:val="24"/>
        </w:rPr>
        <w:t>Договор</w:t>
      </w:r>
      <w:r w:rsidRPr="00017F0D">
        <w:rPr>
          <w:sz w:val="24"/>
          <w:szCs w:val="24"/>
        </w:rPr>
        <w:t xml:space="preserve"> может </w:t>
      </w:r>
      <w:r w:rsidR="00AE2A25" w:rsidRPr="00017F0D">
        <w:rPr>
          <w:sz w:val="24"/>
          <w:szCs w:val="24"/>
        </w:rPr>
        <w:t>быть</w:t>
      </w:r>
      <w:r w:rsidRPr="00017F0D">
        <w:rPr>
          <w:sz w:val="24"/>
          <w:szCs w:val="24"/>
        </w:rPr>
        <w:t xml:space="preserve"> расторгнут по соглашению Сторон или по решению суда.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6C4B25" w:rsidRPr="00017F0D" w:rsidRDefault="00AE2A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 xml:space="preserve">5.2.1. Невыполнение Правообладателем </w:t>
      </w:r>
      <w:r w:rsidR="006C4B25" w:rsidRPr="00017F0D">
        <w:rPr>
          <w:sz w:val="24"/>
          <w:szCs w:val="24"/>
        </w:rPr>
        <w:t xml:space="preserve"> требований, указанных в п. 2.3 настоящего Договора.</w:t>
      </w:r>
    </w:p>
    <w:p w:rsidR="006C4B25" w:rsidRPr="00017F0D" w:rsidRDefault="00AE2A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5.2.2. Прекращение Правообладателем</w:t>
      </w:r>
      <w:r w:rsidR="006C4B25" w:rsidRPr="00017F0D">
        <w:rPr>
          <w:sz w:val="24"/>
          <w:szCs w:val="24"/>
        </w:rPr>
        <w:t xml:space="preserve"> в установленном законом порядке своей деятельности.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5.2.3. 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5.2.4. Систематическое (два</w:t>
      </w:r>
      <w:r w:rsidR="00AE2A25" w:rsidRPr="00017F0D">
        <w:rPr>
          <w:sz w:val="24"/>
          <w:szCs w:val="24"/>
        </w:rPr>
        <w:t xml:space="preserve"> и более) нарушение Правообладателем</w:t>
      </w:r>
      <w:r w:rsidRPr="00017F0D">
        <w:rPr>
          <w:sz w:val="24"/>
          <w:szCs w:val="24"/>
        </w:rPr>
        <w:t xml:space="preserve"> срока внесения платы по договору либо однократно невнесение платы по истечении трех месяцев после установленного договором срока платежа.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5.3. При отказе от исполнения настоящего Договора в одностороннем порядке Администра</w:t>
      </w:r>
      <w:r w:rsidR="00AE2A25" w:rsidRPr="00017F0D">
        <w:rPr>
          <w:sz w:val="24"/>
          <w:szCs w:val="24"/>
        </w:rPr>
        <w:t>ция вправе направить Правообладателю</w:t>
      </w:r>
      <w:r w:rsidRPr="00017F0D">
        <w:rPr>
          <w:sz w:val="24"/>
          <w:szCs w:val="24"/>
        </w:rPr>
        <w:t xml:space="preserve"> письменное уведомление. Договор будет считаться расторгнутым по истечении 1 месяца с даты направления уведомления.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5.4. Администрация имеет право досрочно расторгнуть настоящий Договор в связи с принятием указанных ниже решений, о че</w:t>
      </w:r>
      <w:r w:rsidR="00AE2A25" w:rsidRPr="00017F0D">
        <w:rPr>
          <w:sz w:val="24"/>
          <w:szCs w:val="24"/>
        </w:rPr>
        <w:t>м извещает письменно Правообладателя</w:t>
      </w:r>
      <w:r w:rsidRPr="00017F0D">
        <w:rPr>
          <w:sz w:val="24"/>
          <w:szCs w:val="24"/>
        </w:rPr>
        <w:t xml:space="preserve"> не менее чем за месяц: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о размещении объектов капитального строительства;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- о заключении договора о развитии застроенных территорий, в случае если нахождение НТО препятствует реализации указанного договора.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5.5. После расторжения Договора НТО подлежит демонтажу, к</w:t>
      </w:r>
      <w:r w:rsidR="00AE2A25" w:rsidRPr="00017F0D">
        <w:rPr>
          <w:sz w:val="24"/>
          <w:szCs w:val="24"/>
        </w:rPr>
        <w:t>оторый производится Правообладателем</w:t>
      </w:r>
      <w:r w:rsidRPr="00017F0D">
        <w:rPr>
          <w:sz w:val="24"/>
          <w:szCs w:val="24"/>
        </w:rPr>
        <w:t xml:space="preserve"> за счет собственных средств, в срок, указанный в предписании, выданном Администрацией.</w:t>
      </w:r>
    </w:p>
    <w:p w:rsidR="00AE2A25" w:rsidRPr="00017F0D" w:rsidRDefault="00AE2A25" w:rsidP="006C4B25">
      <w:pPr>
        <w:pStyle w:val="af4"/>
        <w:jc w:val="both"/>
        <w:rPr>
          <w:sz w:val="24"/>
          <w:szCs w:val="24"/>
        </w:rPr>
      </w:pPr>
    </w:p>
    <w:p w:rsidR="006C4B25" w:rsidRPr="00017F0D" w:rsidRDefault="006C4B25" w:rsidP="00AE2A25">
      <w:pPr>
        <w:pStyle w:val="af4"/>
        <w:numPr>
          <w:ilvl w:val="0"/>
          <w:numId w:val="10"/>
        </w:numPr>
        <w:rPr>
          <w:sz w:val="24"/>
          <w:szCs w:val="24"/>
        </w:rPr>
      </w:pPr>
      <w:bookmarkStart w:id="6" w:name="Par623"/>
      <w:bookmarkEnd w:id="6"/>
      <w:r w:rsidRPr="00017F0D">
        <w:rPr>
          <w:sz w:val="24"/>
          <w:szCs w:val="24"/>
        </w:rPr>
        <w:t>Прочие условия.</w:t>
      </w:r>
    </w:p>
    <w:p w:rsidR="00AE2A25" w:rsidRPr="00017F0D" w:rsidRDefault="00AE2A25" w:rsidP="00AE2A25">
      <w:pPr>
        <w:pStyle w:val="af4"/>
        <w:ind w:left="927" w:firstLine="0"/>
        <w:jc w:val="left"/>
        <w:rPr>
          <w:sz w:val="24"/>
          <w:szCs w:val="24"/>
        </w:rPr>
      </w:pP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bookmarkStart w:id="7" w:name="Par625"/>
      <w:bookmarkEnd w:id="7"/>
      <w:r w:rsidRPr="00017F0D">
        <w:rPr>
          <w:sz w:val="24"/>
          <w:szCs w:val="24"/>
        </w:rPr>
        <w:t>6.1.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6.2.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6.3. Взаимоотношения сторон, не урегулированные настоящим Договором, регламентируются действующим законодательством.</w:t>
      </w:r>
    </w:p>
    <w:p w:rsidR="00AE2A25" w:rsidRPr="00017F0D" w:rsidRDefault="00AE2A25" w:rsidP="006C4B25">
      <w:pPr>
        <w:pStyle w:val="af4"/>
        <w:jc w:val="both"/>
        <w:rPr>
          <w:sz w:val="24"/>
          <w:szCs w:val="24"/>
        </w:rPr>
      </w:pPr>
    </w:p>
    <w:p w:rsidR="006C4B25" w:rsidRPr="00017F0D" w:rsidRDefault="00716313" w:rsidP="00AE2A25">
      <w:pPr>
        <w:pStyle w:val="af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</w:p>
    <w:p w:rsidR="00AE2A25" w:rsidRPr="00017F0D" w:rsidRDefault="00AE2A25" w:rsidP="00AE2A25">
      <w:pPr>
        <w:pStyle w:val="af4"/>
        <w:ind w:left="927" w:firstLine="0"/>
        <w:jc w:val="both"/>
        <w:rPr>
          <w:sz w:val="24"/>
          <w:szCs w:val="24"/>
        </w:rPr>
      </w:pP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7.1.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порядке.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 xml:space="preserve">7.2. Настоящий договор составлен в двух экземплярах, имеющих одинаковую юридическую силу, по одному для каждой из Сторон. </w:t>
      </w:r>
    </w:p>
    <w:p w:rsidR="006C4B25" w:rsidRPr="00017F0D" w:rsidRDefault="006C4B25" w:rsidP="006C4B25">
      <w:pPr>
        <w:pStyle w:val="af4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7.3. Приложения к договору составляют его неотъемлемую часть:</w:t>
      </w:r>
    </w:p>
    <w:p w:rsidR="005D2E10" w:rsidRPr="00017F0D" w:rsidRDefault="005D2E10" w:rsidP="005D2E10">
      <w:pPr>
        <w:ind w:firstLine="142"/>
        <w:jc w:val="both"/>
        <w:rPr>
          <w:sz w:val="24"/>
          <w:szCs w:val="24"/>
          <w:lang w:eastAsia="en-US" w:bidi="en-US"/>
        </w:rPr>
      </w:pPr>
      <w:r w:rsidRPr="00017F0D">
        <w:rPr>
          <w:sz w:val="24"/>
          <w:szCs w:val="24"/>
          <w:lang w:eastAsia="en-US" w:bidi="en-US"/>
        </w:rPr>
        <w:t xml:space="preserve">- </w:t>
      </w:r>
      <w:r w:rsidR="00716313">
        <w:rPr>
          <w:sz w:val="24"/>
          <w:szCs w:val="24"/>
          <w:lang w:eastAsia="en-US" w:bidi="en-US"/>
        </w:rPr>
        <w:t>Приложение 1</w:t>
      </w:r>
      <w:r w:rsidRPr="00017F0D">
        <w:rPr>
          <w:sz w:val="24"/>
          <w:szCs w:val="24"/>
          <w:lang w:eastAsia="en-US" w:bidi="en-US"/>
        </w:rPr>
        <w:t xml:space="preserve"> - акт приема-передачи места размещения нестационарного торгового объекта; </w:t>
      </w:r>
    </w:p>
    <w:p w:rsidR="00716313" w:rsidRPr="00017F0D" w:rsidRDefault="00716313" w:rsidP="00716313">
      <w:pPr>
        <w:pStyle w:val="af4"/>
        <w:ind w:firstLine="142"/>
        <w:jc w:val="both"/>
        <w:rPr>
          <w:sz w:val="24"/>
          <w:szCs w:val="24"/>
        </w:rPr>
      </w:pPr>
      <w:r w:rsidRPr="00017F0D">
        <w:rPr>
          <w:sz w:val="24"/>
          <w:szCs w:val="24"/>
        </w:rPr>
        <w:t xml:space="preserve">- </w:t>
      </w:r>
      <w:r>
        <w:rPr>
          <w:sz w:val="24"/>
          <w:szCs w:val="24"/>
        </w:rPr>
        <w:t>Приложение 2</w:t>
      </w:r>
      <w:r w:rsidRPr="00017F0D">
        <w:rPr>
          <w:sz w:val="24"/>
          <w:szCs w:val="24"/>
        </w:rPr>
        <w:t xml:space="preserve"> - ситуационный план размещения нестационарного торгового объекта</w:t>
      </w:r>
      <w:r>
        <w:rPr>
          <w:sz w:val="24"/>
          <w:szCs w:val="24"/>
        </w:rPr>
        <w:t>.</w:t>
      </w:r>
    </w:p>
    <w:p w:rsidR="005D2E10" w:rsidRPr="00017F0D" w:rsidRDefault="005D2E10" w:rsidP="006C4B25">
      <w:pPr>
        <w:pStyle w:val="af4"/>
        <w:jc w:val="both"/>
        <w:rPr>
          <w:sz w:val="24"/>
          <w:szCs w:val="24"/>
        </w:rPr>
      </w:pPr>
    </w:p>
    <w:p w:rsidR="006C4B25" w:rsidRPr="00017F0D" w:rsidRDefault="006C4B25" w:rsidP="005D2E10">
      <w:pPr>
        <w:pStyle w:val="af4"/>
        <w:rPr>
          <w:sz w:val="24"/>
          <w:szCs w:val="24"/>
        </w:rPr>
      </w:pPr>
      <w:bookmarkStart w:id="8" w:name="Par636"/>
      <w:bookmarkEnd w:id="8"/>
      <w:r w:rsidRPr="00017F0D">
        <w:rPr>
          <w:sz w:val="24"/>
          <w:szCs w:val="24"/>
        </w:rPr>
        <w:t>8. Юридические адреса и подписи сторон</w:t>
      </w:r>
    </w:p>
    <w:p w:rsidR="006C4B25" w:rsidRPr="00017F0D" w:rsidRDefault="006C4B25" w:rsidP="006C4B25">
      <w:pPr>
        <w:rPr>
          <w:sz w:val="24"/>
          <w:szCs w:val="24"/>
        </w:rPr>
      </w:pPr>
    </w:p>
    <w:p w:rsidR="006C4B25" w:rsidRPr="00017F0D" w:rsidRDefault="006C4B25" w:rsidP="00C66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</w:t>
      </w:r>
      <w:r w:rsidR="005D2E10" w:rsidRPr="00017F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16313">
        <w:rPr>
          <w:rFonts w:ascii="Times New Roman" w:hAnsi="Times New Roman" w:cs="Times New Roman"/>
          <w:sz w:val="24"/>
          <w:szCs w:val="24"/>
        </w:rPr>
        <w:t xml:space="preserve">       </w:t>
      </w:r>
      <w:r w:rsidR="005D2E10" w:rsidRPr="00017F0D">
        <w:rPr>
          <w:rFonts w:ascii="Times New Roman" w:hAnsi="Times New Roman" w:cs="Times New Roman"/>
          <w:sz w:val="24"/>
          <w:szCs w:val="24"/>
        </w:rPr>
        <w:t xml:space="preserve">     Правообладатель</w:t>
      </w: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017F0D" w:rsidRDefault="00C66947" w:rsidP="00C66947">
      <w:pPr>
        <w:shd w:val="clear" w:color="auto" w:fill="FFFFFF"/>
        <w:tabs>
          <w:tab w:val="left" w:pos="158"/>
        </w:tabs>
        <w:jc w:val="both"/>
        <w:rPr>
          <w:spacing w:val="-15"/>
          <w:sz w:val="24"/>
          <w:szCs w:val="24"/>
        </w:rPr>
      </w:pPr>
      <w:r w:rsidRPr="00017F0D">
        <w:rPr>
          <w:spacing w:val="-15"/>
          <w:sz w:val="24"/>
          <w:szCs w:val="24"/>
        </w:rPr>
        <w:t xml:space="preserve">__________________                                </w:t>
      </w:r>
      <w:r w:rsidR="005D2E10" w:rsidRPr="00017F0D">
        <w:rPr>
          <w:spacing w:val="-15"/>
          <w:sz w:val="24"/>
          <w:szCs w:val="24"/>
        </w:rPr>
        <w:t xml:space="preserve">                                                   </w:t>
      </w:r>
      <w:r w:rsidRPr="00017F0D">
        <w:rPr>
          <w:spacing w:val="-15"/>
          <w:sz w:val="24"/>
          <w:szCs w:val="24"/>
        </w:rPr>
        <w:t xml:space="preserve">         __________________</w:t>
      </w:r>
    </w:p>
    <w:p w:rsidR="00C66947" w:rsidRPr="00017F0D" w:rsidRDefault="00C66947" w:rsidP="00C66947">
      <w:pPr>
        <w:shd w:val="clear" w:color="auto" w:fill="FFFFFF"/>
        <w:tabs>
          <w:tab w:val="left" w:pos="158"/>
        </w:tabs>
        <w:jc w:val="both"/>
        <w:rPr>
          <w:spacing w:val="-15"/>
          <w:sz w:val="24"/>
          <w:szCs w:val="24"/>
        </w:rPr>
      </w:pPr>
      <w:r w:rsidRPr="00017F0D">
        <w:rPr>
          <w:spacing w:val="-15"/>
          <w:sz w:val="24"/>
          <w:szCs w:val="24"/>
        </w:rPr>
        <w:t>м.п.</w:t>
      </w:r>
    </w:p>
    <w:p w:rsidR="00C66947" w:rsidRPr="00017F0D" w:rsidRDefault="00C66947" w:rsidP="005D2E10">
      <w:pPr>
        <w:shd w:val="clear" w:color="auto" w:fill="FFFFFF"/>
        <w:rPr>
          <w:spacing w:val="-5"/>
          <w:sz w:val="24"/>
          <w:szCs w:val="24"/>
        </w:rPr>
      </w:pPr>
    </w:p>
    <w:p w:rsidR="00C66947" w:rsidRPr="00017F0D" w:rsidRDefault="00C66947" w:rsidP="00C66947">
      <w:pPr>
        <w:shd w:val="clear" w:color="auto" w:fill="FFFFFF"/>
        <w:jc w:val="right"/>
        <w:rPr>
          <w:spacing w:val="-5"/>
          <w:sz w:val="24"/>
          <w:szCs w:val="24"/>
        </w:rPr>
      </w:pPr>
    </w:p>
    <w:p w:rsidR="00C66947" w:rsidRPr="00017F0D" w:rsidRDefault="00C73642" w:rsidP="00C66947">
      <w:pPr>
        <w:shd w:val="clear" w:color="auto" w:fill="FFFFFF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648.25pt,318.9pt" to="648.25pt,380.95pt" o:allowincell="f" strokeweight=".45pt">
            <w10:wrap anchorx="margin"/>
          </v:line>
        </w:pict>
      </w:r>
      <w:r>
        <w:rPr>
          <w:noProof/>
          <w:sz w:val="24"/>
          <w:szCs w:val="24"/>
        </w:rPr>
        <w:pict>
          <v:line id="_x0000_s1027" style="position:absolute;left:0;text-align:left;z-index:251661312;mso-position-horizontal-relative:margin" from="649.6pt,73.6pt" to="649.6pt,405.15pt" o:allowincell="f" strokeweight=".9pt">
            <w10:wrap anchorx="margin"/>
          </v:line>
        </w:pict>
      </w:r>
      <w:r w:rsidR="00C66947" w:rsidRPr="00017F0D">
        <w:rPr>
          <w:spacing w:val="-5"/>
          <w:sz w:val="24"/>
          <w:szCs w:val="24"/>
        </w:rPr>
        <w:t>Приложение 1</w:t>
      </w:r>
    </w:p>
    <w:p w:rsidR="00C66947" w:rsidRPr="00017F0D" w:rsidRDefault="00C66947" w:rsidP="00C66947">
      <w:pPr>
        <w:shd w:val="clear" w:color="auto" w:fill="FFFFFF"/>
        <w:jc w:val="right"/>
        <w:rPr>
          <w:sz w:val="24"/>
          <w:szCs w:val="24"/>
        </w:rPr>
      </w:pPr>
      <w:r w:rsidRPr="00017F0D">
        <w:rPr>
          <w:spacing w:val="-3"/>
          <w:sz w:val="24"/>
          <w:szCs w:val="24"/>
        </w:rPr>
        <w:t>к договору на размещение</w:t>
      </w:r>
    </w:p>
    <w:p w:rsidR="00C66947" w:rsidRDefault="00C66947" w:rsidP="00C66947">
      <w:pPr>
        <w:shd w:val="clear" w:color="auto" w:fill="FFFFFF"/>
        <w:jc w:val="right"/>
        <w:rPr>
          <w:spacing w:val="-3"/>
          <w:sz w:val="24"/>
          <w:szCs w:val="24"/>
        </w:rPr>
      </w:pPr>
      <w:r w:rsidRPr="00017F0D">
        <w:rPr>
          <w:spacing w:val="-4"/>
          <w:sz w:val="24"/>
          <w:szCs w:val="24"/>
        </w:rPr>
        <w:t xml:space="preserve">нестационарного </w:t>
      </w:r>
      <w:r w:rsidRPr="00017F0D">
        <w:rPr>
          <w:spacing w:val="-3"/>
          <w:sz w:val="24"/>
          <w:szCs w:val="24"/>
        </w:rPr>
        <w:t>торгового объекта</w:t>
      </w:r>
    </w:p>
    <w:p w:rsidR="00716313" w:rsidRPr="00017F0D" w:rsidRDefault="00B538B4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р.п. Атиг</w:t>
      </w:r>
    </w:p>
    <w:p w:rsidR="00C66947" w:rsidRPr="00017F0D" w:rsidRDefault="00C66947" w:rsidP="00C66947">
      <w:pPr>
        <w:shd w:val="clear" w:color="auto" w:fill="FFFFFF"/>
        <w:jc w:val="right"/>
        <w:rPr>
          <w:sz w:val="24"/>
          <w:szCs w:val="24"/>
        </w:rPr>
      </w:pPr>
      <w:r w:rsidRPr="00017F0D">
        <w:rPr>
          <w:sz w:val="24"/>
          <w:szCs w:val="24"/>
        </w:rPr>
        <w:t>№ ____________</w:t>
      </w:r>
      <w:r w:rsidRPr="00017F0D">
        <w:rPr>
          <w:spacing w:val="-5"/>
          <w:sz w:val="24"/>
          <w:szCs w:val="24"/>
        </w:rPr>
        <w:t>от</w:t>
      </w:r>
      <w:r w:rsidRPr="00017F0D">
        <w:rPr>
          <w:sz w:val="24"/>
          <w:szCs w:val="24"/>
        </w:rPr>
        <w:tab/>
        <w:t>__________</w:t>
      </w:r>
      <w:r w:rsidRPr="00017F0D">
        <w:rPr>
          <w:spacing w:val="-12"/>
          <w:sz w:val="24"/>
          <w:szCs w:val="24"/>
        </w:rPr>
        <w:t>г</w:t>
      </w:r>
    </w:p>
    <w:p w:rsidR="00C66947" w:rsidRPr="00017F0D" w:rsidRDefault="00C66947" w:rsidP="00C66947">
      <w:pPr>
        <w:shd w:val="clear" w:color="auto" w:fill="FFFFFF"/>
        <w:jc w:val="center"/>
        <w:rPr>
          <w:sz w:val="24"/>
          <w:szCs w:val="24"/>
        </w:rPr>
      </w:pPr>
    </w:p>
    <w:p w:rsidR="00C66947" w:rsidRPr="00017F0D" w:rsidRDefault="00C66947" w:rsidP="00C66947">
      <w:pPr>
        <w:shd w:val="clear" w:color="auto" w:fill="FFFFFF"/>
        <w:jc w:val="center"/>
        <w:rPr>
          <w:sz w:val="24"/>
          <w:szCs w:val="24"/>
        </w:rPr>
      </w:pPr>
      <w:r w:rsidRPr="00017F0D">
        <w:rPr>
          <w:spacing w:val="24"/>
          <w:sz w:val="24"/>
          <w:szCs w:val="24"/>
        </w:rPr>
        <w:t>АКТ</w:t>
      </w:r>
    </w:p>
    <w:p w:rsidR="00C66947" w:rsidRPr="00017F0D" w:rsidRDefault="00C66947" w:rsidP="00C66947">
      <w:pPr>
        <w:shd w:val="clear" w:color="auto" w:fill="FFFFFF"/>
        <w:jc w:val="center"/>
        <w:rPr>
          <w:sz w:val="24"/>
          <w:szCs w:val="24"/>
        </w:rPr>
      </w:pPr>
      <w:r w:rsidRPr="00017F0D">
        <w:rPr>
          <w:sz w:val="24"/>
          <w:szCs w:val="24"/>
        </w:rPr>
        <w:t>приема-передачи места размещения нестационарного торгового объекта</w:t>
      </w:r>
    </w:p>
    <w:p w:rsidR="00C66947" w:rsidRPr="00017F0D" w:rsidRDefault="00C66947" w:rsidP="00C66947">
      <w:pPr>
        <w:shd w:val="clear" w:color="auto" w:fill="FFFFFF"/>
        <w:tabs>
          <w:tab w:val="left" w:leader="underscore" w:pos="1354"/>
          <w:tab w:val="left" w:leader="underscore" w:pos="2081"/>
          <w:tab w:val="left" w:leader="underscore" w:pos="2429"/>
        </w:tabs>
        <w:jc w:val="center"/>
        <w:rPr>
          <w:spacing w:val="-6"/>
          <w:sz w:val="24"/>
          <w:szCs w:val="24"/>
        </w:rPr>
      </w:pPr>
      <w:r w:rsidRPr="00017F0D">
        <w:rPr>
          <w:spacing w:val="-6"/>
          <w:sz w:val="24"/>
          <w:szCs w:val="24"/>
        </w:rPr>
        <w:t>на территор</w:t>
      </w:r>
      <w:r w:rsidR="005D2E10" w:rsidRPr="00017F0D">
        <w:rPr>
          <w:spacing w:val="-6"/>
          <w:sz w:val="24"/>
          <w:szCs w:val="24"/>
        </w:rPr>
        <w:t>ии М</w:t>
      </w:r>
      <w:r w:rsidRPr="00017F0D">
        <w:rPr>
          <w:spacing w:val="-6"/>
          <w:sz w:val="24"/>
          <w:szCs w:val="24"/>
        </w:rPr>
        <w:t>униципального образования</w:t>
      </w:r>
      <w:r w:rsidR="005D2E10" w:rsidRPr="00017F0D">
        <w:rPr>
          <w:spacing w:val="-6"/>
          <w:sz w:val="24"/>
          <w:szCs w:val="24"/>
        </w:rPr>
        <w:t xml:space="preserve"> рабочий поселок Атиг</w:t>
      </w:r>
    </w:p>
    <w:p w:rsidR="00C66947" w:rsidRPr="00017F0D" w:rsidRDefault="00C66947" w:rsidP="00C66947">
      <w:pPr>
        <w:shd w:val="clear" w:color="auto" w:fill="FFFFFF"/>
        <w:tabs>
          <w:tab w:val="left" w:leader="underscore" w:pos="1354"/>
          <w:tab w:val="left" w:leader="underscore" w:pos="2081"/>
          <w:tab w:val="left" w:leader="underscore" w:pos="2429"/>
        </w:tabs>
        <w:jc w:val="center"/>
        <w:rPr>
          <w:spacing w:val="-6"/>
          <w:sz w:val="24"/>
          <w:szCs w:val="24"/>
        </w:rPr>
      </w:pP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F0D">
        <w:rPr>
          <w:rFonts w:ascii="Times New Roman" w:hAnsi="Times New Roman" w:cs="Times New Roman"/>
          <w:spacing w:val="-6"/>
          <w:sz w:val="24"/>
          <w:szCs w:val="24"/>
        </w:rPr>
        <w:t xml:space="preserve">п.г.т.  </w:t>
      </w:r>
      <w:r w:rsidR="005D2E10" w:rsidRPr="00017F0D">
        <w:rPr>
          <w:rFonts w:ascii="Times New Roman" w:hAnsi="Times New Roman" w:cs="Times New Roman"/>
          <w:sz w:val="24"/>
          <w:szCs w:val="24"/>
        </w:rPr>
        <w:t>Атиг</w:t>
      </w:r>
      <w:r w:rsidRPr="0001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D2E10" w:rsidRPr="00017F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7F0D">
        <w:rPr>
          <w:rFonts w:ascii="Times New Roman" w:hAnsi="Times New Roman" w:cs="Times New Roman"/>
          <w:sz w:val="24"/>
          <w:szCs w:val="24"/>
        </w:rPr>
        <w:t xml:space="preserve">                "__" ________ 20__</w:t>
      </w:r>
      <w:r w:rsidR="005D2E10" w:rsidRPr="00017F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6947" w:rsidRPr="00017F0D" w:rsidRDefault="00C66947" w:rsidP="00C66947">
      <w:pPr>
        <w:shd w:val="clear" w:color="auto" w:fill="FFFFFF"/>
        <w:tabs>
          <w:tab w:val="left" w:leader="underscore" w:pos="1354"/>
          <w:tab w:val="left" w:leader="underscore" w:pos="2081"/>
          <w:tab w:val="left" w:leader="underscore" w:pos="2429"/>
        </w:tabs>
        <w:rPr>
          <w:spacing w:val="-10"/>
          <w:sz w:val="24"/>
          <w:szCs w:val="24"/>
        </w:rPr>
      </w:pPr>
      <w:r w:rsidRPr="00017F0D">
        <w:rPr>
          <w:spacing w:val="-6"/>
          <w:sz w:val="24"/>
          <w:szCs w:val="24"/>
        </w:rPr>
        <w:t xml:space="preserve">                                                                              </w:t>
      </w:r>
    </w:p>
    <w:p w:rsidR="00C66947" w:rsidRPr="00017F0D" w:rsidRDefault="00C66947" w:rsidP="00C66947">
      <w:pPr>
        <w:shd w:val="clear" w:color="auto" w:fill="FFFFFF"/>
        <w:ind w:firstLine="708"/>
        <w:jc w:val="both"/>
        <w:rPr>
          <w:sz w:val="24"/>
          <w:szCs w:val="24"/>
        </w:rPr>
      </w:pPr>
      <w:r w:rsidRPr="00017F0D">
        <w:rPr>
          <w:sz w:val="24"/>
          <w:szCs w:val="24"/>
        </w:rPr>
        <w:t>Адм</w:t>
      </w:r>
      <w:r w:rsidR="005D2E10" w:rsidRPr="00017F0D">
        <w:rPr>
          <w:sz w:val="24"/>
          <w:szCs w:val="24"/>
        </w:rPr>
        <w:t>инистрация М</w:t>
      </w:r>
      <w:r w:rsidRPr="00017F0D">
        <w:rPr>
          <w:sz w:val="24"/>
          <w:szCs w:val="24"/>
        </w:rPr>
        <w:t>униципального образования</w:t>
      </w:r>
      <w:r w:rsidR="005D2E10" w:rsidRPr="00017F0D">
        <w:rPr>
          <w:sz w:val="24"/>
          <w:szCs w:val="24"/>
        </w:rPr>
        <w:t xml:space="preserve"> рабочий поселок Атиг</w:t>
      </w:r>
      <w:r w:rsidRPr="00017F0D">
        <w:rPr>
          <w:sz w:val="24"/>
          <w:szCs w:val="24"/>
        </w:rPr>
        <w:t xml:space="preserve">, именуемая в дальнейшем «Администрация», в </w:t>
      </w:r>
      <w:r w:rsidRPr="00017F0D">
        <w:rPr>
          <w:spacing w:val="-5"/>
          <w:sz w:val="24"/>
          <w:szCs w:val="24"/>
        </w:rPr>
        <w:t>лице _________________</w:t>
      </w:r>
      <w:r w:rsidRPr="00017F0D">
        <w:rPr>
          <w:spacing w:val="-3"/>
          <w:sz w:val="24"/>
          <w:szCs w:val="24"/>
        </w:rPr>
        <w:t xml:space="preserve">, действующего(ей) на основании </w:t>
      </w:r>
      <w:r w:rsidRPr="00017F0D">
        <w:rPr>
          <w:spacing w:val="-2"/>
          <w:sz w:val="24"/>
          <w:szCs w:val="24"/>
        </w:rPr>
        <w:t>_____________________</w:t>
      </w:r>
      <w:r w:rsidRPr="00017F0D">
        <w:rPr>
          <w:sz w:val="24"/>
          <w:szCs w:val="24"/>
        </w:rPr>
        <w:t xml:space="preserve">,  с одной стороны, и _________________________________ </w:t>
      </w:r>
      <w:r w:rsidRPr="00017F0D">
        <w:rPr>
          <w:spacing w:val="-3"/>
          <w:sz w:val="24"/>
          <w:szCs w:val="24"/>
        </w:rPr>
        <w:t>именуемый(ая)</w:t>
      </w:r>
      <w:r w:rsidR="005D2E10" w:rsidRPr="00017F0D">
        <w:rPr>
          <w:sz w:val="24"/>
          <w:szCs w:val="24"/>
        </w:rPr>
        <w:tab/>
        <w:t>в дальнейшем «Правообладатель</w:t>
      </w:r>
      <w:r w:rsidRPr="00017F0D">
        <w:rPr>
          <w:sz w:val="24"/>
          <w:szCs w:val="24"/>
        </w:rPr>
        <w:t xml:space="preserve">», в лице ______________, действующего(ей) на основании ______________________, </w:t>
      </w:r>
      <w:r w:rsidRPr="00017F0D">
        <w:rPr>
          <w:spacing w:val="-1"/>
          <w:sz w:val="24"/>
          <w:szCs w:val="24"/>
        </w:rPr>
        <w:t xml:space="preserve">с другой стороны, именуемые в дальнейшем «Стороны», составили </w:t>
      </w:r>
      <w:r w:rsidRPr="00017F0D">
        <w:rPr>
          <w:spacing w:val="-5"/>
          <w:sz w:val="24"/>
          <w:szCs w:val="24"/>
        </w:rPr>
        <w:t>настоящий акт о нижеследующем:</w:t>
      </w:r>
    </w:p>
    <w:p w:rsidR="00C66947" w:rsidRPr="00017F0D" w:rsidRDefault="00C66947" w:rsidP="00C66947">
      <w:pPr>
        <w:shd w:val="clear" w:color="auto" w:fill="FFFFFF"/>
        <w:tabs>
          <w:tab w:val="left" w:pos="158"/>
          <w:tab w:val="left" w:leader="underscore" w:pos="3047"/>
          <w:tab w:val="left" w:leader="underscore" w:pos="3832"/>
          <w:tab w:val="left" w:leader="underscore" w:pos="4771"/>
        </w:tabs>
        <w:jc w:val="both"/>
        <w:rPr>
          <w:spacing w:val="-3"/>
          <w:sz w:val="24"/>
          <w:szCs w:val="24"/>
        </w:rPr>
      </w:pPr>
    </w:p>
    <w:p w:rsidR="00C66947" w:rsidRPr="00017F0D" w:rsidRDefault="00C66947" w:rsidP="00C66947">
      <w:pPr>
        <w:pStyle w:val="af2"/>
        <w:widowControl w:val="0"/>
        <w:shd w:val="clear" w:color="auto" w:fill="FFFFFF"/>
        <w:tabs>
          <w:tab w:val="left" w:pos="158"/>
          <w:tab w:val="left" w:leader="underscore" w:pos="2587"/>
          <w:tab w:val="left" w:leader="underscore" w:pos="3047"/>
          <w:tab w:val="left" w:pos="3191"/>
          <w:tab w:val="left" w:leader="underscore" w:pos="3832"/>
          <w:tab w:val="left" w:pos="3941"/>
          <w:tab w:val="left" w:leader="underscore" w:pos="4771"/>
          <w:tab w:val="left" w:pos="5236"/>
        </w:tabs>
        <w:autoSpaceDE w:val="0"/>
        <w:autoSpaceDN w:val="0"/>
        <w:adjustRightInd w:val="0"/>
        <w:ind w:left="0" w:firstLine="567"/>
        <w:jc w:val="both"/>
        <w:rPr>
          <w:spacing w:val="-6"/>
          <w:sz w:val="24"/>
          <w:szCs w:val="24"/>
        </w:rPr>
      </w:pPr>
      <w:r w:rsidRPr="00017F0D">
        <w:rPr>
          <w:spacing w:val="-3"/>
          <w:sz w:val="24"/>
          <w:szCs w:val="24"/>
        </w:rPr>
        <w:t>1. Администрация  в соответствии с п. 1.1. настоящего Договора передает, а</w:t>
      </w:r>
      <w:r w:rsidR="005D2E10" w:rsidRPr="00017F0D">
        <w:rPr>
          <w:spacing w:val="-3"/>
          <w:sz w:val="24"/>
          <w:szCs w:val="24"/>
        </w:rPr>
        <w:t xml:space="preserve"> Правообладатель</w:t>
      </w:r>
      <w:r w:rsidRPr="00017F0D">
        <w:rPr>
          <w:spacing w:val="-3"/>
          <w:sz w:val="24"/>
          <w:szCs w:val="24"/>
        </w:rPr>
        <w:t xml:space="preserve"> принимает с</w:t>
      </w:r>
      <w:r w:rsidRPr="00017F0D">
        <w:rPr>
          <w:sz w:val="24"/>
          <w:szCs w:val="24"/>
        </w:rPr>
        <w:t xml:space="preserve"> ______________</w:t>
      </w:r>
      <w:r w:rsidRPr="00017F0D">
        <w:rPr>
          <w:spacing w:val="-3"/>
          <w:sz w:val="24"/>
          <w:szCs w:val="24"/>
        </w:rPr>
        <w:t xml:space="preserve">г. во временное платное пользование место </w:t>
      </w:r>
      <w:r w:rsidRPr="00017F0D">
        <w:rPr>
          <w:spacing w:val="-4"/>
          <w:sz w:val="24"/>
          <w:szCs w:val="24"/>
        </w:rPr>
        <w:t>для размещения и эксплуатации нестационарного торгового объекта, расположенное</w:t>
      </w:r>
      <w:r w:rsidRPr="00017F0D">
        <w:rPr>
          <w:sz w:val="24"/>
          <w:szCs w:val="24"/>
        </w:rPr>
        <w:t xml:space="preserve"> </w:t>
      </w:r>
      <w:r w:rsidRPr="00017F0D">
        <w:rPr>
          <w:spacing w:val="-11"/>
          <w:sz w:val="24"/>
          <w:szCs w:val="24"/>
        </w:rPr>
        <w:t xml:space="preserve">по </w:t>
      </w:r>
      <w:r w:rsidRPr="00017F0D">
        <w:rPr>
          <w:spacing w:val="-5"/>
          <w:sz w:val="24"/>
          <w:szCs w:val="24"/>
        </w:rPr>
        <w:t>адресному</w:t>
      </w:r>
      <w:r w:rsidRPr="00017F0D">
        <w:rPr>
          <w:sz w:val="24"/>
          <w:szCs w:val="24"/>
        </w:rPr>
        <w:tab/>
      </w:r>
      <w:r w:rsidRPr="00017F0D">
        <w:rPr>
          <w:spacing w:val="-6"/>
          <w:sz w:val="24"/>
          <w:szCs w:val="24"/>
        </w:rPr>
        <w:t xml:space="preserve">ориентиру: </w:t>
      </w:r>
    </w:p>
    <w:p w:rsidR="00C66947" w:rsidRPr="00017F0D" w:rsidRDefault="00C66947" w:rsidP="00C66947">
      <w:pPr>
        <w:pStyle w:val="af2"/>
        <w:widowControl w:val="0"/>
        <w:shd w:val="clear" w:color="auto" w:fill="FFFFFF"/>
        <w:tabs>
          <w:tab w:val="left" w:pos="158"/>
          <w:tab w:val="left" w:leader="underscore" w:pos="2587"/>
          <w:tab w:val="left" w:leader="underscore" w:pos="3047"/>
          <w:tab w:val="left" w:pos="3191"/>
          <w:tab w:val="left" w:leader="underscore" w:pos="3832"/>
          <w:tab w:val="left" w:pos="3941"/>
          <w:tab w:val="left" w:leader="underscore" w:pos="4771"/>
          <w:tab w:val="left" w:pos="5236"/>
        </w:tabs>
        <w:autoSpaceDE w:val="0"/>
        <w:autoSpaceDN w:val="0"/>
        <w:adjustRightInd w:val="0"/>
        <w:ind w:left="0"/>
        <w:jc w:val="both"/>
        <w:rPr>
          <w:spacing w:val="-6"/>
          <w:sz w:val="24"/>
          <w:szCs w:val="24"/>
        </w:rPr>
      </w:pPr>
      <w:r w:rsidRPr="00017F0D">
        <w:rPr>
          <w:spacing w:val="-6"/>
          <w:sz w:val="24"/>
          <w:szCs w:val="24"/>
        </w:rPr>
        <w:t>___________________________________________________________________________________ _________________________________________________________________________________________________________</w:t>
      </w:r>
      <w:r w:rsidRPr="00017F0D">
        <w:rPr>
          <w:sz w:val="24"/>
          <w:szCs w:val="24"/>
        </w:rPr>
        <w:t xml:space="preserve">(координаты характерных точек границ земель или части земельного участка, </w:t>
      </w:r>
      <w:r w:rsidRPr="00017F0D">
        <w:rPr>
          <w:spacing w:val="-4"/>
          <w:sz w:val="24"/>
          <w:szCs w:val="24"/>
        </w:rPr>
        <w:t>предполагаемых к использованию для размещения нестационарного торгового объекта)</w:t>
      </w:r>
    </w:p>
    <w:p w:rsidR="00C66947" w:rsidRPr="00017F0D" w:rsidRDefault="00C66947" w:rsidP="00C66947">
      <w:pPr>
        <w:pStyle w:val="af2"/>
        <w:widowControl w:val="0"/>
        <w:shd w:val="clear" w:color="auto" w:fill="FFFFFF"/>
        <w:tabs>
          <w:tab w:val="left" w:pos="158"/>
          <w:tab w:val="left" w:leader="underscore" w:pos="2587"/>
          <w:tab w:val="left" w:leader="underscore" w:pos="3047"/>
          <w:tab w:val="left" w:pos="3191"/>
          <w:tab w:val="left" w:leader="underscore" w:pos="3832"/>
          <w:tab w:val="left" w:pos="3941"/>
          <w:tab w:val="left" w:leader="underscore" w:pos="4771"/>
          <w:tab w:val="left" w:pos="5236"/>
        </w:tabs>
        <w:autoSpaceDE w:val="0"/>
        <w:autoSpaceDN w:val="0"/>
        <w:adjustRightInd w:val="0"/>
        <w:ind w:left="0"/>
        <w:jc w:val="both"/>
        <w:rPr>
          <w:spacing w:val="-6"/>
          <w:sz w:val="24"/>
          <w:szCs w:val="24"/>
        </w:rPr>
      </w:pPr>
      <w:r w:rsidRPr="00017F0D">
        <w:rPr>
          <w:spacing w:val="-6"/>
          <w:sz w:val="24"/>
          <w:szCs w:val="24"/>
        </w:rPr>
        <w:t>__________________________________________________________________________________.</w:t>
      </w:r>
    </w:p>
    <w:p w:rsidR="00C66947" w:rsidRPr="00017F0D" w:rsidRDefault="005D2E10" w:rsidP="006137AA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567"/>
        <w:jc w:val="both"/>
        <w:rPr>
          <w:spacing w:val="-10"/>
          <w:sz w:val="24"/>
          <w:szCs w:val="24"/>
        </w:rPr>
      </w:pPr>
      <w:r w:rsidRPr="00017F0D">
        <w:rPr>
          <w:spacing w:val="-5"/>
          <w:sz w:val="24"/>
          <w:szCs w:val="24"/>
        </w:rPr>
        <w:t>Претензий у Правообладателя</w:t>
      </w:r>
      <w:r w:rsidR="00C66947" w:rsidRPr="00017F0D">
        <w:rPr>
          <w:spacing w:val="-5"/>
          <w:sz w:val="24"/>
          <w:szCs w:val="24"/>
        </w:rPr>
        <w:t xml:space="preserve"> к Администрации по передаваемому месту размещения </w:t>
      </w:r>
      <w:r w:rsidR="00C66947" w:rsidRPr="00017F0D">
        <w:rPr>
          <w:sz w:val="24"/>
          <w:szCs w:val="24"/>
        </w:rPr>
        <w:t>нестационарного торгового объекта и состоянию благоустройства прилегающей территории не имеется.</w:t>
      </w:r>
    </w:p>
    <w:p w:rsidR="00C66947" w:rsidRPr="00017F0D" w:rsidRDefault="00C66947" w:rsidP="006137AA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567"/>
        <w:jc w:val="both"/>
        <w:rPr>
          <w:spacing w:val="-13"/>
          <w:sz w:val="24"/>
          <w:szCs w:val="24"/>
        </w:rPr>
      </w:pPr>
      <w:r w:rsidRPr="00017F0D">
        <w:rPr>
          <w:spacing w:val="-4"/>
          <w:sz w:val="24"/>
          <w:szCs w:val="24"/>
        </w:rPr>
        <w:t xml:space="preserve"> Настоящим актом каждая из сторон по договору подтверждает, что обязательство по </w:t>
      </w:r>
      <w:r w:rsidRPr="00017F0D">
        <w:rPr>
          <w:spacing w:val="-2"/>
          <w:sz w:val="24"/>
          <w:szCs w:val="24"/>
        </w:rPr>
        <w:t xml:space="preserve">приему-передаче места размещения нестационарного торгового объекта сторонами </w:t>
      </w:r>
      <w:r w:rsidRPr="00017F0D">
        <w:rPr>
          <w:sz w:val="24"/>
          <w:szCs w:val="24"/>
        </w:rPr>
        <w:t>выполнено.</w:t>
      </w:r>
    </w:p>
    <w:p w:rsidR="00C66947" w:rsidRPr="00017F0D" w:rsidRDefault="00C66947" w:rsidP="006137AA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567"/>
        <w:jc w:val="both"/>
        <w:rPr>
          <w:spacing w:val="-14"/>
          <w:sz w:val="24"/>
          <w:szCs w:val="24"/>
        </w:rPr>
      </w:pPr>
      <w:r w:rsidRPr="00017F0D">
        <w:rPr>
          <w:spacing w:val="-4"/>
          <w:sz w:val="24"/>
          <w:szCs w:val="24"/>
        </w:rPr>
        <w:lastRenderedPageBreak/>
        <w:t xml:space="preserve"> Настоящий акт </w:t>
      </w:r>
      <w:r w:rsidR="005D2E10" w:rsidRPr="00017F0D">
        <w:rPr>
          <w:spacing w:val="-4"/>
          <w:sz w:val="24"/>
          <w:szCs w:val="24"/>
        </w:rPr>
        <w:t>приема-передачи составлен в двух</w:t>
      </w:r>
      <w:r w:rsidRPr="00017F0D">
        <w:rPr>
          <w:spacing w:val="-4"/>
          <w:sz w:val="24"/>
          <w:szCs w:val="24"/>
        </w:rPr>
        <w:t xml:space="preserve"> экземплярах, имеющих одинаковую </w:t>
      </w:r>
      <w:r w:rsidRPr="00017F0D">
        <w:rPr>
          <w:sz w:val="24"/>
          <w:szCs w:val="24"/>
        </w:rPr>
        <w:t>юридическую силу.</w:t>
      </w:r>
    </w:p>
    <w:p w:rsidR="00C66947" w:rsidRPr="00017F0D" w:rsidRDefault="00C66947" w:rsidP="006137AA">
      <w:pPr>
        <w:widowControl w:val="0"/>
        <w:numPr>
          <w:ilvl w:val="0"/>
          <w:numId w:val="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567"/>
        <w:jc w:val="both"/>
        <w:rPr>
          <w:spacing w:val="-15"/>
          <w:sz w:val="24"/>
          <w:szCs w:val="24"/>
        </w:rPr>
      </w:pPr>
      <w:r w:rsidRPr="00017F0D">
        <w:rPr>
          <w:spacing w:val="-5"/>
          <w:sz w:val="24"/>
          <w:szCs w:val="24"/>
        </w:rPr>
        <w:t xml:space="preserve"> Подписи сторон:</w:t>
      </w:r>
    </w:p>
    <w:p w:rsidR="00C66947" w:rsidRPr="00017F0D" w:rsidRDefault="00C66947" w:rsidP="00C66947">
      <w:pPr>
        <w:shd w:val="clear" w:color="auto" w:fill="FFFFFF"/>
        <w:tabs>
          <w:tab w:val="left" w:pos="158"/>
        </w:tabs>
        <w:jc w:val="both"/>
        <w:rPr>
          <w:spacing w:val="-5"/>
          <w:sz w:val="24"/>
          <w:szCs w:val="24"/>
        </w:rPr>
      </w:pPr>
    </w:p>
    <w:p w:rsidR="00C66947" w:rsidRPr="00017F0D" w:rsidRDefault="00C66947" w:rsidP="00C66947">
      <w:pPr>
        <w:shd w:val="clear" w:color="auto" w:fill="FFFFFF"/>
        <w:tabs>
          <w:tab w:val="left" w:pos="158"/>
        </w:tabs>
        <w:jc w:val="both"/>
        <w:rPr>
          <w:spacing w:val="-5"/>
          <w:sz w:val="24"/>
          <w:szCs w:val="24"/>
        </w:rPr>
      </w:pPr>
    </w:p>
    <w:p w:rsidR="00C66947" w:rsidRPr="00017F0D" w:rsidRDefault="00C66947" w:rsidP="00C66947">
      <w:pPr>
        <w:shd w:val="clear" w:color="auto" w:fill="FFFFFF"/>
        <w:tabs>
          <w:tab w:val="left" w:pos="158"/>
        </w:tabs>
        <w:jc w:val="both"/>
        <w:rPr>
          <w:spacing w:val="-5"/>
          <w:sz w:val="24"/>
          <w:szCs w:val="24"/>
        </w:rPr>
      </w:pPr>
      <w:r w:rsidRPr="00017F0D">
        <w:rPr>
          <w:spacing w:val="-5"/>
          <w:sz w:val="24"/>
          <w:szCs w:val="24"/>
        </w:rPr>
        <w:t xml:space="preserve">Администрация                                                  </w:t>
      </w:r>
      <w:r w:rsidR="005D2E10" w:rsidRPr="00017F0D">
        <w:rPr>
          <w:spacing w:val="-5"/>
          <w:sz w:val="24"/>
          <w:szCs w:val="24"/>
        </w:rPr>
        <w:t xml:space="preserve">                    Правообладатель</w:t>
      </w:r>
    </w:p>
    <w:p w:rsidR="00C66947" w:rsidRPr="00017F0D" w:rsidRDefault="00C66947" w:rsidP="00C66947">
      <w:pPr>
        <w:shd w:val="clear" w:color="auto" w:fill="FFFFFF"/>
        <w:tabs>
          <w:tab w:val="left" w:pos="158"/>
        </w:tabs>
        <w:jc w:val="both"/>
        <w:rPr>
          <w:spacing w:val="-5"/>
          <w:sz w:val="24"/>
          <w:szCs w:val="24"/>
        </w:rPr>
      </w:pPr>
    </w:p>
    <w:p w:rsidR="00C66947" w:rsidRPr="00017F0D" w:rsidRDefault="00C66947" w:rsidP="00C66947">
      <w:pPr>
        <w:shd w:val="clear" w:color="auto" w:fill="FFFFFF"/>
        <w:tabs>
          <w:tab w:val="left" w:pos="158"/>
        </w:tabs>
        <w:jc w:val="both"/>
        <w:rPr>
          <w:spacing w:val="-5"/>
          <w:sz w:val="24"/>
          <w:szCs w:val="24"/>
        </w:rPr>
      </w:pPr>
      <w:r w:rsidRPr="00017F0D">
        <w:rPr>
          <w:spacing w:val="-5"/>
          <w:sz w:val="24"/>
          <w:szCs w:val="24"/>
        </w:rPr>
        <w:t>____________________                                                     ______________________</w:t>
      </w:r>
    </w:p>
    <w:p w:rsidR="00C66947" w:rsidRPr="00017F0D" w:rsidRDefault="00C66947" w:rsidP="00C66947">
      <w:pPr>
        <w:shd w:val="clear" w:color="auto" w:fill="FFFFFF"/>
        <w:tabs>
          <w:tab w:val="left" w:pos="158"/>
        </w:tabs>
        <w:jc w:val="both"/>
        <w:rPr>
          <w:spacing w:val="-5"/>
          <w:sz w:val="24"/>
          <w:szCs w:val="24"/>
        </w:rPr>
      </w:pPr>
      <w:r w:rsidRPr="00017F0D">
        <w:rPr>
          <w:spacing w:val="-5"/>
          <w:sz w:val="24"/>
          <w:szCs w:val="24"/>
        </w:rPr>
        <w:t>м.п.</w:t>
      </w:r>
    </w:p>
    <w:p w:rsidR="00C66947" w:rsidRPr="00017F0D" w:rsidRDefault="00C66947" w:rsidP="00C66947">
      <w:pPr>
        <w:shd w:val="clear" w:color="auto" w:fill="FFFFFF"/>
        <w:tabs>
          <w:tab w:val="left" w:pos="158"/>
        </w:tabs>
        <w:jc w:val="both"/>
        <w:rPr>
          <w:spacing w:val="-5"/>
          <w:sz w:val="24"/>
          <w:szCs w:val="24"/>
        </w:rPr>
      </w:pPr>
    </w:p>
    <w:p w:rsidR="00C66947" w:rsidRPr="00017F0D" w:rsidRDefault="00C66947" w:rsidP="00C66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947" w:rsidRPr="00017F0D" w:rsidRDefault="00C66947" w:rsidP="00C66947">
      <w:pPr>
        <w:pStyle w:val="Default"/>
        <w:jc w:val="center"/>
        <w:rPr>
          <w:b/>
          <w:bCs/>
          <w:color w:val="auto"/>
        </w:rPr>
      </w:pPr>
    </w:p>
    <w:p w:rsidR="00C66947" w:rsidRPr="00017F0D" w:rsidRDefault="00C66947" w:rsidP="00C66947">
      <w:pPr>
        <w:pStyle w:val="Default"/>
        <w:jc w:val="center"/>
        <w:rPr>
          <w:b/>
          <w:bCs/>
          <w:color w:val="auto"/>
        </w:rPr>
      </w:pPr>
    </w:p>
    <w:p w:rsidR="00C66947" w:rsidRPr="00017F0D" w:rsidRDefault="00C66947" w:rsidP="00C66947">
      <w:pPr>
        <w:pStyle w:val="Default"/>
        <w:jc w:val="center"/>
        <w:rPr>
          <w:b/>
          <w:bCs/>
          <w:color w:val="auto"/>
        </w:rPr>
      </w:pPr>
    </w:p>
    <w:p w:rsidR="00C66947" w:rsidRPr="00017F0D" w:rsidRDefault="00C66947" w:rsidP="00B72ADB">
      <w:pPr>
        <w:suppressAutoHyphens/>
        <w:jc w:val="center"/>
        <w:rPr>
          <w:b/>
          <w:bCs/>
          <w:sz w:val="24"/>
          <w:szCs w:val="24"/>
        </w:rPr>
      </w:pPr>
    </w:p>
    <w:sectPr w:rsidR="00C66947" w:rsidRPr="00017F0D" w:rsidSect="00B72ADB">
      <w:headerReference w:type="default" r:id="rId15"/>
      <w:footerReference w:type="even" r:id="rId16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42" w:rsidRDefault="00C73642">
      <w:r>
        <w:separator/>
      </w:r>
    </w:p>
  </w:endnote>
  <w:endnote w:type="continuationSeparator" w:id="0">
    <w:p w:rsidR="00C73642" w:rsidRDefault="00C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98" w:rsidRDefault="009049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42" w:rsidRDefault="00C73642">
      <w:r>
        <w:separator/>
      </w:r>
    </w:p>
  </w:footnote>
  <w:footnote w:type="continuationSeparator" w:id="0">
    <w:p w:rsidR="00C73642" w:rsidRDefault="00C7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98" w:rsidRPr="00C559B6" w:rsidRDefault="008F2BD5" w:rsidP="00C559B6">
    <w:pPr>
      <w:pStyle w:val="a8"/>
      <w:jc w:val="center"/>
      <w:rPr>
        <w:sz w:val="28"/>
        <w:szCs w:val="28"/>
      </w:rPr>
    </w:pPr>
    <w:r w:rsidRPr="00C559B6">
      <w:rPr>
        <w:sz w:val="28"/>
        <w:szCs w:val="28"/>
      </w:rPr>
      <w:fldChar w:fldCharType="begin"/>
    </w:r>
    <w:r w:rsidR="00904998" w:rsidRPr="00C559B6">
      <w:rPr>
        <w:sz w:val="28"/>
        <w:szCs w:val="28"/>
      </w:rPr>
      <w:instrText>PAGE   \* MERGEFORMAT</w:instrText>
    </w:r>
    <w:r w:rsidRPr="00C559B6">
      <w:rPr>
        <w:sz w:val="28"/>
        <w:szCs w:val="28"/>
      </w:rPr>
      <w:fldChar w:fldCharType="separate"/>
    </w:r>
    <w:r w:rsidR="00B45DF5">
      <w:rPr>
        <w:noProof/>
        <w:sz w:val="28"/>
        <w:szCs w:val="28"/>
      </w:rPr>
      <w:t>11</w:t>
    </w:r>
    <w:r w:rsidRPr="00C559B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F5D"/>
    <w:multiLevelType w:val="multilevel"/>
    <w:tmpl w:val="EC366F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A1088B"/>
    <w:multiLevelType w:val="multilevel"/>
    <w:tmpl w:val="C420AE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" w15:restartNumberingAfterBreak="0">
    <w:nsid w:val="291072A6"/>
    <w:multiLevelType w:val="hybridMultilevel"/>
    <w:tmpl w:val="23BAE782"/>
    <w:lvl w:ilvl="0" w:tplc="EFB82F9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C2F0415"/>
    <w:multiLevelType w:val="hybridMultilevel"/>
    <w:tmpl w:val="CBB8E1F2"/>
    <w:lvl w:ilvl="0" w:tplc="53EAB9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EB7D03"/>
    <w:multiLevelType w:val="hybridMultilevel"/>
    <w:tmpl w:val="95404C6A"/>
    <w:lvl w:ilvl="0" w:tplc="9A540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810D2B"/>
    <w:multiLevelType w:val="singleLevel"/>
    <w:tmpl w:val="DA3826EE"/>
    <w:lvl w:ilvl="0">
      <w:start w:val="2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7886084"/>
    <w:multiLevelType w:val="multilevel"/>
    <w:tmpl w:val="E5626F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94C1A8D"/>
    <w:multiLevelType w:val="hybridMultilevel"/>
    <w:tmpl w:val="6DEED684"/>
    <w:lvl w:ilvl="0" w:tplc="070248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D5923FF"/>
    <w:multiLevelType w:val="hybridMultilevel"/>
    <w:tmpl w:val="F4AE6F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A93"/>
    <w:rsid w:val="0000258A"/>
    <w:rsid w:val="000056EF"/>
    <w:rsid w:val="00007ABF"/>
    <w:rsid w:val="00010736"/>
    <w:rsid w:val="00010B5B"/>
    <w:rsid w:val="00015B2C"/>
    <w:rsid w:val="00015BAF"/>
    <w:rsid w:val="000168D8"/>
    <w:rsid w:val="000179FE"/>
    <w:rsid w:val="00017F0D"/>
    <w:rsid w:val="00020844"/>
    <w:rsid w:val="00021309"/>
    <w:rsid w:val="00021807"/>
    <w:rsid w:val="00021B34"/>
    <w:rsid w:val="000248D5"/>
    <w:rsid w:val="00024B55"/>
    <w:rsid w:val="0002508C"/>
    <w:rsid w:val="00025C15"/>
    <w:rsid w:val="00032168"/>
    <w:rsid w:val="00032939"/>
    <w:rsid w:val="00034256"/>
    <w:rsid w:val="000366DB"/>
    <w:rsid w:val="00036A57"/>
    <w:rsid w:val="00037F31"/>
    <w:rsid w:val="000421FE"/>
    <w:rsid w:val="00042499"/>
    <w:rsid w:val="00043576"/>
    <w:rsid w:val="00044069"/>
    <w:rsid w:val="0005196C"/>
    <w:rsid w:val="00052FE1"/>
    <w:rsid w:val="000544DA"/>
    <w:rsid w:val="00055B44"/>
    <w:rsid w:val="000579C6"/>
    <w:rsid w:val="00061266"/>
    <w:rsid w:val="00062B81"/>
    <w:rsid w:val="00062E11"/>
    <w:rsid w:val="00063ECA"/>
    <w:rsid w:val="000649D1"/>
    <w:rsid w:val="0006674A"/>
    <w:rsid w:val="000721C7"/>
    <w:rsid w:val="0007267D"/>
    <w:rsid w:val="00072AA0"/>
    <w:rsid w:val="00075301"/>
    <w:rsid w:val="0007722B"/>
    <w:rsid w:val="00080954"/>
    <w:rsid w:val="00081C83"/>
    <w:rsid w:val="000869A5"/>
    <w:rsid w:val="00086D82"/>
    <w:rsid w:val="00087871"/>
    <w:rsid w:val="00087A32"/>
    <w:rsid w:val="00090328"/>
    <w:rsid w:val="0009177B"/>
    <w:rsid w:val="000924C0"/>
    <w:rsid w:val="00092A4B"/>
    <w:rsid w:val="00093A0F"/>
    <w:rsid w:val="00097874"/>
    <w:rsid w:val="00097E64"/>
    <w:rsid w:val="000A057B"/>
    <w:rsid w:val="000A17E3"/>
    <w:rsid w:val="000A260A"/>
    <w:rsid w:val="000A3ED1"/>
    <w:rsid w:val="000A4334"/>
    <w:rsid w:val="000A5A15"/>
    <w:rsid w:val="000A74FE"/>
    <w:rsid w:val="000A7741"/>
    <w:rsid w:val="000A776E"/>
    <w:rsid w:val="000B1457"/>
    <w:rsid w:val="000B1704"/>
    <w:rsid w:val="000B37FA"/>
    <w:rsid w:val="000B47BB"/>
    <w:rsid w:val="000B4A87"/>
    <w:rsid w:val="000B7656"/>
    <w:rsid w:val="000C0827"/>
    <w:rsid w:val="000C0FB3"/>
    <w:rsid w:val="000C1F20"/>
    <w:rsid w:val="000C2572"/>
    <w:rsid w:val="000C3209"/>
    <w:rsid w:val="000C667E"/>
    <w:rsid w:val="000C6EB0"/>
    <w:rsid w:val="000C6F47"/>
    <w:rsid w:val="000C75F6"/>
    <w:rsid w:val="000C7CC6"/>
    <w:rsid w:val="000D1BE5"/>
    <w:rsid w:val="000D1FC0"/>
    <w:rsid w:val="000D2445"/>
    <w:rsid w:val="000D4D98"/>
    <w:rsid w:val="000E0266"/>
    <w:rsid w:val="000E4B5E"/>
    <w:rsid w:val="000E597C"/>
    <w:rsid w:val="000F02E1"/>
    <w:rsid w:val="000F0714"/>
    <w:rsid w:val="000F0B79"/>
    <w:rsid w:val="000F16F7"/>
    <w:rsid w:val="000F3070"/>
    <w:rsid w:val="000F3BAC"/>
    <w:rsid w:val="000F44B5"/>
    <w:rsid w:val="000F5323"/>
    <w:rsid w:val="000F53C6"/>
    <w:rsid w:val="000F715D"/>
    <w:rsid w:val="001037B3"/>
    <w:rsid w:val="0010430D"/>
    <w:rsid w:val="00104F35"/>
    <w:rsid w:val="001071DB"/>
    <w:rsid w:val="00110676"/>
    <w:rsid w:val="00113106"/>
    <w:rsid w:val="00113DD4"/>
    <w:rsid w:val="00114A77"/>
    <w:rsid w:val="00116ECA"/>
    <w:rsid w:val="00117668"/>
    <w:rsid w:val="00120F13"/>
    <w:rsid w:val="00122CF0"/>
    <w:rsid w:val="00123A6B"/>
    <w:rsid w:val="00123D6E"/>
    <w:rsid w:val="0012503F"/>
    <w:rsid w:val="0012665A"/>
    <w:rsid w:val="0012757B"/>
    <w:rsid w:val="001276B1"/>
    <w:rsid w:val="001328F3"/>
    <w:rsid w:val="00132A02"/>
    <w:rsid w:val="001337A5"/>
    <w:rsid w:val="00133918"/>
    <w:rsid w:val="00134DC9"/>
    <w:rsid w:val="00137FBA"/>
    <w:rsid w:val="00140421"/>
    <w:rsid w:val="00140F3A"/>
    <w:rsid w:val="00143F1C"/>
    <w:rsid w:val="001478C3"/>
    <w:rsid w:val="00147E34"/>
    <w:rsid w:val="00150EEA"/>
    <w:rsid w:val="00152B2E"/>
    <w:rsid w:val="00153001"/>
    <w:rsid w:val="00153F17"/>
    <w:rsid w:val="00154408"/>
    <w:rsid w:val="00155607"/>
    <w:rsid w:val="00156EC7"/>
    <w:rsid w:val="00157350"/>
    <w:rsid w:val="00157471"/>
    <w:rsid w:val="0015788A"/>
    <w:rsid w:val="0016005E"/>
    <w:rsid w:val="001602DB"/>
    <w:rsid w:val="00161480"/>
    <w:rsid w:val="00161A93"/>
    <w:rsid w:val="00163F8D"/>
    <w:rsid w:val="001654DF"/>
    <w:rsid w:val="0016690A"/>
    <w:rsid w:val="00166957"/>
    <w:rsid w:val="0017083B"/>
    <w:rsid w:val="0017096B"/>
    <w:rsid w:val="00175011"/>
    <w:rsid w:val="001759B0"/>
    <w:rsid w:val="00176ACD"/>
    <w:rsid w:val="0018071D"/>
    <w:rsid w:val="0018102D"/>
    <w:rsid w:val="00181034"/>
    <w:rsid w:val="00182D7A"/>
    <w:rsid w:val="001835E1"/>
    <w:rsid w:val="00183D6F"/>
    <w:rsid w:val="00185509"/>
    <w:rsid w:val="00185795"/>
    <w:rsid w:val="00185804"/>
    <w:rsid w:val="0018676E"/>
    <w:rsid w:val="00186DFE"/>
    <w:rsid w:val="0019007B"/>
    <w:rsid w:val="00190E64"/>
    <w:rsid w:val="001914FF"/>
    <w:rsid w:val="00192594"/>
    <w:rsid w:val="00193578"/>
    <w:rsid w:val="00194AC9"/>
    <w:rsid w:val="001962F0"/>
    <w:rsid w:val="001A03F5"/>
    <w:rsid w:val="001A18D4"/>
    <w:rsid w:val="001A2701"/>
    <w:rsid w:val="001A545F"/>
    <w:rsid w:val="001A5787"/>
    <w:rsid w:val="001A5DA7"/>
    <w:rsid w:val="001A632B"/>
    <w:rsid w:val="001A6FBB"/>
    <w:rsid w:val="001B11FD"/>
    <w:rsid w:val="001B2947"/>
    <w:rsid w:val="001B342D"/>
    <w:rsid w:val="001B4368"/>
    <w:rsid w:val="001B48D2"/>
    <w:rsid w:val="001B6FD9"/>
    <w:rsid w:val="001C0AA5"/>
    <w:rsid w:val="001C2C5C"/>
    <w:rsid w:val="001C3B27"/>
    <w:rsid w:val="001D04BC"/>
    <w:rsid w:val="001D2C88"/>
    <w:rsid w:val="001D5BA1"/>
    <w:rsid w:val="001D65F0"/>
    <w:rsid w:val="001D74EF"/>
    <w:rsid w:val="001E0069"/>
    <w:rsid w:val="001E0685"/>
    <w:rsid w:val="001E1641"/>
    <w:rsid w:val="001E2A2C"/>
    <w:rsid w:val="001E4362"/>
    <w:rsid w:val="001E481F"/>
    <w:rsid w:val="001E49D6"/>
    <w:rsid w:val="001E4B30"/>
    <w:rsid w:val="001E5FF2"/>
    <w:rsid w:val="001E6202"/>
    <w:rsid w:val="001E7A6E"/>
    <w:rsid w:val="001F2C60"/>
    <w:rsid w:val="001F346D"/>
    <w:rsid w:val="001F40DF"/>
    <w:rsid w:val="001F7DF5"/>
    <w:rsid w:val="00200EF2"/>
    <w:rsid w:val="00202126"/>
    <w:rsid w:val="00202439"/>
    <w:rsid w:val="002057D1"/>
    <w:rsid w:val="00206735"/>
    <w:rsid w:val="002121D9"/>
    <w:rsid w:val="00212EDC"/>
    <w:rsid w:val="00213C18"/>
    <w:rsid w:val="00214138"/>
    <w:rsid w:val="00214E68"/>
    <w:rsid w:val="00215492"/>
    <w:rsid w:val="00215976"/>
    <w:rsid w:val="00217328"/>
    <w:rsid w:val="0021761A"/>
    <w:rsid w:val="0022116A"/>
    <w:rsid w:val="002218FC"/>
    <w:rsid w:val="0022220F"/>
    <w:rsid w:val="002234DE"/>
    <w:rsid w:val="00223D9D"/>
    <w:rsid w:val="00224CA0"/>
    <w:rsid w:val="0022779F"/>
    <w:rsid w:val="00227B06"/>
    <w:rsid w:val="00231D9E"/>
    <w:rsid w:val="002359BE"/>
    <w:rsid w:val="002365A4"/>
    <w:rsid w:val="00237037"/>
    <w:rsid w:val="00237041"/>
    <w:rsid w:val="00237614"/>
    <w:rsid w:val="0023764C"/>
    <w:rsid w:val="00237877"/>
    <w:rsid w:val="00237879"/>
    <w:rsid w:val="002379B7"/>
    <w:rsid w:val="00243667"/>
    <w:rsid w:val="002442BB"/>
    <w:rsid w:val="002446E7"/>
    <w:rsid w:val="00246E9F"/>
    <w:rsid w:val="00247964"/>
    <w:rsid w:val="00251257"/>
    <w:rsid w:val="00251F23"/>
    <w:rsid w:val="00252100"/>
    <w:rsid w:val="002525D2"/>
    <w:rsid w:val="00253201"/>
    <w:rsid w:val="002534D9"/>
    <w:rsid w:val="0025540A"/>
    <w:rsid w:val="00256CFE"/>
    <w:rsid w:val="00257748"/>
    <w:rsid w:val="00257772"/>
    <w:rsid w:val="0026115C"/>
    <w:rsid w:val="002617B0"/>
    <w:rsid w:val="002628D5"/>
    <w:rsid w:val="00262FFB"/>
    <w:rsid w:val="00263355"/>
    <w:rsid w:val="00266322"/>
    <w:rsid w:val="00266BEA"/>
    <w:rsid w:val="00267616"/>
    <w:rsid w:val="002702DE"/>
    <w:rsid w:val="00270407"/>
    <w:rsid w:val="00270C0E"/>
    <w:rsid w:val="00271889"/>
    <w:rsid w:val="00274361"/>
    <w:rsid w:val="00277427"/>
    <w:rsid w:val="002774E8"/>
    <w:rsid w:val="002774EC"/>
    <w:rsid w:val="002837D1"/>
    <w:rsid w:val="00284AB4"/>
    <w:rsid w:val="00285FD1"/>
    <w:rsid w:val="0028718A"/>
    <w:rsid w:val="00287821"/>
    <w:rsid w:val="00290B5B"/>
    <w:rsid w:val="00290C51"/>
    <w:rsid w:val="00290E2C"/>
    <w:rsid w:val="002910A6"/>
    <w:rsid w:val="00291C55"/>
    <w:rsid w:val="00292B62"/>
    <w:rsid w:val="00294A7D"/>
    <w:rsid w:val="00295B14"/>
    <w:rsid w:val="00297890"/>
    <w:rsid w:val="002A690B"/>
    <w:rsid w:val="002A745D"/>
    <w:rsid w:val="002B1121"/>
    <w:rsid w:val="002B11AA"/>
    <w:rsid w:val="002B17A3"/>
    <w:rsid w:val="002B17EA"/>
    <w:rsid w:val="002B264A"/>
    <w:rsid w:val="002B3218"/>
    <w:rsid w:val="002B571C"/>
    <w:rsid w:val="002B7A8D"/>
    <w:rsid w:val="002C12DB"/>
    <w:rsid w:val="002C1F23"/>
    <w:rsid w:val="002C241F"/>
    <w:rsid w:val="002C2871"/>
    <w:rsid w:val="002C3C6C"/>
    <w:rsid w:val="002C44C7"/>
    <w:rsid w:val="002D0165"/>
    <w:rsid w:val="002D0769"/>
    <w:rsid w:val="002D4060"/>
    <w:rsid w:val="002D4A70"/>
    <w:rsid w:val="002E4DEC"/>
    <w:rsid w:val="002F1E42"/>
    <w:rsid w:val="002F2F84"/>
    <w:rsid w:val="002F3A11"/>
    <w:rsid w:val="002F3A7D"/>
    <w:rsid w:val="002F5858"/>
    <w:rsid w:val="002F5DCF"/>
    <w:rsid w:val="002F6AEA"/>
    <w:rsid w:val="00301DA5"/>
    <w:rsid w:val="003020A2"/>
    <w:rsid w:val="0030597E"/>
    <w:rsid w:val="0031013B"/>
    <w:rsid w:val="003128E3"/>
    <w:rsid w:val="00312BBB"/>
    <w:rsid w:val="0032050F"/>
    <w:rsid w:val="0032289D"/>
    <w:rsid w:val="00324041"/>
    <w:rsid w:val="00324186"/>
    <w:rsid w:val="00324951"/>
    <w:rsid w:val="003264E5"/>
    <w:rsid w:val="00326E71"/>
    <w:rsid w:val="00327C21"/>
    <w:rsid w:val="00330237"/>
    <w:rsid w:val="003304E5"/>
    <w:rsid w:val="003308AA"/>
    <w:rsid w:val="003316AE"/>
    <w:rsid w:val="00332F67"/>
    <w:rsid w:val="00332FD3"/>
    <w:rsid w:val="003333B5"/>
    <w:rsid w:val="00333872"/>
    <w:rsid w:val="00335B58"/>
    <w:rsid w:val="00337071"/>
    <w:rsid w:val="003441B6"/>
    <w:rsid w:val="00344AF3"/>
    <w:rsid w:val="00351620"/>
    <w:rsid w:val="0035209C"/>
    <w:rsid w:val="00353946"/>
    <w:rsid w:val="0035662A"/>
    <w:rsid w:val="00360B26"/>
    <w:rsid w:val="00360E41"/>
    <w:rsid w:val="00360F67"/>
    <w:rsid w:val="00363FA1"/>
    <w:rsid w:val="0036429C"/>
    <w:rsid w:val="00365DD3"/>
    <w:rsid w:val="00371209"/>
    <w:rsid w:val="00372729"/>
    <w:rsid w:val="00372B96"/>
    <w:rsid w:val="00374462"/>
    <w:rsid w:val="003761B6"/>
    <w:rsid w:val="00381722"/>
    <w:rsid w:val="003820B6"/>
    <w:rsid w:val="00382FF4"/>
    <w:rsid w:val="00384804"/>
    <w:rsid w:val="00385BF3"/>
    <w:rsid w:val="00386698"/>
    <w:rsid w:val="00386A3A"/>
    <w:rsid w:val="00386CB4"/>
    <w:rsid w:val="003913E2"/>
    <w:rsid w:val="003933A1"/>
    <w:rsid w:val="00394EA0"/>
    <w:rsid w:val="00396E66"/>
    <w:rsid w:val="0039744B"/>
    <w:rsid w:val="003A13DF"/>
    <w:rsid w:val="003A1425"/>
    <w:rsid w:val="003A3F67"/>
    <w:rsid w:val="003A4257"/>
    <w:rsid w:val="003A58F7"/>
    <w:rsid w:val="003A5FC1"/>
    <w:rsid w:val="003A6CFE"/>
    <w:rsid w:val="003B2982"/>
    <w:rsid w:val="003B2CFE"/>
    <w:rsid w:val="003B2EC2"/>
    <w:rsid w:val="003B3591"/>
    <w:rsid w:val="003B5A4F"/>
    <w:rsid w:val="003C25BA"/>
    <w:rsid w:val="003C3553"/>
    <w:rsid w:val="003C4952"/>
    <w:rsid w:val="003D0F6A"/>
    <w:rsid w:val="003D560D"/>
    <w:rsid w:val="003E015D"/>
    <w:rsid w:val="003E0386"/>
    <w:rsid w:val="003E2ACD"/>
    <w:rsid w:val="003E3BCE"/>
    <w:rsid w:val="003E4995"/>
    <w:rsid w:val="003E7C8E"/>
    <w:rsid w:val="003F0DB2"/>
    <w:rsid w:val="003F165C"/>
    <w:rsid w:val="003F215C"/>
    <w:rsid w:val="003F48C1"/>
    <w:rsid w:val="003F58AF"/>
    <w:rsid w:val="003F6932"/>
    <w:rsid w:val="00404053"/>
    <w:rsid w:val="00407723"/>
    <w:rsid w:val="0040792A"/>
    <w:rsid w:val="00410335"/>
    <w:rsid w:val="00410E17"/>
    <w:rsid w:val="00410E60"/>
    <w:rsid w:val="004111CC"/>
    <w:rsid w:val="00411967"/>
    <w:rsid w:val="004122DE"/>
    <w:rsid w:val="004125B1"/>
    <w:rsid w:val="004125FD"/>
    <w:rsid w:val="0041280F"/>
    <w:rsid w:val="00414AD5"/>
    <w:rsid w:val="004150D4"/>
    <w:rsid w:val="004161EF"/>
    <w:rsid w:val="004179C0"/>
    <w:rsid w:val="00420A2D"/>
    <w:rsid w:val="00421DC1"/>
    <w:rsid w:val="00425494"/>
    <w:rsid w:val="004259EA"/>
    <w:rsid w:val="00425F72"/>
    <w:rsid w:val="00430919"/>
    <w:rsid w:val="00431089"/>
    <w:rsid w:val="00431D8A"/>
    <w:rsid w:val="004355D1"/>
    <w:rsid w:val="0043621D"/>
    <w:rsid w:val="00436236"/>
    <w:rsid w:val="00436577"/>
    <w:rsid w:val="00436A3A"/>
    <w:rsid w:val="00436CA2"/>
    <w:rsid w:val="00436F4A"/>
    <w:rsid w:val="00442113"/>
    <w:rsid w:val="00444568"/>
    <w:rsid w:val="004449F5"/>
    <w:rsid w:val="00447166"/>
    <w:rsid w:val="00450DFB"/>
    <w:rsid w:val="00452319"/>
    <w:rsid w:val="0045610F"/>
    <w:rsid w:val="00456166"/>
    <w:rsid w:val="004577CB"/>
    <w:rsid w:val="00460237"/>
    <w:rsid w:val="00460EC8"/>
    <w:rsid w:val="004619C1"/>
    <w:rsid w:val="00461EA1"/>
    <w:rsid w:val="00461EB8"/>
    <w:rsid w:val="0046391E"/>
    <w:rsid w:val="00464C9E"/>
    <w:rsid w:val="004670C2"/>
    <w:rsid w:val="004703FE"/>
    <w:rsid w:val="0047069D"/>
    <w:rsid w:val="004714EF"/>
    <w:rsid w:val="00472DE3"/>
    <w:rsid w:val="00475121"/>
    <w:rsid w:val="0047662B"/>
    <w:rsid w:val="00482AAA"/>
    <w:rsid w:val="00486060"/>
    <w:rsid w:val="004861CD"/>
    <w:rsid w:val="004861EC"/>
    <w:rsid w:val="00486A18"/>
    <w:rsid w:val="00487598"/>
    <w:rsid w:val="00487BE7"/>
    <w:rsid w:val="00490A28"/>
    <w:rsid w:val="00490B07"/>
    <w:rsid w:val="00491BCC"/>
    <w:rsid w:val="00491F05"/>
    <w:rsid w:val="00492154"/>
    <w:rsid w:val="004951DA"/>
    <w:rsid w:val="00495B0F"/>
    <w:rsid w:val="004A13D2"/>
    <w:rsid w:val="004A5324"/>
    <w:rsid w:val="004A55BB"/>
    <w:rsid w:val="004A55D5"/>
    <w:rsid w:val="004A61F9"/>
    <w:rsid w:val="004B016C"/>
    <w:rsid w:val="004B0F9A"/>
    <w:rsid w:val="004B2881"/>
    <w:rsid w:val="004B2A25"/>
    <w:rsid w:val="004B427E"/>
    <w:rsid w:val="004B6522"/>
    <w:rsid w:val="004B6565"/>
    <w:rsid w:val="004B775E"/>
    <w:rsid w:val="004C1F39"/>
    <w:rsid w:val="004C2212"/>
    <w:rsid w:val="004C3456"/>
    <w:rsid w:val="004C369F"/>
    <w:rsid w:val="004C46E2"/>
    <w:rsid w:val="004C5364"/>
    <w:rsid w:val="004C55F9"/>
    <w:rsid w:val="004C736F"/>
    <w:rsid w:val="004D051E"/>
    <w:rsid w:val="004D1125"/>
    <w:rsid w:val="004D358F"/>
    <w:rsid w:val="004D3D5E"/>
    <w:rsid w:val="004D43EF"/>
    <w:rsid w:val="004D479F"/>
    <w:rsid w:val="004D66F8"/>
    <w:rsid w:val="004D6BD3"/>
    <w:rsid w:val="004D6D08"/>
    <w:rsid w:val="004D791A"/>
    <w:rsid w:val="004E0215"/>
    <w:rsid w:val="004E16AE"/>
    <w:rsid w:val="004E29E6"/>
    <w:rsid w:val="004E3246"/>
    <w:rsid w:val="004E412B"/>
    <w:rsid w:val="004E45B7"/>
    <w:rsid w:val="004E55E1"/>
    <w:rsid w:val="004E625A"/>
    <w:rsid w:val="004E759B"/>
    <w:rsid w:val="004F2ECC"/>
    <w:rsid w:val="004F494C"/>
    <w:rsid w:val="004F5191"/>
    <w:rsid w:val="004F5D09"/>
    <w:rsid w:val="004F660F"/>
    <w:rsid w:val="004F6C05"/>
    <w:rsid w:val="004F7D87"/>
    <w:rsid w:val="0050045A"/>
    <w:rsid w:val="005019D7"/>
    <w:rsid w:val="0050445E"/>
    <w:rsid w:val="00504D82"/>
    <w:rsid w:val="00504DF6"/>
    <w:rsid w:val="00506823"/>
    <w:rsid w:val="0050747E"/>
    <w:rsid w:val="00507D26"/>
    <w:rsid w:val="00510769"/>
    <w:rsid w:val="00510B0D"/>
    <w:rsid w:val="00510F98"/>
    <w:rsid w:val="005117E3"/>
    <w:rsid w:val="00514222"/>
    <w:rsid w:val="00515245"/>
    <w:rsid w:val="005152DE"/>
    <w:rsid w:val="00520923"/>
    <w:rsid w:val="005252D6"/>
    <w:rsid w:val="00525FCB"/>
    <w:rsid w:val="00527001"/>
    <w:rsid w:val="005303D5"/>
    <w:rsid w:val="00533381"/>
    <w:rsid w:val="005338E4"/>
    <w:rsid w:val="005351DA"/>
    <w:rsid w:val="00535FE4"/>
    <w:rsid w:val="00537E25"/>
    <w:rsid w:val="00540967"/>
    <w:rsid w:val="00541408"/>
    <w:rsid w:val="0054153C"/>
    <w:rsid w:val="005444C9"/>
    <w:rsid w:val="0054453C"/>
    <w:rsid w:val="00544CB9"/>
    <w:rsid w:val="0054565C"/>
    <w:rsid w:val="005456E7"/>
    <w:rsid w:val="00545960"/>
    <w:rsid w:val="005469E0"/>
    <w:rsid w:val="00546D2A"/>
    <w:rsid w:val="00547D26"/>
    <w:rsid w:val="00547F38"/>
    <w:rsid w:val="00550733"/>
    <w:rsid w:val="005538EB"/>
    <w:rsid w:val="00553EF4"/>
    <w:rsid w:val="00555309"/>
    <w:rsid w:val="00556B22"/>
    <w:rsid w:val="00560290"/>
    <w:rsid w:val="00560BFD"/>
    <w:rsid w:val="00560EA3"/>
    <w:rsid w:val="005649E9"/>
    <w:rsid w:val="00564FAA"/>
    <w:rsid w:val="0056500C"/>
    <w:rsid w:val="00565045"/>
    <w:rsid w:val="00565325"/>
    <w:rsid w:val="005663DC"/>
    <w:rsid w:val="005759E7"/>
    <w:rsid w:val="005771C3"/>
    <w:rsid w:val="0057774D"/>
    <w:rsid w:val="00577FC0"/>
    <w:rsid w:val="00580CFA"/>
    <w:rsid w:val="00582A4A"/>
    <w:rsid w:val="00585FD8"/>
    <w:rsid w:val="00586646"/>
    <w:rsid w:val="00586CFA"/>
    <w:rsid w:val="00587D69"/>
    <w:rsid w:val="00590061"/>
    <w:rsid w:val="00591099"/>
    <w:rsid w:val="005927CB"/>
    <w:rsid w:val="00592DE5"/>
    <w:rsid w:val="005938DC"/>
    <w:rsid w:val="00593D2E"/>
    <w:rsid w:val="005943FC"/>
    <w:rsid w:val="00595447"/>
    <w:rsid w:val="0059577B"/>
    <w:rsid w:val="00595E95"/>
    <w:rsid w:val="005A0B0D"/>
    <w:rsid w:val="005A0CB0"/>
    <w:rsid w:val="005A15AD"/>
    <w:rsid w:val="005B011C"/>
    <w:rsid w:val="005B2D26"/>
    <w:rsid w:val="005B2D8D"/>
    <w:rsid w:val="005B3571"/>
    <w:rsid w:val="005B3F5D"/>
    <w:rsid w:val="005B411A"/>
    <w:rsid w:val="005B575B"/>
    <w:rsid w:val="005B5C3B"/>
    <w:rsid w:val="005B5F63"/>
    <w:rsid w:val="005B6047"/>
    <w:rsid w:val="005B6A87"/>
    <w:rsid w:val="005B6CF3"/>
    <w:rsid w:val="005B6E9A"/>
    <w:rsid w:val="005B6EBD"/>
    <w:rsid w:val="005C311F"/>
    <w:rsid w:val="005C3356"/>
    <w:rsid w:val="005C352C"/>
    <w:rsid w:val="005C4E6D"/>
    <w:rsid w:val="005C579D"/>
    <w:rsid w:val="005C79D0"/>
    <w:rsid w:val="005D079A"/>
    <w:rsid w:val="005D12E8"/>
    <w:rsid w:val="005D2166"/>
    <w:rsid w:val="005D2E10"/>
    <w:rsid w:val="005D37FC"/>
    <w:rsid w:val="005D3F23"/>
    <w:rsid w:val="005D3FB7"/>
    <w:rsid w:val="005D4063"/>
    <w:rsid w:val="005D57A7"/>
    <w:rsid w:val="005D6757"/>
    <w:rsid w:val="005E1F4E"/>
    <w:rsid w:val="005E23C4"/>
    <w:rsid w:val="005E2BB5"/>
    <w:rsid w:val="005E32E8"/>
    <w:rsid w:val="005E4417"/>
    <w:rsid w:val="005E7132"/>
    <w:rsid w:val="005E7B0E"/>
    <w:rsid w:val="005F0A6B"/>
    <w:rsid w:val="005F2F41"/>
    <w:rsid w:val="005F3D6D"/>
    <w:rsid w:val="005F42FE"/>
    <w:rsid w:val="005F5441"/>
    <w:rsid w:val="005F5CCD"/>
    <w:rsid w:val="005F5FA9"/>
    <w:rsid w:val="005F7E15"/>
    <w:rsid w:val="00605E24"/>
    <w:rsid w:val="006069D7"/>
    <w:rsid w:val="00606D86"/>
    <w:rsid w:val="00606E9A"/>
    <w:rsid w:val="00610261"/>
    <w:rsid w:val="0061226D"/>
    <w:rsid w:val="00612677"/>
    <w:rsid w:val="00612836"/>
    <w:rsid w:val="00612991"/>
    <w:rsid w:val="006137AA"/>
    <w:rsid w:val="006137B4"/>
    <w:rsid w:val="006137B9"/>
    <w:rsid w:val="00614126"/>
    <w:rsid w:val="00614505"/>
    <w:rsid w:val="00614AFD"/>
    <w:rsid w:val="00614C66"/>
    <w:rsid w:val="00615EEE"/>
    <w:rsid w:val="006177F0"/>
    <w:rsid w:val="00621FD3"/>
    <w:rsid w:val="00622FD8"/>
    <w:rsid w:val="0062662D"/>
    <w:rsid w:val="00632CDF"/>
    <w:rsid w:val="00634114"/>
    <w:rsid w:val="0063427C"/>
    <w:rsid w:val="00634AE2"/>
    <w:rsid w:val="006360CC"/>
    <w:rsid w:val="00636D2C"/>
    <w:rsid w:val="00640760"/>
    <w:rsid w:val="00642B3D"/>
    <w:rsid w:val="00645363"/>
    <w:rsid w:val="00646973"/>
    <w:rsid w:val="00647E28"/>
    <w:rsid w:val="00650936"/>
    <w:rsid w:val="0065120C"/>
    <w:rsid w:val="00651907"/>
    <w:rsid w:val="00652659"/>
    <w:rsid w:val="00652FFE"/>
    <w:rsid w:val="00654D62"/>
    <w:rsid w:val="006558C2"/>
    <w:rsid w:val="00655994"/>
    <w:rsid w:val="00655FD1"/>
    <w:rsid w:val="00664452"/>
    <w:rsid w:val="00665D75"/>
    <w:rsid w:val="00666E43"/>
    <w:rsid w:val="00667781"/>
    <w:rsid w:val="00667BE5"/>
    <w:rsid w:val="0067033F"/>
    <w:rsid w:val="00670D84"/>
    <w:rsid w:val="00671E7E"/>
    <w:rsid w:val="0067330F"/>
    <w:rsid w:val="006751E4"/>
    <w:rsid w:val="00676F80"/>
    <w:rsid w:val="00677626"/>
    <w:rsid w:val="00681166"/>
    <w:rsid w:val="006812FD"/>
    <w:rsid w:val="0068194A"/>
    <w:rsid w:val="006827FD"/>
    <w:rsid w:val="00684920"/>
    <w:rsid w:val="00684951"/>
    <w:rsid w:val="00684D42"/>
    <w:rsid w:val="00690759"/>
    <w:rsid w:val="00691D15"/>
    <w:rsid w:val="0069244E"/>
    <w:rsid w:val="006956D0"/>
    <w:rsid w:val="00695904"/>
    <w:rsid w:val="00695E72"/>
    <w:rsid w:val="0069681D"/>
    <w:rsid w:val="00697752"/>
    <w:rsid w:val="006A0D5E"/>
    <w:rsid w:val="006A0F5A"/>
    <w:rsid w:val="006A12ED"/>
    <w:rsid w:val="006A19E7"/>
    <w:rsid w:val="006A30C2"/>
    <w:rsid w:val="006A48E1"/>
    <w:rsid w:val="006A56CA"/>
    <w:rsid w:val="006B0991"/>
    <w:rsid w:val="006B0A15"/>
    <w:rsid w:val="006B4FC0"/>
    <w:rsid w:val="006B50B9"/>
    <w:rsid w:val="006B52E3"/>
    <w:rsid w:val="006B5432"/>
    <w:rsid w:val="006B5BB8"/>
    <w:rsid w:val="006C019B"/>
    <w:rsid w:val="006C3ED7"/>
    <w:rsid w:val="006C4B25"/>
    <w:rsid w:val="006C5534"/>
    <w:rsid w:val="006C568D"/>
    <w:rsid w:val="006C56D2"/>
    <w:rsid w:val="006C5BDF"/>
    <w:rsid w:val="006C5DEC"/>
    <w:rsid w:val="006C6013"/>
    <w:rsid w:val="006C66F1"/>
    <w:rsid w:val="006D0E6A"/>
    <w:rsid w:val="006D17B8"/>
    <w:rsid w:val="006D34F3"/>
    <w:rsid w:val="006D378D"/>
    <w:rsid w:val="006D62CE"/>
    <w:rsid w:val="006D6CB6"/>
    <w:rsid w:val="006E03DB"/>
    <w:rsid w:val="006E19EE"/>
    <w:rsid w:val="006E29DF"/>
    <w:rsid w:val="006E3D34"/>
    <w:rsid w:val="006E5C44"/>
    <w:rsid w:val="006F11A9"/>
    <w:rsid w:val="006F2525"/>
    <w:rsid w:val="006F366A"/>
    <w:rsid w:val="006F3F53"/>
    <w:rsid w:val="006F441E"/>
    <w:rsid w:val="006F70B2"/>
    <w:rsid w:val="007002F3"/>
    <w:rsid w:val="007025C8"/>
    <w:rsid w:val="00702650"/>
    <w:rsid w:val="00702C8D"/>
    <w:rsid w:val="00702CD7"/>
    <w:rsid w:val="00702E72"/>
    <w:rsid w:val="0070335B"/>
    <w:rsid w:val="00704E37"/>
    <w:rsid w:val="00705B9D"/>
    <w:rsid w:val="00707483"/>
    <w:rsid w:val="00710829"/>
    <w:rsid w:val="00713C5C"/>
    <w:rsid w:val="00715067"/>
    <w:rsid w:val="00715D0F"/>
    <w:rsid w:val="00716313"/>
    <w:rsid w:val="00716690"/>
    <w:rsid w:val="00717165"/>
    <w:rsid w:val="0072158D"/>
    <w:rsid w:val="00721800"/>
    <w:rsid w:val="0072384D"/>
    <w:rsid w:val="00723E52"/>
    <w:rsid w:val="00724C1E"/>
    <w:rsid w:val="00724E26"/>
    <w:rsid w:val="00725066"/>
    <w:rsid w:val="007275C5"/>
    <w:rsid w:val="00730289"/>
    <w:rsid w:val="00730E5D"/>
    <w:rsid w:val="00731B71"/>
    <w:rsid w:val="007321BC"/>
    <w:rsid w:val="00732415"/>
    <w:rsid w:val="0073277F"/>
    <w:rsid w:val="0073362B"/>
    <w:rsid w:val="00734CFC"/>
    <w:rsid w:val="0073565D"/>
    <w:rsid w:val="00735C79"/>
    <w:rsid w:val="00736B95"/>
    <w:rsid w:val="00737518"/>
    <w:rsid w:val="007410BC"/>
    <w:rsid w:val="00741EFD"/>
    <w:rsid w:val="00744A65"/>
    <w:rsid w:val="007463E4"/>
    <w:rsid w:val="00746E4A"/>
    <w:rsid w:val="00750E24"/>
    <w:rsid w:val="0075105C"/>
    <w:rsid w:val="0075175E"/>
    <w:rsid w:val="007519A9"/>
    <w:rsid w:val="00752ADF"/>
    <w:rsid w:val="007532E8"/>
    <w:rsid w:val="00755136"/>
    <w:rsid w:val="007553D6"/>
    <w:rsid w:val="00756EC1"/>
    <w:rsid w:val="007608A9"/>
    <w:rsid w:val="00761515"/>
    <w:rsid w:val="007622B6"/>
    <w:rsid w:val="0076280E"/>
    <w:rsid w:val="007636CA"/>
    <w:rsid w:val="007636CC"/>
    <w:rsid w:val="007653B3"/>
    <w:rsid w:val="00765B29"/>
    <w:rsid w:val="00765FCF"/>
    <w:rsid w:val="0076702F"/>
    <w:rsid w:val="007672C3"/>
    <w:rsid w:val="0077048B"/>
    <w:rsid w:val="00770E66"/>
    <w:rsid w:val="007719DF"/>
    <w:rsid w:val="00772F0B"/>
    <w:rsid w:val="0077354D"/>
    <w:rsid w:val="0077400E"/>
    <w:rsid w:val="007740A5"/>
    <w:rsid w:val="00776240"/>
    <w:rsid w:val="0077644F"/>
    <w:rsid w:val="0078123B"/>
    <w:rsid w:val="00782CB7"/>
    <w:rsid w:val="00784179"/>
    <w:rsid w:val="00784441"/>
    <w:rsid w:val="00785189"/>
    <w:rsid w:val="00786877"/>
    <w:rsid w:val="00790A24"/>
    <w:rsid w:val="0079109D"/>
    <w:rsid w:val="0079171B"/>
    <w:rsid w:val="00791D6E"/>
    <w:rsid w:val="00792E5E"/>
    <w:rsid w:val="00793C13"/>
    <w:rsid w:val="00793D4D"/>
    <w:rsid w:val="00794ABF"/>
    <w:rsid w:val="007958A2"/>
    <w:rsid w:val="007961D9"/>
    <w:rsid w:val="0079795E"/>
    <w:rsid w:val="007A01E0"/>
    <w:rsid w:val="007A021E"/>
    <w:rsid w:val="007A4386"/>
    <w:rsid w:val="007A5D26"/>
    <w:rsid w:val="007A6304"/>
    <w:rsid w:val="007A6D95"/>
    <w:rsid w:val="007B0260"/>
    <w:rsid w:val="007B0BFC"/>
    <w:rsid w:val="007B28DF"/>
    <w:rsid w:val="007B4483"/>
    <w:rsid w:val="007B4F42"/>
    <w:rsid w:val="007B52DB"/>
    <w:rsid w:val="007C1C4F"/>
    <w:rsid w:val="007C2055"/>
    <w:rsid w:val="007C2149"/>
    <w:rsid w:val="007C2673"/>
    <w:rsid w:val="007C784E"/>
    <w:rsid w:val="007D0335"/>
    <w:rsid w:val="007D12A8"/>
    <w:rsid w:val="007D1F39"/>
    <w:rsid w:val="007D2A72"/>
    <w:rsid w:val="007D307E"/>
    <w:rsid w:val="007D3584"/>
    <w:rsid w:val="007D4974"/>
    <w:rsid w:val="007D603B"/>
    <w:rsid w:val="007D7E33"/>
    <w:rsid w:val="007E00D2"/>
    <w:rsid w:val="007E041E"/>
    <w:rsid w:val="007E0D8E"/>
    <w:rsid w:val="007E0F1F"/>
    <w:rsid w:val="007E11B5"/>
    <w:rsid w:val="007E14BD"/>
    <w:rsid w:val="007E179C"/>
    <w:rsid w:val="007E1D41"/>
    <w:rsid w:val="007E20D3"/>
    <w:rsid w:val="007E6156"/>
    <w:rsid w:val="007E78F2"/>
    <w:rsid w:val="007F0B06"/>
    <w:rsid w:val="007F3F2A"/>
    <w:rsid w:val="007F49EF"/>
    <w:rsid w:val="007F5DF1"/>
    <w:rsid w:val="007F6CC8"/>
    <w:rsid w:val="00800389"/>
    <w:rsid w:val="00800751"/>
    <w:rsid w:val="008012B2"/>
    <w:rsid w:val="00801681"/>
    <w:rsid w:val="008017D9"/>
    <w:rsid w:val="00801ABA"/>
    <w:rsid w:val="008022D7"/>
    <w:rsid w:val="008032FD"/>
    <w:rsid w:val="0080651A"/>
    <w:rsid w:val="008067BE"/>
    <w:rsid w:val="00806D15"/>
    <w:rsid w:val="00807198"/>
    <w:rsid w:val="008100D6"/>
    <w:rsid w:val="00810A6B"/>
    <w:rsid w:val="00810D45"/>
    <w:rsid w:val="00811AB4"/>
    <w:rsid w:val="0081214E"/>
    <w:rsid w:val="008129B8"/>
    <w:rsid w:val="008162F5"/>
    <w:rsid w:val="00816659"/>
    <w:rsid w:val="008178B4"/>
    <w:rsid w:val="00824440"/>
    <w:rsid w:val="0082469A"/>
    <w:rsid w:val="00825076"/>
    <w:rsid w:val="0082532F"/>
    <w:rsid w:val="00825CAA"/>
    <w:rsid w:val="008261EB"/>
    <w:rsid w:val="00826D97"/>
    <w:rsid w:val="008273D4"/>
    <w:rsid w:val="0083140F"/>
    <w:rsid w:val="00836BD2"/>
    <w:rsid w:val="0083716C"/>
    <w:rsid w:val="008378FA"/>
    <w:rsid w:val="00840257"/>
    <w:rsid w:val="008413FC"/>
    <w:rsid w:val="00841E36"/>
    <w:rsid w:val="00842ECF"/>
    <w:rsid w:val="00842EF4"/>
    <w:rsid w:val="008458A9"/>
    <w:rsid w:val="00845FB9"/>
    <w:rsid w:val="00853805"/>
    <w:rsid w:val="0085509D"/>
    <w:rsid w:val="00857CFA"/>
    <w:rsid w:val="008618D4"/>
    <w:rsid w:val="00861C67"/>
    <w:rsid w:val="00862B46"/>
    <w:rsid w:val="00865536"/>
    <w:rsid w:val="00866490"/>
    <w:rsid w:val="00866933"/>
    <w:rsid w:val="00866C74"/>
    <w:rsid w:val="00867379"/>
    <w:rsid w:val="0086799F"/>
    <w:rsid w:val="0087661E"/>
    <w:rsid w:val="008776D1"/>
    <w:rsid w:val="00880C59"/>
    <w:rsid w:val="00881D7E"/>
    <w:rsid w:val="00884B71"/>
    <w:rsid w:val="008853A4"/>
    <w:rsid w:val="008859FB"/>
    <w:rsid w:val="00885B34"/>
    <w:rsid w:val="00885C62"/>
    <w:rsid w:val="00887B47"/>
    <w:rsid w:val="00890FC1"/>
    <w:rsid w:val="00891AAB"/>
    <w:rsid w:val="00891C90"/>
    <w:rsid w:val="0089343C"/>
    <w:rsid w:val="00895D50"/>
    <w:rsid w:val="008979F9"/>
    <w:rsid w:val="008A06B6"/>
    <w:rsid w:val="008A30EE"/>
    <w:rsid w:val="008A3269"/>
    <w:rsid w:val="008A3EA0"/>
    <w:rsid w:val="008A40AD"/>
    <w:rsid w:val="008A4391"/>
    <w:rsid w:val="008A4C57"/>
    <w:rsid w:val="008B0326"/>
    <w:rsid w:val="008B2D85"/>
    <w:rsid w:val="008B2DF0"/>
    <w:rsid w:val="008B4105"/>
    <w:rsid w:val="008B478B"/>
    <w:rsid w:val="008B5B03"/>
    <w:rsid w:val="008B7295"/>
    <w:rsid w:val="008B7F5C"/>
    <w:rsid w:val="008C19DA"/>
    <w:rsid w:val="008C1AC6"/>
    <w:rsid w:val="008C1D96"/>
    <w:rsid w:val="008C2DE1"/>
    <w:rsid w:val="008C53C7"/>
    <w:rsid w:val="008C6CA0"/>
    <w:rsid w:val="008D2A9B"/>
    <w:rsid w:val="008D63F1"/>
    <w:rsid w:val="008E1C68"/>
    <w:rsid w:val="008E2B5D"/>
    <w:rsid w:val="008E3E69"/>
    <w:rsid w:val="008E7EBD"/>
    <w:rsid w:val="008F2BD5"/>
    <w:rsid w:val="008F37A0"/>
    <w:rsid w:val="008F3AA8"/>
    <w:rsid w:val="008F4B8E"/>
    <w:rsid w:val="008F6D06"/>
    <w:rsid w:val="008F7128"/>
    <w:rsid w:val="008F72AA"/>
    <w:rsid w:val="009008B5"/>
    <w:rsid w:val="00900C1D"/>
    <w:rsid w:val="00901D76"/>
    <w:rsid w:val="0090293D"/>
    <w:rsid w:val="00902A8B"/>
    <w:rsid w:val="00903D12"/>
    <w:rsid w:val="00904998"/>
    <w:rsid w:val="009052A2"/>
    <w:rsid w:val="00905580"/>
    <w:rsid w:val="00905D9D"/>
    <w:rsid w:val="00906E9C"/>
    <w:rsid w:val="0091042C"/>
    <w:rsid w:val="00910BDE"/>
    <w:rsid w:val="00911CB8"/>
    <w:rsid w:val="009123FE"/>
    <w:rsid w:val="00912B9A"/>
    <w:rsid w:val="009137D2"/>
    <w:rsid w:val="00913F0E"/>
    <w:rsid w:val="009155ED"/>
    <w:rsid w:val="00915833"/>
    <w:rsid w:val="00915DAF"/>
    <w:rsid w:val="00916214"/>
    <w:rsid w:val="0091673E"/>
    <w:rsid w:val="00917BF7"/>
    <w:rsid w:val="0092017D"/>
    <w:rsid w:val="00920421"/>
    <w:rsid w:val="00921674"/>
    <w:rsid w:val="009223D1"/>
    <w:rsid w:val="00922C4D"/>
    <w:rsid w:val="009235A5"/>
    <w:rsid w:val="00924079"/>
    <w:rsid w:val="00924EF4"/>
    <w:rsid w:val="00924F4E"/>
    <w:rsid w:val="00926FF3"/>
    <w:rsid w:val="00930C3D"/>
    <w:rsid w:val="00932A23"/>
    <w:rsid w:val="009337BB"/>
    <w:rsid w:val="009337EB"/>
    <w:rsid w:val="0094015D"/>
    <w:rsid w:val="00940D49"/>
    <w:rsid w:val="00941AF9"/>
    <w:rsid w:val="00950951"/>
    <w:rsid w:val="00950BFC"/>
    <w:rsid w:val="00952FDE"/>
    <w:rsid w:val="0095464F"/>
    <w:rsid w:val="009562AC"/>
    <w:rsid w:val="009611F7"/>
    <w:rsid w:val="009619D6"/>
    <w:rsid w:val="00963440"/>
    <w:rsid w:val="0096555D"/>
    <w:rsid w:val="00966B71"/>
    <w:rsid w:val="00973994"/>
    <w:rsid w:val="00974E45"/>
    <w:rsid w:val="009801DC"/>
    <w:rsid w:val="009806D8"/>
    <w:rsid w:val="00981B87"/>
    <w:rsid w:val="009835FF"/>
    <w:rsid w:val="009845BC"/>
    <w:rsid w:val="0098573F"/>
    <w:rsid w:val="00986355"/>
    <w:rsid w:val="009867C1"/>
    <w:rsid w:val="0098683F"/>
    <w:rsid w:val="00986D59"/>
    <w:rsid w:val="0098707E"/>
    <w:rsid w:val="00991503"/>
    <w:rsid w:val="009933EC"/>
    <w:rsid w:val="00994BD0"/>
    <w:rsid w:val="0099607F"/>
    <w:rsid w:val="009960E9"/>
    <w:rsid w:val="0099651F"/>
    <w:rsid w:val="00996DEA"/>
    <w:rsid w:val="00997888"/>
    <w:rsid w:val="009A0C96"/>
    <w:rsid w:val="009A11EC"/>
    <w:rsid w:val="009A260C"/>
    <w:rsid w:val="009A3186"/>
    <w:rsid w:val="009A3A58"/>
    <w:rsid w:val="009A40C7"/>
    <w:rsid w:val="009A47B3"/>
    <w:rsid w:val="009A6904"/>
    <w:rsid w:val="009B105D"/>
    <w:rsid w:val="009B5CCA"/>
    <w:rsid w:val="009B7B3B"/>
    <w:rsid w:val="009C20E3"/>
    <w:rsid w:val="009C25D1"/>
    <w:rsid w:val="009C3092"/>
    <w:rsid w:val="009C4C19"/>
    <w:rsid w:val="009C592D"/>
    <w:rsid w:val="009C68C9"/>
    <w:rsid w:val="009C6BA6"/>
    <w:rsid w:val="009C7F72"/>
    <w:rsid w:val="009D0024"/>
    <w:rsid w:val="009D27CF"/>
    <w:rsid w:val="009D28CA"/>
    <w:rsid w:val="009D2EB4"/>
    <w:rsid w:val="009D45A9"/>
    <w:rsid w:val="009D47AD"/>
    <w:rsid w:val="009D7303"/>
    <w:rsid w:val="009E149E"/>
    <w:rsid w:val="009E150F"/>
    <w:rsid w:val="009E1793"/>
    <w:rsid w:val="009E21E9"/>
    <w:rsid w:val="009E22B4"/>
    <w:rsid w:val="009E5BCD"/>
    <w:rsid w:val="009E6605"/>
    <w:rsid w:val="009E66F5"/>
    <w:rsid w:val="009E7B17"/>
    <w:rsid w:val="009F1C8A"/>
    <w:rsid w:val="009F2BBA"/>
    <w:rsid w:val="009F31BC"/>
    <w:rsid w:val="009F4653"/>
    <w:rsid w:val="009F574C"/>
    <w:rsid w:val="009F5EBD"/>
    <w:rsid w:val="009F6681"/>
    <w:rsid w:val="009F6DB8"/>
    <w:rsid w:val="009F7044"/>
    <w:rsid w:val="009F7106"/>
    <w:rsid w:val="009F72FE"/>
    <w:rsid w:val="009F774A"/>
    <w:rsid w:val="00A007D2"/>
    <w:rsid w:val="00A01E5B"/>
    <w:rsid w:val="00A02414"/>
    <w:rsid w:val="00A048EF"/>
    <w:rsid w:val="00A05069"/>
    <w:rsid w:val="00A069AC"/>
    <w:rsid w:val="00A0712B"/>
    <w:rsid w:val="00A11C8A"/>
    <w:rsid w:val="00A12DFB"/>
    <w:rsid w:val="00A13650"/>
    <w:rsid w:val="00A15821"/>
    <w:rsid w:val="00A15B35"/>
    <w:rsid w:val="00A20535"/>
    <w:rsid w:val="00A21719"/>
    <w:rsid w:val="00A21D60"/>
    <w:rsid w:val="00A2393E"/>
    <w:rsid w:val="00A24DBD"/>
    <w:rsid w:val="00A31F87"/>
    <w:rsid w:val="00A31FFA"/>
    <w:rsid w:val="00A32163"/>
    <w:rsid w:val="00A332B9"/>
    <w:rsid w:val="00A35BED"/>
    <w:rsid w:val="00A36051"/>
    <w:rsid w:val="00A40804"/>
    <w:rsid w:val="00A4093D"/>
    <w:rsid w:val="00A40A30"/>
    <w:rsid w:val="00A42C3A"/>
    <w:rsid w:val="00A42D9F"/>
    <w:rsid w:val="00A442A3"/>
    <w:rsid w:val="00A4543A"/>
    <w:rsid w:val="00A458FE"/>
    <w:rsid w:val="00A465DA"/>
    <w:rsid w:val="00A5065E"/>
    <w:rsid w:val="00A50B8A"/>
    <w:rsid w:val="00A51151"/>
    <w:rsid w:val="00A514BE"/>
    <w:rsid w:val="00A518FA"/>
    <w:rsid w:val="00A53F54"/>
    <w:rsid w:val="00A54DD7"/>
    <w:rsid w:val="00A55D49"/>
    <w:rsid w:val="00A60C16"/>
    <w:rsid w:val="00A6217D"/>
    <w:rsid w:val="00A626E4"/>
    <w:rsid w:val="00A628F8"/>
    <w:rsid w:val="00A636B6"/>
    <w:rsid w:val="00A64D34"/>
    <w:rsid w:val="00A66EA5"/>
    <w:rsid w:val="00A67133"/>
    <w:rsid w:val="00A675E0"/>
    <w:rsid w:val="00A67947"/>
    <w:rsid w:val="00A70121"/>
    <w:rsid w:val="00A70C0E"/>
    <w:rsid w:val="00A70C14"/>
    <w:rsid w:val="00A729FE"/>
    <w:rsid w:val="00A73161"/>
    <w:rsid w:val="00A73B82"/>
    <w:rsid w:val="00A73D97"/>
    <w:rsid w:val="00A740CC"/>
    <w:rsid w:val="00A74B22"/>
    <w:rsid w:val="00A75F35"/>
    <w:rsid w:val="00A76D7C"/>
    <w:rsid w:val="00A77FB1"/>
    <w:rsid w:val="00A81310"/>
    <w:rsid w:val="00A81D71"/>
    <w:rsid w:val="00A81D82"/>
    <w:rsid w:val="00A8271C"/>
    <w:rsid w:val="00A82971"/>
    <w:rsid w:val="00A83FB2"/>
    <w:rsid w:val="00A863CA"/>
    <w:rsid w:val="00A87AE7"/>
    <w:rsid w:val="00A87DC3"/>
    <w:rsid w:val="00A92FF5"/>
    <w:rsid w:val="00A93525"/>
    <w:rsid w:val="00A9462F"/>
    <w:rsid w:val="00A956CC"/>
    <w:rsid w:val="00A95750"/>
    <w:rsid w:val="00A961D3"/>
    <w:rsid w:val="00A96438"/>
    <w:rsid w:val="00A97A8C"/>
    <w:rsid w:val="00A97C38"/>
    <w:rsid w:val="00A97C98"/>
    <w:rsid w:val="00AA0859"/>
    <w:rsid w:val="00AA1227"/>
    <w:rsid w:val="00AA1AF3"/>
    <w:rsid w:val="00AA24BA"/>
    <w:rsid w:val="00AA2A93"/>
    <w:rsid w:val="00AA39F9"/>
    <w:rsid w:val="00AA5D3D"/>
    <w:rsid w:val="00AA5E29"/>
    <w:rsid w:val="00AA6F71"/>
    <w:rsid w:val="00AB23FB"/>
    <w:rsid w:val="00AB26CF"/>
    <w:rsid w:val="00AB2875"/>
    <w:rsid w:val="00AB4FBC"/>
    <w:rsid w:val="00AB570B"/>
    <w:rsid w:val="00AB6807"/>
    <w:rsid w:val="00AC0AB3"/>
    <w:rsid w:val="00AC25FC"/>
    <w:rsid w:val="00AC27B4"/>
    <w:rsid w:val="00AC297E"/>
    <w:rsid w:val="00AC38F0"/>
    <w:rsid w:val="00AD092E"/>
    <w:rsid w:val="00AD09CF"/>
    <w:rsid w:val="00AD53FB"/>
    <w:rsid w:val="00AD6628"/>
    <w:rsid w:val="00AD7E5E"/>
    <w:rsid w:val="00AE1969"/>
    <w:rsid w:val="00AE2439"/>
    <w:rsid w:val="00AE2A25"/>
    <w:rsid w:val="00AE381B"/>
    <w:rsid w:val="00AE3D36"/>
    <w:rsid w:val="00AF058E"/>
    <w:rsid w:val="00AF0975"/>
    <w:rsid w:val="00AF0B0B"/>
    <w:rsid w:val="00AF10C1"/>
    <w:rsid w:val="00AF13E7"/>
    <w:rsid w:val="00AF1B05"/>
    <w:rsid w:val="00AF24DC"/>
    <w:rsid w:val="00AF4500"/>
    <w:rsid w:val="00AF4A8F"/>
    <w:rsid w:val="00AF5954"/>
    <w:rsid w:val="00AF67C9"/>
    <w:rsid w:val="00AF6D02"/>
    <w:rsid w:val="00AF6F7C"/>
    <w:rsid w:val="00AF7E12"/>
    <w:rsid w:val="00B00D39"/>
    <w:rsid w:val="00B01ACA"/>
    <w:rsid w:val="00B01F00"/>
    <w:rsid w:val="00B0293D"/>
    <w:rsid w:val="00B03095"/>
    <w:rsid w:val="00B034AC"/>
    <w:rsid w:val="00B046C5"/>
    <w:rsid w:val="00B06B66"/>
    <w:rsid w:val="00B06D5C"/>
    <w:rsid w:val="00B07016"/>
    <w:rsid w:val="00B10EAE"/>
    <w:rsid w:val="00B1199E"/>
    <w:rsid w:val="00B12B45"/>
    <w:rsid w:val="00B12C2E"/>
    <w:rsid w:val="00B14D05"/>
    <w:rsid w:val="00B1562C"/>
    <w:rsid w:val="00B15E8B"/>
    <w:rsid w:val="00B16A7A"/>
    <w:rsid w:val="00B16AAA"/>
    <w:rsid w:val="00B223E8"/>
    <w:rsid w:val="00B23325"/>
    <w:rsid w:val="00B23AE2"/>
    <w:rsid w:val="00B24721"/>
    <w:rsid w:val="00B24B82"/>
    <w:rsid w:val="00B25042"/>
    <w:rsid w:val="00B25A8A"/>
    <w:rsid w:val="00B30CE6"/>
    <w:rsid w:val="00B3199D"/>
    <w:rsid w:val="00B31E9D"/>
    <w:rsid w:val="00B32612"/>
    <w:rsid w:val="00B33228"/>
    <w:rsid w:val="00B340C3"/>
    <w:rsid w:val="00B36821"/>
    <w:rsid w:val="00B373A0"/>
    <w:rsid w:val="00B41050"/>
    <w:rsid w:val="00B41E7B"/>
    <w:rsid w:val="00B432FC"/>
    <w:rsid w:val="00B43E0F"/>
    <w:rsid w:val="00B43F96"/>
    <w:rsid w:val="00B44FD8"/>
    <w:rsid w:val="00B45374"/>
    <w:rsid w:val="00B45DF5"/>
    <w:rsid w:val="00B4725F"/>
    <w:rsid w:val="00B50808"/>
    <w:rsid w:val="00B51132"/>
    <w:rsid w:val="00B52B04"/>
    <w:rsid w:val="00B538B4"/>
    <w:rsid w:val="00B54528"/>
    <w:rsid w:val="00B552A5"/>
    <w:rsid w:val="00B55563"/>
    <w:rsid w:val="00B5591B"/>
    <w:rsid w:val="00B55F11"/>
    <w:rsid w:val="00B62D84"/>
    <w:rsid w:val="00B643F7"/>
    <w:rsid w:val="00B64C79"/>
    <w:rsid w:val="00B650BA"/>
    <w:rsid w:val="00B652BF"/>
    <w:rsid w:val="00B66747"/>
    <w:rsid w:val="00B713F0"/>
    <w:rsid w:val="00B72ADB"/>
    <w:rsid w:val="00B738EE"/>
    <w:rsid w:val="00B76416"/>
    <w:rsid w:val="00B765DF"/>
    <w:rsid w:val="00B842D4"/>
    <w:rsid w:val="00B84B87"/>
    <w:rsid w:val="00B84B8C"/>
    <w:rsid w:val="00B873A5"/>
    <w:rsid w:val="00B9327E"/>
    <w:rsid w:val="00B93414"/>
    <w:rsid w:val="00B93A30"/>
    <w:rsid w:val="00B93B8F"/>
    <w:rsid w:val="00B95EC0"/>
    <w:rsid w:val="00B96133"/>
    <w:rsid w:val="00B96681"/>
    <w:rsid w:val="00B9757E"/>
    <w:rsid w:val="00BA445C"/>
    <w:rsid w:val="00BA4842"/>
    <w:rsid w:val="00BA4FBD"/>
    <w:rsid w:val="00BA5B73"/>
    <w:rsid w:val="00BA77A7"/>
    <w:rsid w:val="00BB08D7"/>
    <w:rsid w:val="00BB10C0"/>
    <w:rsid w:val="00BB2697"/>
    <w:rsid w:val="00BB2CE7"/>
    <w:rsid w:val="00BB3490"/>
    <w:rsid w:val="00BB5D2F"/>
    <w:rsid w:val="00BB6C66"/>
    <w:rsid w:val="00BB734B"/>
    <w:rsid w:val="00BC03A8"/>
    <w:rsid w:val="00BC070E"/>
    <w:rsid w:val="00BC1820"/>
    <w:rsid w:val="00BC2A89"/>
    <w:rsid w:val="00BC2FC7"/>
    <w:rsid w:val="00BC3D4A"/>
    <w:rsid w:val="00BC4455"/>
    <w:rsid w:val="00BC4870"/>
    <w:rsid w:val="00BC5CAB"/>
    <w:rsid w:val="00BC69A9"/>
    <w:rsid w:val="00BC773A"/>
    <w:rsid w:val="00BD033A"/>
    <w:rsid w:val="00BD09AA"/>
    <w:rsid w:val="00BD188B"/>
    <w:rsid w:val="00BD1B12"/>
    <w:rsid w:val="00BD1BC3"/>
    <w:rsid w:val="00BD401E"/>
    <w:rsid w:val="00BD4B53"/>
    <w:rsid w:val="00BD6F2C"/>
    <w:rsid w:val="00BD6F83"/>
    <w:rsid w:val="00BD7FE5"/>
    <w:rsid w:val="00BE0410"/>
    <w:rsid w:val="00BE094A"/>
    <w:rsid w:val="00BE0B46"/>
    <w:rsid w:val="00BE147F"/>
    <w:rsid w:val="00BE393B"/>
    <w:rsid w:val="00BE3F3A"/>
    <w:rsid w:val="00BE4AC5"/>
    <w:rsid w:val="00BE5493"/>
    <w:rsid w:val="00BE5542"/>
    <w:rsid w:val="00BE63E6"/>
    <w:rsid w:val="00BF3B1D"/>
    <w:rsid w:val="00BF5740"/>
    <w:rsid w:val="00BF67B0"/>
    <w:rsid w:val="00BF6E98"/>
    <w:rsid w:val="00C013F4"/>
    <w:rsid w:val="00C020DC"/>
    <w:rsid w:val="00C02654"/>
    <w:rsid w:val="00C02F11"/>
    <w:rsid w:val="00C033A9"/>
    <w:rsid w:val="00C0533A"/>
    <w:rsid w:val="00C05610"/>
    <w:rsid w:val="00C100BE"/>
    <w:rsid w:val="00C13CA3"/>
    <w:rsid w:val="00C16E3D"/>
    <w:rsid w:val="00C20684"/>
    <w:rsid w:val="00C2076B"/>
    <w:rsid w:val="00C21B28"/>
    <w:rsid w:val="00C21C95"/>
    <w:rsid w:val="00C21DA7"/>
    <w:rsid w:val="00C226E5"/>
    <w:rsid w:val="00C23107"/>
    <w:rsid w:val="00C23510"/>
    <w:rsid w:val="00C23674"/>
    <w:rsid w:val="00C23970"/>
    <w:rsid w:val="00C240A5"/>
    <w:rsid w:val="00C26AB2"/>
    <w:rsid w:val="00C31165"/>
    <w:rsid w:val="00C31BF1"/>
    <w:rsid w:val="00C32607"/>
    <w:rsid w:val="00C33385"/>
    <w:rsid w:val="00C33D83"/>
    <w:rsid w:val="00C33F10"/>
    <w:rsid w:val="00C34B00"/>
    <w:rsid w:val="00C34F52"/>
    <w:rsid w:val="00C410F0"/>
    <w:rsid w:val="00C4290D"/>
    <w:rsid w:val="00C434DF"/>
    <w:rsid w:val="00C45EB6"/>
    <w:rsid w:val="00C477BC"/>
    <w:rsid w:val="00C52C52"/>
    <w:rsid w:val="00C5415C"/>
    <w:rsid w:val="00C550B9"/>
    <w:rsid w:val="00C559B6"/>
    <w:rsid w:val="00C5646D"/>
    <w:rsid w:val="00C56969"/>
    <w:rsid w:val="00C6174E"/>
    <w:rsid w:val="00C633EC"/>
    <w:rsid w:val="00C667FC"/>
    <w:rsid w:val="00C66947"/>
    <w:rsid w:val="00C66C17"/>
    <w:rsid w:val="00C67EF5"/>
    <w:rsid w:val="00C72C8E"/>
    <w:rsid w:val="00C73422"/>
    <w:rsid w:val="00C73642"/>
    <w:rsid w:val="00C73659"/>
    <w:rsid w:val="00C765A3"/>
    <w:rsid w:val="00C809F5"/>
    <w:rsid w:val="00C82C59"/>
    <w:rsid w:val="00C82F1E"/>
    <w:rsid w:val="00C83581"/>
    <w:rsid w:val="00C85FB3"/>
    <w:rsid w:val="00C86463"/>
    <w:rsid w:val="00C86692"/>
    <w:rsid w:val="00C86AC0"/>
    <w:rsid w:val="00C87223"/>
    <w:rsid w:val="00C8726D"/>
    <w:rsid w:val="00C875CA"/>
    <w:rsid w:val="00C87B9C"/>
    <w:rsid w:val="00C96854"/>
    <w:rsid w:val="00C96CC5"/>
    <w:rsid w:val="00C972DA"/>
    <w:rsid w:val="00CA0A77"/>
    <w:rsid w:val="00CA2ABB"/>
    <w:rsid w:val="00CA485A"/>
    <w:rsid w:val="00CA6418"/>
    <w:rsid w:val="00CB02D8"/>
    <w:rsid w:val="00CB1488"/>
    <w:rsid w:val="00CB5123"/>
    <w:rsid w:val="00CB565A"/>
    <w:rsid w:val="00CB6597"/>
    <w:rsid w:val="00CB6DBA"/>
    <w:rsid w:val="00CB7599"/>
    <w:rsid w:val="00CC0195"/>
    <w:rsid w:val="00CC3AE7"/>
    <w:rsid w:val="00CC533B"/>
    <w:rsid w:val="00CC7753"/>
    <w:rsid w:val="00CD2566"/>
    <w:rsid w:val="00CD3F59"/>
    <w:rsid w:val="00CD48D5"/>
    <w:rsid w:val="00CD4905"/>
    <w:rsid w:val="00CD7C08"/>
    <w:rsid w:val="00CE02AC"/>
    <w:rsid w:val="00CE0B18"/>
    <w:rsid w:val="00CE1FC9"/>
    <w:rsid w:val="00CE2BD3"/>
    <w:rsid w:val="00CE4E04"/>
    <w:rsid w:val="00CF0AF6"/>
    <w:rsid w:val="00CF2274"/>
    <w:rsid w:val="00CF2C63"/>
    <w:rsid w:val="00CF5C3B"/>
    <w:rsid w:val="00CF5E81"/>
    <w:rsid w:val="00CF6863"/>
    <w:rsid w:val="00CF7506"/>
    <w:rsid w:val="00CF7B05"/>
    <w:rsid w:val="00D004E1"/>
    <w:rsid w:val="00D00E71"/>
    <w:rsid w:val="00D01349"/>
    <w:rsid w:val="00D0168A"/>
    <w:rsid w:val="00D02B32"/>
    <w:rsid w:val="00D056E9"/>
    <w:rsid w:val="00D07CB7"/>
    <w:rsid w:val="00D1008E"/>
    <w:rsid w:val="00D104AA"/>
    <w:rsid w:val="00D123EE"/>
    <w:rsid w:val="00D12E49"/>
    <w:rsid w:val="00D138AF"/>
    <w:rsid w:val="00D13D0C"/>
    <w:rsid w:val="00D1401E"/>
    <w:rsid w:val="00D146D3"/>
    <w:rsid w:val="00D1662F"/>
    <w:rsid w:val="00D16FAC"/>
    <w:rsid w:val="00D173F9"/>
    <w:rsid w:val="00D20577"/>
    <w:rsid w:val="00D225CD"/>
    <w:rsid w:val="00D2277F"/>
    <w:rsid w:val="00D23716"/>
    <w:rsid w:val="00D24443"/>
    <w:rsid w:val="00D30F84"/>
    <w:rsid w:val="00D33B00"/>
    <w:rsid w:val="00D33D2B"/>
    <w:rsid w:val="00D3412C"/>
    <w:rsid w:val="00D34F45"/>
    <w:rsid w:val="00D37638"/>
    <w:rsid w:val="00D40800"/>
    <w:rsid w:val="00D47FD6"/>
    <w:rsid w:val="00D517F6"/>
    <w:rsid w:val="00D5299F"/>
    <w:rsid w:val="00D540E8"/>
    <w:rsid w:val="00D5421F"/>
    <w:rsid w:val="00D550FA"/>
    <w:rsid w:val="00D553D2"/>
    <w:rsid w:val="00D57574"/>
    <w:rsid w:val="00D57EAC"/>
    <w:rsid w:val="00D6182B"/>
    <w:rsid w:val="00D61F73"/>
    <w:rsid w:val="00D634CB"/>
    <w:rsid w:val="00D63FDF"/>
    <w:rsid w:val="00D644AC"/>
    <w:rsid w:val="00D66B8F"/>
    <w:rsid w:val="00D66FCB"/>
    <w:rsid w:val="00D70161"/>
    <w:rsid w:val="00D72682"/>
    <w:rsid w:val="00D72700"/>
    <w:rsid w:val="00D75CBC"/>
    <w:rsid w:val="00D76441"/>
    <w:rsid w:val="00D770FB"/>
    <w:rsid w:val="00D813ED"/>
    <w:rsid w:val="00D836E8"/>
    <w:rsid w:val="00D8375A"/>
    <w:rsid w:val="00D83EC0"/>
    <w:rsid w:val="00D84E9A"/>
    <w:rsid w:val="00D85586"/>
    <w:rsid w:val="00D86860"/>
    <w:rsid w:val="00D87D3E"/>
    <w:rsid w:val="00D905C8"/>
    <w:rsid w:val="00D92D23"/>
    <w:rsid w:val="00D92DBF"/>
    <w:rsid w:val="00D92F6F"/>
    <w:rsid w:val="00D96525"/>
    <w:rsid w:val="00D96A84"/>
    <w:rsid w:val="00D9733D"/>
    <w:rsid w:val="00DA1F13"/>
    <w:rsid w:val="00DA5D0D"/>
    <w:rsid w:val="00DA5E49"/>
    <w:rsid w:val="00DA66EE"/>
    <w:rsid w:val="00DB06B1"/>
    <w:rsid w:val="00DB1A29"/>
    <w:rsid w:val="00DB2892"/>
    <w:rsid w:val="00DB2FD7"/>
    <w:rsid w:val="00DB53FD"/>
    <w:rsid w:val="00DB6121"/>
    <w:rsid w:val="00DC1363"/>
    <w:rsid w:val="00DC1F31"/>
    <w:rsid w:val="00DC24B9"/>
    <w:rsid w:val="00DC3732"/>
    <w:rsid w:val="00DC4221"/>
    <w:rsid w:val="00DC557C"/>
    <w:rsid w:val="00DC67C7"/>
    <w:rsid w:val="00DC7A98"/>
    <w:rsid w:val="00DD060A"/>
    <w:rsid w:val="00DD1EED"/>
    <w:rsid w:val="00DD1F20"/>
    <w:rsid w:val="00DD4627"/>
    <w:rsid w:val="00DD46E2"/>
    <w:rsid w:val="00DD75A5"/>
    <w:rsid w:val="00DE0A99"/>
    <w:rsid w:val="00DE16E3"/>
    <w:rsid w:val="00DE1D10"/>
    <w:rsid w:val="00DE2F8D"/>
    <w:rsid w:val="00DE4355"/>
    <w:rsid w:val="00DE7B2F"/>
    <w:rsid w:val="00DF192F"/>
    <w:rsid w:val="00DF64D4"/>
    <w:rsid w:val="00DF67C8"/>
    <w:rsid w:val="00DF6F2B"/>
    <w:rsid w:val="00E018D3"/>
    <w:rsid w:val="00E05B8B"/>
    <w:rsid w:val="00E05E5E"/>
    <w:rsid w:val="00E06842"/>
    <w:rsid w:val="00E07DFB"/>
    <w:rsid w:val="00E10563"/>
    <w:rsid w:val="00E138AD"/>
    <w:rsid w:val="00E166B9"/>
    <w:rsid w:val="00E17C05"/>
    <w:rsid w:val="00E21619"/>
    <w:rsid w:val="00E23293"/>
    <w:rsid w:val="00E25E65"/>
    <w:rsid w:val="00E26E8C"/>
    <w:rsid w:val="00E27620"/>
    <w:rsid w:val="00E30CCF"/>
    <w:rsid w:val="00E35419"/>
    <w:rsid w:val="00E35C36"/>
    <w:rsid w:val="00E35CEA"/>
    <w:rsid w:val="00E37677"/>
    <w:rsid w:val="00E411D3"/>
    <w:rsid w:val="00E42DE3"/>
    <w:rsid w:val="00E44554"/>
    <w:rsid w:val="00E462F1"/>
    <w:rsid w:val="00E464A7"/>
    <w:rsid w:val="00E46553"/>
    <w:rsid w:val="00E505B2"/>
    <w:rsid w:val="00E524CD"/>
    <w:rsid w:val="00E54B33"/>
    <w:rsid w:val="00E55EA7"/>
    <w:rsid w:val="00E5626F"/>
    <w:rsid w:val="00E56606"/>
    <w:rsid w:val="00E56766"/>
    <w:rsid w:val="00E606AC"/>
    <w:rsid w:val="00E62B82"/>
    <w:rsid w:val="00E62FFB"/>
    <w:rsid w:val="00E6348C"/>
    <w:rsid w:val="00E65351"/>
    <w:rsid w:val="00E65E99"/>
    <w:rsid w:val="00E67BB6"/>
    <w:rsid w:val="00E70B8B"/>
    <w:rsid w:val="00E725B2"/>
    <w:rsid w:val="00E7471A"/>
    <w:rsid w:val="00E75DE7"/>
    <w:rsid w:val="00E7654D"/>
    <w:rsid w:val="00E76DE1"/>
    <w:rsid w:val="00E77F97"/>
    <w:rsid w:val="00E8117E"/>
    <w:rsid w:val="00E82601"/>
    <w:rsid w:val="00E8307E"/>
    <w:rsid w:val="00E83F88"/>
    <w:rsid w:val="00E84501"/>
    <w:rsid w:val="00E8556B"/>
    <w:rsid w:val="00E8695D"/>
    <w:rsid w:val="00E869FA"/>
    <w:rsid w:val="00E86E57"/>
    <w:rsid w:val="00E90990"/>
    <w:rsid w:val="00E915E1"/>
    <w:rsid w:val="00E9319C"/>
    <w:rsid w:val="00E94087"/>
    <w:rsid w:val="00E9513A"/>
    <w:rsid w:val="00E95380"/>
    <w:rsid w:val="00E97955"/>
    <w:rsid w:val="00EA1B58"/>
    <w:rsid w:val="00EA28EC"/>
    <w:rsid w:val="00EB05A0"/>
    <w:rsid w:val="00EB1A72"/>
    <w:rsid w:val="00EB1DF7"/>
    <w:rsid w:val="00EB288D"/>
    <w:rsid w:val="00EB301B"/>
    <w:rsid w:val="00EB30D3"/>
    <w:rsid w:val="00EB4AB1"/>
    <w:rsid w:val="00EB7730"/>
    <w:rsid w:val="00EC263A"/>
    <w:rsid w:val="00EC3B81"/>
    <w:rsid w:val="00EC4ADE"/>
    <w:rsid w:val="00EC4B93"/>
    <w:rsid w:val="00EC5645"/>
    <w:rsid w:val="00EC6185"/>
    <w:rsid w:val="00EC6CC2"/>
    <w:rsid w:val="00EC757B"/>
    <w:rsid w:val="00ED1713"/>
    <w:rsid w:val="00ED186F"/>
    <w:rsid w:val="00ED1E6F"/>
    <w:rsid w:val="00ED5884"/>
    <w:rsid w:val="00ED7AB6"/>
    <w:rsid w:val="00EE0AED"/>
    <w:rsid w:val="00EE16A2"/>
    <w:rsid w:val="00EE183C"/>
    <w:rsid w:val="00EE1C2D"/>
    <w:rsid w:val="00EE20B1"/>
    <w:rsid w:val="00EE232E"/>
    <w:rsid w:val="00EE2DDE"/>
    <w:rsid w:val="00EE6907"/>
    <w:rsid w:val="00EE69CC"/>
    <w:rsid w:val="00EE72F6"/>
    <w:rsid w:val="00EE7369"/>
    <w:rsid w:val="00EF0E87"/>
    <w:rsid w:val="00EF2545"/>
    <w:rsid w:val="00EF26B0"/>
    <w:rsid w:val="00EF3382"/>
    <w:rsid w:val="00EF3658"/>
    <w:rsid w:val="00EF7168"/>
    <w:rsid w:val="00F00D96"/>
    <w:rsid w:val="00F046B2"/>
    <w:rsid w:val="00F048DF"/>
    <w:rsid w:val="00F06082"/>
    <w:rsid w:val="00F06D91"/>
    <w:rsid w:val="00F10874"/>
    <w:rsid w:val="00F10ADA"/>
    <w:rsid w:val="00F123DD"/>
    <w:rsid w:val="00F1459C"/>
    <w:rsid w:val="00F149CE"/>
    <w:rsid w:val="00F161CE"/>
    <w:rsid w:val="00F16608"/>
    <w:rsid w:val="00F172FE"/>
    <w:rsid w:val="00F17A73"/>
    <w:rsid w:val="00F17B3C"/>
    <w:rsid w:val="00F17DAF"/>
    <w:rsid w:val="00F200AA"/>
    <w:rsid w:val="00F20401"/>
    <w:rsid w:val="00F22650"/>
    <w:rsid w:val="00F22CDA"/>
    <w:rsid w:val="00F238ED"/>
    <w:rsid w:val="00F24C6F"/>
    <w:rsid w:val="00F252C8"/>
    <w:rsid w:val="00F2638E"/>
    <w:rsid w:val="00F269B5"/>
    <w:rsid w:val="00F27681"/>
    <w:rsid w:val="00F3096E"/>
    <w:rsid w:val="00F31A2C"/>
    <w:rsid w:val="00F337C4"/>
    <w:rsid w:val="00F34259"/>
    <w:rsid w:val="00F40293"/>
    <w:rsid w:val="00F4735D"/>
    <w:rsid w:val="00F5085E"/>
    <w:rsid w:val="00F5087A"/>
    <w:rsid w:val="00F508C1"/>
    <w:rsid w:val="00F51820"/>
    <w:rsid w:val="00F51C62"/>
    <w:rsid w:val="00F52788"/>
    <w:rsid w:val="00F528BA"/>
    <w:rsid w:val="00F540E2"/>
    <w:rsid w:val="00F54ECC"/>
    <w:rsid w:val="00F54FBA"/>
    <w:rsid w:val="00F55B00"/>
    <w:rsid w:val="00F56D14"/>
    <w:rsid w:val="00F57104"/>
    <w:rsid w:val="00F5728A"/>
    <w:rsid w:val="00F575C0"/>
    <w:rsid w:val="00F601BC"/>
    <w:rsid w:val="00F608DE"/>
    <w:rsid w:val="00F61726"/>
    <w:rsid w:val="00F641C7"/>
    <w:rsid w:val="00F67E64"/>
    <w:rsid w:val="00F70FF0"/>
    <w:rsid w:val="00F73EF9"/>
    <w:rsid w:val="00F74A6C"/>
    <w:rsid w:val="00F74AD2"/>
    <w:rsid w:val="00F75420"/>
    <w:rsid w:val="00F75E0D"/>
    <w:rsid w:val="00F76955"/>
    <w:rsid w:val="00F80A38"/>
    <w:rsid w:val="00F811D3"/>
    <w:rsid w:val="00F816F6"/>
    <w:rsid w:val="00F81DA1"/>
    <w:rsid w:val="00F82178"/>
    <w:rsid w:val="00F85931"/>
    <w:rsid w:val="00F86728"/>
    <w:rsid w:val="00F8717B"/>
    <w:rsid w:val="00F87890"/>
    <w:rsid w:val="00F87C08"/>
    <w:rsid w:val="00F94744"/>
    <w:rsid w:val="00F9740A"/>
    <w:rsid w:val="00FA03A2"/>
    <w:rsid w:val="00FA0E46"/>
    <w:rsid w:val="00FA0FF0"/>
    <w:rsid w:val="00FA39D8"/>
    <w:rsid w:val="00FA749B"/>
    <w:rsid w:val="00FA75AB"/>
    <w:rsid w:val="00FA7D03"/>
    <w:rsid w:val="00FB046E"/>
    <w:rsid w:val="00FB053D"/>
    <w:rsid w:val="00FB1379"/>
    <w:rsid w:val="00FB152E"/>
    <w:rsid w:val="00FB1BB3"/>
    <w:rsid w:val="00FB2A43"/>
    <w:rsid w:val="00FB3091"/>
    <w:rsid w:val="00FB485E"/>
    <w:rsid w:val="00FB4CA1"/>
    <w:rsid w:val="00FB50F5"/>
    <w:rsid w:val="00FB56D3"/>
    <w:rsid w:val="00FB5C6D"/>
    <w:rsid w:val="00FB66AE"/>
    <w:rsid w:val="00FB7658"/>
    <w:rsid w:val="00FC029D"/>
    <w:rsid w:val="00FC1E5F"/>
    <w:rsid w:val="00FC3AC5"/>
    <w:rsid w:val="00FC6A87"/>
    <w:rsid w:val="00FC7B2F"/>
    <w:rsid w:val="00FC7FE1"/>
    <w:rsid w:val="00FD0373"/>
    <w:rsid w:val="00FD29BA"/>
    <w:rsid w:val="00FD328B"/>
    <w:rsid w:val="00FD5389"/>
    <w:rsid w:val="00FD623E"/>
    <w:rsid w:val="00FD6C64"/>
    <w:rsid w:val="00FD7791"/>
    <w:rsid w:val="00FD7CF0"/>
    <w:rsid w:val="00FE269B"/>
    <w:rsid w:val="00FE2C67"/>
    <w:rsid w:val="00FE4663"/>
    <w:rsid w:val="00FE5926"/>
    <w:rsid w:val="00FE6D74"/>
    <w:rsid w:val="00FF01B2"/>
    <w:rsid w:val="00FF3F09"/>
    <w:rsid w:val="00FF61FD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4FD038"/>
  <w15:docId w15:val="{5276F4F0-191B-4029-AD45-1EE68E6F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5CAA"/>
    <w:pPr>
      <w:ind w:firstLine="709"/>
      <w:jc w:val="both"/>
    </w:pPr>
    <w:rPr>
      <w:sz w:val="28"/>
    </w:rPr>
  </w:style>
  <w:style w:type="paragraph" w:styleId="a4">
    <w:name w:val="Body Text"/>
    <w:basedOn w:val="a"/>
    <w:rsid w:val="00825CAA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825CA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CAA"/>
  </w:style>
  <w:style w:type="paragraph" w:styleId="a8">
    <w:name w:val="header"/>
    <w:basedOn w:val="a"/>
    <w:link w:val="a9"/>
    <w:uiPriority w:val="99"/>
    <w:rsid w:val="00825CA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F6D0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7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rsid w:val="0005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54565C"/>
  </w:style>
  <w:style w:type="paragraph" w:customStyle="1" w:styleId="ConsPlusTitle">
    <w:name w:val="ConsPlusTitle"/>
    <w:uiPriority w:val="99"/>
    <w:rsid w:val="00DA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line number"/>
    <w:uiPriority w:val="99"/>
    <w:unhideWhenUsed/>
    <w:rsid w:val="00F67E64"/>
  </w:style>
  <w:style w:type="paragraph" w:customStyle="1" w:styleId="ConsPlusNormal">
    <w:name w:val="ConsPlusNormal"/>
    <w:rsid w:val="00F17A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366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rsid w:val="0012503F"/>
    <w:rPr>
      <w:sz w:val="16"/>
      <w:szCs w:val="16"/>
    </w:rPr>
  </w:style>
  <w:style w:type="paragraph" w:styleId="ae">
    <w:name w:val="annotation text"/>
    <w:basedOn w:val="a"/>
    <w:link w:val="af"/>
    <w:rsid w:val="0012503F"/>
  </w:style>
  <w:style w:type="character" w:customStyle="1" w:styleId="af">
    <w:name w:val="Текст примечания Знак"/>
    <w:basedOn w:val="a0"/>
    <w:link w:val="ae"/>
    <w:rsid w:val="0012503F"/>
  </w:style>
  <w:style w:type="paragraph" w:styleId="af0">
    <w:name w:val="annotation subject"/>
    <w:basedOn w:val="ae"/>
    <w:next w:val="ae"/>
    <w:link w:val="af1"/>
    <w:rsid w:val="0012503F"/>
    <w:rPr>
      <w:b/>
      <w:bCs/>
    </w:rPr>
  </w:style>
  <w:style w:type="character" w:customStyle="1" w:styleId="af1">
    <w:name w:val="Тема примечания Знак"/>
    <w:link w:val="af0"/>
    <w:rsid w:val="0012503F"/>
    <w:rPr>
      <w:b/>
      <w:bCs/>
    </w:rPr>
  </w:style>
  <w:style w:type="character" w:customStyle="1" w:styleId="a9">
    <w:name w:val="Верхний колонтитул Знак"/>
    <w:link w:val="a8"/>
    <w:uiPriority w:val="99"/>
    <w:rsid w:val="007410BC"/>
  </w:style>
  <w:style w:type="paragraph" w:styleId="af2">
    <w:name w:val="List Paragraph"/>
    <w:basedOn w:val="a"/>
    <w:uiPriority w:val="34"/>
    <w:qFormat/>
    <w:rsid w:val="00F3096E"/>
    <w:pPr>
      <w:ind w:left="720"/>
      <w:contextualSpacing/>
    </w:pPr>
  </w:style>
  <w:style w:type="character" w:styleId="af3">
    <w:name w:val="Hyperlink"/>
    <w:uiPriority w:val="99"/>
    <w:unhideWhenUsed/>
    <w:rsid w:val="003F165C"/>
    <w:rPr>
      <w:color w:val="0000FF"/>
      <w:u w:val="single"/>
    </w:rPr>
  </w:style>
  <w:style w:type="table" w:customStyle="1" w:styleId="1">
    <w:name w:val="Сетка таблицы светлая1"/>
    <w:basedOn w:val="a1"/>
    <w:uiPriority w:val="40"/>
    <w:rsid w:val="004B652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41">
    <w:name w:val="Таблица простая 41"/>
    <w:basedOn w:val="a1"/>
    <w:uiPriority w:val="44"/>
    <w:rsid w:val="004B65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4">
    <w:name w:val="No Spacing"/>
    <w:uiPriority w:val="1"/>
    <w:qFormat/>
    <w:rsid w:val="00AF5954"/>
    <w:pPr>
      <w:ind w:firstLine="210"/>
      <w:jc w:val="center"/>
    </w:pPr>
    <w:rPr>
      <w:sz w:val="18"/>
      <w:szCs w:val="16"/>
    </w:rPr>
  </w:style>
  <w:style w:type="paragraph" w:styleId="af5">
    <w:name w:val="Normal (Web)"/>
    <w:basedOn w:val="a"/>
    <w:uiPriority w:val="99"/>
    <w:unhideWhenUsed/>
    <w:rsid w:val="004B775E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790A24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A24"/>
    <w:pPr>
      <w:widowControl w:val="0"/>
      <w:shd w:val="clear" w:color="auto" w:fill="FFFFFF"/>
      <w:spacing w:before="360" w:line="204" w:lineRule="exact"/>
      <w:ind w:hanging="340"/>
      <w:jc w:val="both"/>
    </w:pPr>
    <w:rPr>
      <w:sz w:val="17"/>
      <w:szCs w:val="17"/>
    </w:rPr>
  </w:style>
  <w:style w:type="paragraph" w:customStyle="1" w:styleId="Default">
    <w:name w:val="Default"/>
    <w:rsid w:val="00C669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6694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66947"/>
    <w:rPr>
      <w:rFonts w:ascii="Calibri" w:hAnsi="Calibri"/>
      <w:sz w:val="16"/>
      <w:szCs w:val="16"/>
    </w:rPr>
  </w:style>
  <w:style w:type="character" w:customStyle="1" w:styleId="af6">
    <w:name w:val="Дата Знак"/>
    <w:link w:val="af7"/>
    <w:locked/>
    <w:rsid w:val="00C66947"/>
    <w:rPr>
      <w:rFonts w:cs="Calibri"/>
      <w:sz w:val="24"/>
      <w:szCs w:val="24"/>
    </w:rPr>
  </w:style>
  <w:style w:type="paragraph" w:styleId="af7">
    <w:name w:val="Date"/>
    <w:basedOn w:val="a"/>
    <w:next w:val="a"/>
    <w:link w:val="af6"/>
    <w:rsid w:val="00C66947"/>
    <w:pPr>
      <w:spacing w:after="60"/>
      <w:jc w:val="both"/>
    </w:pPr>
    <w:rPr>
      <w:rFonts w:cs="Calibri"/>
      <w:sz w:val="24"/>
      <w:szCs w:val="24"/>
    </w:rPr>
  </w:style>
  <w:style w:type="character" w:customStyle="1" w:styleId="10">
    <w:name w:val="Дата Знак1"/>
    <w:basedOn w:val="a0"/>
    <w:rsid w:val="00C66947"/>
  </w:style>
  <w:style w:type="character" w:customStyle="1" w:styleId="af8">
    <w:name w:val="Заголовок записки Знак"/>
    <w:link w:val="af9"/>
    <w:locked/>
    <w:rsid w:val="00C66947"/>
    <w:rPr>
      <w:rFonts w:cs="Calibri"/>
      <w:sz w:val="24"/>
      <w:szCs w:val="24"/>
    </w:rPr>
  </w:style>
  <w:style w:type="paragraph" w:styleId="af9">
    <w:name w:val="Note Heading"/>
    <w:basedOn w:val="a"/>
    <w:next w:val="a"/>
    <w:link w:val="af8"/>
    <w:rsid w:val="00C66947"/>
    <w:pPr>
      <w:spacing w:after="60"/>
      <w:jc w:val="both"/>
    </w:pPr>
    <w:rPr>
      <w:rFonts w:cs="Calibri"/>
      <w:sz w:val="24"/>
      <w:szCs w:val="24"/>
    </w:rPr>
  </w:style>
  <w:style w:type="character" w:customStyle="1" w:styleId="11">
    <w:name w:val="Заголовок записки Знак1"/>
    <w:basedOn w:val="a0"/>
    <w:rsid w:val="00C66947"/>
  </w:style>
  <w:style w:type="paragraph" w:customStyle="1" w:styleId="PlainText1">
    <w:name w:val="Plain Text1"/>
    <w:basedOn w:val="a"/>
    <w:rsid w:val="00C66947"/>
    <w:pPr>
      <w:spacing w:before="120"/>
      <w:jc w:val="both"/>
    </w:pPr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9F1AC6ED2F955B01DFA5C425548627356574021DBD32BB5350AECE141CBF89ADF2C3866BA45A921DC7D64DB837F6CD1472093BB1aEW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C33E8E6BBBA783174F7EF7C28BC7C2FAF1294FEEFFFB7F4AF60D749FfAE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2EF73817F2C196C6FE5F31DBF35EFD07F498E35048592B4CF6B3FD5B60C06E0A5882A65C90710C19CE2D30xCtD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2EF73817F2C196C6FE413CCD9F00F704FFC7EF554B567D11A2B5AA0430C63B4A1884xFt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EF73817F2C196C6FE5F31DBF35EFD07F498E35048592B4CF6B3FD5B60C06E0A5882A65C90710C19CE2D30xCtDD" TargetMode="External"/><Relationship Id="rId14" Type="http://schemas.openxmlformats.org/officeDocument/2006/relationships/hyperlink" Target="consultantplus://offline/ref=F4C33E8E6BBBA783174F7EF7C28BC7C2FAF1294FEEFFFB7F4AF60D749FfA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2C1E-7C3F-4CED-99EE-1BA532C6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9238</Words>
  <Characters>52658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Отметить, что на территории Свердловской области организована работа по разграничению государственной собствености на землю</vt:lpstr>
    </vt:vector>
  </TitlesOfParts>
  <Company>MUGISO</Company>
  <LinksUpToDate>false</LinksUpToDate>
  <CharactersWithSpaces>61773</CharactersWithSpaces>
  <SharedDoc>false</SharedDoc>
  <HLinks>
    <vt:vector size="18" baseType="variant">
      <vt:variant>
        <vt:i4>2818097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consultantplus://offline/ref=7A2EF73817F2C196C6FE5F31DBF35EFD07F498E35048592B4CF6B3FD5B60C06E0A5882A65C90710C19CE2D30xCtDD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consultantplus://offline/ref=7A2EF73817F2C196C6FE413CCD9F00F704FFC7EF554B567D11A2B5AA0430C63B4A1884xFt0D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consultantplus://offline/ref=7A2EF73817F2C196C6FE5F31DBF35EFD07F498E35048592B4CF6B3FD5B60C06E0A5882A65C90710C19CE2D30xCtDD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Отметить, что на территории Свердловской области организована работа по разграничению государственной собствености на землю</dc:title>
  <dc:creator>Бочков П.Н.</dc:creator>
  <cp:lastModifiedBy>Пользователь Windows</cp:lastModifiedBy>
  <cp:revision>11</cp:revision>
  <cp:lastPrinted>2019-06-28T03:56:00Z</cp:lastPrinted>
  <dcterms:created xsi:type="dcterms:W3CDTF">2019-06-28T03:57:00Z</dcterms:created>
  <dcterms:modified xsi:type="dcterms:W3CDTF">2020-05-25T06:51:00Z</dcterms:modified>
</cp:coreProperties>
</file>