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40" w:rsidRPr="007C6742" w:rsidRDefault="003F7C03" w:rsidP="009F089D">
      <w:pPr>
        <w:jc w:val="center"/>
        <w:rPr>
          <w:sz w:val="22"/>
          <w:szCs w:val="22"/>
        </w:rPr>
      </w:pPr>
      <w:r>
        <w:rPr>
          <w:noProof/>
          <w:color w:val="0020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63.75pt;visibility:visible">
            <v:imagedata r:id="rId6" o:title=""/>
          </v:shape>
        </w:pict>
      </w:r>
    </w:p>
    <w:p w:rsidR="006B6B40" w:rsidRDefault="006B6B40" w:rsidP="009F089D">
      <w:pPr>
        <w:jc w:val="center"/>
        <w:rPr>
          <w:b/>
          <w:sz w:val="22"/>
          <w:szCs w:val="22"/>
        </w:rPr>
      </w:pPr>
    </w:p>
    <w:p w:rsidR="006B6B40" w:rsidRDefault="006B6B40" w:rsidP="009F089D">
      <w:pPr>
        <w:jc w:val="center"/>
        <w:rPr>
          <w:b/>
          <w:sz w:val="22"/>
          <w:szCs w:val="22"/>
        </w:rPr>
      </w:pPr>
    </w:p>
    <w:p w:rsidR="003F7C03" w:rsidRDefault="003F7C03" w:rsidP="009F089D">
      <w:pPr>
        <w:jc w:val="center"/>
        <w:rPr>
          <w:b/>
          <w:sz w:val="22"/>
          <w:szCs w:val="22"/>
        </w:rPr>
      </w:pPr>
      <w:r>
        <w:rPr>
          <w:b/>
          <w:sz w:val="22"/>
          <w:szCs w:val="22"/>
        </w:rPr>
        <w:t>АДМИНИСТРАЦИЯ</w:t>
      </w:r>
    </w:p>
    <w:p w:rsidR="003F7C03" w:rsidRDefault="003F7C03" w:rsidP="009F089D">
      <w:pPr>
        <w:jc w:val="center"/>
        <w:rPr>
          <w:b/>
          <w:sz w:val="22"/>
          <w:szCs w:val="22"/>
        </w:rPr>
      </w:pPr>
    </w:p>
    <w:p w:rsidR="006B6B40" w:rsidRDefault="006B6B40" w:rsidP="009F089D">
      <w:pPr>
        <w:jc w:val="center"/>
        <w:rPr>
          <w:b/>
          <w:sz w:val="22"/>
          <w:szCs w:val="22"/>
        </w:rPr>
      </w:pPr>
      <w:r>
        <w:rPr>
          <w:b/>
          <w:sz w:val="22"/>
          <w:szCs w:val="22"/>
        </w:rPr>
        <w:t xml:space="preserve"> </w:t>
      </w:r>
      <w:r w:rsidRPr="00795F78">
        <w:rPr>
          <w:b/>
          <w:sz w:val="22"/>
          <w:szCs w:val="22"/>
        </w:rPr>
        <w:t>МУНИЦИПАЛЬНО</w:t>
      </w:r>
      <w:r>
        <w:rPr>
          <w:b/>
          <w:sz w:val="22"/>
          <w:szCs w:val="22"/>
        </w:rPr>
        <w:t>ГО ОБРАЗОВАНИЯ</w:t>
      </w:r>
      <w:r w:rsidRPr="00795F78">
        <w:rPr>
          <w:b/>
          <w:sz w:val="22"/>
          <w:szCs w:val="22"/>
        </w:rPr>
        <w:t xml:space="preserve"> РАБОЧИЙ ПОСЕЛОК АТИГ</w:t>
      </w:r>
    </w:p>
    <w:p w:rsidR="006B6B40" w:rsidRDefault="006B6B40" w:rsidP="009F089D">
      <w:pPr>
        <w:jc w:val="center"/>
        <w:rPr>
          <w:b/>
          <w:sz w:val="22"/>
          <w:szCs w:val="22"/>
        </w:rPr>
      </w:pPr>
    </w:p>
    <w:p w:rsidR="006B6B40" w:rsidRDefault="006B6B40" w:rsidP="009F089D">
      <w:pPr>
        <w:pBdr>
          <w:bottom w:val="single" w:sz="12" w:space="1" w:color="auto"/>
        </w:pBdr>
        <w:jc w:val="center"/>
      </w:pPr>
      <w:r>
        <w:rPr>
          <w:b/>
        </w:rPr>
        <w:t>ПОСТАНОВЛЕНИЕ</w:t>
      </w:r>
    </w:p>
    <w:p w:rsidR="006B6B40" w:rsidRPr="00480575" w:rsidRDefault="006B6B40" w:rsidP="009F089D">
      <w:pPr>
        <w:rPr>
          <w:sz w:val="28"/>
          <w:szCs w:val="28"/>
        </w:rPr>
      </w:pPr>
      <w:r w:rsidRPr="009A19CE">
        <w:rPr>
          <w:sz w:val="28"/>
          <w:szCs w:val="28"/>
        </w:rPr>
        <w:t xml:space="preserve">от </w:t>
      </w:r>
      <w:r w:rsidR="00BD70A0">
        <w:rPr>
          <w:sz w:val="28"/>
          <w:szCs w:val="28"/>
        </w:rPr>
        <w:t>18</w:t>
      </w:r>
      <w:r w:rsidR="001D4AE3">
        <w:rPr>
          <w:sz w:val="28"/>
          <w:szCs w:val="28"/>
        </w:rPr>
        <w:t>.02.2015</w:t>
      </w:r>
      <w:r>
        <w:rPr>
          <w:sz w:val="28"/>
          <w:szCs w:val="28"/>
        </w:rPr>
        <w:t xml:space="preserve"> года    </w:t>
      </w:r>
      <w:r w:rsidRPr="009A19CE">
        <w:rPr>
          <w:sz w:val="28"/>
          <w:szCs w:val="28"/>
        </w:rPr>
        <w:t xml:space="preserve">№ </w:t>
      </w:r>
      <w:r w:rsidR="00BD70A0">
        <w:rPr>
          <w:sz w:val="28"/>
          <w:szCs w:val="28"/>
        </w:rPr>
        <w:t>49</w:t>
      </w:r>
    </w:p>
    <w:p w:rsidR="006B6B40" w:rsidRDefault="006B6B40" w:rsidP="009F089D">
      <w:pPr>
        <w:rPr>
          <w:sz w:val="28"/>
          <w:szCs w:val="28"/>
        </w:rPr>
      </w:pPr>
      <w:r w:rsidRPr="009A19CE">
        <w:rPr>
          <w:sz w:val="28"/>
          <w:szCs w:val="28"/>
        </w:rPr>
        <w:t>рабочий поселок Атиг</w:t>
      </w:r>
      <w:r>
        <w:rPr>
          <w:sz w:val="28"/>
          <w:szCs w:val="28"/>
        </w:rPr>
        <w:t xml:space="preserve"> </w:t>
      </w:r>
    </w:p>
    <w:p w:rsidR="00493096" w:rsidRPr="001D4AE3" w:rsidRDefault="00493096" w:rsidP="00493096">
      <w:pPr>
        <w:widowControl w:val="0"/>
        <w:autoSpaceDE w:val="0"/>
        <w:autoSpaceDN w:val="0"/>
        <w:adjustRightInd w:val="0"/>
        <w:jc w:val="center"/>
        <w:rPr>
          <w:b/>
          <w:bCs/>
          <w:i/>
          <w:sz w:val="28"/>
          <w:szCs w:val="28"/>
        </w:rPr>
      </w:pPr>
    </w:p>
    <w:p w:rsidR="00493096" w:rsidRPr="001D4AE3" w:rsidRDefault="001D4AE3" w:rsidP="00493096">
      <w:pPr>
        <w:widowControl w:val="0"/>
        <w:autoSpaceDE w:val="0"/>
        <w:autoSpaceDN w:val="0"/>
        <w:adjustRightInd w:val="0"/>
        <w:jc w:val="center"/>
        <w:rPr>
          <w:b/>
          <w:bCs/>
          <w:i/>
          <w:sz w:val="28"/>
          <w:szCs w:val="28"/>
        </w:rPr>
      </w:pPr>
      <w:r w:rsidRPr="001D4AE3">
        <w:rPr>
          <w:b/>
          <w:bCs/>
          <w:i/>
          <w:sz w:val="28"/>
          <w:szCs w:val="28"/>
        </w:rPr>
        <w:t>Об утверждении  административного  регламента  исполнения муниципальной функции по осуществлению муниципального контроля</w:t>
      </w:r>
    </w:p>
    <w:p w:rsidR="00493096" w:rsidRPr="001D4AE3" w:rsidRDefault="001D4AE3" w:rsidP="001D4AE3">
      <w:pPr>
        <w:widowControl w:val="0"/>
        <w:autoSpaceDE w:val="0"/>
        <w:autoSpaceDN w:val="0"/>
        <w:adjustRightInd w:val="0"/>
        <w:jc w:val="center"/>
        <w:rPr>
          <w:b/>
          <w:bCs/>
          <w:i/>
          <w:sz w:val="28"/>
          <w:szCs w:val="28"/>
        </w:rPr>
      </w:pPr>
      <w:r w:rsidRPr="001D4AE3">
        <w:rPr>
          <w:b/>
          <w:bCs/>
          <w:i/>
          <w:sz w:val="28"/>
          <w:szCs w:val="28"/>
        </w:rPr>
        <w:t xml:space="preserve">  в области торговой деятельности на территории муниципального образования рабочий поселок Атиг</w:t>
      </w:r>
    </w:p>
    <w:p w:rsidR="00493096" w:rsidRPr="00573967" w:rsidRDefault="00493096" w:rsidP="00493096">
      <w:pPr>
        <w:widowControl w:val="0"/>
        <w:autoSpaceDE w:val="0"/>
        <w:autoSpaceDN w:val="0"/>
        <w:adjustRightInd w:val="0"/>
      </w:pPr>
    </w:p>
    <w:p w:rsidR="00493096" w:rsidRPr="003F7C03" w:rsidRDefault="00493096" w:rsidP="00493096">
      <w:pPr>
        <w:widowControl w:val="0"/>
        <w:autoSpaceDE w:val="0"/>
        <w:autoSpaceDN w:val="0"/>
        <w:adjustRightInd w:val="0"/>
        <w:ind w:firstLine="540"/>
        <w:jc w:val="both"/>
        <w:rPr>
          <w:sz w:val="28"/>
          <w:szCs w:val="28"/>
        </w:rPr>
      </w:pPr>
      <w:proofErr w:type="gramStart"/>
      <w:r w:rsidRPr="003F7C03">
        <w:rPr>
          <w:sz w:val="28"/>
          <w:szCs w:val="28"/>
        </w:rPr>
        <w:t xml:space="preserve">В соответствии с Федеральным </w:t>
      </w:r>
      <w:hyperlink r:id="rId7" w:history="1">
        <w:r w:rsidRPr="003F7C03">
          <w:rPr>
            <w:sz w:val="28"/>
            <w:szCs w:val="28"/>
          </w:rPr>
          <w:t>законом</w:t>
        </w:r>
      </w:hyperlink>
      <w:r w:rsidRPr="003F7C03">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F7C03">
          <w:rPr>
            <w:sz w:val="28"/>
            <w:szCs w:val="28"/>
          </w:rPr>
          <w:t>Постановлением</w:t>
        </w:r>
      </w:hyperlink>
      <w:r w:rsidRPr="003F7C03">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w:t>
      </w:r>
      <w:hyperlink r:id="rId9" w:history="1">
        <w:r w:rsidRPr="003F7C03">
          <w:rPr>
            <w:sz w:val="28"/>
            <w:szCs w:val="28"/>
          </w:rPr>
          <w:t>статьей 30</w:t>
        </w:r>
      </w:hyperlink>
      <w:r w:rsidRPr="003F7C03">
        <w:rPr>
          <w:sz w:val="28"/>
          <w:szCs w:val="28"/>
        </w:rPr>
        <w:t xml:space="preserve"> Устава муниципального образования  рабочий поселок Атиг, </w:t>
      </w:r>
      <w:proofErr w:type="gramEnd"/>
    </w:p>
    <w:p w:rsidR="00493096" w:rsidRPr="003F7C03" w:rsidRDefault="00493096" w:rsidP="003F7C03">
      <w:pPr>
        <w:widowControl w:val="0"/>
        <w:autoSpaceDE w:val="0"/>
        <w:autoSpaceDN w:val="0"/>
        <w:adjustRightInd w:val="0"/>
        <w:jc w:val="both"/>
        <w:rPr>
          <w:b/>
          <w:sz w:val="28"/>
          <w:szCs w:val="28"/>
        </w:rPr>
      </w:pPr>
      <w:bookmarkStart w:id="0" w:name="_GoBack"/>
      <w:bookmarkEnd w:id="0"/>
      <w:r w:rsidRPr="003F7C03">
        <w:rPr>
          <w:b/>
          <w:sz w:val="28"/>
          <w:szCs w:val="28"/>
        </w:rPr>
        <w:t>ПОСТАНОВЛЯЮ:</w:t>
      </w:r>
    </w:p>
    <w:p w:rsidR="00493096" w:rsidRPr="003F7C03" w:rsidRDefault="00493096" w:rsidP="00493096">
      <w:pPr>
        <w:widowControl w:val="0"/>
        <w:autoSpaceDE w:val="0"/>
        <w:autoSpaceDN w:val="0"/>
        <w:adjustRightInd w:val="0"/>
        <w:ind w:firstLine="540"/>
        <w:jc w:val="both"/>
        <w:rPr>
          <w:sz w:val="28"/>
          <w:szCs w:val="28"/>
        </w:rPr>
      </w:pPr>
      <w:r w:rsidRPr="003F7C03">
        <w:rPr>
          <w:sz w:val="28"/>
          <w:szCs w:val="28"/>
        </w:rPr>
        <w:t xml:space="preserve">1. Утвердить Административный </w:t>
      </w:r>
      <w:hyperlink w:anchor="Par30" w:history="1">
        <w:r w:rsidRPr="003F7C03">
          <w:rPr>
            <w:sz w:val="28"/>
            <w:szCs w:val="28"/>
          </w:rPr>
          <w:t>регламент</w:t>
        </w:r>
      </w:hyperlink>
      <w:r w:rsidRPr="003F7C03">
        <w:rPr>
          <w:sz w:val="28"/>
          <w:szCs w:val="28"/>
        </w:rPr>
        <w:t xml:space="preserve">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рабочий поселок Атиг (приложение).</w:t>
      </w:r>
    </w:p>
    <w:p w:rsidR="00493096" w:rsidRPr="003F7C03" w:rsidRDefault="00493096" w:rsidP="00493096">
      <w:pPr>
        <w:widowControl w:val="0"/>
        <w:autoSpaceDE w:val="0"/>
        <w:autoSpaceDN w:val="0"/>
        <w:adjustRightInd w:val="0"/>
        <w:ind w:firstLine="540"/>
        <w:jc w:val="both"/>
        <w:rPr>
          <w:sz w:val="28"/>
          <w:szCs w:val="28"/>
        </w:rPr>
      </w:pPr>
      <w:r w:rsidRPr="003F7C03">
        <w:rPr>
          <w:sz w:val="28"/>
          <w:szCs w:val="28"/>
        </w:rPr>
        <w:t xml:space="preserve">2. Опубликовать  настоящее постановление в официальном печатном издании «Информационный вестник </w:t>
      </w:r>
      <w:proofErr w:type="gramStart"/>
      <w:r w:rsidRPr="003F7C03">
        <w:rPr>
          <w:sz w:val="28"/>
          <w:szCs w:val="28"/>
        </w:rPr>
        <w:t>муниципального</w:t>
      </w:r>
      <w:proofErr w:type="gramEnd"/>
      <w:r w:rsidRPr="003F7C03">
        <w:rPr>
          <w:sz w:val="28"/>
          <w:szCs w:val="28"/>
        </w:rPr>
        <w:t xml:space="preserve"> образования рабочий поселок Атиг».</w:t>
      </w:r>
    </w:p>
    <w:p w:rsidR="00493096" w:rsidRPr="003F7C03" w:rsidRDefault="00493096" w:rsidP="00493096">
      <w:pPr>
        <w:widowControl w:val="0"/>
        <w:autoSpaceDE w:val="0"/>
        <w:autoSpaceDN w:val="0"/>
        <w:adjustRightInd w:val="0"/>
        <w:ind w:firstLine="540"/>
        <w:jc w:val="both"/>
        <w:rPr>
          <w:sz w:val="28"/>
          <w:szCs w:val="28"/>
        </w:rPr>
      </w:pPr>
      <w:r w:rsidRPr="003F7C03">
        <w:rPr>
          <w:sz w:val="28"/>
          <w:szCs w:val="28"/>
        </w:rPr>
        <w:t xml:space="preserve">3. </w:t>
      </w:r>
      <w:proofErr w:type="gramStart"/>
      <w:r w:rsidRPr="003F7C03">
        <w:rPr>
          <w:sz w:val="28"/>
          <w:szCs w:val="28"/>
        </w:rPr>
        <w:t>Контроль за</w:t>
      </w:r>
      <w:proofErr w:type="gramEnd"/>
      <w:r w:rsidRPr="003F7C03">
        <w:rPr>
          <w:sz w:val="28"/>
          <w:szCs w:val="28"/>
        </w:rPr>
        <w:t xml:space="preserve"> выполнением настоящего постановления оставляю за собой.</w:t>
      </w:r>
    </w:p>
    <w:p w:rsidR="00493096" w:rsidRDefault="00493096" w:rsidP="00493096">
      <w:pPr>
        <w:widowControl w:val="0"/>
        <w:autoSpaceDE w:val="0"/>
        <w:autoSpaceDN w:val="0"/>
        <w:adjustRightInd w:val="0"/>
        <w:rPr>
          <w:sz w:val="28"/>
          <w:szCs w:val="28"/>
          <w:lang w:val="en-US"/>
        </w:rPr>
      </w:pPr>
    </w:p>
    <w:p w:rsidR="003F7C03" w:rsidRDefault="003F7C03" w:rsidP="00493096">
      <w:pPr>
        <w:widowControl w:val="0"/>
        <w:autoSpaceDE w:val="0"/>
        <w:autoSpaceDN w:val="0"/>
        <w:adjustRightInd w:val="0"/>
        <w:rPr>
          <w:sz w:val="28"/>
          <w:szCs w:val="28"/>
          <w:lang w:val="en-US"/>
        </w:rPr>
      </w:pPr>
    </w:p>
    <w:p w:rsidR="003F7C03" w:rsidRDefault="003F7C03" w:rsidP="00493096">
      <w:pPr>
        <w:widowControl w:val="0"/>
        <w:autoSpaceDE w:val="0"/>
        <w:autoSpaceDN w:val="0"/>
        <w:adjustRightInd w:val="0"/>
        <w:rPr>
          <w:sz w:val="28"/>
          <w:szCs w:val="28"/>
          <w:lang w:val="en-US"/>
        </w:rPr>
      </w:pPr>
    </w:p>
    <w:p w:rsidR="003F7C03" w:rsidRPr="003F7C03" w:rsidRDefault="003F7C03" w:rsidP="00493096">
      <w:pPr>
        <w:widowControl w:val="0"/>
        <w:autoSpaceDE w:val="0"/>
        <w:autoSpaceDN w:val="0"/>
        <w:adjustRightInd w:val="0"/>
        <w:rPr>
          <w:sz w:val="28"/>
          <w:szCs w:val="28"/>
          <w:lang w:val="en-US"/>
        </w:rPr>
      </w:pPr>
    </w:p>
    <w:p w:rsidR="003F7C03" w:rsidRDefault="00493096" w:rsidP="00493096">
      <w:pPr>
        <w:widowControl w:val="0"/>
        <w:autoSpaceDE w:val="0"/>
        <w:autoSpaceDN w:val="0"/>
        <w:adjustRightInd w:val="0"/>
        <w:rPr>
          <w:sz w:val="28"/>
          <w:szCs w:val="28"/>
          <w:lang w:val="en-US"/>
        </w:rPr>
      </w:pPr>
      <w:r w:rsidRPr="00573967">
        <w:rPr>
          <w:sz w:val="28"/>
          <w:szCs w:val="28"/>
        </w:rPr>
        <w:t xml:space="preserve">Глава </w:t>
      </w:r>
    </w:p>
    <w:p w:rsidR="00493096" w:rsidRDefault="00493096" w:rsidP="00493096">
      <w:pPr>
        <w:widowControl w:val="0"/>
        <w:autoSpaceDE w:val="0"/>
        <w:autoSpaceDN w:val="0"/>
        <w:adjustRightInd w:val="0"/>
        <w:rPr>
          <w:sz w:val="28"/>
          <w:szCs w:val="28"/>
        </w:rPr>
      </w:pPr>
      <w:r>
        <w:rPr>
          <w:sz w:val="28"/>
          <w:szCs w:val="28"/>
        </w:rPr>
        <w:t xml:space="preserve">муниципального образования </w:t>
      </w:r>
    </w:p>
    <w:p w:rsidR="003F7C03" w:rsidRDefault="00493096" w:rsidP="003F7C03">
      <w:pPr>
        <w:widowControl w:val="0"/>
        <w:autoSpaceDE w:val="0"/>
        <w:autoSpaceDN w:val="0"/>
        <w:adjustRightInd w:val="0"/>
        <w:rPr>
          <w:sz w:val="28"/>
          <w:szCs w:val="28"/>
        </w:rPr>
      </w:pPr>
      <w:r>
        <w:rPr>
          <w:sz w:val="28"/>
          <w:szCs w:val="28"/>
        </w:rPr>
        <w:t xml:space="preserve">рабочий поселок Атиг                         </w:t>
      </w:r>
      <w:r w:rsidR="003F7C03" w:rsidRPr="003F7C03">
        <w:rPr>
          <w:sz w:val="28"/>
          <w:szCs w:val="28"/>
        </w:rPr>
        <w:t xml:space="preserve">                             </w:t>
      </w:r>
      <w:r>
        <w:rPr>
          <w:sz w:val="28"/>
          <w:szCs w:val="28"/>
        </w:rPr>
        <w:t xml:space="preserve">                  В.С.Морозов    </w:t>
      </w:r>
    </w:p>
    <w:p w:rsidR="003F7C03" w:rsidRPr="003F7C03" w:rsidRDefault="003F7C03" w:rsidP="003F7C03">
      <w:pPr>
        <w:widowControl w:val="0"/>
        <w:autoSpaceDE w:val="0"/>
        <w:autoSpaceDN w:val="0"/>
        <w:adjustRightInd w:val="0"/>
        <w:rPr>
          <w:sz w:val="28"/>
          <w:szCs w:val="28"/>
          <w:lang w:val="en-US"/>
        </w:rPr>
      </w:pPr>
    </w:p>
    <w:p w:rsidR="00493096" w:rsidRPr="00573967" w:rsidRDefault="00493096" w:rsidP="00493096">
      <w:pPr>
        <w:widowControl w:val="0"/>
        <w:autoSpaceDE w:val="0"/>
        <w:autoSpaceDN w:val="0"/>
        <w:adjustRightInd w:val="0"/>
        <w:jc w:val="right"/>
        <w:outlineLvl w:val="0"/>
        <w:rPr>
          <w:sz w:val="28"/>
          <w:szCs w:val="28"/>
        </w:rPr>
      </w:pPr>
    </w:p>
    <w:p w:rsidR="00493096" w:rsidRPr="00573967" w:rsidRDefault="00493096" w:rsidP="00493096">
      <w:pPr>
        <w:widowControl w:val="0"/>
        <w:autoSpaceDE w:val="0"/>
        <w:autoSpaceDN w:val="0"/>
        <w:adjustRightInd w:val="0"/>
        <w:jc w:val="right"/>
        <w:outlineLvl w:val="0"/>
        <w:rPr>
          <w:sz w:val="28"/>
          <w:szCs w:val="28"/>
        </w:rPr>
      </w:pPr>
    </w:p>
    <w:p w:rsidR="00493096" w:rsidRPr="00573967" w:rsidRDefault="00493096" w:rsidP="00493096">
      <w:pPr>
        <w:widowControl w:val="0"/>
        <w:autoSpaceDE w:val="0"/>
        <w:autoSpaceDN w:val="0"/>
        <w:adjustRightInd w:val="0"/>
        <w:jc w:val="right"/>
        <w:outlineLvl w:val="0"/>
        <w:rPr>
          <w:sz w:val="28"/>
          <w:szCs w:val="28"/>
        </w:rPr>
      </w:pPr>
    </w:p>
    <w:p w:rsidR="00493096" w:rsidRPr="00573967" w:rsidRDefault="00493096" w:rsidP="00493096">
      <w:pPr>
        <w:widowControl w:val="0"/>
        <w:autoSpaceDE w:val="0"/>
        <w:autoSpaceDN w:val="0"/>
        <w:adjustRightInd w:val="0"/>
        <w:jc w:val="right"/>
        <w:outlineLvl w:val="0"/>
        <w:rPr>
          <w:sz w:val="28"/>
          <w:szCs w:val="28"/>
        </w:rPr>
      </w:pPr>
    </w:p>
    <w:p w:rsidR="00493096" w:rsidRPr="003F7C03" w:rsidRDefault="00493096" w:rsidP="00493096">
      <w:pPr>
        <w:widowControl w:val="0"/>
        <w:autoSpaceDE w:val="0"/>
        <w:autoSpaceDN w:val="0"/>
        <w:adjustRightInd w:val="0"/>
        <w:jc w:val="right"/>
        <w:outlineLvl w:val="0"/>
        <w:rPr>
          <w:sz w:val="28"/>
          <w:szCs w:val="28"/>
          <w:lang w:val="en-US"/>
        </w:rPr>
      </w:pPr>
      <w:r w:rsidRPr="00573967">
        <w:rPr>
          <w:sz w:val="28"/>
          <w:szCs w:val="28"/>
        </w:rPr>
        <w:lastRenderedPageBreak/>
        <w:t>Приложение</w:t>
      </w:r>
      <w:r w:rsidR="003F7C03">
        <w:rPr>
          <w:sz w:val="28"/>
          <w:szCs w:val="28"/>
          <w:lang w:val="en-US"/>
        </w:rPr>
        <w:t xml:space="preserve"> 1</w:t>
      </w:r>
    </w:p>
    <w:p w:rsidR="00493096" w:rsidRPr="00573967" w:rsidRDefault="00493096" w:rsidP="00493096">
      <w:pPr>
        <w:widowControl w:val="0"/>
        <w:autoSpaceDE w:val="0"/>
        <w:autoSpaceDN w:val="0"/>
        <w:adjustRightInd w:val="0"/>
        <w:jc w:val="right"/>
        <w:rPr>
          <w:sz w:val="28"/>
          <w:szCs w:val="28"/>
        </w:rPr>
      </w:pPr>
      <w:r w:rsidRPr="00573967">
        <w:rPr>
          <w:sz w:val="28"/>
          <w:szCs w:val="28"/>
        </w:rPr>
        <w:t xml:space="preserve">к Постановлению </w:t>
      </w:r>
      <w:r w:rsidR="003F7C03">
        <w:rPr>
          <w:sz w:val="28"/>
          <w:szCs w:val="28"/>
        </w:rPr>
        <w:t>а</w:t>
      </w:r>
      <w:r w:rsidRPr="00573967">
        <w:rPr>
          <w:sz w:val="28"/>
          <w:szCs w:val="28"/>
        </w:rPr>
        <w:t>дминистрации</w:t>
      </w:r>
    </w:p>
    <w:p w:rsidR="00493096" w:rsidRPr="00573967" w:rsidRDefault="00493096" w:rsidP="00493096">
      <w:pPr>
        <w:widowControl w:val="0"/>
        <w:autoSpaceDE w:val="0"/>
        <w:autoSpaceDN w:val="0"/>
        <w:adjustRightInd w:val="0"/>
        <w:jc w:val="right"/>
        <w:rPr>
          <w:sz w:val="28"/>
          <w:szCs w:val="28"/>
        </w:rPr>
      </w:pPr>
      <w:r>
        <w:rPr>
          <w:sz w:val="28"/>
          <w:szCs w:val="28"/>
        </w:rPr>
        <w:t xml:space="preserve"> муниципального образования рабочий поселок Атиг</w:t>
      </w:r>
    </w:p>
    <w:p w:rsidR="00493096" w:rsidRPr="003F7C03" w:rsidRDefault="00BD70A0" w:rsidP="00493096">
      <w:pPr>
        <w:widowControl w:val="0"/>
        <w:autoSpaceDE w:val="0"/>
        <w:autoSpaceDN w:val="0"/>
        <w:adjustRightInd w:val="0"/>
        <w:jc w:val="right"/>
        <w:rPr>
          <w:sz w:val="28"/>
          <w:szCs w:val="28"/>
          <w:u w:val="single"/>
        </w:rPr>
      </w:pPr>
      <w:r>
        <w:rPr>
          <w:sz w:val="28"/>
          <w:szCs w:val="28"/>
        </w:rPr>
        <w:t xml:space="preserve">от </w:t>
      </w:r>
      <w:r w:rsidRPr="003F7C03">
        <w:rPr>
          <w:sz w:val="28"/>
          <w:szCs w:val="28"/>
          <w:u w:val="single"/>
        </w:rPr>
        <w:t>18</w:t>
      </w:r>
      <w:r w:rsidR="00493096" w:rsidRPr="003F7C03">
        <w:rPr>
          <w:sz w:val="28"/>
          <w:szCs w:val="28"/>
          <w:u w:val="single"/>
        </w:rPr>
        <w:t xml:space="preserve"> февраля 2015</w:t>
      </w:r>
      <w:r w:rsidR="00493096">
        <w:rPr>
          <w:sz w:val="28"/>
          <w:szCs w:val="28"/>
        </w:rPr>
        <w:t xml:space="preserve"> г. N </w:t>
      </w:r>
      <w:r w:rsidRPr="003F7C03">
        <w:rPr>
          <w:sz w:val="28"/>
          <w:szCs w:val="28"/>
          <w:u w:val="single"/>
        </w:rPr>
        <w:t>49</w:t>
      </w:r>
    </w:p>
    <w:p w:rsidR="00493096" w:rsidRPr="00573967" w:rsidRDefault="00493096" w:rsidP="00493096">
      <w:pPr>
        <w:widowControl w:val="0"/>
        <w:autoSpaceDE w:val="0"/>
        <w:autoSpaceDN w:val="0"/>
        <w:adjustRightInd w:val="0"/>
        <w:rPr>
          <w:sz w:val="28"/>
          <w:szCs w:val="28"/>
        </w:rPr>
      </w:pPr>
    </w:p>
    <w:p w:rsidR="00493096" w:rsidRPr="001D4AE3" w:rsidRDefault="00493096" w:rsidP="00493096">
      <w:pPr>
        <w:widowControl w:val="0"/>
        <w:autoSpaceDE w:val="0"/>
        <w:autoSpaceDN w:val="0"/>
        <w:adjustRightInd w:val="0"/>
        <w:jc w:val="center"/>
        <w:rPr>
          <w:b/>
          <w:bCs/>
          <w:sz w:val="22"/>
          <w:szCs w:val="22"/>
        </w:rPr>
      </w:pPr>
      <w:r w:rsidRPr="001D4AE3">
        <w:rPr>
          <w:b/>
          <w:bCs/>
          <w:sz w:val="22"/>
          <w:szCs w:val="22"/>
        </w:rPr>
        <w:t>АДМИНИСТРАТИВНЫЙ РЕГЛАМЕНТ</w:t>
      </w:r>
    </w:p>
    <w:p w:rsidR="00493096" w:rsidRPr="001D4AE3" w:rsidRDefault="00493096" w:rsidP="00493096">
      <w:pPr>
        <w:widowControl w:val="0"/>
        <w:autoSpaceDE w:val="0"/>
        <w:autoSpaceDN w:val="0"/>
        <w:adjustRightInd w:val="0"/>
        <w:jc w:val="center"/>
        <w:rPr>
          <w:b/>
          <w:bCs/>
          <w:sz w:val="22"/>
          <w:szCs w:val="22"/>
        </w:rPr>
      </w:pPr>
      <w:r w:rsidRPr="001D4AE3">
        <w:rPr>
          <w:b/>
          <w:bCs/>
          <w:sz w:val="22"/>
          <w:szCs w:val="22"/>
        </w:rPr>
        <w:t>ИСПОЛНЕНИЯ МУНИЦИПАЛЬНОЙ ФУНКЦИИ ПО ОСУЩЕСТВЛЕНИЮ</w:t>
      </w:r>
    </w:p>
    <w:p w:rsidR="00493096" w:rsidRPr="001D4AE3" w:rsidRDefault="00493096" w:rsidP="00493096">
      <w:pPr>
        <w:widowControl w:val="0"/>
        <w:autoSpaceDE w:val="0"/>
        <w:autoSpaceDN w:val="0"/>
        <w:adjustRightInd w:val="0"/>
        <w:jc w:val="center"/>
        <w:rPr>
          <w:b/>
          <w:bCs/>
          <w:sz w:val="22"/>
          <w:szCs w:val="22"/>
        </w:rPr>
      </w:pPr>
      <w:r w:rsidRPr="001D4AE3">
        <w:rPr>
          <w:b/>
          <w:bCs/>
          <w:sz w:val="22"/>
          <w:szCs w:val="22"/>
        </w:rPr>
        <w:t>МУНИЦИПАЛЬНОГО КОНТРОЛЯ В ОБЛАСТИ ТОРГОВОЙ ДЕЯТЕЛЬНОСТИ</w:t>
      </w:r>
    </w:p>
    <w:p w:rsidR="00493096" w:rsidRPr="001D4AE3" w:rsidRDefault="00493096" w:rsidP="00493096">
      <w:pPr>
        <w:widowControl w:val="0"/>
        <w:autoSpaceDE w:val="0"/>
        <w:autoSpaceDN w:val="0"/>
        <w:adjustRightInd w:val="0"/>
        <w:jc w:val="center"/>
        <w:rPr>
          <w:b/>
          <w:bCs/>
          <w:sz w:val="22"/>
          <w:szCs w:val="22"/>
        </w:rPr>
      </w:pPr>
      <w:r w:rsidRPr="001D4AE3">
        <w:rPr>
          <w:b/>
          <w:bCs/>
          <w:sz w:val="22"/>
          <w:szCs w:val="22"/>
        </w:rPr>
        <w:t>НА ТЕРРИТОРИИ МУНИЦИПАЛЬНОГО ОБРАЗОВАНИЯ</w:t>
      </w:r>
    </w:p>
    <w:p w:rsidR="00493096" w:rsidRPr="001D4AE3" w:rsidRDefault="00493096" w:rsidP="00493096">
      <w:pPr>
        <w:widowControl w:val="0"/>
        <w:autoSpaceDE w:val="0"/>
        <w:autoSpaceDN w:val="0"/>
        <w:adjustRightInd w:val="0"/>
        <w:jc w:val="center"/>
        <w:rPr>
          <w:b/>
          <w:bCs/>
          <w:sz w:val="22"/>
          <w:szCs w:val="22"/>
        </w:rPr>
      </w:pPr>
      <w:r w:rsidRPr="001D4AE3">
        <w:rPr>
          <w:b/>
          <w:bCs/>
          <w:sz w:val="22"/>
          <w:szCs w:val="22"/>
        </w:rPr>
        <w:t xml:space="preserve"> РАБОЧИЙ ПОСЕЛОК АТИГ</w:t>
      </w:r>
    </w:p>
    <w:p w:rsidR="00493096" w:rsidRPr="00573967" w:rsidRDefault="00493096" w:rsidP="00493096">
      <w:pPr>
        <w:widowControl w:val="0"/>
        <w:autoSpaceDE w:val="0"/>
        <w:autoSpaceDN w:val="0"/>
        <w:adjustRightInd w:val="0"/>
        <w:rPr>
          <w:sz w:val="28"/>
          <w:szCs w:val="28"/>
        </w:rPr>
      </w:pPr>
    </w:p>
    <w:p w:rsidR="00493096" w:rsidRPr="00573967" w:rsidRDefault="00493096" w:rsidP="00493096">
      <w:pPr>
        <w:widowControl w:val="0"/>
        <w:autoSpaceDE w:val="0"/>
        <w:autoSpaceDN w:val="0"/>
        <w:adjustRightInd w:val="0"/>
        <w:jc w:val="center"/>
        <w:outlineLvl w:val="1"/>
        <w:rPr>
          <w:sz w:val="28"/>
          <w:szCs w:val="28"/>
        </w:rPr>
      </w:pPr>
      <w:bookmarkStart w:id="1" w:name="Par36"/>
      <w:bookmarkEnd w:id="1"/>
      <w:r w:rsidRPr="00573967">
        <w:rPr>
          <w:sz w:val="28"/>
          <w:szCs w:val="28"/>
        </w:rPr>
        <w:t>Раздел 1. ОБЩИЕ ПОЛОЖЕНИЯ</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1. </w:t>
      </w:r>
      <w:proofErr w:type="gramStart"/>
      <w:r w:rsidRPr="00573967">
        <w:rPr>
          <w:sz w:val="28"/>
          <w:szCs w:val="28"/>
        </w:rPr>
        <w:t>Настоящий Административный регламент регулирует отношения, возникающие между Адм</w:t>
      </w:r>
      <w:r>
        <w:rPr>
          <w:sz w:val="28"/>
          <w:szCs w:val="28"/>
        </w:rPr>
        <w:t>инистрацией  муниципального образования рабочий поселок Атиг</w:t>
      </w:r>
      <w:r w:rsidRPr="00573967">
        <w:rPr>
          <w:sz w:val="28"/>
          <w:szCs w:val="28"/>
        </w:rPr>
        <w:t xml:space="preserve">, органами государственной власти, юридическими лицами и индивидуальными предпринимателями, в ходе исполнения муниципальной функции по осуществлению муниципального контроля в области торговой деятельности на территории муниципального </w:t>
      </w:r>
      <w:r>
        <w:rPr>
          <w:sz w:val="28"/>
          <w:szCs w:val="28"/>
        </w:rPr>
        <w:t>образования рабочий поселок Атиг</w:t>
      </w:r>
      <w:r w:rsidRPr="00573967">
        <w:rPr>
          <w:sz w:val="28"/>
          <w:szCs w:val="28"/>
        </w:rPr>
        <w:t xml:space="preserve"> (далее - Административный регламент) и определяет сроки и последовательность выполнения административных процедур.</w:t>
      </w:r>
      <w:proofErr w:type="gramEnd"/>
    </w:p>
    <w:p w:rsidR="00493096" w:rsidRPr="00573967" w:rsidRDefault="00493096" w:rsidP="00493096">
      <w:pPr>
        <w:widowControl w:val="0"/>
        <w:autoSpaceDE w:val="0"/>
        <w:autoSpaceDN w:val="0"/>
        <w:adjustRightInd w:val="0"/>
        <w:ind w:firstLine="540"/>
        <w:jc w:val="both"/>
        <w:rPr>
          <w:sz w:val="28"/>
          <w:szCs w:val="28"/>
        </w:rPr>
      </w:pPr>
      <w:r>
        <w:rPr>
          <w:sz w:val="28"/>
          <w:szCs w:val="28"/>
        </w:rPr>
        <w:t>2.</w:t>
      </w:r>
      <w:r w:rsidRPr="00573967">
        <w:rPr>
          <w:sz w:val="28"/>
          <w:szCs w:val="28"/>
        </w:rPr>
        <w:t>Муниципальный контроль в области торговой деятельности на территории муниципального о</w:t>
      </w:r>
      <w:r>
        <w:rPr>
          <w:sz w:val="28"/>
          <w:szCs w:val="28"/>
        </w:rPr>
        <w:t xml:space="preserve">бразования рабочий поселок Атиг </w:t>
      </w:r>
      <w:r w:rsidRPr="00573967">
        <w:rPr>
          <w:sz w:val="28"/>
          <w:szCs w:val="28"/>
        </w:rPr>
        <w:t>(далее - муниципальный контроль) о</w:t>
      </w:r>
      <w:r>
        <w:rPr>
          <w:sz w:val="28"/>
          <w:szCs w:val="28"/>
        </w:rPr>
        <w:t>существляется специалистами а</w:t>
      </w:r>
      <w:r w:rsidRPr="00573967">
        <w:rPr>
          <w:sz w:val="28"/>
          <w:szCs w:val="28"/>
        </w:rPr>
        <w:t>дми</w:t>
      </w:r>
      <w:r>
        <w:rPr>
          <w:sz w:val="28"/>
          <w:szCs w:val="28"/>
        </w:rPr>
        <w:t>нистрации муниципального образования рабочий поселок Атиг</w:t>
      </w:r>
      <w:r w:rsidRPr="00573967">
        <w:rPr>
          <w:sz w:val="28"/>
          <w:szCs w:val="28"/>
        </w:rPr>
        <w:t xml:space="preserve"> (далее - орган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Pr>
          <w:sz w:val="28"/>
          <w:szCs w:val="28"/>
        </w:rPr>
        <w:t>3.</w:t>
      </w:r>
      <w:r w:rsidRPr="00573967">
        <w:rPr>
          <w:sz w:val="28"/>
          <w:szCs w:val="28"/>
        </w:rPr>
        <w:t>В исполнении муниципальной функции по осуществлению муниципального контроля участвуют органы прокуратуры.</w:t>
      </w:r>
    </w:p>
    <w:p w:rsidR="00493096" w:rsidRPr="00573967" w:rsidRDefault="00493096" w:rsidP="00493096">
      <w:pPr>
        <w:widowControl w:val="0"/>
        <w:autoSpaceDE w:val="0"/>
        <w:autoSpaceDN w:val="0"/>
        <w:adjustRightInd w:val="0"/>
        <w:ind w:firstLine="540"/>
        <w:jc w:val="both"/>
        <w:rPr>
          <w:sz w:val="28"/>
          <w:szCs w:val="28"/>
        </w:rPr>
      </w:pPr>
      <w:r>
        <w:rPr>
          <w:sz w:val="28"/>
          <w:szCs w:val="28"/>
        </w:rPr>
        <w:t>4.</w:t>
      </w:r>
      <w:r w:rsidRPr="00573967">
        <w:rPr>
          <w:sz w:val="28"/>
          <w:szCs w:val="28"/>
        </w:rPr>
        <w:t>Муниципальный контроль осуществляется в соответствии со следующими нормативно-правовыми актами: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Федеральным </w:t>
      </w:r>
      <w:hyperlink r:id="rId10" w:history="1">
        <w:r w:rsidRPr="00573967">
          <w:rPr>
            <w:color w:val="0000FF"/>
            <w:sz w:val="28"/>
            <w:szCs w:val="28"/>
          </w:rPr>
          <w:t>законом</w:t>
        </w:r>
      </w:hyperlink>
      <w:r w:rsidRPr="00573967">
        <w:rPr>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Федеральным </w:t>
      </w:r>
      <w:hyperlink r:id="rId11" w:history="1">
        <w:r w:rsidRPr="00573967">
          <w:rPr>
            <w:color w:val="0000FF"/>
            <w:sz w:val="28"/>
            <w:szCs w:val="28"/>
          </w:rPr>
          <w:t>законом</w:t>
        </w:r>
      </w:hyperlink>
      <w:r w:rsidRPr="00573967">
        <w:rPr>
          <w:sz w:val="28"/>
          <w:szCs w:val="28"/>
        </w:rPr>
        <w:t xml:space="preserve"> от 02.05.2006 N 59-ФЗ "О порядке рассмотрения обращений граждан Российской Федерации" ("Российская газета", 05.05.2006, N 95);</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Федеральным </w:t>
      </w:r>
      <w:hyperlink r:id="rId12" w:history="1">
        <w:r w:rsidRPr="00573967">
          <w:rPr>
            <w:color w:val="0000FF"/>
            <w:sz w:val="28"/>
            <w:szCs w:val="28"/>
          </w:rPr>
          <w:t>законом</w:t>
        </w:r>
      </w:hyperlink>
      <w:r w:rsidRPr="0057396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Федеральным </w:t>
      </w:r>
      <w:hyperlink r:id="rId13" w:history="1">
        <w:r w:rsidRPr="00573967">
          <w:rPr>
            <w:color w:val="0000FF"/>
            <w:sz w:val="28"/>
            <w:szCs w:val="28"/>
          </w:rPr>
          <w:t>законом</w:t>
        </w:r>
      </w:hyperlink>
      <w:r w:rsidRPr="00573967">
        <w:rPr>
          <w:sz w:val="28"/>
          <w:szCs w:val="28"/>
        </w:rPr>
        <w:t xml:space="preserve"> от 28.12.2009 N 381-ФЗ "Об основах государственного регулирования торговой деятельности в Российской Федерации" (Собрание законодательства Российской Федерации, 2004, N 1);</w:t>
      </w:r>
    </w:p>
    <w:p w:rsidR="00493096" w:rsidRPr="00573967" w:rsidRDefault="003F7C03" w:rsidP="00493096">
      <w:pPr>
        <w:widowControl w:val="0"/>
        <w:autoSpaceDE w:val="0"/>
        <w:autoSpaceDN w:val="0"/>
        <w:adjustRightInd w:val="0"/>
        <w:ind w:firstLine="540"/>
        <w:jc w:val="both"/>
        <w:rPr>
          <w:sz w:val="28"/>
          <w:szCs w:val="28"/>
        </w:rPr>
      </w:pPr>
      <w:hyperlink r:id="rId14" w:history="1">
        <w:r w:rsidR="00493096" w:rsidRPr="00573967">
          <w:rPr>
            <w:color w:val="0000FF"/>
            <w:sz w:val="28"/>
            <w:szCs w:val="28"/>
          </w:rPr>
          <w:t>Постановлением</w:t>
        </w:r>
      </w:hyperlink>
      <w:r w:rsidR="00493096" w:rsidRPr="00573967">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493096" w:rsidRPr="00573967">
        <w:rPr>
          <w:sz w:val="28"/>
          <w:szCs w:val="28"/>
        </w:rPr>
        <w:t>контроля ежегодных планов проведения плановых проверок юридических лиц</w:t>
      </w:r>
      <w:proofErr w:type="gramEnd"/>
      <w:r w:rsidR="00493096" w:rsidRPr="00573967">
        <w:rPr>
          <w:sz w:val="28"/>
          <w:szCs w:val="28"/>
        </w:rPr>
        <w:t xml:space="preserve"> и индивидуальных предпринимателей" (Собрание законодательства Российской Федерации, </w:t>
      </w:r>
      <w:r w:rsidR="00493096" w:rsidRPr="00573967">
        <w:rPr>
          <w:sz w:val="28"/>
          <w:szCs w:val="28"/>
        </w:rPr>
        <w:lastRenderedPageBreak/>
        <w:t>12.07.2010, N 28);</w:t>
      </w:r>
    </w:p>
    <w:p w:rsidR="00493096" w:rsidRPr="00573967" w:rsidRDefault="003F7C03" w:rsidP="00493096">
      <w:pPr>
        <w:widowControl w:val="0"/>
        <w:autoSpaceDE w:val="0"/>
        <w:autoSpaceDN w:val="0"/>
        <w:adjustRightInd w:val="0"/>
        <w:ind w:firstLine="540"/>
        <w:jc w:val="both"/>
        <w:rPr>
          <w:sz w:val="28"/>
          <w:szCs w:val="28"/>
        </w:rPr>
      </w:pPr>
      <w:hyperlink r:id="rId15" w:history="1">
        <w:r w:rsidR="00493096" w:rsidRPr="00573967">
          <w:rPr>
            <w:color w:val="0000FF"/>
            <w:sz w:val="28"/>
            <w:szCs w:val="28"/>
          </w:rPr>
          <w:t>Постановлением</w:t>
        </w:r>
      </w:hyperlink>
      <w:r w:rsidR="00493096" w:rsidRPr="00573967">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w:t>
      </w:r>
    </w:p>
    <w:p w:rsidR="00493096" w:rsidRPr="00573967" w:rsidRDefault="003F7C03" w:rsidP="00493096">
      <w:pPr>
        <w:widowControl w:val="0"/>
        <w:autoSpaceDE w:val="0"/>
        <w:autoSpaceDN w:val="0"/>
        <w:adjustRightInd w:val="0"/>
        <w:ind w:firstLine="540"/>
        <w:jc w:val="both"/>
        <w:rPr>
          <w:sz w:val="28"/>
          <w:szCs w:val="28"/>
        </w:rPr>
      </w:pPr>
      <w:hyperlink r:id="rId16" w:history="1">
        <w:r w:rsidR="00493096" w:rsidRPr="00573967">
          <w:rPr>
            <w:color w:val="0000FF"/>
            <w:sz w:val="28"/>
            <w:szCs w:val="28"/>
          </w:rPr>
          <w:t>Приказом</w:t>
        </w:r>
      </w:hyperlink>
      <w:r w:rsidR="00493096" w:rsidRPr="00573967">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493096" w:rsidRPr="00573967" w:rsidRDefault="003F7C03" w:rsidP="00493096">
      <w:pPr>
        <w:widowControl w:val="0"/>
        <w:autoSpaceDE w:val="0"/>
        <w:autoSpaceDN w:val="0"/>
        <w:adjustRightInd w:val="0"/>
        <w:ind w:firstLine="540"/>
        <w:jc w:val="both"/>
        <w:rPr>
          <w:sz w:val="28"/>
          <w:szCs w:val="28"/>
        </w:rPr>
      </w:pPr>
      <w:hyperlink r:id="rId17" w:history="1">
        <w:r w:rsidR="00493096" w:rsidRPr="00573967">
          <w:rPr>
            <w:color w:val="0000FF"/>
            <w:sz w:val="28"/>
            <w:szCs w:val="28"/>
          </w:rPr>
          <w:t>Приказом</w:t>
        </w:r>
      </w:hyperlink>
      <w:r w:rsidR="00493096" w:rsidRPr="00573967">
        <w:rPr>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493096" w:rsidRPr="00573967" w:rsidRDefault="003F7C03" w:rsidP="00493096">
      <w:pPr>
        <w:widowControl w:val="0"/>
        <w:autoSpaceDE w:val="0"/>
        <w:autoSpaceDN w:val="0"/>
        <w:adjustRightInd w:val="0"/>
        <w:ind w:firstLine="540"/>
        <w:jc w:val="both"/>
        <w:rPr>
          <w:sz w:val="28"/>
          <w:szCs w:val="28"/>
        </w:rPr>
      </w:pPr>
      <w:hyperlink r:id="rId18" w:history="1">
        <w:r w:rsidR="00493096" w:rsidRPr="00573967">
          <w:rPr>
            <w:color w:val="0000FF"/>
            <w:sz w:val="28"/>
            <w:szCs w:val="28"/>
          </w:rPr>
          <w:t>Законом</w:t>
        </w:r>
      </w:hyperlink>
      <w:r w:rsidR="00493096" w:rsidRPr="00573967">
        <w:rPr>
          <w:sz w:val="28"/>
          <w:szCs w:val="28"/>
        </w:rPr>
        <w:t xml:space="preserve"> Свердловской области от 14.06.2005 N 52-ОЗ "Об административных правонарушениях на территории Свердловской области" ("Областная газета", 2005, N 170-171);</w:t>
      </w:r>
    </w:p>
    <w:p w:rsidR="00493096" w:rsidRPr="00573967" w:rsidRDefault="003F7C03" w:rsidP="00493096">
      <w:pPr>
        <w:widowControl w:val="0"/>
        <w:autoSpaceDE w:val="0"/>
        <w:autoSpaceDN w:val="0"/>
        <w:adjustRightInd w:val="0"/>
        <w:ind w:firstLine="540"/>
        <w:jc w:val="both"/>
        <w:rPr>
          <w:sz w:val="28"/>
          <w:szCs w:val="28"/>
        </w:rPr>
      </w:pPr>
      <w:hyperlink r:id="rId19" w:history="1">
        <w:r w:rsidR="00493096" w:rsidRPr="00573967">
          <w:rPr>
            <w:color w:val="0000FF"/>
            <w:sz w:val="28"/>
            <w:szCs w:val="28"/>
          </w:rPr>
          <w:t>Постановлением</w:t>
        </w:r>
      </w:hyperlink>
      <w:r w:rsidR="00493096" w:rsidRPr="00573967">
        <w:rPr>
          <w:sz w:val="28"/>
          <w:szCs w:val="28"/>
        </w:rPr>
        <w:t xml:space="preserve"> Правительства Свердловской области от 22.12.2010 N 1826-ПП "Об утверждении порядка разработки и утверждения схем размещения нестационарных объектов на территориях муниципальных образований в Свердловской области" ("Областная газета", 2010, N 471-473);</w:t>
      </w:r>
    </w:p>
    <w:p w:rsidR="00493096" w:rsidRPr="00573967" w:rsidRDefault="003F7C03" w:rsidP="00493096">
      <w:pPr>
        <w:widowControl w:val="0"/>
        <w:autoSpaceDE w:val="0"/>
        <w:autoSpaceDN w:val="0"/>
        <w:adjustRightInd w:val="0"/>
        <w:ind w:firstLine="540"/>
        <w:jc w:val="both"/>
        <w:rPr>
          <w:sz w:val="28"/>
          <w:szCs w:val="28"/>
        </w:rPr>
      </w:pPr>
      <w:hyperlink r:id="rId20" w:history="1">
        <w:r w:rsidR="00493096" w:rsidRPr="00573967">
          <w:rPr>
            <w:color w:val="0000FF"/>
            <w:sz w:val="28"/>
            <w:szCs w:val="28"/>
          </w:rPr>
          <w:t>Постановлением</w:t>
        </w:r>
      </w:hyperlink>
      <w:r w:rsidR="00493096" w:rsidRPr="00573967">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493096" w:rsidRPr="00573967" w:rsidRDefault="00493096" w:rsidP="00493096">
      <w:pPr>
        <w:widowControl w:val="0"/>
        <w:autoSpaceDE w:val="0"/>
        <w:autoSpaceDN w:val="0"/>
        <w:adjustRightInd w:val="0"/>
        <w:jc w:val="both"/>
        <w:rPr>
          <w:sz w:val="28"/>
          <w:szCs w:val="28"/>
        </w:rPr>
      </w:pPr>
      <w:r w:rsidRPr="003F7C03">
        <w:rPr>
          <w:color w:val="548DD4"/>
          <w:sz w:val="28"/>
          <w:szCs w:val="28"/>
        </w:rPr>
        <w:t xml:space="preserve">       Распоряжением</w:t>
      </w:r>
      <w:r w:rsidRPr="003639D8">
        <w:rPr>
          <w:sz w:val="28"/>
          <w:szCs w:val="28"/>
        </w:rPr>
        <w:t xml:space="preserve"> а</w:t>
      </w:r>
      <w:r w:rsidRPr="00573967">
        <w:rPr>
          <w:sz w:val="28"/>
          <w:szCs w:val="28"/>
        </w:rPr>
        <w:t>д</w:t>
      </w:r>
      <w:r>
        <w:rPr>
          <w:sz w:val="28"/>
          <w:szCs w:val="28"/>
        </w:rPr>
        <w:t>министрации муниципального образования рабочий поселок Атиг от 06.11.2012 N 45</w:t>
      </w:r>
      <w:r w:rsidRPr="00573967">
        <w:rPr>
          <w:sz w:val="28"/>
          <w:szCs w:val="28"/>
        </w:rPr>
        <w:t xml:space="preserve"> "Об утверждении схемы размещения нестационарных объектов</w:t>
      </w:r>
      <w:r>
        <w:rPr>
          <w:sz w:val="28"/>
          <w:szCs w:val="28"/>
        </w:rPr>
        <w:t xml:space="preserve"> на территории муниципального образования рабочий поселок Атиг».</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 Предметом муниципального контроля является соблюдение юридическими лицами, индивидуальными предпринимателями, осуществляющими торговую деятельность на территории муниципального </w:t>
      </w:r>
      <w:r>
        <w:rPr>
          <w:sz w:val="28"/>
          <w:szCs w:val="28"/>
        </w:rPr>
        <w:t>образования рабочий поселок Атиг</w:t>
      </w:r>
      <w:r w:rsidRPr="00573967">
        <w:rPr>
          <w:sz w:val="28"/>
          <w:szCs w:val="28"/>
        </w:rPr>
        <w:t>, требований, установленных муниципальными правовыми актами в торговой сфере (далее - обязательные требования).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 Муниципальный контроль осуществляется в форме плановых и внеплановых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 Должностные лица органа муниципального контроля имеют право:</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беспрепятственно по предъявлении служебного удостоверения и копии распоряжения руководителя органа муниципального контроля о назначении </w:t>
      </w:r>
      <w:r w:rsidRPr="00573967">
        <w:rPr>
          <w:sz w:val="28"/>
          <w:szCs w:val="28"/>
        </w:rPr>
        <w:lastRenderedPageBreak/>
        <w:t>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составлять протоколы об административных правонарушениях в пределах своих полномочий;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 Должностные лица органа муниципального контроля обязаны: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а в случаях, предусмотренных Федеральным </w:t>
      </w:r>
      <w:hyperlink r:id="rId21" w:history="1">
        <w:r w:rsidRPr="00573967">
          <w:rPr>
            <w:color w:val="0000FF"/>
            <w:sz w:val="28"/>
            <w:szCs w:val="28"/>
          </w:rPr>
          <w:t>законом</w:t>
        </w:r>
      </w:hyperlink>
      <w:r w:rsidRPr="0057396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 с органом прокуратуры;</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w:t>
      </w:r>
      <w:r w:rsidRPr="00573967">
        <w:rPr>
          <w:sz w:val="28"/>
          <w:szCs w:val="28"/>
        </w:rPr>
        <w:lastRenderedPageBreak/>
        <w:t>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соблюдать сроки проведения проверки, установленные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вносить запись о проведенной проверке в журнал учета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в ходе проведения проверки имеет право:</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непосредственно присутствовать при проведении проверки, давать объяснения по вопросам, относящимся к предмету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получать от органа муниципального контроля, его должностных лиц информацию, которая относится к предмету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10. В ходе проведения проверки руководитель юридического лица (индивидуальный предприниматель) обязан:</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 препятствовать проведению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обеспечить представление к проверке документов, связанных с целями, задачами и предметом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обеспечить ведение журнала учета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исполнять предписания органа муниципального контроля по вопросам соблюдения обязательных требований и устранения нарушений в области торговой деятельности.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11. При проведении проверки от юридического лица (индивидуального предпринимателя могут быть истребованы следующие документы):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уставные документы (для юридических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документы о назначении (избрании), подтверждающие право действовать от имени юридического лица без доверенности (для юридических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свидетельство о присвоении ИНН;</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свидетельство о присвоении ОГРН;</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уведомление о начале осуществления отдельных видов предпринимательской деятельности;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документы, подтверждающие осуществление лицензируемых видов деятельности;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документы о принадлежности на праве собственности или ином законном основании объектов для осуществления деятельности на территории муниципального </w:t>
      </w:r>
      <w:r>
        <w:rPr>
          <w:sz w:val="28"/>
          <w:szCs w:val="28"/>
        </w:rPr>
        <w:t>образования рабочий поселок Атиг</w:t>
      </w:r>
      <w:r w:rsidRPr="00573967">
        <w:rPr>
          <w:sz w:val="28"/>
          <w:szCs w:val="28"/>
        </w:rPr>
        <w:t>.</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12. По результатам проверки оформляются: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акт проверки юридического лица (индивидуального предпринимателя);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предписание о проведении мероприятий по обеспечению соблюдения обязательных требований в случае выявления нарушений;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протоколы об административных правонарушениях, предусмотренных </w:t>
      </w:r>
      <w:hyperlink r:id="rId22" w:history="1">
        <w:r w:rsidRPr="00573967">
          <w:rPr>
            <w:color w:val="0000FF"/>
            <w:sz w:val="28"/>
            <w:szCs w:val="28"/>
          </w:rPr>
          <w:t>Законом</w:t>
        </w:r>
      </w:hyperlink>
      <w:r w:rsidRPr="00573967">
        <w:rPr>
          <w:sz w:val="28"/>
          <w:szCs w:val="28"/>
        </w:rPr>
        <w:t xml:space="preserve"> Свердловской области от 14.06.2005 N 52-ОЗ "Об административных правонарушениях на территории Свердловской области".</w:t>
      </w:r>
    </w:p>
    <w:p w:rsidR="00493096" w:rsidRPr="00573967" w:rsidRDefault="00493096" w:rsidP="00493096">
      <w:pPr>
        <w:widowControl w:val="0"/>
        <w:autoSpaceDE w:val="0"/>
        <w:autoSpaceDN w:val="0"/>
        <w:adjustRightInd w:val="0"/>
        <w:rPr>
          <w:sz w:val="28"/>
          <w:szCs w:val="28"/>
        </w:rPr>
      </w:pPr>
    </w:p>
    <w:p w:rsidR="00493096" w:rsidRPr="00573967" w:rsidRDefault="00493096" w:rsidP="00493096">
      <w:pPr>
        <w:widowControl w:val="0"/>
        <w:autoSpaceDE w:val="0"/>
        <w:autoSpaceDN w:val="0"/>
        <w:adjustRightInd w:val="0"/>
        <w:jc w:val="center"/>
        <w:outlineLvl w:val="1"/>
        <w:rPr>
          <w:sz w:val="28"/>
          <w:szCs w:val="28"/>
        </w:rPr>
      </w:pPr>
      <w:bookmarkStart w:id="2" w:name="Par105"/>
      <w:bookmarkEnd w:id="2"/>
      <w:r w:rsidRPr="00573967">
        <w:rPr>
          <w:sz w:val="28"/>
          <w:szCs w:val="28"/>
        </w:rPr>
        <w:t>Раздел 2. ТРЕБОВАНИЯ К ПОРЯДКУ ИСПОЛНЕНИЯ ФУНКЦИИ</w:t>
      </w:r>
    </w:p>
    <w:p w:rsidR="00493096" w:rsidRPr="00573967" w:rsidRDefault="00493096" w:rsidP="00493096">
      <w:pPr>
        <w:widowControl w:val="0"/>
        <w:autoSpaceDE w:val="0"/>
        <w:autoSpaceDN w:val="0"/>
        <w:adjustRightInd w:val="0"/>
        <w:jc w:val="center"/>
        <w:rPr>
          <w:sz w:val="28"/>
          <w:szCs w:val="28"/>
        </w:rPr>
      </w:pPr>
      <w:r w:rsidRPr="00573967">
        <w:rPr>
          <w:sz w:val="28"/>
          <w:szCs w:val="28"/>
        </w:rPr>
        <w:t>ПО МУНИЦИПАЛЬНОМУ КОНТРОЛЮ</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bookmarkStart w:id="3" w:name="Par108"/>
      <w:bookmarkEnd w:id="3"/>
      <w:r w:rsidRPr="00573967">
        <w:rPr>
          <w:sz w:val="28"/>
          <w:szCs w:val="28"/>
        </w:rPr>
        <w:t xml:space="preserve">13. Орган муниципального контроля </w:t>
      </w:r>
      <w:r>
        <w:rPr>
          <w:sz w:val="28"/>
          <w:szCs w:val="28"/>
        </w:rPr>
        <w:t xml:space="preserve">– администрация муниципального образования рабочий поселок Атиг </w:t>
      </w:r>
      <w:r w:rsidRPr="00573967">
        <w:rPr>
          <w:sz w:val="28"/>
          <w:szCs w:val="28"/>
        </w:rPr>
        <w:t xml:space="preserve">- расположен </w:t>
      </w:r>
      <w:r>
        <w:rPr>
          <w:sz w:val="28"/>
          <w:szCs w:val="28"/>
        </w:rPr>
        <w:t>по адресу: 623075, Свердловская область,  Нижнесергинский  район,  п. Атиг, улица Заводская, дом 8</w:t>
      </w:r>
      <w:r w:rsidRPr="00573967">
        <w:rPr>
          <w:sz w:val="28"/>
          <w:szCs w:val="28"/>
        </w:rPr>
        <w:t>; телефон (343)</w:t>
      </w:r>
      <w:r>
        <w:rPr>
          <w:sz w:val="28"/>
          <w:szCs w:val="28"/>
        </w:rPr>
        <w:t>98 2-32-51</w:t>
      </w:r>
      <w:r w:rsidRPr="00573967">
        <w:rPr>
          <w:sz w:val="28"/>
          <w:szCs w:val="28"/>
        </w:rPr>
        <w:t>; адрес сайта в информационно-телекоммуникационно</w:t>
      </w:r>
      <w:r>
        <w:rPr>
          <w:sz w:val="28"/>
          <w:szCs w:val="28"/>
        </w:rPr>
        <w:t xml:space="preserve">й сети Интернет: </w:t>
      </w:r>
      <w:r>
        <w:rPr>
          <w:sz w:val="28"/>
          <w:szCs w:val="28"/>
          <w:lang w:val="en-US"/>
        </w:rPr>
        <w:t>mo</w:t>
      </w:r>
      <w:r w:rsidRPr="0010045B">
        <w:rPr>
          <w:sz w:val="28"/>
          <w:szCs w:val="28"/>
        </w:rPr>
        <w:t>-</w:t>
      </w:r>
      <w:proofErr w:type="spellStart"/>
      <w:r>
        <w:rPr>
          <w:sz w:val="28"/>
          <w:szCs w:val="28"/>
          <w:lang w:val="en-US"/>
        </w:rPr>
        <w:t>atig</w:t>
      </w:r>
      <w:proofErr w:type="spellEnd"/>
      <w:r>
        <w:rPr>
          <w:sz w:val="28"/>
          <w:szCs w:val="28"/>
        </w:rPr>
        <w:t>.</w:t>
      </w:r>
      <w:proofErr w:type="spellStart"/>
      <w:r>
        <w:rPr>
          <w:sz w:val="28"/>
          <w:szCs w:val="28"/>
          <w:lang w:val="en-US"/>
        </w:rPr>
        <w:t>ru</w:t>
      </w:r>
      <w:proofErr w:type="spellEnd"/>
      <w:r w:rsidRPr="00573967">
        <w:rPr>
          <w:sz w:val="28"/>
          <w:szCs w:val="28"/>
        </w:rPr>
        <w:t>; ад</w:t>
      </w:r>
      <w:r>
        <w:rPr>
          <w:sz w:val="28"/>
          <w:szCs w:val="28"/>
        </w:rPr>
        <w:t xml:space="preserve">рес электронной почты: </w:t>
      </w:r>
      <w:proofErr w:type="spellStart"/>
      <w:r>
        <w:rPr>
          <w:sz w:val="28"/>
          <w:szCs w:val="28"/>
          <w:lang w:val="en-US"/>
        </w:rPr>
        <w:t>admatig</w:t>
      </w:r>
      <w:proofErr w:type="spellEnd"/>
      <w:r w:rsidRPr="0010045B">
        <w:rPr>
          <w:sz w:val="28"/>
          <w:szCs w:val="28"/>
        </w:rPr>
        <w:t xml:space="preserve"> 623075@</w:t>
      </w:r>
      <w:r>
        <w:rPr>
          <w:sz w:val="28"/>
          <w:szCs w:val="28"/>
          <w:lang w:val="en-US"/>
        </w:rPr>
        <w:t>mail</w:t>
      </w:r>
      <w:r w:rsidRPr="00573967">
        <w:rPr>
          <w:sz w:val="28"/>
          <w:szCs w:val="28"/>
        </w:rPr>
        <w:t>.</w:t>
      </w:r>
      <w:proofErr w:type="spellStart"/>
      <w:r w:rsidRPr="00573967">
        <w:rPr>
          <w:sz w:val="28"/>
          <w:szCs w:val="28"/>
        </w:rPr>
        <w:t>ru</w:t>
      </w:r>
      <w:proofErr w:type="spellEnd"/>
      <w:r w:rsidRPr="00573967">
        <w:rPr>
          <w:sz w:val="28"/>
          <w:szCs w:val="28"/>
        </w:rPr>
        <w:t>; режим работы</w:t>
      </w:r>
      <w:r>
        <w:rPr>
          <w:sz w:val="28"/>
          <w:szCs w:val="28"/>
        </w:rPr>
        <w:t>: с понедельника по четверг с 0</w:t>
      </w:r>
      <w:r w:rsidRPr="0010045B">
        <w:rPr>
          <w:sz w:val="28"/>
          <w:szCs w:val="28"/>
        </w:rPr>
        <w:t>8</w:t>
      </w:r>
      <w:r w:rsidRPr="00573967">
        <w:rPr>
          <w:sz w:val="28"/>
          <w:szCs w:val="28"/>
        </w:rPr>
        <w:t>:00 д</w:t>
      </w:r>
      <w:r>
        <w:rPr>
          <w:sz w:val="28"/>
          <w:szCs w:val="28"/>
        </w:rPr>
        <w:t>о 1</w:t>
      </w:r>
      <w:r w:rsidRPr="0010045B">
        <w:rPr>
          <w:sz w:val="28"/>
          <w:szCs w:val="28"/>
        </w:rPr>
        <w:t>2</w:t>
      </w:r>
      <w:r>
        <w:rPr>
          <w:sz w:val="28"/>
          <w:szCs w:val="28"/>
        </w:rPr>
        <w:t>:00 и с 13:</w:t>
      </w:r>
      <w:r w:rsidRPr="0010045B">
        <w:rPr>
          <w:sz w:val="28"/>
          <w:szCs w:val="28"/>
        </w:rPr>
        <w:t>00</w:t>
      </w:r>
      <w:r>
        <w:rPr>
          <w:sz w:val="28"/>
          <w:szCs w:val="28"/>
        </w:rPr>
        <w:t xml:space="preserve"> до 1</w:t>
      </w:r>
      <w:r w:rsidRPr="0010045B">
        <w:rPr>
          <w:sz w:val="28"/>
          <w:szCs w:val="28"/>
        </w:rPr>
        <w:t>7</w:t>
      </w:r>
      <w:r>
        <w:rPr>
          <w:sz w:val="28"/>
          <w:szCs w:val="28"/>
        </w:rPr>
        <w:t>:00, в пятницу с 0</w:t>
      </w:r>
      <w:r w:rsidRPr="0010045B">
        <w:rPr>
          <w:sz w:val="28"/>
          <w:szCs w:val="28"/>
        </w:rPr>
        <w:t>8</w:t>
      </w:r>
      <w:r>
        <w:rPr>
          <w:sz w:val="28"/>
          <w:szCs w:val="28"/>
        </w:rPr>
        <w:t xml:space="preserve">:00 </w:t>
      </w:r>
      <w:proofErr w:type="gramStart"/>
      <w:r>
        <w:rPr>
          <w:sz w:val="28"/>
          <w:szCs w:val="28"/>
        </w:rPr>
        <w:t>до</w:t>
      </w:r>
      <w:proofErr w:type="gramEnd"/>
      <w:r>
        <w:rPr>
          <w:sz w:val="28"/>
          <w:szCs w:val="28"/>
        </w:rPr>
        <w:t xml:space="preserve"> 1</w:t>
      </w:r>
      <w:r w:rsidRPr="0010045B">
        <w:rPr>
          <w:sz w:val="28"/>
          <w:szCs w:val="28"/>
        </w:rPr>
        <w:t>2</w:t>
      </w:r>
      <w:r>
        <w:rPr>
          <w:sz w:val="28"/>
          <w:szCs w:val="28"/>
        </w:rPr>
        <w:t>:00 и с 13:</w:t>
      </w:r>
      <w:r w:rsidRPr="0010045B">
        <w:rPr>
          <w:sz w:val="28"/>
          <w:szCs w:val="28"/>
        </w:rPr>
        <w:t>00</w:t>
      </w:r>
      <w:r>
        <w:rPr>
          <w:sz w:val="28"/>
          <w:szCs w:val="28"/>
        </w:rPr>
        <w:t xml:space="preserve"> до 1</w:t>
      </w:r>
      <w:r w:rsidRPr="0010045B">
        <w:rPr>
          <w:sz w:val="28"/>
          <w:szCs w:val="28"/>
        </w:rPr>
        <w:t>6</w:t>
      </w:r>
      <w:r w:rsidRPr="00573967">
        <w:rPr>
          <w:sz w:val="28"/>
          <w:szCs w:val="28"/>
        </w:rPr>
        <w:t>:00.</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14. В исполнении муниципальной функции по осуществлению муниципального контроля участвуют:</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lastRenderedPageBreak/>
        <w:t>Областная прокуратура Свердловской области (620014, город Екатеринбург, улица Московская, дом 21, телефон (343) 377-53-63, адрес сайта в информационно-телекоммуникационной сети Интернет: www.prokurat-so.ru, адрес электронной почты: sverdloblprokuratura@mail.ru), которая согласовывает проекты ежегодных планов проведения плановых проверок, направляемые органом муниципального контроля, участвует в проведении совместных с органом муниципального контроля плановых проверках;</w:t>
      </w:r>
      <w:proofErr w:type="gramEnd"/>
    </w:p>
    <w:p w:rsidR="00493096" w:rsidRPr="00573967" w:rsidRDefault="00493096" w:rsidP="00493096">
      <w:pPr>
        <w:widowControl w:val="0"/>
        <w:autoSpaceDE w:val="0"/>
        <w:autoSpaceDN w:val="0"/>
        <w:adjustRightInd w:val="0"/>
        <w:ind w:firstLine="540"/>
        <w:jc w:val="both"/>
        <w:rPr>
          <w:sz w:val="28"/>
          <w:szCs w:val="28"/>
        </w:rPr>
      </w:pPr>
      <w:r>
        <w:rPr>
          <w:sz w:val="28"/>
          <w:szCs w:val="28"/>
        </w:rPr>
        <w:t xml:space="preserve">Прокуратура </w:t>
      </w:r>
      <w:r w:rsidRPr="000F644F">
        <w:rPr>
          <w:sz w:val="28"/>
          <w:szCs w:val="28"/>
        </w:rPr>
        <w:t>Нижнесергинского муниципального района</w:t>
      </w:r>
      <w:r>
        <w:rPr>
          <w:sz w:val="28"/>
          <w:szCs w:val="28"/>
        </w:rPr>
        <w:t xml:space="preserve"> (623090, город Нижние Серги, улица Титова, дом 81</w:t>
      </w:r>
      <w:r w:rsidRPr="00573967">
        <w:rPr>
          <w:sz w:val="28"/>
          <w:szCs w:val="28"/>
        </w:rPr>
        <w:t>, телефон (343</w:t>
      </w:r>
      <w:r>
        <w:rPr>
          <w:sz w:val="28"/>
          <w:szCs w:val="28"/>
        </w:rPr>
        <w:t xml:space="preserve"> 98) 2-14-29</w:t>
      </w:r>
      <w:r w:rsidRPr="00573967">
        <w:rPr>
          <w:sz w:val="28"/>
          <w:szCs w:val="28"/>
        </w:rPr>
        <w:t>), которая согласовывает проведение органом муниципального контроля внеплановых выездных проверок юридических лиц (индивидуальных предпринимателей), осущест</w:t>
      </w:r>
      <w:r>
        <w:rPr>
          <w:sz w:val="28"/>
          <w:szCs w:val="28"/>
        </w:rPr>
        <w:t>вляющих деятельность на территории муниципального образования рабочий поселок Атиг.</w:t>
      </w:r>
      <w:r w:rsidRPr="00573967">
        <w:rPr>
          <w:sz w:val="28"/>
          <w:szCs w:val="28"/>
        </w:rPr>
        <w:t>;</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15. </w:t>
      </w:r>
      <w:proofErr w:type="gramStart"/>
      <w:r w:rsidRPr="00573967">
        <w:rPr>
          <w:sz w:val="28"/>
          <w:szCs w:val="28"/>
        </w:rPr>
        <w:t>Орган муниципального контроля осуществляет информирование юридических лиц, индивидуальных предпринимателей и граждан по общим вопросам исполнения муниципальной функции по осуществлению муниципального контроля, в том числе о месте нахождения и графике работы органа муниципального контроля, нормативно-правовых актах, регламентирующих исполнение функции по муниципальному контролю, порядке исполнения функции по муниципальному контролю, ходе исполнения функции по муниципальному контролю.</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w:t>
      </w:r>
      <w:r>
        <w:rPr>
          <w:sz w:val="28"/>
          <w:szCs w:val="28"/>
        </w:rPr>
        <w:t xml:space="preserve">официальном сайте </w:t>
      </w:r>
      <w:r w:rsidRPr="00EE0BDE">
        <w:rPr>
          <w:sz w:val="28"/>
          <w:szCs w:val="28"/>
        </w:rPr>
        <w:t xml:space="preserve"> муниципального образования рабочий поселок Атиг</w:t>
      </w:r>
      <w:r>
        <w:rPr>
          <w:sz w:val="28"/>
          <w:szCs w:val="28"/>
        </w:rPr>
        <w:t xml:space="preserve"> </w:t>
      </w:r>
      <w:r w:rsidRPr="00573967">
        <w:rPr>
          <w:sz w:val="28"/>
          <w:szCs w:val="28"/>
        </w:rPr>
        <w:t>информационно-телекоммуникационно</w:t>
      </w:r>
      <w:r>
        <w:rPr>
          <w:sz w:val="28"/>
          <w:szCs w:val="28"/>
        </w:rPr>
        <w:t>й сети Интернет (mo-atig.ru</w:t>
      </w:r>
      <w:r w:rsidRPr="00573967">
        <w:rPr>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16. На информационных стендах органа муниципального контроля размещается информация, указанная в </w:t>
      </w:r>
      <w:hyperlink w:anchor="Par108" w:history="1">
        <w:r w:rsidRPr="00573967">
          <w:rPr>
            <w:color w:val="0000FF"/>
            <w:sz w:val="28"/>
            <w:szCs w:val="28"/>
          </w:rPr>
          <w:t>пункте 13</w:t>
        </w:r>
      </w:hyperlink>
      <w:r w:rsidRPr="00573967">
        <w:rPr>
          <w:sz w:val="28"/>
          <w:szCs w:val="28"/>
        </w:rPr>
        <w:t xml:space="preserve"> настоящего Административного регламента, а также текст настоящего Административного регламента.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17.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www.gosuslugi.ru.</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18. Периодичность и срок исполнения муниципальной функции по осуществлению муниципального контроля определяются ежегодным планом проведения проверок и распоряжениями руководителя органа муниципального контроля о проведении внеплановых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Плановые проверки проводятся не чаще чем один раз в три года в соответствии с ежегодным планом проведения проверок, утвержденным руководителем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Внеплановые проверки проводятся по основаниям, предусмотренным Федеральным </w:t>
      </w:r>
      <w:hyperlink r:id="rId23" w:history="1">
        <w:r w:rsidRPr="00573967">
          <w:rPr>
            <w:color w:val="0000FF"/>
            <w:sz w:val="28"/>
            <w:szCs w:val="28"/>
          </w:rPr>
          <w:t>законом</w:t>
        </w:r>
      </w:hyperlink>
      <w:r w:rsidRPr="00573967">
        <w:rPr>
          <w:sz w:val="28"/>
          <w:szCs w:val="28"/>
        </w:rPr>
        <w:t xml:space="preserve"> от 11.11.2003 N 138-ФЗ и настоящим Административным регламентом.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19. 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распоряжения о проведении проверки.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1"/>
        <w:rPr>
          <w:sz w:val="28"/>
          <w:szCs w:val="28"/>
        </w:rPr>
      </w:pPr>
      <w:bookmarkStart w:id="4" w:name="Par127"/>
      <w:bookmarkEnd w:id="4"/>
      <w:r w:rsidRPr="00573967">
        <w:rPr>
          <w:sz w:val="28"/>
          <w:szCs w:val="28"/>
        </w:rPr>
        <w:t>Раздел 3. СОСТАВ, ПОСЛЕДОВАТЕЛЬНОСТЬ И СРОКИ ВЫПОЛНЕНИЯ</w:t>
      </w:r>
    </w:p>
    <w:p w:rsidR="00493096" w:rsidRPr="00573967" w:rsidRDefault="00493096" w:rsidP="00493096">
      <w:pPr>
        <w:widowControl w:val="0"/>
        <w:autoSpaceDE w:val="0"/>
        <w:autoSpaceDN w:val="0"/>
        <w:adjustRightInd w:val="0"/>
        <w:jc w:val="center"/>
        <w:rPr>
          <w:sz w:val="28"/>
          <w:szCs w:val="28"/>
        </w:rPr>
      </w:pPr>
      <w:r w:rsidRPr="00573967">
        <w:rPr>
          <w:sz w:val="28"/>
          <w:szCs w:val="28"/>
        </w:rPr>
        <w:t>АДМИНИСТРАТИВНЫХ ПРОЦЕДУР (ДЕЙСТВИЙ),</w:t>
      </w:r>
    </w:p>
    <w:p w:rsidR="00493096" w:rsidRPr="00573967" w:rsidRDefault="00493096" w:rsidP="00493096">
      <w:pPr>
        <w:widowControl w:val="0"/>
        <w:autoSpaceDE w:val="0"/>
        <w:autoSpaceDN w:val="0"/>
        <w:adjustRightInd w:val="0"/>
        <w:jc w:val="center"/>
        <w:rPr>
          <w:sz w:val="28"/>
          <w:szCs w:val="28"/>
        </w:rPr>
      </w:pPr>
      <w:r w:rsidRPr="00573967">
        <w:rPr>
          <w:sz w:val="28"/>
          <w:szCs w:val="28"/>
        </w:rPr>
        <w:t>ТРЕБОВАНИЯ К ПОРЯДКУ ИХ ВЫПОЛНЕНИЯ</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5" w:name="Par131"/>
      <w:bookmarkEnd w:id="5"/>
      <w:r w:rsidRPr="00573967">
        <w:rPr>
          <w:sz w:val="28"/>
          <w:szCs w:val="28"/>
        </w:rPr>
        <w:t>Глава 1. ПЕРЕЧЕНЬ АДМИНИСТРАТИВНЫХ ПРОЦЕДУР</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20. Исполнение функции по муниципальному контролю включает в себя следующие административные процедуры: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подготовка ежегодного плана проведения 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организация 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проведение 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организация внеплановой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согласование и проведение внеплановой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оформление результата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принятие мер по фактам нарушений, выявленных при проведении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21. </w:t>
      </w:r>
      <w:hyperlink w:anchor="Par325" w:history="1">
        <w:r w:rsidRPr="00573967">
          <w:rPr>
            <w:color w:val="0000FF"/>
            <w:sz w:val="28"/>
            <w:szCs w:val="28"/>
          </w:rPr>
          <w:t>Блок-схема</w:t>
        </w:r>
      </w:hyperlink>
      <w:r w:rsidRPr="00573967">
        <w:rPr>
          <w:sz w:val="28"/>
          <w:szCs w:val="28"/>
        </w:rPr>
        <w:t xml:space="preserve"> исполнения функции по муниципальному контролю приведена в приложении к настоящему Административному регламенту.</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6" w:name="Par143"/>
      <w:bookmarkEnd w:id="6"/>
      <w:r w:rsidRPr="00573967">
        <w:rPr>
          <w:sz w:val="28"/>
          <w:szCs w:val="28"/>
        </w:rPr>
        <w:t>Глава 2. ПОДГОТОВКА ЕЖЕГОДНОГО ПЛАНА</w:t>
      </w:r>
    </w:p>
    <w:p w:rsidR="00493096" w:rsidRPr="00573967" w:rsidRDefault="00493096" w:rsidP="00493096">
      <w:pPr>
        <w:widowControl w:val="0"/>
        <w:autoSpaceDE w:val="0"/>
        <w:autoSpaceDN w:val="0"/>
        <w:adjustRightInd w:val="0"/>
        <w:jc w:val="center"/>
        <w:rPr>
          <w:sz w:val="28"/>
          <w:szCs w:val="28"/>
        </w:rPr>
      </w:pPr>
      <w:r w:rsidRPr="00573967">
        <w:rPr>
          <w:sz w:val="28"/>
          <w:szCs w:val="28"/>
        </w:rPr>
        <w:t>ПРОВЕДЕНИЯ ПЛАНОВЫХ ПРОВЕРОК</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22.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4" w:history="1">
        <w:r w:rsidRPr="00573967">
          <w:rPr>
            <w:color w:val="0000FF"/>
            <w:sz w:val="28"/>
            <w:szCs w:val="28"/>
          </w:rPr>
          <w:t>плана</w:t>
        </w:r>
      </w:hyperlink>
      <w:r w:rsidRPr="00573967">
        <w:rPr>
          <w:sz w:val="28"/>
          <w:szCs w:val="28"/>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23. В ежегодных планах проведения плановых проверок указываются следующие сведения: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573967">
        <w:rPr>
          <w:sz w:val="28"/>
          <w:szCs w:val="28"/>
        </w:rPr>
        <w:lastRenderedPageBreak/>
        <w:t>осуществления ими своей деятельности;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цель и основание проведения каждой 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дата начала и сроки проведения каждой 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наименование органа муниципального контроля, осуществляющего плановую проверку.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24. Основаниями для включения плановой проверки в ежегодный план проведения плановых проверок является истечение трех лет со дня: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государственной регистрации юридического лица (индивидуального предпринимателя);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окончания проведения последней плановой проверки юридического лица (индивидуального предпринимателя);</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26.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27.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28. 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w:t>
      </w:r>
      <w:r>
        <w:rPr>
          <w:sz w:val="28"/>
          <w:szCs w:val="28"/>
        </w:rPr>
        <w:t xml:space="preserve">министрации </w:t>
      </w:r>
      <w:r w:rsidRPr="00EE0BDE">
        <w:rPr>
          <w:sz w:val="28"/>
          <w:szCs w:val="28"/>
        </w:rPr>
        <w:t>муниципального</w:t>
      </w:r>
      <w:r>
        <w:rPr>
          <w:sz w:val="28"/>
          <w:szCs w:val="28"/>
        </w:rPr>
        <w:t xml:space="preserve"> </w:t>
      </w:r>
      <w:r w:rsidRPr="00EE0BDE">
        <w:rPr>
          <w:sz w:val="28"/>
          <w:szCs w:val="28"/>
        </w:rPr>
        <w:t xml:space="preserve"> образования рабочий поселок Атиг</w:t>
      </w:r>
      <w:r w:rsidRPr="00573967">
        <w:rPr>
          <w:sz w:val="28"/>
          <w:szCs w:val="28"/>
        </w:rPr>
        <w:t xml:space="preserve"> в информационно-телекоммуникационной сети</w:t>
      </w:r>
      <w:r>
        <w:rPr>
          <w:sz w:val="28"/>
          <w:szCs w:val="28"/>
        </w:rPr>
        <w:t xml:space="preserve"> Интернет (</w:t>
      </w:r>
      <w:r>
        <w:rPr>
          <w:sz w:val="28"/>
          <w:szCs w:val="28"/>
          <w:lang w:val="en-US"/>
        </w:rPr>
        <w:t>mo</w:t>
      </w:r>
      <w:r w:rsidRPr="00EE0BDE">
        <w:rPr>
          <w:sz w:val="28"/>
          <w:szCs w:val="28"/>
        </w:rPr>
        <w:t>-</w:t>
      </w:r>
      <w:proofErr w:type="spellStart"/>
      <w:r>
        <w:rPr>
          <w:sz w:val="28"/>
          <w:szCs w:val="28"/>
          <w:lang w:val="en-US"/>
        </w:rPr>
        <w:t>atig</w:t>
      </w:r>
      <w:proofErr w:type="spellEnd"/>
      <w:r w:rsidRPr="00EE0BDE">
        <w:rPr>
          <w:sz w:val="28"/>
          <w:szCs w:val="28"/>
        </w:rPr>
        <w:t>.</w:t>
      </w:r>
      <w:proofErr w:type="spellStart"/>
      <w:r>
        <w:rPr>
          <w:sz w:val="28"/>
          <w:szCs w:val="28"/>
          <w:lang w:val="en-US"/>
        </w:rPr>
        <w:t>ru</w:t>
      </w:r>
      <w:proofErr w:type="spellEnd"/>
      <w:r w:rsidRPr="00573967">
        <w:rPr>
          <w:sz w:val="28"/>
          <w:szCs w:val="28"/>
        </w:rPr>
        <w:t>) либо иным доступным способом.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493096" w:rsidRPr="00DD7130" w:rsidRDefault="00493096" w:rsidP="00493096">
      <w:pPr>
        <w:widowControl w:val="0"/>
        <w:autoSpaceDE w:val="0"/>
        <w:autoSpaceDN w:val="0"/>
        <w:adjustRightInd w:val="0"/>
        <w:ind w:firstLine="540"/>
        <w:jc w:val="both"/>
        <w:rPr>
          <w:sz w:val="28"/>
          <w:szCs w:val="28"/>
        </w:rPr>
      </w:pPr>
      <w:proofErr w:type="gramStart"/>
      <w:r w:rsidRPr="00573967">
        <w:rPr>
          <w:sz w:val="28"/>
          <w:szCs w:val="28"/>
        </w:rPr>
        <w:lastRenderedPageBreak/>
        <w:t>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w:t>
      </w:r>
      <w:r>
        <w:rPr>
          <w:sz w:val="28"/>
          <w:szCs w:val="28"/>
        </w:rPr>
        <w:t>мещаются на официальном сайте</w:t>
      </w:r>
      <w:r w:rsidRPr="00DD7130">
        <w:rPr>
          <w:sz w:val="28"/>
          <w:szCs w:val="28"/>
        </w:rPr>
        <w:t xml:space="preserve"> </w:t>
      </w:r>
      <w:r w:rsidRPr="00573967">
        <w:rPr>
          <w:sz w:val="28"/>
          <w:szCs w:val="28"/>
        </w:rPr>
        <w:t>Ад</w:t>
      </w:r>
      <w:r>
        <w:rPr>
          <w:sz w:val="28"/>
          <w:szCs w:val="28"/>
        </w:rPr>
        <w:t xml:space="preserve">министрации </w:t>
      </w:r>
      <w:r w:rsidRPr="00EE0BDE">
        <w:rPr>
          <w:sz w:val="28"/>
          <w:szCs w:val="28"/>
        </w:rPr>
        <w:t>муниципального</w:t>
      </w:r>
      <w:r>
        <w:rPr>
          <w:sz w:val="28"/>
          <w:szCs w:val="28"/>
        </w:rPr>
        <w:t xml:space="preserve"> </w:t>
      </w:r>
      <w:r w:rsidRPr="00EE0BDE">
        <w:rPr>
          <w:sz w:val="28"/>
          <w:szCs w:val="28"/>
        </w:rPr>
        <w:t xml:space="preserve"> образования рабочий поселок Атиг</w:t>
      </w:r>
      <w:r>
        <w:rPr>
          <w:sz w:val="28"/>
          <w:szCs w:val="28"/>
        </w:rPr>
        <w:t xml:space="preserve"> </w:t>
      </w:r>
      <w:r w:rsidRPr="00573967">
        <w:rPr>
          <w:sz w:val="28"/>
          <w:szCs w:val="28"/>
        </w:rPr>
        <w:t xml:space="preserve"> в информационно-телекоммуникационной сети Интернет (</w:t>
      </w:r>
      <w:r>
        <w:rPr>
          <w:sz w:val="28"/>
          <w:szCs w:val="28"/>
          <w:lang w:val="en-US"/>
        </w:rPr>
        <w:t>mo</w:t>
      </w:r>
      <w:r w:rsidRPr="00EE0BDE">
        <w:rPr>
          <w:sz w:val="28"/>
          <w:szCs w:val="28"/>
        </w:rPr>
        <w:t>-</w:t>
      </w:r>
      <w:proofErr w:type="spellStart"/>
      <w:r>
        <w:rPr>
          <w:sz w:val="28"/>
          <w:szCs w:val="28"/>
          <w:lang w:val="en-US"/>
        </w:rPr>
        <w:t>atig</w:t>
      </w:r>
      <w:proofErr w:type="spellEnd"/>
      <w:r w:rsidRPr="00EE0BDE">
        <w:rPr>
          <w:sz w:val="28"/>
          <w:szCs w:val="28"/>
        </w:rPr>
        <w:t>.</w:t>
      </w:r>
      <w:proofErr w:type="spellStart"/>
      <w:r>
        <w:rPr>
          <w:sz w:val="28"/>
          <w:szCs w:val="28"/>
          <w:lang w:val="en-US"/>
        </w:rPr>
        <w:t>ru</w:t>
      </w:r>
      <w:proofErr w:type="spellEnd"/>
      <w:r w:rsidRPr="00DD7130">
        <w:rPr>
          <w:sz w:val="28"/>
          <w:szCs w:val="28"/>
        </w:rPr>
        <w:t>)</w:t>
      </w:r>
      <w:proofErr w:type="gramEnd"/>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7" w:name="Par166"/>
      <w:bookmarkEnd w:id="7"/>
      <w:r w:rsidRPr="00573967">
        <w:rPr>
          <w:sz w:val="28"/>
          <w:szCs w:val="28"/>
        </w:rPr>
        <w:t>Глава 3. ОРГАНИЗАЦИЯ ПЛАНОВОЙ ПРОВЕРКИ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29.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30. </w:t>
      </w:r>
      <w:proofErr w:type="gramStart"/>
      <w:r w:rsidRPr="00573967">
        <w:rPr>
          <w:sz w:val="28"/>
          <w:szCs w:val="28"/>
        </w:rPr>
        <w:t xml:space="preserve">Должностное лицо органа муниципального контроля, назначенное руководителем ответственным за организацию плановой проверки, готовит проект распоряжения о проведении плановой проверки в соответствии с типовой формой </w:t>
      </w:r>
      <w:hyperlink r:id="rId25" w:history="1">
        <w:r w:rsidRPr="00573967">
          <w:rPr>
            <w:color w:val="0000FF"/>
            <w:sz w:val="28"/>
            <w:szCs w:val="28"/>
          </w:rPr>
          <w:t>распоряжения</w:t>
        </w:r>
      </w:hyperlink>
      <w:r w:rsidRPr="00573967">
        <w:rPr>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31. Максимальный срок организации плановой проверки составляет пять рабочих дней.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32.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8" w:name="Par173"/>
      <w:bookmarkEnd w:id="8"/>
      <w:r w:rsidRPr="00573967">
        <w:rPr>
          <w:sz w:val="28"/>
          <w:szCs w:val="28"/>
        </w:rPr>
        <w:t>Глава 4. ПРОВЕДЕНИЕ ПЛАНОВОЙ ПРОВЕРКИ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33. Плановая проверка проводится в форме документарной и (или) выездной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34.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контроля о проведении плановой (документарной или выездной)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Плановая проверка проводится должностными лицами органа муниципального контроля, указанными в распоряжении о проведении проверки.</w:t>
      </w:r>
    </w:p>
    <w:p w:rsidR="00493096" w:rsidRPr="00573967" w:rsidRDefault="00493096" w:rsidP="00493096">
      <w:pPr>
        <w:widowControl w:val="0"/>
        <w:autoSpaceDE w:val="0"/>
        <w:autoSpaceDN w:val="0"/>
        <w:adjustRightInd w:val="0"/>
        <w:ind w:firstLine="540"/>
        <w:jc w:val="both"/>
        <w:rPr>
          <w:sz w:val="28"/>
          <w:szCs w:val="28"/>
        </w:rPr>
      </w:pPr>
      <w:bookmarkStart w:id="9" w:name="Par178"/>
      <w:bookmarkEnd w:id="9"/>
      <w:r w:rsidRPr="00573967">
        <w:rPr>
          <w:sz w:val="28"/>
          <w:szCs w:val="28"/>
        </w:rPr>
        <w:t xml:space="preserve">35.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573967">
        <w:rPr>
          <w:sz w:val="28"/>
          <w:szCs w:val="28"/>
        </w:rPr>
        <w:t>позднее</w:t>
      </w:r>
      <w:proofErr w:type="gramEnd"/>
      <w:r w:rsidRPr="00573967">
        <w:rPr>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 xml:space="preserve">36. </w:t>
      </w:r>
      <w:proofErr w:type="gramStart"/>
      <w:r w:rsidRPr="0057396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Документарная проверка проводится по месту нахождения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73967">
        <w:rPr>
          <w:sz w:val="28"/>
          <w:szCs w:val="28"/>
        </w:rPr>
        <w:t xml:space="preserve"> К запросу прилагается заверенная печатью копия распоряжения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Юридическое лицо (индивидуальный предприниматель) несет ответственность за достоверность представленных документов и сведений в соответствии с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Не допускается требовать нотариального удостоверения копий документов, представляемых в орган муниципального контроля, если иное не </w:t>
      </w:r>
      <w:r w:rsidRPr="00573967">
        <w:rPr>
          <w:sz w:val="28"/>
          <w:szCs w:val="28"/>
        </w:rPr>
        <w:lastRenderedPageBreak/>
        <w:t>предусмотрено законодательством Российской Федерации.</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w:t>
      </w:r>
      <w:proofErr w:type="gramEnd"/>
      <w:r w:rsidRPr="00573967">
        <w:rPr>
          <w:sz w:val="28"/>
          <w:szCs w:val="28"/>
        </w:rPr>
        <w:t xml:space="preserve"> рабочих дней необходимые пояснения в письменной форме.</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573967">
        <w:rPr>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37. </w:t>
      </w:r>
      <w:proofErr w:type="gramStart"/>
      <w:r w:rsidRPr="0057396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Выездная проверка проводится в случаях, если в ходе документарной проверки не представляется возможным: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573967">
        <w:rPr>
          <w:sz w:val="28"/>
          <w:szCs w:val="28"/>
        </w:rPr>
        <w:t xml:space="preserve">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Заверенная печатью копия распоряжения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w:t>
      </w:r>
      <w:proofErr w:type="gramEnd"/>
      <w:r w:rsidRPr="00573967">
        <w:rPr>
          <w:sz w:val="28"/>
          <w:szCs w:val="28"/>
        </w:rPr>
        <w:t xml:space="preserve"> </w:t>
      </w:r>
      <w:proofErr w:type="gramStart"/>
      <w:r w:rsidRPr="00573967">
        <w:rPr>
          <w:sz w:val="28"/>
          <w:szCs w:val="28"/>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w:t>
      </w:r>
      <w:r w:rsidRPr="00573967">
        <w:rPr>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493096" w:rsidRPr="00573967" w:rsidRDefault="00493096" w:rsidP="00493096">
      <w:pPr>
        <w:widowControl w:val="0"/>
        <w:autoSpaceDE w:val="0"/>
        <w:autoSpaceDN w:val="0"/>
        <w:adjustRightInd w:val="0"/>
        <w:ind w:firstLine="540"/>
        <w:jc w:val="both"/>
        <w:rPr>
          <w:sz w:val="28"/>
          <w:szCs w:val="28"/>
        </w:rPr>
      </w:pPr>
      <w:bookmarkStart w:id="10" w:name="Par202"/>
      <w:bookmarkEnd w:id="10"/>
      <w:r w:rsidRPr="00573967">
        <w:rPr>
          <w:sz w:val="28"/>
          <w:szCs w:val="28"/>
        </w:rPr>
        <w:t>38. Срок проведения каждой из проверок (документарной проверки и выездной проверки) не может превышать 20 рабочих дней.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73967">
        <w:rPr>
          <w:sz w:val="28"/>
          <w:szCs w:val="28"/>
        </w:rPr>
        <w:t>микропредприятия</w:t>
      </w:r>
      <w:proofErr w:type="spellEnd"/>
      <w:r w:rsidRPr="00573967">
        <w:rPr>
          <w:sz w:val="28"/>
          <w:szCs w:val="28"/>
        </w:rPr>
        <w:t xml:space="preserve"> в год.</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573967">
        <w:rPr>
          <w:sz w:val="28"/>
          <w:szCs w:val="28"/>
        </w:rPr>
        <w:t>микропредприятия</w:t>
      </w:r>
      <w:proofErr w:type="spellEnd"/>
      <w:r w:rsidRPr="00573967">
        <w:rPr>
          <w:sz w:val="28"/>
          <w:szCs w:val="28"/>
        </w:rPr>
        <w:t xml:space="preserve"> - не более чем на</w:t>
      </w:r>
      <w:proofErr w:type="gramEnd"/>
      <w:r w:rsidRPr="00573967">
        <w:rPr>
          <w:sz w:val="28"/>
          <w:szCs w:val="28"/>
        </w:rPr>
        <w:t xml:space="preserve"> 15 часов.</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Распоряжение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39. Результатом административной процедуры является установление факта наличия или отсутствия нарушений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11" w:name="Par208"/>
      <w:bookmarkEnd w:id="11"/>
      <w:r w:rsidRPr="00573967">
        <w:rPr>
          <w:sz w:val="28"/>
          <w:szCs w:val="28"/>
        </w:rPr>
        <w:t>Глава 5. ОРГАНИЗАЦИЯ ВНЕПЛАНОВОЙ ПРОВЕРКИ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bookmarkStart w:id="12" w:name="Par210"/>
      <w:bookmarkEnd w:id="12"/>
      <w:r w:rsidRPr="00573967">
        <w:rPr>
          <w:sz w:val="28"/>
          <w:szCs w:val="28"/>
        </w:rPr>
        <w:t>40. Основаниями для начала исполнения административной процедуры по проведению внеплановой проверки являются: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bookmarkStart w:id="13" w:name="Par212"/>
      <w:bookmarkEnd w:id="13"/>
      <w:r w:rsidRPr="00573967">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возникновение угрозы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573967">
        <w:rPr>
          <w:sz w:val="28"/>
          <w:szCs w:val="28"/>
        </w:rPr>
        <w:lastRenderedPageBreak/>
        <w:t>также возникновение чрезвычайных ситуаций природного и техногенного характера;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нарушение прав потребителей (в случае обращения граждан, права которых нарушены);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41. 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ar210" w:history="1">
        <w:r w:rsidRPr="00573967">
          <w:rPr>
            <w:color w:val="0000FF"/>
            <w:sz w:val="28"/>
            <w:szCs w:val="28"/>
          </w:rPr>
          <w:t>пункте 40</w:t>
        </w:r>
      </w:hyperlink>
      <w:r w:rsidRPr="00573967">
        <w:rPr>
          <w:sz w:val="28"/>
          <w:szCs w:val="28"/>
        </w:rPr>
        <w:t xml:space="preserve"> настоящего Административного регламента, не могут служить основаниями для проведения внеплановой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42. Должностное лицо органа муниципального контроля, назначенное руководителем ответственным за организацию внеплановой проверки, готовит проект распоряжения руководителя органа муниципального контроля о проведении внеплановой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43. Максимальный срок организации внеплановой проверки составляет три рабочих дня.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44. Результатом административной процедуры является подписание руководителем органа муниципального контроля распоряжения о проведении внеплановой проверки.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14" w:name="Par223"/>
      <w:bookmarkEnd w:id="14"/>
      <w:r w:rsidRPr="00573967">
        <w:rPr>
          <w:sz w:val="28"/>
          <w:szCs w:val="28"/>
        </w:rPr>
        <w:t>Глава 6. СОГЛАСОВАНИЕ И ПРОВЕДЕНИЕ ВНЕПЛАНОВОЙ ПРОВЕРКИ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45.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контроля о проведении внеплановой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46. Внеплановая проверка проводится должностными лицами органа муниципального контроля, указанными в распоряжении о проведении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47. Внеплановая проверка проводится в форме документарной проверки и (или) выездной проверки в порядке, установленном </w:t>
      </w:r>
      <w:hyperlink w:anchor="Par178" w:history="1">
        <w:r w:rsidRPr="00573967">
          <w:rPr>
            <w:color w:val="0000FF"/>
            <w:sz w:val="28"/>
            <w:szCs w:val="28"/>
          </w:rPr>
          <w:t>пунктами 35</w:t>
        </w:r>
      </w:hyperlink>
      <w:r w:rsidRPr="00573967">
        <w:rPr>
          <w:sz w:val="28"/>
          <w:szCs w:val="28"/>
        </w:rPr>
        <w:t xml:space="preserve"> - </w:t>
      </w:r>
      <w:hyperlink w:anchor="Par202" w:history="1">
        <w:r w:rsidRPr="00573967">
          <w:rPr>
            <w:color w:val="0000FF"/>
            <w:sz w:val="28"/>
            <w:szCs w:val="28"/>
          </w:rPr>
          <w:t>38</w:t>
        </w:r>
      </w:hyperlink>
      <w:r w:rsidRPr="00573967">
        <w:rPr>
          <w:sz w:val="28"/>
          <w:szCs w:val="28"/>
        </w:rPr>
        <w:t xml:space="preserve"> настоящего Административного регламента.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48.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12" w:history="1">
        <w:r w:rsidRPr="00573967">
          <w:rPr>
            <w:color w:val="0000FF"/>
            <w:sz w:val="28"/>
            <w:szCs w:val="28"/>
          </w:rPr>
          <w:t>подпункта 2 пункта 40</w:t>
        </w:r>
      </w:hyperlink>
      <w:r w:rsidRPr="00573967">
        <w:rPr>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493096" w:rsidRPr="00573967" w:rsidRDefault="00493096" w:rsidP="00493096">
      <w:pPr>
        <w:widowControl w:val="0"/>
        <w:autoSpaceDE w:val="0"/>
        <w:autoSpaceDN w:val="0"/>
        <w:adjustRightInd w:val="0"/>
        <w:ind w:firstLine="540"/>
        <w:jc w:val="both"/>
        <w:rPr>
          <w:sz w:val="28"/>
          <w:szCs w:val="28"/>
        </w:rPr>
      </w:pPr>
      <w:bookmarkStart w:id="15" w:name="Par229"/>
      <w:bookmarkEnd w:id="15"/>
      <w:r w:rsidRPr="00573967">
        <w:rPr>
          <w:sz w:val="28"/>
          <w:szCs w:val="28"/>
        </w:rPr>
        <w:t xml:space="preserve">49. </w:t>
      </w:r>
      <w:proofErr w:type="gramStart"/>
      <w:r w:rsidRPr="00573967">
        <w:rPr>
          <w:sz w:val="28"/>
          <w:szCs w:val="28"/>
        </w:rPr>
        <w:t xml:space="preserve">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w:t>
      </w:r>
      <w:r w:rsidRPr="00573967">
        <w:rPr>
          <w:sz w:val="28"/>
          <w:szCs w:val="28"/>
        </w:rPr>
        <w:lastRenderedPageBreak/>
        <w:t>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w:t>
      </w:r>
      <w:proofErr w:type="gramEnd"/>
      <w:r w:rsidRPr="00573967">
        <w:rPr>
          <w:sz w:val="28"/>
          <w:szCs w:val="28"/>
        </w:rPr>
        <w:t xml:space="preserve"> выездной проверки в соответствии с типовой формой </w:t>
      </w:r>
      <w:hyperlink r:id="rId26" w:history="1">
        <w:r w:rsidRPr="00573967">
          <w:rPr>
            <w:color w:val="0000FF"/>
            <w:sz w:val="28"/>
            <w:szCs w:val="28"/>
          </w:rPr>
          <w:t>заявления</w:t>
        </w:r>
      </w:hyperlink>
      <w:r w:rsidRPr="00573967">
        <w:rPr>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50. </w:t>
      </w:r>
      <w:proofErr w:type="gramStart"/>
      <w:r w:rsidRPr="00573967">
        <w:rPr>
          <w:sz w:val="28"/>
          <w:szCs w:val="28"/>
        </w:rPr>
        <w:t>При необходимости принятия неотложных мер (в целях своевременного пресечения нарушений обязательных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основаниями для проведения внеплановой выездной проверки являются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573967">
        <w:rPr>
          <w:sz w:val="28"/>
          <w:szCs w:val="28"/>
        </w:rPr>
        <w:t xml:space="preserve">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Извещение органа прокуратуры осуществляется в течение 24 часов посредством направления документов, предусмотренных </w:t>
      </w:r>
      <w:hyperlink w:anchor="Par229" w:history="1">
        <w:r w:rsidRPr="00573967">
          <w:rPr>
            <w:color w:val="0000FF"/>
            <w:sz w:val="28"/>
            <w:szCs w:val="28"/>
          </w:rPr>
          <w:t>пунктом 49</w:t>
        </w:r>
      </w:hyperlink>
      <w:r w:rsidRPr="00573967">
        <w:rPr>
          <w:sz w:val="28"/>
          <w:szCs w:val="28"/>
        </w:rPr>
        <w:t xml:space="preserve"> настоящего Административного регламента.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51.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52. Результатом административной процедуры является установление факта наличия или отсутствия нарушений обязательных требований.</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16" w:name="Par237"/>
      <w:bookmarkEnd w:id="16"/>
      <w:r w:rsidRPr="00573967">
        <w:rPr>
          <w:sz w:val="28"/>
          <w:szCs w:val="28"/>
        </w:rPr>
        <w:t>Глава 7. ОФОРМЛЕНИЕ РЕЗУЛЬТАТА ПРОВЕРКИ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53. Основанием для начала исполнения административной процедуры по оформлению результатов проверки является окончание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54. </w:t>
      </w:r>
      <w:proofErr w:type="gramStart"/>
      <w:r w:rsidRPr="00573967">
        <w:rPr>
          <w:sz w:val="28"/>
          <w:szCs w:val="28"/>
        </w:rPr>
        <w:t xml:space="preserve">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27" w:history="1">
        <w:r w:rsidRPr="00573967">
          <w:rPr>
            <w:color w:val="0000FF"/>
            <w:sz w:val="28"/>
            <w:szCs w:val="28"/>
          </w:rPr>
          <w:t>акта</w:t>
        </w:r>
      </w:hyperlink>
      <w:r w:rsidRPr="00573967">
        <w:rPr>
          <w:sz w:val="28"/>
          <w:szCs w:val="28"/>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55. Акт подписывается всеми должностными лицами, проводившими проверку.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56. </w:t>
      </w:r>
      <w:proofErr w:type="gramStart"/>
      <w:r w:rsidRPr="0057396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w:t>
      </w:r>
      <w:proofErr w:type="gramStart"/>
      <w:r w:rsidRPr="0057396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58. </w:t>
      </w:r>
      <w:proofErr w:type="gramStart"/>
      <w:r w:rsidRPr="0057396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w:t>
      </w:r>
      <w:proofErr w:type="gramEnd"/>
      <w:r w:rsidRPr="00573967">
        <w:rPr>
          <w:sz w:val="28"/>
          <w:szCs w:val="28"/>
        </w:rPr>
        <w:t xml:space="preserve"> о вручении, которое приобщается к экземпляру акта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59. В случае если для проведения внеплановой выездной проверки </w:t>
      </w:r>
      <w:r w:rsidRPr="00573967">
        <w:rPr>
          <w:sz w:val="28"/>
          <w:szCs w:val="28"/>
        </w:rPr>
        <w:lastRenderedPageBreak/>
        <w:t>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60. </w:t>
      </w:r>
      <w:proofErr w:type="gramStart"/>
      <w:r w:rsidRPr="00573967">
        <w:rPr>
          <w:sz w:val="28"/>
          <w:szCs w:val="28"/>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 отсутствии журнала учета проверок в акте проверки делается соответствующая запись.</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62. Максимальный срок оформления результатов проверки составляет три рабочих дня.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2"/>
        <w:rPr>
          <w:sz w:val="28"/>
          <w:szCs w:val="28"/>
        </w:rPr>
      </w:pPr>
      <w:bookmarkStart w:id="17" w:name="Par252"/>
      <w:bookmarkEnd w:id="17"/>
      <w:r w:rsidRPr="00573967">
        <w:rPr>
          <w:sz w:val="28"/>
          <w:szCs w:val="28"/>
        </w:rPr>
        <w:t>Глава 8. ПРИНЯТИЕ МЕР ПО ФАКТАМ НАРУШЕНИЙ,</w:t>
      </w:r>
    </w:p>
    <w:p w:rsidR="00493096" w:rsidRPr="00573967" w:rsidRDefault="00493096" w:rsidP="00493096">
      <w:pPr>
        <w:widowControl w:val="0"/>
        <w:autoSpaceDE w:val="0"/>
        <w:autoSpaceDN w:val="0"/>
        <w:adjustRightInd w:val="0"/>
        <w:jc w:val="center"/>
        <w:rPr>
          <w:sz w:val="28"/>
          <w:szCs w:val="28"/>
        </w:rPr>
      </w:pPr>
      <w:proofErr w:type="gramStart"/>
      <w:r w:rsidRPr="00573967">
        <w:rPr>
          <w:sz w:val="28"/>
          <w:szCs w:val="28"/>
        </w:rPr>
        <w:t>ВЫЯВЛЕННЫХ</w:t>
      </w:r>
      <w:proofErr w:type="gramEnd"/>
      <w:r w:rsidRPr="00573967">
        <w:rPr>
          <w:sz w:val="28"/>
          <w:szCs w:val="28"/>
        </w:rPr>
        <w:t xml:space="preserve"> ПРИ ПРОВЕДЕНИИ ПРОВЕРКИ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64.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65. 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 xml:space="preserve">принять меры по контролю за устранением выявленных нарушений, их </w:t>
      </w:r>
      <w:r w:rsidRPr="00573967">
        <w:rPr>
          <w:sz w:val="28"/>
          <w:szCs w:val="28"/>
        </w:rPr>
        <w:lastRenderedPageBreak/>
        <w:t>предупреждению, предотвращению возможного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Предписание подписывается должностным лицом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66. </w:t>
      </w:r>
      <w:proofErr w:type="gramStart"/>
      <w:r w:rsidRPr="00573967">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w:t>
      </w:r>
      <w:proofErr w:type="gramEnd"/>
      <w:r w:rsidRPr="00573967">
        <w:rPr>
          <w:sz w:val="28"/>
          <w:szCs w:val="28"/>
        </w:rPr>
        <w:t xml:space="preserve">, </w:t>
      </w:r>
      <w:proofErr w:type="gramStart"/>
      <w:r w:rsidRPr="00573967">
        <w:rPr>
          <w:sz w:val="28"/>
          <w:szCs w:val="28"/>
        </w:rPr>
        <w:t xml:space="preserve">безопасности государства, угрозу возникновения чрезвычайных ситуаций природного и техногенного характера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73967">
          <w:rPr>
            <w:color w:val="0000FF"/>
            <w:sz w:val="28"/>
            <w:szCs w:val="28"/>
          </w:rPr>
          <w:t>Кодексом</w:t>
        </w:r>
      </w:hyperlink>
      <w:r w:rsidRPr="00573967">
        <w:rPr>
          <w:sz w:val="28"/>
          <w:szCs w:val="28"/>
        </w:rPr>
        <w:t xml:space="preserve"> Российской Федерации об административных правонарушениях, отзыва</w:t>
      </w:r>
      <w:proofErr w:type="gramEnd"/>
      <w:r w:rsidRPr="00573967">
        <w:rPr>
          <w:sz w:val="28"/>
          <w:szCs w:val="28"/>
        </w:rPr>
        <w:t xml:space="preserve">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67. Результатом административной процедуры являются вручение предписания и принятие мер по </w:t>
      </w:r>
      <w:proofErr w:type="gramStart"/>
      <w:r w:rsidRPr="00573967">
        <w:rPr>
          <w:sz w:val="28"/>
          <w:szCs w:val="28"/>
        </w:rPr>
        <w:t>контролю за</w:t>
      </w:r>
      <w:proofErr w:type="gramEnd"/>
      <w:r w:rsidRPr="00573967">
        <w:rPr>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jc w:val="center"/>
        <w:outlineLvl w:val="1"/>
        <w:rPr>
          <w:sz w:val="28"/>
          <w:szCs w:val="28"/>
        </w:rPr>
      </w:pPr>
      <w:bookmarkStart w:id="18" w:name="Par263"/>
      <w:bookmarkEnd w:id="18"/>
      <w:r w:rsidRPr="00573967">
        <w:rPr>
          <w:sz w:val="28"/>
          <w:szCs w:val="28"/>
        </w:rPr>
        <w:t>Раздел 4. ПОРЯДОК И ФОРМЫ КОНТРОЛЯ</w:t>
      </w:r>
    </w:p>
    <w:p w:rsidR="00493096" w:rsidRPr="00573967" w:rsidRDefault="00493096" w:rsidP="00493096">
      <w:pPr>
        <w:widowControl w:val="0"/>
        <w:autoSpaceDE w:val="0"/>
        <w:autoSpaceDN w:val="0"/>
        <w:adjustRightInd w:val="0"/>
        <w:jc w:val="center"/>
        <w:rPr>
          <w:sz w:val="28"/>
          <w:szCs w:val="28"/>
        </w:rPr>
      </w:pPr>
      <w:r w:rsidRPr="00573967">
        <w:rPr>
          <w:sz w:val="28"/>
          <w:szCs w:val="28"/>
        </w:rPr>
        <w:t>ЗА ИСПОЛНЕНИЕМ ФУНКЦИИ ПО МУНИЦИПАЛЬНОМУ КОНТРОЛЮ</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68. </w:t>
      </w:r>
      <w:proofErr w:type="gramStart"/>
      <w:r w:rsidRPr="00573967">
        <w:rPr>
          <w:sz w:val="28"/>
          <w:szCs w:val="28"/>
        </w:rPr>
        <w:t>Контроль за</w:t>
      </w:r>
      <w:proofErr w:type="gramEnd"/>
      <w:r w:rsidRPr="00573967">
        <w:rPr>
          <w:sz w:val="28"/>
          <w:szCs w:val="28"/>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 xml:space="preserve">69. </w:t>
      </w:r>
      <w:proofErr w:type="gramStart"/>
      <w:r w:rsidRPr="00573967">
        <w:rPr>
          <w:sz w:val="28"/>
          <w:szCs w:val="28"/>
        </w:rPr>
        <w:t>Контроль за</w:t>
      </w:r>
      <w:proofErr w:type="gramEnd"/>
      <w:r w:rsidRPr="00573967">
        <w:rPr>
          <w:sz w:val="28"/>
          <w:szCs w:val="28"/>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70. Текущий </w:t>
      </w:r>
      <w:proofErr w:type="gramStart"/>
      <w:r w:rsidRPr="00573967">
        <w:rPr>
          <w:sz w:val="28"/>
          <w:szCs w:val="28"/>
        </w:rPr>
        <w:t>контроль за</w:t>
      </w:r>
      <w:proofErr w:type="gramEnd"/>
      <w:r w:rsidRPr="00573967">
        <w:rPr>
          <w:sz w:val="28"/>
          <w:szCs w:val="28"/>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71. 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72.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73. По результатам проверки составляется акт проверки, в котором отмечаются выявленные недостатки и предложения по их устранению.</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74. 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75. По результатам проверки заинтересованные лица уведомляются о решениях и мерах, принятых в отношении должностных лиц, виновных в нарушении законодательства Российской Федерации.</w:t>
      </w:r>
    </w:p>
    <w:p w:rsidR="00493096" w:rsidRPr="00573967" w:rsidRDefault="00493096" w:rsidP="00493096">
      <w:pPr>
        <w:widowControl w:val="0"/>
        <w:autoSpaceDE w:val="0"/>
        <w:autoSpaceDN w:val="0"/>
        <w:adjustRightInd w:val="0"/>
        <w:ind w:firstLine="540"/>
        <w:jc w:val="both"/>
        <w:rPr>
          <w:sz w:val="28"/>
          <w:szCs w:val="28"/>
        </w:rPr>
      </w:pPr>
    </w:p>
    <w:p w:rsidR="00493096" w:rsidRPr="00573967" w:rsidRDefault="00493096" w:rsidP="00493096">
      <w:pPr>
        <w:widowControl w:val="0"/>
        <w:autoSpaceDE w:val="0"/>
        <w:autoSpaceDN w:val="0"/>
        <w:adjustRightInd w:val="0"/>
        <w:jc w:val="center"/>
        <w:outlineLvl w:val="1"/>
        <w:rPr>
          <w:sz w:val="28"/>
          <w:szCs w:val="28"/>
        </w:rPr>
      </w:pPr>
      <w:bookmarkStart w:id="19" w:name="Par275"/>
      <w:bookmarkEnd w:id="19"/>
      <w:r w:rsidRPr="00573967">
        <w:rPr>
          <w:sz w:val="28"/>
          <w:szCs w:val="28"/>
        </w:rPr>
        <w:t>Раздел 5. ДОСУДЕБНЫЙ (ВНЕСУДЕБНЫЙ)</w:t>
      </w:r>
    </w:p>
    <w:p w:rsidR="00493096" w:rsidRPr="00573967" w:rsidRDefault="00493096" w:rsidP="00493096">
      <w:pPr>
        <w:widowControl w:val="0"/>
        <w:autoSpaceDE w:val="0"/>
        <w:autoSpaceDN w:val="0"/>
        <w:adjustRightInd w:val="0"/>
        <w:jc w:val="center"/>
        <w:rPr>
          <w:sz w:val="28"/>
          <w:szCs w:val="28"/>
        </w:rPr>
      </w:pPr>
      <w:r w:rsidRPr="00573967">
        <w:rPr>
          <w:sz w:val="28"/>
          <w:szCs w:val="28"/>
        </w:rPr>
        <w:t>ПОРЯДОК ОБЖАЛОВАНИЯ РЕШЕНИЙ И ДЕЙСТВИЙ (БЕЗДЕЙСТВИЯ)</w:t>
      </w:r>
    </w:p>
    <w:p w:rsidR="00493096" w:rsidRPr="00573967" w:rsidRDefault="00493096" w:rsidP="00493096">
      <w:pPr>
        <w:widowControl w:val="0"/>
        <w:autoSpaceDE w:val="0"/>
        <w:autoSpaceDN w:val="0"/>
        <w:adjustRightInd w:val="0"/>
        <w:jc w:val="center"/>
        <w:rPr>
          <w:sz w:val="28"/>
          <w:szCs w:val="28"/>
        </w:rPr>
      </w:pPr>
      <w:r w:rsidRPr="00573967">
        <w:rPr>
          <w:sz w:val="28"/>
          <w:szCs w:val="28"/>
        </w:rPr>
        <w:t>ОРГАНА МУНИЦИПАЛЬНОГО КОНТРОЛЯ, А ТАКЖЕ ЕГО ДОЛЖНОСТНЫХ ЛИЦ</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76.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77. Предметом обжалования являются: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нарушение прав и законных интересов юридических лиц, индивидуальных предпринимателей;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неправомерные действия или бездействие должностных лиц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нарушение положений настоящего Административного регламента;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некорректное поведение или нарушение служебной этики должностными лицами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решения должностных лиц органа муниципального контроля, принятые в ходе осуществления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78. Ответ на жалобу не дается в следующих случаях:</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lastRenderedPageBreak/>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в обращении обжалуется судебное решение;</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текст письменного обращения не поддается прочтению;</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Решение о приостановлении рассмотрения жалобы принимает должностное лицо, на чье имя поступила жалоба.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79. Жалоба может быть направл</w:t>
      </w:r>
      <w:r>
        <w:rPr>
          <w:sz w:val="28"/>
          <w:szCs w:val="28"/>
        </w:rPr>
        <w:t>ена по почте</w:t>
      </w:r>
      <w:r w:rsidRPr="00573967">
        <w:rPr>
          <w:sz w:val="28"/>
          <w:szCs w:val="28"/>
        </w:rPr>
        <w:t>, а также может быть принята на личном приеме заявителя.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80. Жалоба подается в письменной форме на бумажном носителе, в электронной форме на имя:</w:t>
      </w:r>
    </w:p>
    <w:p w:rsidR="00493096" w:rsidRPr="00573967" w:rsidRDefault="00493096" w:rsidP="00493096">
      <w:pPr>
        <w:widowControl w:val="0"/>
        <w:autoSpaceDE w:val="0"/>
        <w:autoSpaceDN w:val="0"/>
        <w:adjustRightInd w:val="0"/>
        <w:ind w:firstLine="540"/>
        <w:jc w:val="both"/>
        <w:rPr>
          <w:sz w:val="28"/>
          <w:szCs w:val="28"/>
        </w:rPr>
      </w:pPr>
      <w:r>
        <w:rPr>
          <w:sz w:val="28"/>
          <w:szCs w:val="28"/>
        </w:rPr>
        <w:t xml:space="preserve">главы  муниципального образования рабочий поселок Атиг (623075, п. Атиг, ул. </w:t>
      </w:r>
      <w:proofErr w:type="gramStart"/>
      <w:r>
        <w:rPr>
          <w:sz w:val="28"/>
          <w:szCs w:val="28"/>
        </w:rPr>
        <w:t>Заводская</w:t>
      </w:r>
      <w:proofErr w:type="gramEnd"/>
      <w:r>
        <w:rPr>
          <w:sz w:val="28"/>
          <w:szCs w:val="28"/>
        </w:rPr>
        <w:t>, дом 8, кабинет 1</w:t>
      </w:r>
      <w:r w:rsidRPr="00573967">
        <w:rPr>
          <w:sz w:val="28"/>
          <w:szCs w:val="28"/>
        </w:rPr>
        <w:t>) - при обжаловании действий (бездействия)</w:t>
      </w:r>
      <w:r w:rsidRPr="002F13FC">
        <w:rPr>
          <w:sz w:val="28"/>
          <w:szCs w:val="28"/>
        </w:rPr>
        <w:t xml:space="preserve"> </w:t>
      </w:r>
      <w:r w:rsidRPr="00573967">
        <w:rPr>
          <w:sz w:val="28"/>
          <w:szCs w:val="28"/>
        </w:rPr>
        <w:t>руководителя органа муниципального контроля;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81.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82.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83. По результатам рассмотрения жалобы уполномоченное лицо принимает одно из следующих решений: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удовлетворить жалобу;</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отказать в удовлетворении жалобы.</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84.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85. В ответе по результатам рассмотрения жалобы указываются:</w:t>
      </w:r>
    </w:p>
    <w:p w:rsidR="00493096" w:rsidRPr="00573967" w:rsidRDefault="00493096" w:rsidP="00493096">
      <w:pPr>
        <w:widowControl w:val="0"/>
        <w:autoSpaceDE w:val="0"/>
        <w:autoSpaceDN w:val="0"/>
        <w:adjustRightInd w:val="0"/>
        <w:ind w:firstLine="540"/>
        <w:jc w:val="both"/>
        <w:rPr>
          <w:sz w:val="28"/>
          <w:szCs w:val="28"/>
        </w:rPr>
      </w:pPr>
      <w:proofErr w:type="gramStart"/>
      <w:r w:rsidRPr="00573967">
        <w:rPr>
          <w:sz w:val="28"/>
          <w:szCs w:val="28"/>
        </w:rPr>
        <w:t xml:space="preserve">наименования органа, исполняющего функции по муниципальному контролю, и органа, рассмотревшего жалобу, должность, фамилия, имя, </w:t>
      </w:r>
      <w:r w:rsidRPr="00573967">
        <w:rPr>
          <w:sz w:val="28"/>
          <w:szCs w:val="28"/>
        </w:rPr>
        <w:lastRenderedPageBreak/>
        <w:t>отчество (при наличии) должностного лица, принявшего решение по жалобе;</w:t>
      </w:r>
      <w:proofErr w:type="gramEnd"/>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фамилия, имя, отчество (при наличии) заинтересованного лица, наименование юридического лица;</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основания для принятия решения по жалобе;</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принятое по жалобе решение;</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сроки устранения выявленных нарушений, в случае если жалоба признана обоснованной;</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сведения о порядке обжалования принятого по жалобе решения.</w:t>
      </w:r>
    </w:p>
    <w:p w:rsidR="00493096" w:rsidRPr="00573967" w:rsidRDefault="00493096" w:rsidP="00493096">
      <w:pPr>
        <w:widowControl w:val="0"/>
        <w:autoSpaceDE w:val="0"/>
        <w:autoSpaceDN w:val="0"/>
        <w:adjustRightInd w:val="0"/>
        <w:ind w:firstLine="540"/>
        <w:jc w:val="both"/>
        <w:rPr>
          <w:sz w:val="28"/>
          <w:szCs w:val="28"/>
        </w:rPr>
      </w:pPr>
      <w:r w:rsidRPr="00573967">
        <w:rPr>
          <w:sz w:val="28"/>
          <w:szCs w:val="28"/>
        </w:rPr>
        <w:t xml:space="preserve">86. В случае установления в ходе или по результатам </w:t>
      </w:r>
      <w:proofErr w:type="gramStart"/>
      <w:r w:rsidRPr="00573967">
        <w:rPr>
          <w:sz w:val="28"/>
          <w:szCs w:val="28"/>
        </w:rPr>
        <w:t>рассмотрения жалобы признаков состава административного правонарушения</w:t>
      </w:r>
      <w:proofErr w:type="gramEnd"/>
      <w:r w:rsidRPr="00573967">
        <w:rPr>
          <w:sz w:val="28"/>
          <w:szCs w:val="28"/>
        </w:rPr>
        <w:t xml:space="preserve">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jc w:val="right"/>
        <w:outlineLvl w:val="1"/>
        <w:rPr>
          <w:sz w:val="28"/>
          <w:szCs w:val="28"/>
        </w:rPr>
      </w:pPr>
      <w:bookmarkStart w:id="20" w:name="Par322"/>
      <w:bookmarkEnd w:id="20"/>
      <w:r w:rsidRPr="00573967">
        <w:rPr>
          <w:sz w:val="28"/>
          <w:szCs w:val="28"/>
        </w:rPr>
        <w:t>Приложение</w:t>
      </w:r>
    </w:p>
    <w:p w:rsidR="00493096" w:rsidRPr="00573967" w:rsidRDefault="00493096" w:rsidP="00493096">
      <w:pPr>
        <w:widowControl w:val="0"/>
        <w:autoSpaceDE w:val="0"/>
        <w:autoSpaceDN w:val="0"/>
        <w:adjustRightInd w:val="0"/>
        <w:jc w:val="right"/>
        <w:rPr>
          <w:sz w:val="28"/>
          <w:szCs w:val="28"/>
        </w:rPr>
      </w:pPr>
      <w:r w:rsidRPr="00573967">
        <w:rPr>
          <w:sz w:val="28"/>
          <w:szCs w:val="28"/>
        </w:rPr>
        <w:t>к Административному регламенту</w:t>
      </w:r>
    </w:p>
    <w:p w:rsidR="00493096" w:rsidRPr="00573967" w:rsidRDefault="00493096" w:rsidP="00493096">
      <w:pPr>
        <w:widowControl w:val="0"/>
        <w:autoSpaceDE w:val="0"/>
        <w:autoSpaceDN w:val="0"/>
        <w:adjustRightInd w:val="0"/>
        <w:ind w:left="540"/>
        <w:jc w:val="both"/>
        <w:rPr>
          <w:sz w:val="28"/>
          <w:szCs w:val="28"/>
        </w:rPr>
      </w:pPr>
    </w:p>
    <w:p w:rsidR="00493096" w:rsidRPr="00573967" w:rsidRDefault="00493096" w:rsidP="00493096">
      <w:pPr>
        <w:widowControl w:val="0"/>
        <w:autoSpaceDE w:val="0"/>
        <w:autoSpaceDN w:val="0"/>
        <w:adjustRightInd w:val="0"/>
        <w:jc w:val="center"/>
        <w:rPr>
          <w:sz w:val="28"/>
          <w:szCs w:val="28"/>
        </w:rPr>
      </w:pPr>
      <w:bookmarkStart w:id="21" w:name="Par325"/>
      <w:bookmarkEnd w:id="21"/>
      <w:r w:rsidRPr="00573967">
        <w:rPr>
          <w:sz w:val="28"/>
          <w:szCs w:val="28"/>
        </w:rPr>
        <w:t>БЛОК-СХЕМА</w:t>
      </w:r>
    </w:p>
    <w:p w:rsidR="00493096" w:rsidRPr="00573967" w:rsidRDefault="00493096" w:rsidP="00493096">
      <w:pPr>
        <w:widowControl w:val="0"/>
        <w:autoSpaceDE w:val="0"/>
        <w:autoSpaceDN w:val="0"/>
        <w:adjustRightInd w:val="0"/>
        <w:jc w:val="center"/>
        <w:rPr>
          <w:sz w:val="28"/>
          <w:szCs w:val="28"/>
        </w:rPr>
      </w:pPr>
      <w:r w:rsidRPr="00573967">
        <w:rPr>
          <w:sz w:val="28"/>
          <w:szCs w:val="28"/>
        </w:rPr>
        <w:t>ИСПОЛНЕНИЯ МУНИЦИПАЛЬНОЙ ФУНКЦИИ</w:t>
      </w:r>
    </w:p>
    <w:p w:rsidR="00493096" w:rsidRPr="00573967" w:rsidRDefault="00493096" w:rsidP="00493096">
      <w:pPr>
        <w:widowControl w:val="0"/>
        <w:autoSpaceDE w:val="0"/>
        <w:autoSpaceDN w:val="0"/>
        <w:adjustRightInd w:val="0"/>
        <w:jc w:val="center"/>
        <w:rPr>
          <w:sz w:val="28"/>
          <w:szCs w:val="28"/>
        </w:rPr>
      </w:pPr>
      <w:r w:rsidRPr="00573967">
        <w:rPr>
          <w:sz w:val="28"/>
          <w:szCs w:val="28"/>
        </w:rPr>
        <w:t>ПО МУНИЦИПАЛЬНОМУ КОНТРОЛЮ</w:t>
      </w:r>
    </w:p>
    <w:p w:rsidR="00493096" w:rsidRPr="00573967" w:rsidRDefault="00493096" w:rsidP="00493096">
      <w:pPr>
        <w:widowControl w:val="0"/>
        <w:autoSpaceDE w:val="0"/>
        <w:autoSpaceDN w:val="0"/>
        <w:adjustRightInd w:val="0"/>
        <w:jc w:val="both"/>
        <w:rPr>
          <w:sz w:val="28"/>
          <w:szCs w:val="28"/>
        </w:rPr>
      </w:pP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Исполнение муниципальной функции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по осуществлению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муниципального контроля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Плановая проверка    │                      │Внеплановая проверка │&lt;─┐</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Подготовка </w:t>
      </w:r>
      <w:proofErr w:type="gramStart"/>
      <w:r w:rsidRPr="00573967">
        <w:rPr>
          <w:rFonts w:ascii="Times New Roman" w:hAnsi="Times New Roman" w:cs="Times New Roman"/>
          <w:sz w:val="28"/>
          <w:szCs w:val="28"/>
        </w:rPr>
        <w:t>ежегодного</w:t>
      </w:r>
      <w:proofErr w:type="gramEnd"/>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│плана проведения </w:t>
      </w:r>
      <w:proofErr w:type="gramStart"/>
      <w:r w:rsidRPr="00573967">
        <w:rPr>
          <w:rFonts w:ascii="Times New Roman" w:hAnsi="Times New Roman" w:cs="Times New Roman"/>
          <w:sz w:val="28"/>
          <w:szCs w:val="28"/>
        </w:rPr>
        <w:t>плановых</w:t>
      </w:r>
      <w:proofErr w:type="gramEnd"/>
      <w:r w:rsidRPr="00573967">
        <w:rPr>
          <w:rFonts w:ascii="Times New Roman" w:hAnsi="Times New Roman" w:cs="Times New Roman"/>
          <w:sz w:val="28"/>
          <w:szCs w:val="28"/>
        </w:rPr>
        <w:t>│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проверок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Организация     </w:t>
      </w:r>
      <w:r w:rsidRPr="00573967">
        <w:rPr>
          <w:rFonts w:ascii="Times New Roman" w:hAnsi="Times New Roman" w:cs="Times New Roman"/>
          <w:sz w:val="28"/>
          <w:szCs w:val="28"/>
        </w:rPr>
        <w:lastRenderedPageBreak/>
        <w: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Организация плановой   │                      │внеплановой проверки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проверки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Проведение </w:t>
      </w:r>
      <w:proofErr w:type="gramStart"/>
      <w:r w:rsidRPr="00573967">
        <w:rPr>
          <w:rFonts w:ascii="Times New Roman" w:hAnsi="Times New Roman" w:cs="Times New Roman"/>
          <w:sz w:val="28"/>
          <w:szCs w:val="28"/>
        </w:rPr>
        <w:t>плановой</w:t>
      </w:r>
      <w:proofErr w:type="gramEnd"/>
      <w:r w:rsidRPr="00573967">
        <w:rPr>
          <w:rFonts w:ascii="Times New Roman" w:hAnsi="Times New Roman" w:cs="Times New Roman"/>
          <w:sz w:val="28"/>
          <w:szCs w:val="28"/>
        </w:rPr>
        <w:t xml:space="preserve">   ├─&gt;│ Документарная  │&lt;─┤    Согласование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проверки         │  │    проверка    │  │    и проведение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│внеплановой проверки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Наличие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оснований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┌───────────────&lt;     для выездной   &gt;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проверки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да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│нет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Проведение        ├───────────&gt;│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выездной проверки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Наличие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┌────────────────&lt;    нарушений   &gt;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нет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│да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Оформление акта проверки   │&lt;──────┬─────&gt;│      Подготовка и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      │  вручение предписания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об устранении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  выявленных нарушений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lastRenderedPageBreak/>
        <w:t xml:space="preserve">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Протокол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об административном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    </w:t>
      </w:r>
      <w:proofErr w:type="gramStart"/>
      <w:r w:rsidRPr="00573967">
        <w:rPr>
          <w:rFonts w:ascii="Times New Roman" w:hAnsi="Times New Roman" w:cs="Times New Roman"/>
          <w:sz w:val="28"/>
          <w:szCs w:val="28"/>
        </w:rPr>
        <w:t>правонарушении</w:t>
      </w:r>
      <w:proofErr w:type="gramEnd"/>
      <w:r w:rsidRPr="00573967">
        <w:rPr>
          <w:rFonts w:ascii="Times New Roman" w:hAnsi="Times New Roman" w:cs="Times New Roman"/>
          <w:sz w:val="28"/>
          <w:szCs w:val="28"/>
        </w:rPr>
        <w:t xml:space="preserve">     │</w:t>
      </w:r>
    </w:p>
    <w:p w:rsidR="00493096" w:rsidRPr="00573967" w:rsidRDefault="00493096" w:rsidP="00493096">
      <w:pPr>
        <w:pStyle w:val="ConsPlusNonformat"/>
        <w:rPr>
          <w:rFonts w:ascii="Times New Roman" w:hAnsi="Times New Roman" w:cs="Times New Roman"/>
          <w:sz w:val="28"/>
          <w:szCs w:val="28"/>
        </w:rPr>
      </w:pPr>
      <w:r w:rsidRPr="00573967">
        <w:rPr>
          <w:rFonts w:ascii="Times New Roman" w:hAnsi="Times New Roman" w:cs="Times New Roman"/>
          <w:sz w:val="28"/>
          <w:szCs w:val="28"/>
        </w:rPr>
        <w:t xml:space="preserve">                  └───────────────────────┘</w:t>
      </w:r>
    </w:p>
    <w:p w:rsidR="00493096" w:rsidRPr="00573967" w:rsidRDefault="00493096" w:rsidP="00493096">
      <w:pPr>
        <w:widowControl w:val="0"/>
        <w:autoSpaceDE w:val="0"/>
        <w:autoSpaceDN w:val="0"/>
        <w:adjustRightInd w:val="0"/>
        <w:rPr>
          <w:sz w:val="28"/>
          <w:szCs w:val="28"/>
        </w:rPr>
      </w:pPr>
    </w:p>
    <w:p w:rsidR="00493096" w:rsidRPr="00573967" w:rsidRDefault="00493096" w:rsidP="00493096">
      <w:pPr>
        <w:rPr>
          <w:sz w:val="28"/>
          <w:szCs w:val="28"/>
        </w:rPr>
      </w:pPr>
    </w:p>
    <w:sectPr w:rsidR="00493096" w:rsidRPr="00573967" w:rsidSect="003015AD">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4B8"/>
    <w:multiLevelType w:val="hybridMultilevel"/>
    <w:tmpl w:val="257A4202"/>
    <w:lvl w:ilvl="0" w:tplc="BD24C442">
      <w:start w:val="1"/>
      <w:numFmt w:val="decimal"/>
      <w:lvlText w:val="%1."/>
      <w:lvlJc w:val="left"/>
      <w:pPr>
        <w:tabs>
          <w:tab w:val="num" w:pos="705"/>
        </w:tabs>
        <w:ind w:left="705" w:hanging="705"/>
      </w:pPr>
      <w:rPr>
        <w:rFonts w:ascii="Times New Roman" w:eastAsia="Times New Roman" w:hAnsi="Times New Roman" w:cs="Times New Roman"/>
      </w:rPr>
    </w:lvl>
    <w:lvl w:ilvl="1" w:tplc="97F87374">
      <w:numFmt w:val="none"/>
      <w:lvlText w:val=""/>
      <w:lvlJc w:val="left"/>
      <w:pPr>
        <w:tabs>
          <w:tab w:val="num" w:pos="360"/>
        </w:tabs>
      </w:pPr>
      <w:rPr>
        <w:rFonts w:cs="Times New Roman"/>
      </w:rPr>
    </w:lvl>
    <w:lvl w:ilvl="2" w:tplc="BFCA2EEE">
      <w:numFmt w:val="none"/>
      <w:lvlText w:val=""/>
      <w:lvlJc w:val="left"/>
      <w:pPr>
        <w:tabs>
          <w:tab w:val="num" w:pos="360"/>
        </w:tabs>
      </w:pPr>
      <w:rPr>
        <w:rFonts w:cs="Times New Roman"/>
      </w:rPr>
    </w:lvl>
    <w:lvl w:ilvl="3" w:tplc="E9422CB0">
      <w:numFmt w:val="none"/>
      <w:lvlText w:val=""/>
      <w:lvlJc w:val="left"/>
      <w:pPr>
        <w:tabs>
          <w:tab w:val="num" w:pos="360"/>
        </w:tabs>
      </w:pPr>
      <w:rPr>
        <w:rFonts w:cs="Times New Roman"/>
      </w:rPr>
    </w:lvl>
    <w:lvl w:ilvl="4" w:tplc="ADC8698C">
      <w:numFmt w:val="none"/>
      <w:lvlText w:val=""/>
      <w:lvlJc w:val="left"/>
      <w:pPr>
        <w:tabs>
          <w:tab w:val="num" w:pos="360"/>
        </w:tabs>
      </w:pPr>
      <w:rPr>
        <w:rFonts w:cs="Times New Roman"/>
      </w:rPr>
    </w:lvl>
    <w:lvl w:ilvl="5" w:tplc="9B4893EA">
      <w:numFmt w:val="none"/>
      <w:lvlText w:val=""/>
      <w:lvlJc w:val="left"/>
      <w:pPr>
        <w:tabs>
          <w:tab w:val="num" w:pos="360"/>
        </w:tabs>
      </w:pPr>
      <w:rPr>
        <w:rFonts w:cs="Times New Roman"/>
      </w:rPr>
    </w:lvl>
    <w:lvl w:ilvl="6" w:tplc="25EE8AC2">
      <w:numFmt w:val="none"/>
      <w:lvlText w:val=""/>
      <w:lvlJc w:val="left"/>
      <w:pPr>
        <w:tabs>
          <w:tab w:val="num" w:pos="360"/>
        </w:tabs>
      </w:pPr>
      <w:rPr>
        <w:rFonts w:cs="Times New Roman"/>
      </w:rPr>
    </w:lvl>
    <w:lvl w:ilvl="7" w:tplc="A30A3612">
      <w:numFmt w:val="none"/>
      <w:lvlText w:val=""/>
      <w:lvlJc w:val="left"/>
      <w:pPr>
        <w:tabs>
          <w:tab w:val="num" w:pos="360"/>
        </w:tabs>
      </w:pPr>
      <w:rPr>
        <w:rFonts w:cs="Times New Roman"/>
      </w:rPr>
    </w:lvl>
    <w:lvl w:ilvl="8" w:tplc="CF20A322">
      <w:numFmt w:val="none"/>
      <w:lvlText w:val=""/>
      <w:lvlJc w:val="left"/>
      <w:pPr>
        <w:tabs>
          <w:tab w:val="num" w:pos="360"/>
        </w:tabs>
      </w:pPr>
      <w:rPr>
        <w:rFonts w:cs="Times New Roman"/>
      </w:rPr>
    </w:lvl>
  </w:abstractNum>
  <w:abstractNum w:abstractNumId="1">
    <w:nsid w:val="528F0108"/>
    <w:multiLevelType w:val="hybridMultilevel"/>
    <w:tmpl w:val="3B628BC8"/>
    <w:lvl w:ilvl="0" w:tplc="0BF07072">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6E5B60C7"/>
    <w:multiLevelType w:val="hybridMultilevel"/>
    <w:tmpl w:val="390279F4"/>
    <w:lvl w:ilvl="0" w:tplc="E17258AC">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887"/>
    <w:rsid w:val="000103F0"/>
    <w:rsid w:val="00024D59"/>
    <w:rsid w:val="0007744C"/>
    <w:rsid w:val="00082965"/>
    <w:rsid w:val="00084F66"/>
    <w:rsid w:val="00090000"/>
    <w:rsid w:val="000969F1"/>
    <w:rsid w:val="000A0F7C"/>
    <w:rsid w:val="000A1325"/>
    <w:rsid w:val="000A22C8"/>
    <w:rsid w:val="000A3B17"/>
    <w:rsid w:val="000B3521"/>
    <w:rsid w:val="000D0480"/>
    <w:rsid w:val="000D5925"/>
    <w:rsid w:val="000E6096"/>
    <w:rsid w:val="00107B23"/>
    <w:rsid w:val="00156796"/>
    <w:rsid w:val="00187691"/>
    <w:rsid w:val="00195BD0"/>
    <w:rsid w:val="001A3EF8"/>
    <w:rsid w:val="001A7115"/>
    <w:rsid w:val="001B6C63"/>
    <w:rsid w:val="001C2D4B"/>
    <w:rsid w:val="001C4B94"/>
    <w:rsid w:val="001D4AE3"/>
    <w:rsid w:val="001F0B86"/>
    <w:rsid w:val="00202D9A"/>
    <w:rsid w:val="0020373B"/>
    <w:rsid w:val="002346B1"/>
    <w:rsid w:val="002629D8"/>
    <w:rsid w:val="0028385F"/>
    <w:rsid w:val="00284C1C"/>
    <w:rsid w:val="002A089C"/>
    <w:rsid w:val="002A19F2"/>
    <w:rsid w:val="002A5488"/>
    <w:rsid w:val="002B23C5"/>
    <w:rsid w:val="002C3D3B"/>
    <w:rsid w:val="002D7DF8"/>
    <w:rsid w:val="002E2160"/>
    <w:rsid w:val="002E3D3D"/>
    <w:rsid w:val="002F39C0"/>
    <w:rsid w:val="003015AD"/>
    <w:rsid w:val="00313284"/>
    <w:rsid w:val="00320DE4"/>
    <w:rsid w:val="00321253"/>
    <w:rsid w:val="00323AFE"/>
    <w:rsid w:val="003258B9"/>
    <w:rsid w:val="0033170A"/>
    <w:rsid w:val="00351B46"/>
    <w:rsid w:val="00362D34"/>
    <w:rsid w:val="00377EA0"/>
    <w:rsid w:val="00387052"/>
    <w:rsid w:val="003B43AA"/>
    <w:rsid w:val="003C5887"/>
    <w:rsid w:val="003E2FEF"/>
    <w:rsid w:val="003F2BA4"/>
    <w:rsid w:val="003F7C03"/>
    <w:rsid w:val="004065B9"/>
    <w:rsid w:val="00406F04"/>
    <w:rsid w:val="004614E1"/>
    <w:rsid w:val="00477B7C"/>
    <w:rsid w:val="00480575"/>
    <w:rsid w:val="00493096"/>
    <w:rsid w:val="004A3DE2"/>
    <w:rsid w:val="004A6F23"/>
    <w:rsid w:val="004D0A2B"/>
    <w:rsid w:val="004D5082"/>
    <w:rsid w:val="004E1416"/>
    <w:rsid w:val="004F3BEB"/>
    <w:rsid w:val="004F7675"/>
    <w:rsid w:val="00523EE8"/>
    <w:rsid w:val="00524D87"/>
    <w:rsid w:val="00541E2C"/>
    <w:rsid w:val="005572BF"/>
    <w:rsid w:val="005650D1"/>
    <w:rsid w:val="00570C87"/>
    <w:rsid w:val="005813D2"/>
    <w:rsid w:val="00582C12"/>
    <w:rsid w:val="005C4604"/>
    <w:rsid w:val="005D7B8D"/>
    <w:rsid w:val="006145E2"/>
    <w:rsid w:val="0063083B"/>
    <w:rsid w:val="00630934"/>
    <w:rsid w:val="00631E5D"/>
    <w:rsid w:val="00633B07"/>
    <w:rsid w:val="006548F9"/>
    <w:rsid w:val="00674792"/>
    <w:rsid w:val="006A2B33"/>
    <w:rsid w:val="006B37F9"/>
    <w:rsid w:val="006B3888"/>
    <w:rsid w:val="006B3C7A"/>
    <w:rsid w:val="006B6B40"/>
    <w:rsid w:val="006C70C8"/>
    <w:rsid w:val="006D20D5"/>
    <w:rsid w:val="006F174F"/>
    <w:rsid w:val="007122C6"/>
    <w:rsid w:val="00723DDE"/>
    <w:rsid w:val="00726241"/>
    <w:rsid w:val="00731B32"/>
    <w:rsid w:val="007415A6"/>
    <w:rsid w:val="00742F03"/>
    <w:rsid w:val="0076056B"/>
    <w:rsid w:val="007619FB"/>
    <w:rsid w:val="00765BCF"/>
    <w:rsid w:val="00770147"/>
    <w:rsid w:val="00783EF7"/>
    <w:rsid w:val="00785247"/>
    <w:rsid w:val="00795F78"/>
    <w:rsid w:val="007B0E7A"/>
    <w:rsid w:val="007B1088"/>
    <w:rsid w:val="007C1F9A"/>
    <w:rsid w:val="007C6742"/>
    <w:rsid w:val="007D22CC"/>
    <w:rsid w:val="007E15C4"/>
    <w:rsid w:val="007E38ED"/>
    <w:rsid w:val="00816181"/>
    <w:rsid w:val="00816FCD"/>
    <w:rsid w:val="008314EC"/>
    <w:rsid w:val="00836C59"/>
    <w:rsid w:val="00845F8B"/>
    <w:rsid w:val="0085072C"/>
    <w:rsid w:val="0085467B"/>
    <w:rsid w:val="0089268E"/>
    <w:rsid w:val="00896AC5"/>
    <w:rsid w:val="008A20EF"/>
    <w:rsid w:val="008C1643"/>
    <w:rsid w:val="008D70DA"/>
    <w:rsid w:val="008E78F8"/>
    <w:rsid w:val="008F49B5"/>
    <w:rsid w:val="008F7522"/>
    <w:rsid w:val="00900EDC"/>
    <w:rsid w:val="00902DAC"/>
    <w:rsid w:val="00904636"/>
    <w:rsid w:val="00917996"/>
    <w:rsid w:val="00931A11"/>
    <w:rsid w:val="00937737"/>
    <w:rsid w:val="00952A97"/>
    <w:rsid w:val="00956852"/>
    <w:rsid w:val="009572CA"/>
    <w:rsid w:val="00960914"/>
    <w:rsid w:val="00965F09"/>
    <w:rsid w:val="00970168"/>
    <w:rsid w:val="00971EE1"/>
    <w:rsid w:val="00980A70"/>
    <w:rsid w:val="00993274"/>
    <w:rsid w:val="009A19CE"/>
    <w:rsid w:val="009A19E4"/>
    <w:rsid w:val="009B68FF"/>
    <w:rsid w:val="009B7E0D"/>
    <w:rsid w:val="009C08ED"/>
    <w:rsid w:val="009C3800"/>
    <w:rsid w:val="009C6416"/>
    <w:rsid w:val="009C6FB2"/>
    <w:rsid w:val="009D49A0"/>
    <w:rsid w:val="009F089D"/>
    <w:rsid w:val="009F5906"/>
    <w:rsid w:val="00A27F60"/>
    <w:rsid w:val="00A437DC"/>
    <w:rsid w:val="00A80C05"/>
    <w:rsid w:val="00AA41F0"/>
    <w:rsid w:val="00AC3E20"/>
    <w:rsid w:val="00AC46E5"/>
    <w:rsid w:val="00AC69D0"/>
    <w:rsid w:val="00AE3A19"/>
    <w:rsid w:val="00B05866"/>
    <w:rsid w:val="00B113F4"/>
    <w:rsid w:val="00B12842"/>
    <w:rsid w:val="00B30912"/>
    <w:rsid w:val="00B4187C"/>
    <w:rsid w:val="00B61974"/>
    <w:rsid w:val="00B65241"/>
    <w:rsid w:val="00B76D61"/>
    <w:rsid w:val="00B841FD"/>
    <w:rsid w:val="00B96AEB"/>
    <w:rsid w:val="00BA667B"/>
    <w:rsid w:val="00BA7716"/>
    <w:rsid w:val="00BB22C9"/>
    <w:rsid w:val="00BC2ABE"/>
    <w:rsid w:val="00BC2DCA"/>
    <w:rsid w:val="00BC6827"/>
    <w:rsid w:val="00BC74EB"/>
    <w:rsid w:val="00BD0F22"/>
    <w:rsid w:val="00BD70A0"/>
    <w:rsid w:val="00BF67FD"/>
    <w:rsid w:val="00C00656"/>
    <w:rsid w:val="00C06773"/>
    <w:rsid w:val="00C07C7E"/>
    <w:rsid w:val="00C110F8"/>
    <w:rsid w:val="00C40198"/>
    <w:rsid w:val="00C604CF"/>
    <w:rsid w:val="00C60E21"/>
    <w:rsid w:val="00C8705E"/>
    <w:rsid w:val="00CA20A4"/>
    <w:rsid w:val="00CA7933"/>
    <w:rsid w:val="00CD7A73"/>
    <w:rsid w:val="00CE75F1"/>
    <w:rsid w:val="00CF2BDA"/>
    <w:rsid w:val="00CF7E37"/>
    <w:rsid w:val="00D2376D"/>
    <w:rsid w:val="00D458AB"/>
    <w:rsid w:val="00D50FFB"/>
    <w:rsid w:val="00D51DEA"/>
    <w:rsid w:val="00D666AC"/>
    <w:rsid w:val="00D746D2"/>
    <w:rsid w:val="00D8333B"/>
    <w:rsid w:val="00DA56EE"/>
    <w:rsid w:val="00DB55B1"/>
    <w:rsid w:val="00DC6D25"/>
    <w:rsid w:val="00DC72B4"/>
    <w:rsid w:val="00DF7B10"/>
    <w:rsid w:val="00E04C59"/>
    <w:rsid w:val="00E10C8C"/>
    <w:rsid w:val="00E20BCD"/>
    <w:rsid w:val="00E35CA3"/>
    <w:rsid w:val="00E36794"/>
    <w:rsid w:val="00E625D5"/>
    <w:rsid w:val="00E62C3A"/>
    <w:rsid w:val="00E659D7"/>
    <w:rsid w:val="00E67F2F"/>
    <w:rsid w:val="00E70E4A"/>
    <w:rsid w:val="00E7271A"/>
    <w:rsid w:val="00E81F6F"/>
    <w:rsid w:val="00E9641B"/>
    <w:rsid w:val="00EE5B40"/>
    <w:rsid w:val="00EF001B"/>
    <w:rsid w:val="00F20268"/>
    <w:rsid w:val="00F24E43"/>
    <w:rsid w:val="00F34954"/>
    <w:rsid w:val="00F43ABA"/>
    <w:rsid w:val="00F61B99"/>
    <w:rsid w:val="00F65A9F"/>
    <w:rsid w:val="00F761D1"/>
    <w:rsid w:val="00F77117"/>
    <w:rsid w:val="00F87D87"/>
    <w:rsid w:val="00FA1114"/>
    <w:rsid w:val="00FB3813"/>
    <w:rsid w:val="00FC511E"/>
    <w:rsid w:val="00FD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9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089D"/>
    <w:rPr>
      <w:rFonts w:ascii="Tahoma" w:hAnsi="Tahoma" w:cs="Tahoma"/>
      <w:sz w:val="16"/>
      <w:szCs w:val="16"/>
    </w:rPr>
  </w:style>
  <w:style w:type="character" w:customStyle="1" w:styleId="a4">
    <w:name w:val="Текст выноски Знак"/>
    <w:link w:val="a3"/>
    <w:uiPriority w:val="99"/>
    <w:semiHidden/>
    <w:locked/>
    <w:rsid w:val="009F089D"/>
    <w:rPr>
      <w:rFonts w:ascii="Tahoma" w:hAnsi="Tahoma" w:cs="Tahoma"/>
      <w:sz w:val="16"/>
      <w:szCs w:val="16"/>
      <w:lang w:eastAsia="ru-RU"/>
    </w:rPr>
  </w:style>
  <w:style w:type="paragraph" w:customStyle="1" w:styleId="ConsPlusNormal">
    <w:name w:val="ConsPlusNormal"/>
    <w:uiPriority w:val="99"/>
    <w:rsid w:val="00971EE1"/>
    <w:pPr>
      <w:autoSpaceDE w:val="0"/>
      <w:autoSpaceDN w:val="0"/>
      <w:adjustRightInd w:val="0"/>
    </w:pPr>
    <w:rPr>
      <w:rFonts w:ascii="Arial" w:hAnsi="Arial" w:cs="Arial"/>
    </w:rPr>
  </w:style>
  <w:style w:type="paragraph" w:customStyle="1" w:styleId="ConsPlusNonformat">
    <w:name w:val="ConsPlusNonformat"/>
    <w:uiPriority w:val="99"/>
    <w:rsid w:val="0049309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828B4313BD3522BAC5804D9B0A6E47D8A0310FEFF66F43AFFDB30FA9E601CEDXF48E" TargetMode="External"/><Relationship Id="rId13" Type="http://schemas.openxmlformats.org/officeDocument/2006/relationships/hyperlink" Target="consultantplus://offline/ref=6EE828B4313BD3522BAC5812DADCF8EE7D865E1BFBF869A063A9DD67A5CE6649ADB87FA822FB290BX641E" TargetMode="External"/><Relationship Id="rId18" Type="http://schemas.openxmlformats.org/officeDocument/2006/relationships/hyperlink" Target="consultantplus://offline/ref=6EE828B4313BD3522BAC5804D9B0A6E47D8A0310FEFB61F63BF4DB30FA9E601CEDXF48E" TargetMode="External"/><Relationship Id="rId26" Type="http://schemas.openxmlformats.org/officeDocument/2006/relationships/hyperlink" Target="consultantplus://offline/ref=6EE828B4313BD3522BAC5812DADCF8EE7D835C1BF9FD69A063A9DD67A5CE6649ADB87FABX243E" TargetMode="External"/><Relationship Id="rId3" Type="http://schemas.microsoft.com/office/2007/relationships/stylesWithEffects" Target="stylesWithEffects.xml"/><Relationship Id="rId21" Type="http://schemas.openxmlformats.org/officeDocument/2006/relationships/hyperlink" Target="consultantplus://offline/ref=6EE828B4313BD3522BAC5812DADCF8EE7D865E19F9F969A063A9DD67A5XC4EE" TargetMode="External"/><Relationship Id="rId7" Type="http://schemas.openxmlformats.org/officeDocument/2006/relationships/hyperlink" Target="consultantplus://offline/ref=6EE828B4313BD3522BAC5812DADCF8EE7D865E19F9F969A063A9DD67A5CE6649ADB87FA0X243E" TargetMode="External"/><Relationship Id="rId12" Type="http://schemas.openxmlformats.org/officeDocument/2006/relationships/hyperlink" Target="consultantplus://offline/ref=6EE828B4313BD3522BAC5812DADCF8EE7D865E19F9F969A063A9DD67A5CE6649ADB87FA0X243E" TargetMode="External"/><Relationship Id="rId17" Type="http://schemas.openxmlformats.org/officeDocument/2006/relationships/hyperlink" Target="consultantplus://offline/ref=6EE828B4313BD3522BAC5812DADCF8EE7D865E19F9F969A063A9DD67A5XC4EE" TargetMode="External"/><Relationship Id="rId25" Type="http://schemas.openxmlformats.org/officeDocument/2006/relationships/hyperlink" Target="consultantplus://offline/ref=6EE828B4313BD3522BAC5812DADCF8EE7D835C1BF9FD69A063A9DD67A5CE6649ADB87FAFX241E" TargetMode="External"/><Relationship Id="rId2" Type="http://schemas.openxmlformats.org/officeDocument/2006/relationships/styles" Target="styles.xml"/><Relationship Id="rId16" Type="http://schemas.openxmlformats.org/officeDocument/2006/relationships/hyperlink" Target="consultantplus://offline/ref=6EE828B4313BD3522BAC5812DADCF8EE7D835C1BF9FD69A063A9DD67A5XC4EE" TargetMode="External"/><Relationship Id="rId20" Type="http://schemas.openxmlformats.org/officeDocument/2006/relationships/hyperlink" Target="consultantplus://offline/ref=6EE828B4313BD3522BAC5804D9B0A6E47D8A0310FEFF66F43AFFDB30FA9E601CEDXF48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EE828B4313BD3522BAC5812DADCF8EE7D865C1FFAFB69A063A9DD67A5XC4EE" TargetMode="External"/><Relationship Id="rId24" Type="http://schemas.openxmlformats.org/officeDocument/2006/relationships/hyperlink" Target="consultantplus://offline/ref=6EE828B4313BD3522BAC5812DADCF8EE7D855D1DFBFD69A063A9DD67A5CE6649ADB87FA8X243E" TargetMode="External"/><Relationship Id="rId5" Type="http://schemas.openxmlformats.org/officeDocument/2006/relationships/webSettings" Target="webSettings.xml"/><Relationship Id="rId15" Type="http://schemas.openxmlformats.org/officeDocument/2006/relationships/hyperlink" Target="consultantplus://offline/ref=6EE828B4313BD3522BAC5812DADCF8EE7D84551CFBF769A063A9DD67A5XC4EE" TargetMode="External"/><Relationship Id="rId23" Type="http://schemas.openxmlformats.org/officeDocument/2006/relationships/hyperlink" Target="consultantplus://offline/ref=6EE828B4313BD3522BAC5812DADCF8EE7D845B14FFFE69A063A9DD67A5XC4EE" TargetMode="External"/><Relationship Id="rId28" Type="http://schemas.openxmlformats.org/officeDocument/2006/relationships/hyperlink" Target="consultantplus://offline/ref=6EE828B4313BD3522BAC5812DADCF8EE7D865C19F9FF69A063A9DD67A5XC4EE" TargetMode="External"/><Relationship Id="rId10" Type="http://schemas.openxmlformats.org/officeDocument/2006/relationships/hyperlink" Target="consultantplus://offline/ref=6EE828B4313BD3522BAC5812DADCF8EE7D875B1FFCFD69A063A9DD67A5CE6649ADB87FAB25XF4BE" TargetMode="External"/><Relationship Id="rId19" Type="http://schemas.openxmlformats.org/officeDocument/2006/relationships/hyperlink" Target="consultantplus://offline/ref=6EE828B4313BD3522BAC5804D9B0A6E47D8A0310FEFC6AFE3BFDDB30FA9E601CEDXF48E" TargetMode="External"/><Relationship Id="rId4" Type="http://schemas.openxmlformats.org/officeDocument/2006/relationships/settings" Target="settings.xml"/><Relationship Id="rId9" Type="http://schemas.openxmlformats.org/officeDocument/2006/relationships/hyperlink" Target="consultantplus://offline/ref=6EE828B4313BD3522BAC5804D9B0A6E47D8A0310FEFC62F03AF5DB30FA9E601CEDF879FD61BF250C671BED0DXF42E" TargetMode="External"/><Relationship Id="rId14" Type="http://schemas.openxmlformats.org/officeDocument/2006/relationships/hyperlink" Target="consultantplus://offline/ref=6EE828B4313BD3522BAC5812DADCF8EE7D855D1DFBFD69A063A9DD67A5XC4EE" TargetMode="External"/><Relationship Id="rId22" Type="http://schemas.openxmlformats.org/officeDocument/2006/relationships/hyperlink" Target="consultantplus://offline/ref=6EE828B4313BD3522BAC5804D9B0A6E47D8A0310FEFB61F63BF4DB30FA9E601CEDXF48E" TargetMode="External"/><Relationship Id="rId27" Type="http://schemas.openxmlformats.org/officeDocument/2006/relationships/hyperlink" Target="consultantplus://offline/ref=6EE828B4313BD3522BAC5812DADCF8EE7D835C1BF9FD69A063A9DD67A5CE6649ADB87FA822XF49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9363</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2015-02-20T06:27:00Z</cp:lastPrinted>
  <dcterms:created xsi:type="dcterms:W3CDTF">2013-04-02T03:00:00Z</dcterms:created>
  <dcterms:modified xsi:type="dcterms:W3CDTF">2015-02-20T06:27:00Z</dcterms:modified>
</cp:coreProperties>
</file>