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36" w:rsidRPr="00544036" w:rsidRDefault="00544036" w:rsidP="0054403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36" w:rsidRPr="00544036" w:rsidRDefault="00544036" w:rsidP="00544036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544036">
        <w:rPr>
          <w:rFonts w:ascii="Arial" w:eastAsia="Times New Roman" w:hAnsi="Arial" w:cs="Times New Roman"/>
          <w:b/>
          <w:sz w:val="28"/>
          <w:szCs w:val="20"/>
          <w:lang w:eastAsia="ru-RU"/>
        </w:rPr>
        <w:t>Территориальный орган</w:t>
      </w:r>
    </w:p>
    <w:p w:rsidR="00544036" w:rsidRPr="00544036" w:rsidRDefault="00544036" w:rsidP="00544036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54403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местного самоуправления поселка Буланаш</w:t>
      </w:r>
    </w:p>
    <w:p w:rsidR="00544036" w:rsidRPr="00544036" w:rsidRDefault="00544036" w:rsidP="00544036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  <w:r w:rsidRPr="00544036">
        <w:rPr>
          <w:rFonts w:ascii="Times New Roman" w:eastAsia="Times New Roman" w:hAnsi="Times New Roman" w:cs="Times New Roman"/>
          <w:b/>
          <w:caps/>
          <w:spacing w:val="120"/>
          <w:sz w:val="44"/>
          <w:szCs w:val="20"/>
          <w:lang w:eastAsia="ru-RU"/>
        </w:rPr>
        <w:t>Распоряжение</w:t>
      </w:r>
    </w:p>
    <w:p w:rsidR="00544036" w:rsidRPr="00544036" w:rsidRDefault="00544036" w:rsidP="00544036">
      <w:pPr>
        <w:tabs>
          <w:tab w:val="left" w:pos="-1134"/>
          <w:tab w:val="right" w:pos="8647"/>
        </w:tabs>
        <w:spacing w:before="180" w:after="0" w:line="240" w:lineRule="auto"/>
        <w:rPr>
          <w:rFonts w:ascii="Arial" w:eastAsia="Times New Roman" w:hAnsi="Arial" w:cs="Times New Roman"/>
          <w:lang w:eastAsia="ru-RU"/>
        </w:rPr>
      </w:pPr>
    </w:p>
    <w:p w:rsidR="00544036" w:rsidRPr="00544036" w:rsidRDefault="00544036" w:rsidP="00544036">
      <w:pPr>
        <w:tabs>
          <w:tab w:val="left" w:pos="-1134"/>
          <w:tab w:val="right" w:pos="8647"/>
        </w:tabs>
        <w:spacing w:before="180" w:after="0" w:line="240" w:lineRule="auto"/>
        <w:rPr>
          <w:rFonts w:ascii="Arial" w:eastAsia="Times New Roman" w:hAnsi="Arial" w:cs="Times New Roman"/>
          <w:lang w:eastAsia="ru-RU"/>
        </w:rPr>
      </w:pPr>
      <w:r w:rsidRPr="00544036">
        <w:rPr>
          <w:rFonts w:ascii="Arial" w:eastAsia="Times New Roman" w:hAnsi="Arial" w:cs="Times New Roman"/>
          <w:lang w:eastAsia="ru-RU"/>
        </w:rPr>
        <w:t xml:space="preserve">от </w:t>
      </w:r>
      <w:r w:rsidR="0088211B">
        <w:rPr>
          <w:rFonts w:ascii="Arial" w:eastAsia="Times New Roman" w:hAnsi="Arial" w:cs="Times New Roman"/>
          <w:lang w:eastAsia="ru-RU"/>
        </w:rPr>
        <w:t>25.06.2020</w:t>
      </w:r>
      <w:bookmarkStart w:id="0" w:name="_GoBack"/>
      <w:bookmarkEnd w:id="0"/>
      <w:r w:rsidRPr="00544036">
        <w:rPr>
          <w:rFonts w:ascii="Arial" w:eastAsia="Times New Roman" w:hAnsi="Arial" w:cs="Times New Roman"/>
          <w:lang w:eastAsia="ru-RU"/>
        </w:rPr>
        <w:tab/>
        <w:t>№</w:t>
      </w:r>
      <w:r w:rsidR="0088211B">
        <w:rPr>
          <w:rFonts w:ascii="Arial" w:eastAsia="Times New Roman" w:hAnsi="Arial" w:cs="Times New Roman"/>
          <w:lang w:eastAsia="ru-RU"/>
        </w:rPr>
        <w:t xml:space="preserve"> 22</w:t>
      </w:r>
    </w:p>
    <w:p w:rsidR="00544036" w:rsidRPr="00544036" w:rsidRDefault="00544036" w:rsidP="0054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4036" w:rsidRDefault="00544036" w:rsidP="0054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3299" w:rsidRPr="004D3299" w:rsidRDefault="004D3299" w:rsidP="0054403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4D329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утверждении </w:t>
      </w:r>
      <w:r w:rsidRPr="004D3299">
        <w:rPr>
          <w:rFonts w:ascii="Liberation Serif" w:hAnsi="Liberation Serif"/>
          <w:b/>
          <w:i/>
          <w:sz w:val="28"/>
          <w:szCs w:val="28"/>
        </w:rPr>
        <w:t>Положени</w:t>
      </w:r>
      <w:r>
        <w:rPr>
          <w:rFonts w:ascii="Liberation Serif" w:hAnsi="Liberation Serif"/>
          <w:b/>
          <w:i/>
          <w:sz w:val="28"/>
          <w:szCs w:val="28"/>
        </w:rPr>
        <w:t>я</w:t>
      </w:r>
      <w:r w:rsidRPr="004D3299">
        <w:rPr>
          <w:rFonts w:ascii="Liberation Serif" w:hAnsi="Liberation Serif"/>
          <w:b/>
          <w:i/>
          <w:sz w:val="28"/>
          <w:szCs w:val="28"/>
        </w:rPr>
        <w:t xml:space="preserve"> о работе специализированного ящика для приема обращений по фактам коррупции в Территориальном органе местного самоуправления поселка Буланаш </w:t>
      </w:r>
    </w:p>
    <w:p w:rsidR="004D3299" w:rsidRPr="00544036" w:rsidRDefault="004D3299" w:rsidP="0054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4036" w:rsidRDefault="00544036" w:rsidP="0054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Законом Свердловской области от 20.02.2009 № 2-ОЗ «О противодействии коррупции в Свердловской области», руководствуясь статьями 30, 31 Устава Артемовского городского округа,</w:t>
      </w:r>
      <w:r w:rsidR="004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во внимание Представление об устранении  нарушении</w:t>
      </w:r>
      <w:r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2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законодательства, выданного Артемовской городской прокуратурой от 19.06.2020 № 01-14-20,</w:t>
      </w:r>
    </w:p>
    <w:p w:rsidR="00A565A0" w:rsidRPr="00544036" w:rsidRDefault="00A565A0" w:rsidP="0054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36" w:rsidRDefault="004D3299" w:rsidP="004C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036"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44036" w:rsidRPr="0054403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</w:t>
      </w:r>
      <w:r w:rsidR="004C26B1" w:rsidRPr="004C26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F5266" w:rsidRPr="008F5266">
        <w:rPr>
          <w:rFonts w:ascii="Liberation Serif" w:hAnsi="Liberation Serif"/>
          <w:sz w:val="28"/>
          <w:szCs w:val="28"/>
        </w:rPr>
        <w:t>Положение о работе специализированного ящика для приема обращений по фактам коррупции в Территориальном органе местного самоуправления поселка Буланаш</w:t>
      </w:r>
      <w:r w:rsidR="008F5266" w:rsidRPr="004D329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5266" w:rsidRPr="0054403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544036"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544036" w:rsidRPr="00544036" w:rsidRDefault="008F5266" w:rsidP="0054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036"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опубликовать в газете «Артемовский рабочий»  и разместить на официальном сайте Территориального органа местного самоуправления поселка Буланаш в информационно-телекоммуникационной сети «Интернет».</w:t>
      </w:r>
    </w:p>
    <w:p w:rsidR="00544036" w:rsidRPr="00544036" w:rsidRDefault="00544036" w:rsidP="00544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распоряжения оставляю за собой.</w:t>
      </w:r>
    </w:p>
    <w:p w:rsidR="00544036" w:rsidRPr="00544036" w:rsidRDefault="00544036" w:rsidP="00544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36" w:rsidRPr="00544036" w:rsidRDefault="00544036" w:rsidP="00544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6B1" w:rsidRDefault="00544036" w:rsidP="004C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C26B1" w:rsidRDefault="00544036" w:rsidP="004C26B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</w:t>
      </w:r>
      <w:proofErr w:type="spellStart"/>
      <w:proofErr w:type="gramStart"/>
      <w:r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пос.Буланаш</w:t>
      </w:r>
      <w:proofErr w:type="spellEnd"/>
      <w:r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>Л.И</w:t>
      </w:r>
      <w:proofErr w:type="gramEnd"/>
      <w:r w:rsidRPr="00544036">
        <w:rPr>
          <w:rFonts w:ascii="Times New Roman" w:eastAsia="Times New Roman" w:hAnsi="Times New Roman" w:cs="Times New Roman"/>
          <w:sz w:val="28"/>
          <w:szCs w:val="28"/>
          <w:lang w:eastAsia="ru-RU"/>
        </w:rPr>
        <w:t>.Вандышева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p w:rsidR="004C26B1" w:rsidRDefault="004C26B1" w:rsidP="00544036">
      <w:pPr>
        <w:spacing w:after="0" w:line="240" w:lineRule="auto"/>
        <w:ind w:firstLine="3969"/>
        <w:rPr>
          <w:rFonts w:ascii="Liberation Serif" w:hAnsi="Liberation Serif"/>
          <w:sz w:val="28"/>
          <w:szCs w:val="28"/>
        </w:rPr>
      </w:pPr>
    </w:p>
    <w:p w:rsidR="004C26B1" w:rsidRDefault="004C26B1" w:rsidP="00544036">
      <w:pPr>
        <w:spacing w:after="0" w:line="240" w:lineRule="auto"/>
        <w:ind w:firstLine="3969"/>
        <w:rPr>
          <w:rFonts w:ascii="Liberation Serif" w:hAnsi="Liberation Serif"/>
          <w:sz w:val="28"/>
          <w:szCs w:val="28"/>
        </w:rPr>
      </w:pPr>
    </w:p>
    <w:p w:rsidR="004C26B1" w:rsidRDefault="004C26B1" w:rsidP="00544036">
      <w:pPr>
        <w:spacing w:after="0" w:line="240" w:lineRule="auto"/>
        <w:ind w:firstLine="3969"/>
        <w:rPr>
          <w:rFonts w:ascii="Liberation Serif" w:hAnsi="Liberation Serif"/>
          <w:sz w:val="28"/>
          <w:szCs w:val="28"/>
        </w:rPr>
      </w:pPr>
    </w:p>
    <w:p w:rsidR="004C26B1" w:rsidRDefault="004C26B1" w:rsidP="00544036">
      <w:pPr>
        <w:spacing w:after="0" w:line="240" w:lineRule="auto"/>
        <w:ind w:firstLine="3969"/>
        <w:rPr>
          <w:rFonts w:ascii="Liberation Serif" w:hAnsi="Liberation Serif"/>
          <w:sz w:val="28"/>
          <w:szCs w:val="28"/>
        </w:rPr>
      </w:pPr>
    </w:p>
    <w:p w:rsidR="004C26B1" w:rsidRDefault="004C26B1" w:rsidP="00544036">
      <w:pPr>
        <w:spacing w:after="0" w:line="240" w:lineRule="auto"/>
        <w:ind w:firstLine="3969"/>
        <w:rPr>
          <w:rFonts w:ascii="Liberation Serif" w:hAnsi="Liberation Serif"/>
          <w:sz w:val="28"/>
          <w:szCs w:val="28"/>
        </w:rPr>
      </w:pPr>
    </w:p>
    <w:p w:rsidR="004C26B1" w:rsidRDefault="004C26B1" w:rsidP="00544036">
      <w:pPr>
        <w:spacing w:after="0" w:line="240" w:lineRule="auto"/>
        <w:ind w:firstLine="3969"/>
        <w:rPr>
          <w:rFonts w:ascii="Liberation Serif" w:hAnsi="Liberation Serif"/>
          <w:sz w:val="28"/>
          <w:szCs w:val="28"/>
        </w:rPr>
      </w:pPr>
    </w:p>
    <w:p w:rsidR="00741078" w:rsidRDefault="00741078" w:rsidP="00544036">
      <w:pPr>
        <w:spacing w:after="0" w:line="240" w:lineRule="auto"/>
        <w:ind w:firstLine="396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741078" w:rsidRDefault="00741078" w:rsidP="00741078">
      <w:pPr>
        <w:spacing w:after="0" w:line="240" w:lineRule="auto"/>
        <w:ind w:firstLine="396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распоряжению Территориального органа</w:t>
      </w:r>
    </w:p>
    <w:p w:rsidR="00741078" w:rsidRDefault="00741078" w:rsidP="00741078">
      <w:pPr>
        <w:spacing w:after="0" w:line="240" w:lineRule="auto"/>
        <w:ind w:firstLine="396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местного самоуправления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пос.Буланаш</w:t>
      </w:r>
      <w:proofErr w:type="spellEnd"/>
      <w:proofErr w:type="gramEnd"/>
    </w:p>
    <w:p w:rsidR="00741078" w:rsidRDefault="00741078" w:rsidP="00741078">
      <w:pPr>
        <w:spacing w:after="0" w:line="240" w:lineRule="auto"/>
        <w:ind w:firstLine="396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_____________ № ____________</w:t>
      </w:r>
    </w:p>
    <w:p w:rsidR="00741078" w:rsidRDefault="00741078" w:rsidP="00741078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41078" w:rsidRDefault="00741078" w:rsidP="0074107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41078" w:rsidRPr="00741078" w:rsidRDefault="00741078" w:rsidP="0074107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41078">
        <w:rPr>
          <w:rFonts w:ascii="Liberation Serif" w:hAnsi="Liberation Serif"/>
          <w:b/>
          <w:sz w:val="28"/>
          <w:szCs w:val="28"/>
        </w:rPr>
        <w:t>ПОЛОЖЕНИЕ</w:t>
      </w:r>
    </w:p>
    <w:p w:rsidR="00741078" w:rsidRPr="00741078" w:rsidRDefault="00741078" w:rsidP="0074107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41078">
        <w:rPr>
          <w:rFonts w:ascii="Liberation Serif" w:hAnsi="Liberation Serif"/>
          <w:b/>
          <w:sz w:val="28"/>
          <w:szCs w:val="28"/>
        </w:rPr>
        <w:t>о работе специализированного ящика для</w:t>
      </w:r>
      <w:r w:rsidR="00F7160A">
        <w:rPr>
          <w:rFonts w:ascii="Liberation Serif" w:hAnsi="Liberation Serif"/>
          <w:b/>
          <w:sz w:val="28"/>
          <w:szCs w:val="28"/>
        </w:rPr>
        <w:t xml:space="preserve"> приема</w:t>
      </w:r>
      <w:r w:rsidRPr="00741078">
        <w:rPr>
          <w:rFonts w:ascii="Liberation Serif" w:hAnsi="Liberation Serif"/>
          <w:b/>
          <w:sz w:val="28"/>
          <w:szCs w:val="28"/>
        </w:rPr>
        <w:t xml:space="preserve"> обращений по </w:t>
      </w:r>
      <w:r w:rsidR="00F7160A">
        <w:rPr>
          <w:rFonts w:ascii="Liberation Serif" w:hAnsi="Liberation Serif"/>
          <w:b/>
          <w:sz w:val="28"/>
          <w:szCs w:val="28"/>
        </w:rPr>
        <w:t xml:space="preserve">фактам </w:t>
      </w:r>
      <w:r w:rsidRPr="00741078">
        <w:rPr>
          <w:rFonts w:ascii="Liberation Serif" w:hAnsi="Liberation Serif"/>
          <w:b/>
          <w:sz w:val="28"/>
          <w:szCs w:val="28"/>
        </w:rPr>
        <w:t>коррупции в Территориальном органе местного самоуправления поселка Буланаш</w:t>
      </w:r>
    </w:p>
    <w:p w:rsidR="00741078" w:rsidRDefault="00741078" w:rsidP="0074107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1. Общие положения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1.1. Настоящее Положение устанавливает порядок работы специализированного ящика </w:t>
      </w:r>
      <w:r w:rsidR="00F7160A">
        <w:rPr>
          <w:rFonts w:ascii="Liberation Serif" w:hAnsi="Liberation Serif"/>
          <w:sz w:val="28"/>
          <w:szCs w:val="28"/>
        </w:rPr>
        <w:t>для приема обращений по фактам</w:t>
      </w:r>
      <w:r w:rsidRPr="00741078">
        <w:rPr>
          <w:rFonts w:ascii="Liberation Serif" w:hAnsi="Liberation Serif"/>
          <w:sz w:val="28"/>
          <w:szCs w:val="28"/>
        </w:rPr>
        <w:t xml:space="preserve"> коррупции (далее – Ящик) в Территориальном органе местного самоуправления поселка Буланаш</w:t>
      </w:r>
      <w:r>
        <w:rPr>
          <w:rFonts w:ascii="Liberation Serif" w:hAnsi="Liberation Serif"/>
          <w:sz w:val="28"/>
          <w:szCs w:val="28"/>
        </w:rPr>
        <w:t xml:space="preserve"> (далее – ТОМС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пос.Буланаш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).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1.2. Ящик установлен на первом этаже здания </w:t>
      </w:r>
      <w:r>
        <w:rPr>
          <w:rFonts w:ascii="Liberation Serif" w:hAnsi="Liberation Serif"/>
          <w:sz w:val="28"/>
          <w:szCs w:val="28"/>
        </w:rPr>
        <w:t xml:space="preserve">ТОМС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пос.Буланаш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,</w:t>
      </w:r>
      <w:r w:rsidRPr="00741078">
        <w:rPr>
          <w:rFonts w:ascii="Liberation Serif" w:hAnsi="Liberation Serif"/>
          <w:sz w:val="28"/>
          <w:szCs w:val="28"/>
        </w:rPr>
        <w:t xml:space="preserve"> расположенного по адресу: </w:t>
      </w:r>
      <w:r w:rsidR="00F7160A">
        <w:rPr>
          <w:rFonts w:ascii="Liberation Serif" w:hAnsi="Liberation Serif"/>
          <w:sz w:val="28"/>
          <w:szCs w:val="28"/>
        </w:rPr>
        <w:t xml:space="preserve">Свердловская область, Артемовский район, </w:t>
      </w:r>
      <w:proofErr w:type="spellStart"/>
      <w:r>
        <w:rPr>
          <w:rFonts w:ascii="Liberation Serif" w:hAnsi="Liberation Serif"/>
          <w:sz w:val="28"/>
          <w:szCs w:val="28"/>
        </w:rPr>
        <w:t>пос.Буланаш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пл.Театральная</w:t>
      </w:r>
      <w:proofErr w:type="spellEnd"/>
      <w:r>
        <w:rPr>
          <w:rFonts w:ascii="Liberation Serif" w:hAnsi="Liberation Serif"/>
          <w:sz w:val="28"/>
          <w:szCs w:val="28"/>
        </w:rPr>
        <w:t>, 1А.</w:t>
      </w:r>
    </w:p>
    <w:p w:rsidR="00F7160A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 1.3. Обращения могут быть как подписанными, с указанием всех контактных данных гражданина, направившего обращение, так и анонимными. В случае, если в обращении не указана фамилия гражданина, направившего обращение, его почтовый и (или) электронный адрес, ответ на обращение не дается.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2. Основные цели и задачи работы Ящика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2.1. Основные цели: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>- вовлечение гражданского общества в реализацию антикоррупционной политики;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 - содействие принятию и укреплению мер, направленных на более эффективное и действенное предупреждение коррупционных проявлений и борьбу с коррупцией;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- формирование нетерпимости по отношению к коррупционным проявлениям;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- создание условий для выявления фактов коррупционных проявлений.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2.2. Основные задачи: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1) повышение качества и доступности оказываемых услуг;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2) обеспечение оперативного приема, учета и рассмотрения письменных обращений граждан, содержащих вопросы коррупционной </w:t>
      </w:r>
      <w:r w:rsidRPr="00741078">
        <w:rPr>
          <w:rFonts w:ascii="Liberation Serif" w:hAnsi="Liberation Serif"/>
          <w:sz w:val="28"/>
          <w:szCs w:val="28"/>
        </w:rPr>
        <w:lastRenderedPageBreak/>
        <w:t xml:space="preserve">направленности, а также предложений по повышению уровня качества осуществления </w:t>
      </w:r>
      <w:r>
        <w:rPr>
          <w:rFonts w:ascii="Liberation Serif" w:hAnsi="Liberation Serif"/>
          <w:sz w:val="28"/>
          <w:szCs w:val="28"/>
        </w:rPr>
        <w:t xml:space="preserve">сотрудниками ТОМС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пос.Буланаш</w:t>
      </w:r>
      <w:proofErr w:type="spellEnd"/>
      <w:proofErr w:type="gramEnd"/>
      <w:r w:rsidRPr="00741078">
        <w:rPr>
          <w:rFonts w:ascii="Liberation Serif" w:hAnsi="Liberation Serif"/>
          <w:sz w:val="28"/>
          <w:szCs w:val="28"/>
        </w:rPr>
        <w:t xml:space="preserve"> своей деятельности;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>3) обработка, направление обращений на рассмотрение и принятие соответствующих мер, установленных законодательством Российской Федерации;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 3) анализ обращений, поступивших посредством Ящика, их обобщение с целью устранения причин, порождающих обоснованные жалобы;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 4) ответ заявителю. </w:t>
      </w:r>
    </w:p>
    <w:p w:rsidR="00F7160A" w:rsidRDefault="00F7160A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>3. Порядок организации работы Ящика</w:t>
      </w:r>
      <w:r w:rsidR="00F7160A">
        <w:rPr>
          <w:rFonts w:ascii="Liberation Serif" w:hAnsi="Liberation Serif"/>
          <w:sz w:val="28"/>
          <w:szCs w:val="28"/>
        </w:rPr>
        <w:t>.</w:t>
      </w:r>
      <w:r w:rsidRPr="00741078">
        <w:rPr>
          <w:rFonts w:ascii="Liberation Serif" w:hAnsi="Liberation Serif"/>
          <w:sz w:val="28"/>
          <w:szCs w:val="28"/>
        </w:rPr>
        <w:t xml:space="preserve">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3.1. Информация о функционировании и режиме работы Ящика размещается на официальном сайте </w:t>
      </w:r>
      <w:r>
        <w:rPr>
          <w:rFonts w:ascii="Liberation Serif" w:hAnsi="Liberation Serif"/>
          <w:sz w:val="28"/>
          <w:szCs w:val="28"/>
        </w:rPr>
        <w:t xml:space="preserve">ТОМС </w:t>
      </w:r>
      <w:proofErr w:type="spellStart"/>
      <w:r>
        <w:rPr>
          <w:rFonts w:ascii="Liberation Serif" w:hAnsi="Liberation Serif"/>
          <w:sz w:val="28"/>
          <w:szCs w:val="28"/>
        </w:rPr>
        <w:t>пос.Буланаш</w:t>
      </w:r>
      <w:proofErr w:type="spellEnd"/>
      <w:r w:rsidRPr="00741078">
        <w:rPr>
          <w:rFonts w:ascii="Liberation Serif" w:hAnsi="Liberation Serif"/>
          <w:sz w:val="28"/>
          <w:szCs w:val="28"/>
        </w:rPr>
        <w:t xml:space="preserve"> в </w:t>
      </w:r>
      <w:r w:rsidR="00540753">
        <w:rPr>
          <w:rFonts w:ascii="Liberation Serif" w:hAnsi="Liberation Serif"/>
          <w:sz w:val="28"/>
          <w:szCs w:val="28"/>
        </w:rPr>
        <w:t>информационно-телекоммуникационной сети «Интернет»</w:t>
      </w:r>
      <w:r w:rsidRPr="00741078">
        <w:rPr>
          <w:rFonts w:ascii="Liberation Serif" w:hAnsi="Liberation Serif"/>
          <w:sz w:val="28"/>
          <w:szCs w:val="28"/>
        </w:rPr>
        <w:t xml:space="preserve"> – </w:t>
      </w:r>
      <w:hyperlink r:id="rId5" w:history="1">
        <w:r w:rsidR="00540753" w:rsidRPr="00540753">
          <w:rPr>
            <w:rStyle w:val="a3"/>
            <w:rFonts w:ascii="Liberation Serif" w:hAnsi="Liberation Serif"/>
            <w:color w:val="auto"/>
            <w:sz w:val="28"/>
            <w:szCs w:val="28"/>
          </w:rPr>
          <w:t>http://</w:t>
        </w:r>
        <w:r w:rsidR="00540753" w:rsidRPr="00540753">
          <w:rPr>
            <w:rStyle w:val="a3"/>
            <w:rFonts w:ascii="Liberation Serif" w:hAnsi="Liberation Serif" w:cs="Arial"/>
            <w:color w:val="auto"/>
            <w:sz w:val="28"/>
            <w:szCs w:val="28"/>
            <w:shd w:val="clear" w:color="auto" w:fill="FFFFFF"/>
          </w:rPr>
          <w:t>bulanash.artemovsky66.ru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5407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41078">
        <w:rPr>
          <w:rFonts w:ascii="Liberation Serif" w:hAnsi="Liberation Serif"/>
          <w:sz w:val="28"/>
          <w:szCs w:val="28"/>
        </w:rPr>
        <w:t xml:space="preserve">в разделе «Антикоррупционная деятельность».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3.2. Доступ граждан к Ящику осуществляется </w:t>
      </w:r>
      <w:r w:rsidR="00540753">
        <w:rPr>
          <w:rFonts w:ascii="Liberation Serif" w:hAnsi="Liberation Serif"/>
          <w:sz w:val="28"/>
          <w:szCs w:val="28"/>
        </w:rPr>
        <w:t xml:space="preserve"> в рабочие дни с понедельника по пятницу </w:t>
      </w:r>
      <w:r w:rsidRPr="00741078">
        <w:rPr>
          <w:rFonts w:ascii="Liberation Serif" w:hAnsi="Liberation Serif"/>
          <w:sz w:val="28"/>
          <w:szCs w:val="28"/>
        </w:rPr>
        <w:t xml:space="preserve">с 8.00 до </w:t>
      </w:r>
      <w:r w:rsidR="00540753">
        <w:rPr>
          <w:rFonts w:ascii="Liberation Serif" w:hAnsi="Liberation Serif"/>
          <w:sz w:val="28"/>
          <w:szCs w:val="28"/>
        </w:rPr>
        <w:t>17.00 часов.</w:t>
      </w:r>
      <w:r w:rsidRPr="00741078">
        <w:rPr>
          <w:rFonts w:ascii="Liberation Serif" w:hAnsi="Liberation Serif"/>
          <w:sz w:val="28"/>
          <w:szCs w:val="28"/>
        </w:rPr>
        <w:t xml:space="preserve">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3.3. В целях исключения возможности несанкционированного доступа к поступившим обращениям, а также их уничтожения, Ящик должен быть оборудован замком и опечатан.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3.4. На Ящике должна быть размещена вывеска с </w:t>
      </w:r>
      <w:r w:rsidR="00540753">
        <w:rPr>
          <w:rFonts w:ascii="Liberation Serif" w:hAnsi="Liberation Serif"/>
          <w:sz w:val="28"/>
          <w:szCs w:val="28"/>
        </w:rPr>
        <w:t>текстом следующего содержания «</w:t>
      </w:r>
      <w:r w:rsidRPr="00741078">
        <w:rPr>
          <w:rFonts w:ascii="Liberation Serif" w:hAnsi="Liberation Serif"/>
          <w:sz w:val="28"/>
          <w:szCs w:val="28"/>
        </w:rPr>
        <w:t xml:space="preserve">Ящик для </w:t>
      </w:r>
      <w:r w:rsidR="00F7160A">
        <w:rPr>
          <w:rFonts w:ascii="Liberation Serif" w:hAnsi="Liberation Serif"/>
          <w:sz w:val="28"/>
          <w:szCs w:val="28"/>
        </w:rPr>
        <w:t>приема обращений по</w:t>
      </w:r>
      <w:r w:rsidRPr="00741078">
        <w:rPr>
          <w:rFonts w:ascii="Liberation Serif" w:hAnsi="Liberation Serif"/>
          <w:sz w:val="28"/>
          <w:szCs w:val="28"/>
        </w:rPr>
        <w:t xml:space="preserve"> </w:t>
      </w:r>
      <w:r w:rsidR="00540753">
        <w:rPr>
          <w:rFonts w:ascii="Liberation Serif" w:hAnsi="Liberation Serif"/>
          <w:sz w:val="28"/>
          <w:szCs w:val="28"/>
        </w:rPr>
        <w:t>фактам коррупции»</w:t>
      </w:r>
      <w:r w:rsidRPr="00741078">
        <w:rPr>
          <w:rFonts w:ascii="Liberation Serif" w:hAnsi="Liberation Serif"/>
          <w:sz w:val="28"/>
          <w:szCs w:val="28"/>
        </w:rPr>
        <w:t xml:space="preserve"> </w:t>
      </w:r>
    </w:p>
    <w:p w:rsidR="00741078" w:rsidRPr="00F7160A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F7160A">
        <w:rPr>
          <w:rFonts w:ascii="Liberation Serif" w:hAnsi="Liberation Serif"/>
          <w:sz w:val="28"/>
          <w:szCs w:val="28"/>
        </w:rPr>
        <w:t xml:space="preserve">3.5. Выемка обращений осуществляется секретарем Комиссии по соблюдению требований к служебному поведению работников и урегулированию конфликта интересов в </w:t>
      </w:r>
      <w:r w:rsidR="00540753" w:rsidRPr="00F7160A">
        <w:rPr>
          <w:rFonts w:ascii="Liberation Serif" w:hAnsi="Liberation Serif"/>
          <w:sz w:val="28"/>
          <w:szCs w:val="28"/>
        </w:rPr>
        <w:t xml:space="preserve">ТОМС </w:t>
      </w:r>
      <w:proofErr w:type="spellStart"/>
      <w:proofErr w:type="gramStart"/>
      <w:r w:rsidR="00540753" w:rsidRPr="00F7160A">
        <w:rPr>
          <w:rFonts w:ascii="Liberation Serif" w:hAnsi="Liberation Serif"/>
          <w:sz w:val="28"/>
          <w:szCs w:val="28"/>
        </w:rPr>
        <w:t>пос.Буланаш</w:t>
      </w:r>
      <w:proofErr w:type="spellEnd"/>
      <w:proofErr w:type="gramEnd"/>
      <w:r w:rsidRPr="00F7160A">
        <w:rPr>
          <w:rFonts w:ascii="Liberation Serif" w:hAnsi="Liberation Serif"/>
          <w:sz w:val="28"/>
          <w:szCs w:val="28"/>
        </w:rPr>
        <w:t xml:space="preserve"> (далее – секретарь комиссии) в присутствии нескольких членов комиссии ежемесячно (последняя пятница месяца) и оформляется актом выемки обращений из Ящика (Приложение</w:t>
      </w:r>
      <w:r w:rsidR="00540753" w:rsidRPr="00F7160A">
        <w:rPr>
          <w:rFonts w:ascii="Liberation Serif" w:hAnsi="Liberation Serif"/>
          <w:sz w:val="28"/>
          <w:szCs w:val="28"/>
        </w:rPr>
        <w:t xml:space="preserve"> №</w:t>
      </w:r>
      <w:r w:rsidRPr="00F7160A">
        <w:rPr>
          <w:rFonts w:ascii="Liberation Serif" w:hAnsi="Liberation Serif"/>
          <w:sz w:val="28"/>
          <w:szCs w:val="28"/>
        </w:rPr>
        <w:t xml:space="preserve"> 1).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 3.6. После каждого вскрытия Ящик закрывается и опечатывается секретарем комиссии в присутствии нескольких членов комиссии. </w:t>
      </w:r>
    </w:p>
    <w:p w:rsidR="00741078" w:rsidRDefault="00540753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3.7</w:t>
      </w:r>
      <w:r w:rsidR="00741078" w:rsidRPr="00741078">
        <w:rPr>
          <w:rFonts w:ascii="Liberation Serif" w:hAnsi="Liberation Serif"/>
          <w:sz w:val="28"/>
          <w:szCs w:val="28"/>
        </w:rPr>
        <w:t xml:space="preserve">. После выемки обращений секретарь комиссии осуществляет их регистрацию и передает данные обращения председателю комиссии по соблюдению требований к служебному поведению работников и урегулированию конфликта интересов в </w:t>
      </w:r>
      <w:r>
        <w:rPr>
          <w:rFonts w:ascii="Liberation Serif" w:hAnsi="Liberation Serif"/>
          <w:sz w:val="28"/>
          <w:szCs w:val="28"/>
        </w:rPr>
        <w:t xml:space="preserve">ТОМС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пос.Буланаш</w:t>
      </w:r>
      <w:proofErr w:type="spellEnd"/>
      <w:proofErr w:type="gramEnd"/>
      <w:r w:rsidR="00741078" w:rsidRPr="00741078">
        <w:rPr>
          <w:rFonts w:ascii="Liberation Serif" w:hAnsi="Liberation Serif"/>
          <w:sz w:val="28"/>
          <w:szCs w:val="28"/>
        </w:rPr>
        <w:t xml:space="preserve"> для их обработки, выработки предложений по устранению причин, порождающих нарушения и передачи </w:t>
      </w:r>
      <w:r>
        <w:rPr>
          <w:rFonts w:ascii="Liberation Serif" w:hAnsi="Liberation Serif"/>
          <w:sz w:val="28"/>
          <w:szCs w:val="28"/>
        </w:rPr>
        <w:t xml:space="preserve">председателю ТОМС </w:t>
      </w:r>
      <w:proofErr w:type="spellStart"/>
      <w:r>
        <w:rPr>
          <w:rFonts w:ascii="Liberation Serif" w:hAnsi="Liberation Serif"/>
          <w:sz w:val="28"/>
          <w:szCs w:val="28"/>
        </w:rPr>
        <w:t>пос.Буланаш</w:t>
      </w:r>
      <w:proofErr w:type="spellEnd"/>
      <w:r w:rsidR="00741078" w:rsidRPr="00741078">
        <w:rPr>
          <w:rFonts w:ascii="Liberation Serif" w:hAnsi="Liberation Serif"/>
          <w:sz w:val="28"/>
          <w:szCs w:val="28"/>
        </w:rPr>
        <w:t xml:space="preserve"> на рассмотрение. </w:t>
      </w:r>
    </w:p>
    <w:p w:rsidR="00741078" w:rsidRDefault="00540753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3.8</w:t>
      </w:r>
      <w:r w:rsidR="00741078" w:rsidRPr="00741078">
        <w:rPr>
          <w:rFonts w:ascii="Liberation Serif" w:hAnsi="Liberation Serif"/>
          <w:sz w:val="28"/>
          <w:szCs w:val="28"/>
        </w:rPr>
        <w:t xml:space="preserve">. Обращения рассматриваются в порядке и сроки, установленные Федеральным законом от 2 мая 2006 года № 59-ФЗ «О порядке рассмотрения обращений граждан Российской Федерации». Если обращение не поддается прочтению, то составляется акт о невозможности прочтения текста обращения (Приложение </w:t>
      </w:r>
      <w:r>
        <w:rPr>
          <w:rFonts w:ascii="Liberation Serif" w:hAnsi="Liberation Serif"/>
          <w:sz w:val="28"/>
          <w:szCs w:val="28"/>
        </w:rPr>
        <w:t xml:space="preserve">№ </w:t>
      </w:r>
      <w:r w:rsidR="00741078" w:rsidRPr="00741078">
        <w:rPr>
          <w:rFonts w:ascii="Liberation Serif" w:hAnsi="Liberation Serif"/>
          <w:sz w:val="28"/>
          <w:szCs w:val="28"/>
        </w:rPr>
        <w:t xml:space="preserve">2).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>3.</w:t>
      </w:r>
      <w:r w:rsidR="00540753">
        <w:rPr>
          <w:rFonts w:ascii="Liberation Serif" w:hAnsi="Liberation Serif"/>
          <w:sz w:val="28"/>
          <w:szCs w:val="28"/>
        </w:rPr>
        <w:t>9</w:t>
      </w:r>
      <w:r w:rsidRPr="00741078">
        <w:rPr>
          <w:rFonts w:ascii="Liberation Serif" w:hAnsi="Liberation Serif"/>
          <w:sz w:val="28"/>
          <w:szCs w:val="28"/>
        </w:rPr>
        <w:t xml:space="preserve">. Ежеквартально, до 10 числа месяца, следующего за отчетным периодом, председатель комиссии по соблюдению требований к служебному </w:t>
      </w:r>
      <w:r w:rsidRPr="00741078">
        <w:rPr>
          <w:rFonts w:ascii="Liberation Serif" w:hAnsi="Liberation Serif"/>
          <w:sz w:val="28"/>
          <w:szCs w:val="28"/>
        </w:rPr>
        <w:lastRenderedPageBreak/>
        <w:t xml:space="preserve">поведению работников и урегулированию конфликта интересов в </w:t>
      </w:r>
      <w:r w:rsidR="00540753">
        <w:rPr>
          <w:rFonts w:ascii="Liberation Serif" w:hAnsi="Liberation Serif"/>
          <w:sz w:val="28"/>
          <w:szCs w:val="28"/>
        </w:rPr>
        <w:t xml:space="preserve">ТОМС </w:t>
      </w:r>
      <w:proofErr w:type="spellStart"/>
      <w:proofErr w:type="gramStart"/>
      <w:r w:rsidR="00540753">
        <w:rPr>
          <w:rFonts w:ascii="Liberation Serif" w:hAnsi="Liberation Serif"/>
          <w:sz w:val="28"/>
          <w:szCs w:val="28"/>
        </w:rPr>
        <w:t>пос.Буланаш</w:t>
      </w:r>
      <w:proofErr w:type="spellEnd"/>
      <w:proofErr w:type="gramEnd"/>
      <w:r w:rsidRPr="00741078">
        <w:rPr>
          <w:rFonts w:ascii="Liberation Serif" w:hAnsi="Liberation Serif"/>
          <w:sz w:val="28"/>
          <w:szCs w:val="28"/>
        </w:rPr>
        <w:t xml:space="preserve"> готовит аналитическую справку о поступивших обращениях. </w:t>
      </w:r>
    </w:p>
    <w:p w:rsidR="00540753" w:rsidRDefault="00540753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>4. Учет и регистрация обращений</w:t>
      </w:r>
      <w:r w:rsidR="00540753">
        <w:rPr>
          <w:rFonts w:ascii="Liberation Serif" w:hAnsi="Liberation Serif"/>
          <w:sz w:val="28"/>
          <w:szCs w:val="28"/>
        </w:rPr>
        <w:t>.</w:t>
      </w:r>
      <w:r w:rsidRPr="00741078">
        <w:rPr>
          <w:rFonts w:ascii="Liberation Serif" w:hAnsi="Liberation Serif"/>
          <w:sz w:val="28"/>
          <w:szCs w:val="28"/>
        </w:rPr>
        <w:t xml:space="preserve">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4.1. Учет и регистрация поступивших обращений осуществляется секретарем комиссии, посредством ведения </w:t>
      </w:r>
      <w:r w:rsidR="00540753">
        <w:rPr>
          <w:rFonts w:ascii="Liberation Serif" w:hAnsi="Liberation Serif"/>
          <w:sz w:val="28"/>
          <w:szCs w:val="28"/>
        </w:rPr>
        <w:t>Ж</w:t>
      </w:r>
      <w:r w:rsidRPr="00741078">
        <w:rPr>
          <w:rFonts w:ascii="Liberation Serif" w:hAnsi="Liberation Serif"/>
          <w:sz w:val="28"/>
          <w:szCs w:val="28"/>
        </w:rPr>
        <w:t xml:space="preserve">урнала учета обращений граждан и организаций по вопросам коррупции в </w:t>
      </w:r>
      <w:r w:rsidR="00540753">
        <w:rPr>
          <w:rFonts w:ascii="Liberation Serif" w:hAnsi="Liberation Serif"/>
          <w:sz w:val="28"/>
          <w:szCs w:val="28"/>
        </w:rPr>
        <w:t xml:space="preserve">ТОМС </w:t>
      </w:r>
      <w:proofErr w:type="spellStart"/>
      <w:proofErr w:type="gramStart"/>
      <w:r w:rsidR="00540753">
        <w:rPr>
          <w:rFonts w:ascii="Liberation Serif" w:hAnsi="Liberation Serif"/>
          <w:sz w:val="28"/>
          <w:szCs w:val="28"/>
        </w:rPr>
        <w:t>пос.Буланаш</w:t>
      </w:r>
      <w:proofErr w:type="spellEnd"/>
      <w:proofErr w:type="gramEnd"/>
      <w:r w:rsidR="00540753">
        <w:rPr>
          <w:rFonts w:ascii="Liberation Serif" w:hAnsi="Liberation Serif"/>
          <w:sz w:val="28"/>
          <w:szCs w:val="28"/>
        </w:rPr>
        <w:t>.</w:t>
      </w:r>
      <w:r w:rsidRPr="00741078">
        <w:rPr>
          <w:rFonts w:ascii="Liberation Serif" w:hAnsi="Liberation Serif"/>
          <w:sz w:val="28"/>
          <w:szCs w:val="28"/>
        </w:rPr>
        <w:t xml:space="preserve">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4.2. Журнал должен быть пронумерован, прошнурован, подписан председателем комиссии, скреплен печатью и иметь следующие реквизиты: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а) порядковый номер и дата регистрации обращения;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б) фамилия, имя, отчество заявителя (в случае поступления анонимного обращения ставится отметка «аноним»), адрес заявителя и номер его контактного телефона (если есть сведения); </w:t>
      </w:r>
    </w:p>
    <w:p w:rsidR="00540753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>в) краткое содержание обращения;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г) содержание и дата резолюции;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д) отметка о принятых мерах;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е) исходящий номер и дата ответа заявителю. </w:t>
      </w:r>
    </w:p>
    <w:p w:rsidR="009E58B8" w:rsidRDefault="009E58B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5. Ответственность </w:t>
      </w:r>
    </w:p>
    <w:p w:rsidR="00741078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 xml:space="preserve">5.1. Должностные лица, работающие с информацией, полученной посредством Ящика несут персональную ответственность за соблюдение конфиденциальности полученных сведений. </w:t>
      </w:r>
    </w:p>
    <w:p w:rsidR="004546E2" w:rsidRDefault="00741078" w:rsidP="00741078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741078">
        <w:rPr>
          <w:rFonts w:ascii="Liberation Serif" w:hAnsi="Liberation Serif"/>
          <w:sz w:val="28"/>
          <w:szCs w:val="28"/>
        </w:rPr>
        <w:t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</w:t>
      </w:r>
      <w:r>
        <w:rPr>
          <w:rFonts w:ascii="Liberation Serif" w:hAnsi="Liberation Serif"/>
          <w:sz w:val="28"/>
          <w:szCs w:val="28"/>
        </w:rPr>
        <w:t xml:space="preserve"> Федерации.</w:t>
      </w:r>
    </w:p>
    <w:p w:rsidR="00741078" w:rsidRDefault="00741078" w:rsidP="00741078">
      <w:pPr>
        <w:ind w:firstLine="993"/>
        <w:rPr>
          <w:rFonts w:ascii="Liberation Serif" w:hAnsi="Liberation Serif"/>
          <w:sz w:val="28"/>
          <w:szCs w:val="28"/>
        </w:rPr>
      </w:pPr>
    </w:p>
    <w:p w:rsidR="00741078" w:rsidRDefault="00741078" w:rsidP="00741078">
      <w:pPr>
        <w:ind w:firstLine="993"/>
        <w:rPr>
          <w:rFonts w:ascii="Liberation Serif" w:hAnsi="Liberation Serif"/>
          <w:sz w:val="28"/>
          <w:szCs w:val="28"/>
        </w:rPr>
      </w:pPr>
    </w:p>
    <w:p w:rsidR="00741078" w:rsidRDefault="00741078" w:rsidP="00741078">
      <w:pPr>
        <w:ind w:firstLine="993"/>
        <w:rPr>
          <w:rFonts w:ascii="Liberation Serif" w:hAnsi="Liberation Serif"/>
          <w:sz w:val="28"/>
          <w:szCs w:val="28"/>
        </w:rPr>
      </w:pPr>
    </w:p>
    <w:p w:rsidR="00540753" w:rsidRDefault="00540753" w:rsidP="00741078">
      <w:pPr>
        <w:ind w:firstLine="993"/>
      </w:pPr>
    </w:p>
    <w:p w:rsidR="00540753" w:rsidRDefault="00540753" w:rsidP="00741078">
      <w:pPr>
        <w:ind w:firstLine="993"/>
      </w:pPr>
    </w:p>
    <w:p w:rsidR="00540753" w:rsidRDefault="00540753" w:rsidP="00741078">
      <w:pPr>
        <w:ind w:firstLine="993"/>
      </w:pPr>
    </w:p>
    <w:p w:rsidR="00540753" w:rsidRDefault="00540753" w:rsidP="00741078">
      <w:pPr>
        <w:ind w:firstLine="993"/>
      </w:pPr>
    </w:p>
    <w:p w:rsidR="00540753" w:rsidRDefault="00540753" w:rsidP="00741078">
      <w:pPr>
        <w:ind w:firstLine="993"/>
      </w:pPr>
    </w:p>
    <w:p w:rsidR="00540753" w:rsidRDefault="00540753" w:rsidP="00741078">
      <w:pPr>
        <w:ind w:firstLine="993"/>
      </w:pPr>
    </w:p>
    <w:p w:rsidR="00540753" w:rsidRDefault="00540753" w:rsidP="00741078">
      <w:pPr>
        <w:ind w:firstLine="993"/>
      </w:pPr>
    </w:p>
    <w:p w:rsidR="00540753" w:rsidRDefault="00540753" w:rsidP="00741078">
      <w:pPr>
        <w:ind w:firstLine="993"/>
      </w:pPr>
    </w:p>
    <w:p w:rsidR="00540753" w:rsidRDefault="00540753" w:rsidP="00741078">
      <w:pPr>
        <w:ind w:firstLine="993"/>
      </w:pPr>
    </w:p>
    <w:p w:rsidR="00540753" w:rsidRPr="00540753" w:rsidRDefault="00741078" w:rsidP="00540753">
      <w:pPr>
        <w:spacing w:after="0" w:line="240" w:lineRule="auto"/>
        <w:ind w:firstLine="3969"/>
        <w:rPr>
          <w:rFonts w:ascii="Liberation Serif" w:hAnsi="Liberation Serif"/>
          <w:sz w:val="24"/>
          <w:szCs w:val="24"/>
        </w:rPr>
      </w:pPr>
      <w:r w:rsidRPr="00540753">
        <w:rPr>
          <w:rFonts w:ascii="Liberation Serif" w:hAnsi="Liberation Serif"/>
          <w:sz w:val="24"/>
          <w:szCs w:val="24"/>
        </w:rPr>
        <w:lastRenderedPageBreak/>
        <w:t xml:space="preserve">Приложение №1 </w:t>
      </w:r>
    </w:p>
    <w:p w:rsidR="00540753" w:rsidRPr="00540753" w:rsidRDefault="00741078" w:rsidP="00540753">
      <w:pPr>
        <w:spacing w:after="0" w:line="240" w:lineRule="auto"/>
        <w:ind w:firstLine="3969"/>
        <w:rPr>
          <w:rFonts w:ascii="Liberation Serif" w:hAnsi="Liberation Serif"/>
          <w:sz w:val="24"/>
          <w:szCs w:val="24"/>
        </w:rPr>
      </w:pPr>
      <w:r w:rsidRPr="00540753">
        <w:rPr>
          <w:rFonts w:ascii="Liberation Serif" w:hAnsi="Liberation Serif"/>
          <w:sz w:val="24"/>
          <w:szCs w:val="24"/>
        </w:rPr>
        <w:t xml:space="preserve">к Положению о работе специализированного ящика </w:t>
      </w:r>
    </w:p>
    <w:p w:rsidR="00540753" w:rsidRPr="00540753" w:rsidRDefault="00741078" w:rsidP="00540753">
      <w:pPr>
        <w:spacing w:after="0" w:line="240" w:lineRule="auto"/>
        <w:ind w:firstLine="3969"/>
        <w:rPr>
          <w:rFonts w:ascii="Liberation Serif" w:hAnsi="Liberation Serif"/>
          <w:sz w:val="24"/>
          <w:szCs w:val="24"/>
        </w:rPr>
      </w:pPr>
      <w:r w:rsidRPr="00540753">
        <w:rPr>
          <w:rFonts w:ascii="Liberation Serif" w:hAnsi="Liberation Serif"/>
          <w:sz w:val="24"/>
          <w:szCs w:val="24"/>
        </w:rPr>
        <w:t>для обращений граждан по вопросам коррупции</w:t>
      </w:r>
    </w:p>
    <w:p w:rsidR="00540753" w:rsidRDefault="00741078" w:rsidP="00540753">
      <w:pPr>
        <w:spacing w:after="0" w:line="240" w:lineRule="auto"/>
        <w:ind w:firstLine="3969"/>
        <w:rPr>
          <w:rFonts w:ascii="Liberation Serif" w:hAnsi="Liberation Serif"/>
          <w:sz w:val="24"/>
          <w:szCs w:val="24"/>
        </w:rPr>
      </w:pPr>
      <w:r w:rsidRPr="00540753">
        <w:rPr>
          <w:rFonts w:ascii="Liberation Serif" w:hAnsi="Liberation Serif"/>
          <w:sz w:val="24"/>
          <w:szCs w:val="24"/>
        </w:rPr>
        <w:t xml:space="preserve">в </w:t>
      </w:r>
      <w:r w:rsidR="00540753" w:rsidRPr="00540753">
        <w:rPr>
          <w:rFonts w:ascii="Liberation Serif" w:hAnsi="Liberation Serif"/>
          <w:sz w:val="24"/>
          <w:szCs w:val="24"/>
        </w:rPr>
        <w:t>Территориальном органе местного</w:t>
      </w:r>
    </w:p>
    <w:p w:rsidR="00540753" w:rsidRPr="00540753" w:rsidRDefault="00540753" w:rsidP="00540753">
      <w:pPr>
        <w:spacing w:after="0" w:line="240" w:lineRule="auto"/>
        <w:ind w:firstLine="3969"/>
        <w:rPr>
          <w:rFonts w:ascii="Liberation Serif" w:hAnsi="Liberation Serif"/>
          <w:sz w:val="24"/>
          <w:szCs w:val="24"/>
        </w:rPr>
      </w:pPr>
      <w:r w:rsidRPr="00540753">
        <w:rPr>
          <w:rFonts w:ascii="Liberation Serif" w:hAnsi="Liberation Serif"/>
          <w:sz w:val="24"/>
          <w:szCs w:val="24"/>
        </w:rPr>
        <w:t>самоуправления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540753">
        <w:rPr>
          <w:rFonts w:ascii="Liberation Serif" w:hAnsi="Liberation Serif"/>
          <w:sz w:val="24"/>
          <w:szCs w:val="24"/>
        </w:rPr>
        <w:t>поселка Буланаш</w:t>
      </w:r>
    </w:p>
    <w:p w:rsidR="00540753" w:rsidRPr="00540753" w:rsidRDefault="00540753" w:rsidP="00540753">
      <w:pPr>
        <w:spacing w:after="0" w:line="240" w:lineRule="auto"/>
        <w:ind w:firstLine="992"/>
        <w:rPr>
          <w:rFonts w:ascii="Liberation Serif" w:hAnsi="Liberation Serif"/>
        </w:rPr>
      </w:pPr>
    </w:p>
    <w:p w:rsidR="00F7160A" w:rsidRDefault="00F7160A" w:rsidP="00540753">
      <w:pPr>
        <w:spacing w:after="0" w:line="240" w:lineRule="auto"/>
        <w:ind w:firstLine="992"/>
        <w:rPr>
          <w:rFonts w:ascii="Liberation Serif" w:hAnsi="Liberation Serif"/>
        </w:rPr>
      </w:pPr>
    </w:p>
    <w:p w:rsidR="00F7160A" w:rsidRPr="009E58B8" w:rsidRDefault="00F7160A" w:rsidP="00F7160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E58B8">
        <w:rPr>
          <w:rFonts w:ascii="Liberation Serif" w:hAnsi="Liberation Serif"/>
          <w:b/>
          <w:sz w:val="28"/>
          <w:szCs w:val="28"/>
        </w:rPr>
        <w:t>АКТ</w:t>
      </w:r>
    </w:p>
    <w:p w:rsidR="00F7160A" w:rsidRPr="009E58B8" w:rsidRDefault="00F7160A" w:rsidP="00F7160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E58B8">
        <w:rPr>
          <w:rFonts w:ascii="Liberation Serif" w:hAnsi="Liberation Serif"/>
          <w:b/>
          <w:sz w:val="28"/>
          <w:szCs w:val="28"/>
        </w:rPr>
        <w:t>выемки обращений из специализированного ящика для приема обращений по фактам коррупции</w:t>
      </w:r>
    </w:p>
    <w:p w:rsidR="00F7160A" w:rsidRDefault="00F7160A" w:rsidP="00F7160A">
      <w:pPr>
        <w:spacing w:after="0" w:line="240" w:lineRule="auto"/>
        <w:jc w:val="center"/>
        <w:rPr>
          <w:rFonts w:ascii="Liberation Serif" w:hAnsi="Liberation Serif"/>
        </w:rPr>
      </w:pPr>
    </w:p>
    <w:p w:rsidR="00540753" w:rsidRDefault="00741078" w:rsidP="009E58B8">
      <w:pPr>
        <w:spacing w:after="0" w:line="240" w:lineRule="auto"/>
        <w:ind w:firstLine="992"/>
        <w:jc w:val="both"/>
        <w:rPr>
          <w:rFonts w:ascii="Liberation Serif" w:hAnsi="Liberation Serif"/>
          <w:sz w:val="24"/>
          <w:szCs w:val="24"/>
        </w:rPr>
      </w:pPr>
      <w:r w:rsidRPr="00540753">
        <w:rPr>
          <w:rFonts w:ascii="Liberation Serif" w:hAnsi="Liberation Serif"/>
        </w:rPr>
        <w:t xml:space="preserve"> </w:t>
      </w:r>
      <w:r w:rsidRPr="009E58B8">
        <w:rPr>
          <w:rFonts w:ascii="Liberation Serif" w:hAnsi="Liberation Serif"/>
          <w:sz w:val="28"/>
          <w:szCs w:val="28"/>
        </w:rPr>
        <w:t>Нами:</w:t>
      </w:r>
      <w:r w:rsidRPr="00540753">
        <w:rPr>
          <w:rFonts w:ascii="Liberation Serif" w:hAnsi="Liberation Serif"/>
          <w:sz w:val="24"/>
          <w:szCs w:val="24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</w:t>
      </w:r>
      <w:r w:rsidRPr="009E58B8">
        <w:rPr>
          <w:rFonts w:ascii="Liberation Serif" w:hAnsi="Liberation Serif"/>
          <w:sz w:val="28"/>
          <w:szCs w:val="28"/>
        </w:rPr>
        <w:t xml:space="preserve">членами комиссии по соблюдению требований к служебному поведению работников и урегулированию конфликта интересов в </w:t>
      </w:r>
      <w:r w:rsidR="00540753" w:rsidRPr="009E58B8">
        <w:rPr>
          <w:rFonts w:ascii="Liberation Serif" w:hAnsi="Liberation Serif"/>
          <w:sz w:val="28"/>
          <w:szCs w:val="28"/>
        </w:rPr>
        <w:t xml:space="preserve">ТОМС </w:t>
      </w:r>
      <w:proofErr w:type="spellStart"/>
      <w:r w:rsidR="00540753" w:rsidRPr="009E58B8">
        <w:rPr>
          <w:rFonts w:ascii="Liberation Serif" w:hAnsi="Liberation Serif"/>
          <w:sz w:val="28"/>
          <w:szCs w:val="28"/>
        </w:rPr>
        <w:t>пос.Буланаш</w:t>
      </w:r>
      <w:proofErr w:type="spellEnd"/>
      <w:r w:rsidR="00540753" w:rsidRPr="009E58B8">
        <w:rPr>
          <w:rFonts w:ascii="Liberation Serif" w:hAnsi="Liberation Serif"/>
          <w:sz w:val="28"/>
          <w:szCs w:val="28"/>
        </w:rPr>
        <w:t xml:space="preserve"> </w:t>
      </w:r>
      <w:r w:rsidRPr="009E58B8">
        <w:rPr>
          <w:rFonts w:ascii="Liberation Serif" w:hAnsi="Liberation Serif"/>
          <w:sz w:val="28"/>
          <w:szCs w:val="28"/>
        </w:rPr>
        <w:t xml:space="preserve"> ____________ 20____ в ____ ч. _____ мин. произведено вскрытие специализированного ящика для </w:t>
      </w:r>
      <w:r w:rsidR="009E58B8">
        <w:rPr>
          <w:rFonts w:ascii="Liberation Serif" w:hAnsi="Liberation Serif"/>
          <w:sz w:val="28"/>
          <w:szCs w:val="28"/>
        </w:rPr>
        <w:t xml:space="preserve">приема обращений по фактам </w:t>
      </w:r>
      <w:r w:rsidRPr="009E58B8">
        <w:rPr>
          <w:rFonts w:ascii="Liberation Serif" w:hAnsi="Liberation Serif"/>
          <w:sz w:val="28"/>
          <w:szCs w:val="28"/>
        </w:rPr>
        <w:t xml:space="preserve"> коррупции в </w:t>
      </w:r>
      <w:r w:rsidR="00540753" w:rsidRPr="009E58B8">
        <w:rPr>
          <w:rFonts w:ascii="Liberation Serif" w:hAnsi="Liberation Serif"/>
          <w:sz w:val="28"/>
          <w:szCs w:val="28"/>
        </w:rPr>
        <w:t xml:space="preserve">ТОМС </w:t>
      </w:r>
      <w:proofErr w:type="spellStart"/>
      <w:r w:rsidR="00540753" w:rsidRPr="009E58B8">
        <w:rPr>
          <w:rFonts w:ascii="Liberation Serif" w:hAnsi="Liberation Serif"/>
          <w:sz w:val="28"/>
          <w:szCs w:val="28"/>
        </w:rPr>
        <w:t>пос.Буланаш</w:t>
      </w:r>
      <w:proofErr w:type="spellEnd"/>
      <w:r w:rsidR="00540753">
        <w:rPr>
          <w:rFonts w:ascii="Liberation Serif" w:hAnsi="Liberation Serif"/>
          <w:sz w:val="24"/>
          <w:szCs w:val="24"/>
        </w:rPr>
        <w:t>.</w:t>
      </w:r>
    </w:p>
    <w:p w:rsidR="00540753" w:rsidRDefault="00741078" w:rsidP="009E58B8">
      <w:pPr>
        <w:spacing w:after="0" w:line="240" w:lineRule="auto"/>
        <w:ind w:firstLine="992"/>
        <w:jc w:val="both"/>
        <w:rPr>
          <w:rFonts w:ascii="Liberation Serif" w:hAnsi="Liberation Serif"/>
          <w:sz w:val="24"/>
          <w:szCs w:val="24"/>
        </w:rPr>
      </w:pPr>
      <w:r w:rsidRPr="00540753">
        <w:rPr>
          <w:rFonts w:ascii="Liberation Serif" w:hAnsi="Liberation Serif"/>
          <w:sz w:val="24"/>
          <w:szCs w:val="24"/>
        </w:rPr>
        <w:t xml:space="preserve"> </w:t>
      </w:r>
      <w:r w:rsidRPr="009E58B8">
        <w:rPr>
          <w:rFonts w:ascii="Liberation Serif" w:hAnsi="Liberation Serif"/>
          <w:sz w:val="28"/>
          <w:szCs w:val="28"/>
        </w:rPr>
        <w:t xml:space="preserve">Установлено </w:t>
      </w:r>
      <w:r w:rsidRPr="00540753">
        <w:rPr>
          <w:rFonts w:ascii="Liberation Serif" w:hAnsi="Liberation Serif"/>
          <w:sz w:val="24"/>
          <w:szCs w:val="24"/>
        </w:rPr>
        <w:t>________________________________________________________</w:t>
      </w:r>
      <w:r w:rsidR="009E58B8">
        <w:rPr>
          <w:rFonts w:ascii="Liberation Serif" w:hAnsi="Liberation Serif"/>
          <w:sz w:val="24"/>
          <w:szCs w:val="24"/>
        </w:rPr>
        <w:t>_____________________</w:t>
      </w:r>
      <w:r w:rsidRPr="00540753">
        <w:rPr>
          <w:rFonts w:ascii="Liberation Serif" w:hAnsi="Liberation Serif"/>
          <w:sz w:val="24"/>
          <w:szCs w:val="24"/>
        </w:rPr>
        <w:t xml:space="preserve"> </w:t>
      </w:r>
      <w:r w:rsidR="00540753">
        <w:rPr>
          <w:rFonts w:ascii="Liberation Serif" w:hAnsi="Liberation Serif"/>
          <w:sz w:val="24"/>
          <w:szCs w:val="24"/>
        </w:rPr>
        <w:t xml:space="preserve">    </w:t>
      </w:r>
      <w:r w:rsidRPr="00540753">
        <w:rPr>
          <w:rFonts w:ascii="Liberation Serif" w:hAnsi="Liberation Serif"/>
          <w:sz w:val="18"/>
          <w:szCs w:val="18"/>
        </w:rPr>
        <w:t>(наличие или отсутствие механических повреждений Ящика, факта опечатывания, наличие обращений граждан)</w:t>
      </w:r>
      <w:r w:rsidRPr="00540753">
        <w:rPr>
          <w:rFonts w:ascii="Liberation Serif" w:hAnsi="Liberation Serif"/>
          <w:sz w:val="24"/>
          <w:szCs w:val="24"/>
        </w:rPr>
        <w:t xml:space="preserve"> _______________________________________</w:t>
      </w:r>
      <w:r w:rsidR="00540753">
        <w:rPr>
          <w:rFonts w:ascii="Liberation Serif" w:hAnsi="Liberation Serif"/>
          <w:sz w:val="24"/>
          <w:szCs w:val="24"/>
        </w:rPr>
        <w:t>____________________________</w:t>
      </w:r>
      <w:r w:rsidRPr="00540753">
        <w:rPr>
          <w:rFonts w:ascii="Liberation Serif" w:hAnsi="Liberation Serif"/>
          <w:sz w:val="24"/>
          <w:szCs w:val="24"/>
        </w:rPr>
        <w:t>_______________________________________________________________________________________ ________________________________________________________</w:t>
      </w:r>
      <w:r w:rsidR="00540753">
        <w:rPr>
          <w:rFonts w:ascii="Liberation Serif" w:hAnsi="Liberation Serif"/>
          <w:sz w:val="24"/>
          <w:szCs w:val="24"/>
        </w:rPr>
        <w:t>_____________________</w:t>
      </w:r>
    </w:p>
    <w:p w:rsidR="00540753" w:rsidRDefault="00540753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540753" w:rsidRPr="009E58B8" w:rsidRDefault="00741078" w:rsidP="00540753">
      <w:pPr>
        <w:spacing w:after="0" w:line="240" w:lineRule="auto"/>
        <w:ind w:firstLine="992"/>
        <w:rPr>
          <w:rFonts w:ascii="Liberation Serif" w:hAnsi="Liberation Serif"/>
          <w:sz w:val="28"/>
          <w:szCs w:val="28"/>
        </w:rPr>
      </w:pPr>
      <w:r w:rsidRPr="009E58B8">
        <w:rPr>
          <w:rFonts w:ascii="Liberation Serif" w:hAnsi="Liberation Serif"/>
          <w:sz w:val="28"/>
          <w:szCs w:val="28"/>
        </w:rPr>
        <w:t xml:space="preserve">Акт составлен в 1 экземпляре и хранится у секретаря комиссии. </w:t>
      </w:r>
    </w:p>
    <w:p w:rsidR="009E58B8" w:rsidRDefault="00741078" w:rsidP="00317346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  <w:r w:rsidRPr="009E58B8">
        <w:rPr>
          <w:rFonts w:ascii="Liberation Serif" w:hAnsi="Liberation Serif"/>
          <w:sz w:val="28"/>
          <w:szCs w:val="28"/>
        </w:rPr>
        <w:t>Подписи членов комиссии:</w:t>
      </w:r>
      <w:r w:rsidRPr="00540753">
        <w:rPr>
          <w:rFonts w:ascii="Liberation Serif" w:hAnsi="Liberation Serif"/>
          <w:sz w:val="24"/>
          <w:szCs w:val="24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9E58B8" w:rsidRDefault="009E58B8" w:rsidP="00317346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540753" w:rsidRPr="009E58B8" w:rsidRDefault="00741078" w:rsidP="00317346">
      <w:pPr>
        <w:spacing w:after="0" w:line="240" w:lineRule="auto"/>
        <w:ind w:firstLine="992"/>
        <w:rPr>
          <w:rFonts w:ascii="Liberation Serif" w:hAnsi="Liberation Serif"/>
          <w:sz w:val="24"/>
          <w:szCs w:val="24"/>
          <w:u w:val="single"/>
        </w:rPr>
      </w:pPr>
      <w:r w:rsidRPr="009E58B8">
        <w:rPr>
          <w:rFonts w:ascii="Liberation Serif" w:hAnsi="Liberation Serif"/>
          <w:sz w:val="24"/>
          <w:szCs w:val="24"/>
          <w:u w:val="single"/>
        </w:rPr>
        <w:t>Оборотная сторона</w:t>
      </w:r>
      <w:r w:rsidR="00540753" w:rsidRPr="009E58B8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9E58B8" w:rsidRPr="009E58B8">
        <w:rPr>
          <w:rFonts w:ascii="Liberation Serif" w:hAnsi="Liberation Serif"/>
          <w:sz w:val="24"/>
          <w:szCs w:val="24"/>
          <w:u w:val="single"/>
        </w:rPr>
        <w:t>Акта:</w:t>
      </w:r>
    </w:p>
    <w:p w:rsidR="00540753" w:rsidRDefault="00540753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9E58B8" w:rsidRDefault="00741078" w:rsidP="009E58B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40753">
        <w:rPr>
          <w:rFonts w:ascii="Liberation Serif" w:hAnsi="Liberation Serif"/>
          <w:sz w:val="24"/>
          <w:szCs w:val="24"/>
        </w:rPr>
        <w:t>Список поступивших обращений</w:t>
      </w:r>
    </w:p>
    <w:p w:rsidR="009E58B8" w:rsidRDefault="009E58B8" w:rsidP="009E58B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63"/>
        <w:gridCol w:w="2464"/>
      </w:tblGrid>
      <w:tr w:rsidR="009E58B8" w:rsidTr="009E58B8">
        <w:tc>
          <w:tcPr>
            <w:tcW w:w="675" w:type="dxa"/>
          </w:tcPr>
          <w:p w:rsidR="009E58B8" w:rsidRDefault="009E58B8" w:rsidP="009E58B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9E58B8" w:rsidRDefault="009E58B8" w:rsidP="009E58B8">
            <w:pPr>
              <w:rPr>
                <w:rFonts w:ascii="Liberation Serif" w:hAnsi="Liberation Serif"/>
                <w:sz w:val="24"/>
                <w:szCs w:val="24"/>
              </w:rPr>
            </w:pPr>
            <w:r w:rsidRPr="00540753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9E58B8" w:rsidRDefault="009E58B8" w:rsidP="009E58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0753">
              <w:rPr>
                <w:rFonts w:ascii="Liberation Serif" w:hAnsi="Liberation Serif"/>
                <w:sz w:val="24"/>
                <w:szCs w:val="24"/>
              </w:rPr>
              <w:t>от кого поступило обращение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(Ф.И.О.)</w:t>
            </w:r>
          </w:p>
        </w:tc>
        <w:tc>
          <w:tcPr>
            <w:tcW w:w="2463" w:type="dxa"/>
          </w:tcPr>
          <w:p w:rsidR="009E58B8" w:rsidRDefault="009E58B8" w:rsidP="009E58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Адрес, телефон</w:t>
            </w:r>
          </w:p>
        </w:tc>
        <w:tc>
          <w:tcPr>
            <w:tcW w:w="2464" w:type="dxa"/>
          </w:tcPr>
          <w:p w:rsidR="009E58B8" w:rsidRDefault="009E58B8" w:rsidP="009E58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</w:tr>
    </w:tbl>
    <w:p w:rsidR="009E58B8" w:rsidRDefault="009E58B8" w:rsidP="009E58B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17346" w:rsidRDefault="00317346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317346" w:rsidRDefault="00317346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317346" w:rsidRDefault="00317346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317346" w:rsidRDefault="00317346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317346" w:rsidRDefault="00317346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317346" w:rsidRDefault="00317346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317346" w:rsidRDefault="00317346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317346" w:rsidRDefault="00317346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317346" w:rsidRDefault="00317346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317346" w:rsidRDefault="00317346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317346" w:rsidRDefault="00317346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317346" w:rsidRPr="00540753" w:rsidRDefault="00317346" w:rsidP="00317346">
      <w:pPr>
        <w:spacing w:after="0" w:line="240" w:lineRule="auto"/>
        <w:ind w:firstLine="396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№2</w:t>
      </w:r>
      <w:r w:rsidRPr="00540753">
        <w:rPr>
          <w:rFonts w:ascii="Liberation Serif" w:hAnsi="Liberation Serif"/>
          <w:sz w:val="24"/>
          <w:szCs w:val="24"/>
        </w:rPr>
        <w:t xml:space="preserve"> </w:t>
      </w:r>
    </w:p>
    <w:p w:rsidR="00317346" w:rsidRPr="00540753" w:rsidRDefault="00317346" w:rsidP="00317346">
      <w:pPr>
        <w:spacing w:after="0" w:line="240" w:lineRule="auto"/>
        <w:ind w:firstLine="3969"/>
        <w:rPr>
          <w:rFonts w:ascii="Liberation Serif" w:hAnsi="Liberation Serif"/>
          <w:sz w:val="24"/>
          <w:szCs w:val="24"/>
        </w:rPr>
      </w:pPr>
      <w:r w:rsidRPr="00540753">
        <w:rPr>
          <w:rFonts w:ascii="Liberation Serif" w:hAnsi="Liberation Serif"/>
          <w:sz w:val="24"/>
          <w:szCs w:val="24"/>
        </w:rPr>
        <w:t xml:space="preserve">к Положению о работе специализированного ящика </w:t>
      </w:r>
    </w:p>
    <w:p w:rsidR="00317346" w:rsidRPr="00540753" w:rsidRDefault="00317346" w:rsidP="00317346">
      <w:pPr>
        <w:spacing w:after="0" w:line="240" w:lineRule="auto"/>
        <w:ind w:firstLine="3969"/>
        <w:rPr>
          <w:rFonts w:ascii="Liberation Serif" w:hAnsi="Liberation Serif"/>
          <w:sz w:val="24"/>
          <w:szCs w:val="24"/>
        </w:rPr>
      </w:pPr>
      <w:r w:rsidRPr="00540753">
        <w:rPr>
          <w:rFonts w:ascii="Liberation Serif" w:hAnsi="Liberation Serif"/>
          <w:sz w:val="24"/>
          <w:szCs w:val="24"/>
        </w:rPr>
        <w:t>для обращений граждан по вопросам коррупции</w:t>
      </w:r>
    </w:p>
    <w:p w:rsidR="00317346" w:rsidRDefault="00317346" w:rsidP="00317346">
      <w:pPr>
        <w:spacing w:after="0" w:line="240" w:lineRule="auto"/>
        <w:ind w:firstLine="3969"/>
        <w:rPr>
          <w:rFonts w:ascii="Liberation Serif" w:hAnsi="Liberation Serif"/>
          <w:sz w:val="24"/>
          <w:szCs w:val="24"/>
        </w:rPr>
      </w:pPr>
      <w:r w:rsidRPr="00540753">
        <w:rPr>
          <w:rFonts w:ascii="Liberation Serif" w:hAnsi="Liberation Serif"/>
          <w:sz w:val="24"/>
          <w:szCs w:val="24"/>
        </w:rPr>
        <w:t>в Территориальном органе местного</w:t>
      </w:r>
    </w:p>
    <w:p w:rsidR="00317346" w:rsidRPr="00540753" w:rsidRDefault="00317346" w:rsidP="00317346">
      <w:pPr>
        <w:spacing w:after="0" w:line="240" w:lineRule="auto"/>
        <w:ind w:firstLine="3969"/>
        <w:rPr>
          <w:rFonts w:ascii="Liberation Serif" w:hAnsi="Liberation Serif"/>
          <w:sz w:val="24"/>
          <w:szCs w:val="24"/>
        </w:rPr>
      </w:pPr>
      <w:r w:rsidRPr="00540753">
        <w:rPr>
          <w:rFonts w:ascii="Liberation Serif" w:hAnsi="Liberation Serif"/>
          <w:sz w:val="24"/>
          <w:szCs w:val="24"/>
        </w:rPr>
        <w:t>самоуправления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540753">
        <w:rPr>
          <w:rFonts w:ascii="Liberation Serif" w:hAnsi="Liberation Serif"/>
          <w:sz w:val="24"/>
          <w:szCs w:val="24"/>
        </w:rPr>
        <w:t>поселка Буланаш</w:t>
      </w:r>
    </w:p>
    <w:p w:rsidR="00317346" w:rsidRDefault="00317346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317346" w:rsidRDefault="00317346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317346" w:rsidRDefault="00317346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317346" w:rsidRDefault="00317346" w:rsidP="00317346">
      <w:pPr>
        <w:spacing w:after="0" w:line="240" w:lineRule="auto"/>
        <w:ind w:firstLine="992"/>
        <w:jc w:val="center"/>
        <w:rPr>
          <w:rFonts w:ascii="Liberation Serif" w:hAnsi="Liberation Serif"/>
          <w:sz w:val="24"/>
          <w:szCs w:val="24"/>
        </w:rPr>
      </w:pPr>
    </w:p>
    <w:p w:rsidR="00317346" w:rsidRPr="00EA7D8B" w:rsidRDefault="00741078" w:rsidP="0031734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A7D8B">
        <w:rPr>
          <w:rFonts w:ascii="Liberation Serif" w:hAnsi="Liberation Serif"/>
          <w:b/>
          <w:sz w:val="28"/>
          <w:szCs w:val="28"/>
        </w:rPr>
        <w:t>АКТ</w:t>
      </w:r>
    </w:p>
    <w:p w:rsidR="00317346" w:rsidRPr="00EA7D8B" w:rsidRDefault="00741078" w:rsidP="0031734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A7D8B">
        <w:rPr>
          <w:rFonts w:ascii="Liberation Serif" w:hAnsi="Liberation Serif"/>
          <w:b/>
          <w:sz w:val="28"/>
          <w:szCs w:val="28"/>
        </w:rPr>
        <w:t>о невозможности прочтения текста обращения</w:t>
      </w:r>
      <w:r w:rsidR="00EA7D8B">
        <w:rPr>
          <w:rFonts w:ascii="Liberation Serif" w:hAnsi="Liberation Serif"/>
          <w:b/>
          <w:sz w:val="28"/>
          <w:szCs w:val="28"/>
        </w:rPr>
        <w:t>, поступившего в ящик для приема обращений</w:t>
      </w:r>
      <w:r w:rsidRPr="00EA7D8B">
        <w:rPr>
          <w:rFonts w:ascii="Liberation Serif" w:hAnsi="Liberation Serif"/>
          <w:b/>
          <w:sz w:val="28"/>
          <w:szCs w:val="28"/>
        </w:rPr>
        <w:t xml:space="preserve"> </w:t>
      </w:r>
      <w:r w:rsidR="00317346" w:rsidRPr="00EA7D8B">
        <w:rPr>
          <w:rFonts w:ascii="Liberation Serif" w:hAnsi="Liberation Serif"/>
          <w:b/>
          <w:sz w:val="28"/>
          <w:szCs w:val="28"/>
        </w:rPr>
        <w:t>по фактам коррупции</w:t>
      </w:r>
    </w:p>
    <w:p w:rsidR="00317346" w:rsidRDefault="00317346" w:rsidP="0031734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317346" w:rsidRDefault="00741078" w:rsidP="0031734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40753">
        <w:rPr>
          <w:rFonts w:ascii="Liberation Serif" w:hAnsi="Liberation Serif"/>
          <w:sz w:val="24"/>
          <w:szCs w:val="24"/>
        </w:rPr>
        <w:t xml:space="preserve">______________ 20______ </w:t>
      </w:r>
    </w:p>
    <w:p w:rsidR="00317346" w:rsidRDefault="00317346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p w:rsidR="00317346" w:rsidRPr="00EA7D8B" w:rsidRDefault="00741078" w:rsidP="00EA7D8B">
      <w:pPr>
        <w:spacing w:after="0" w:line="240" w:lineRule="auto"/>
        <w:ind w:firstLine="992"/>
        <w:rPr>
          <w:rFonts w:ascii="Liberation Serif" w:hAnsi="Liberation Serif"/>
          <w:sz w:val="28"/>
          <w:szCs w:val="28"/>
        </w:rPr>
      </w:pPr>
      <w:r w:rsidRPr="00EA7D8B">
        <w:rPr>
          <w:rFonts w:ascii="Liberation Serif" w:hAnsi="Liberation Serif"/>
          <w:sz w:val="28"/>
          <w:szCs w:val="28"/>
        </w:rPr>
        <w:t>Акт составлен членами комиссии:</w:t>
      </w:r>
      <w:r w:rsidRPr="00540753">
        <w:rPr>
          <w:rFonts w:ascii="Liberation Serif" w:hAnsi="Liberation Serif"/>
          <w:sz w:val="24"/>
          <w:szCs w:val="24"/>
        </w:rPr>
        <w:t xml:space="preserve"> _____________________________________________________________________________ _____________________________________________________________________________ </w:t>
      </w:r>
      <w:r w:rsidRPr="00EA7D8B">
        <w:rPr>
          <w:rFonts w:ascii="Liberation Serif" w:hAnsi="Liberation Serif"/>
          <w:sz w:val="28"/>
          <w:szCs w:val="28"/>
        </w:rPr>
        <w:t>по факту поступления в специализированный ящик для</w:t>
      </w:r>
      <w:r w:rsidR="00317346" w:rsidRPr="00EA7D8B">
        <w:rPr>
          <w:rFonts w:ascii="Liberation Serif" w:hAnsi="Liberation Serif"/>
          <w:sz w:val="28"/>
          <w:szCs w:val="28"/>
        </w:rPr>
        <w:t xml:space="preserve"> приема</w:t>
      </w:r>
      <w:r w:rsidRPr="00EA7D8B">
        <w:rPr>
          <w:rFonts w:ascii="Liberation Serif" w:hAnsi="Liberation Serif"/>
          <w:sz w:val="28"/>
          <w:szCs w:val="28"/>
        </w:rPr>
        <w:t xml:space="preserve"> обращений</w:t>
      </w:r>
      <w:r w:rsidR="00317346" w:rsidRPr="00EA7D8B">
        <w:rPr>
          <w:rFonts w:ascii="Liberation Serif" w:hAnsi="Liberation Serif"/>
          <w:sz w:val="28"/>
          <w:szCs w:val="28"/>
        </w:rPr>
        <w:t xml:space="preserve"> по фактам</w:t>
      </w:r>
      <w:r w:rsidRPr="00EA7D8B">
        <w:rPr>
          <w:rFonts w:ascii="Liberation Serif" w:hAnsi="Liberation Serif"/>
          <w:sz w:val="28"/>
          <w:szCs w:val="28"/>
        </w:rPr>
        <w:t xml:space="preserve"> коррупции в </w:t>
      </w:r>
      <w:r w:rsidR="00317346" w:rsidRPr="00EA7D8B">
        <w:rPr>
          <w:rFonts w:ascii="Liberation Serif" w:hAnsi="Liberation Serif"/>
          <w:sz w:val="28"/>
          <w:szCs w:val="28"/>
        </w:rPr>
        <w:t xml:space="preserve">ТОМС </w:t>
      </w:r>
      <w:proofErr w:type="spellStart"/>
      <w:proofErr w:type="gramStart"/>
      <w:r w:rsidR="00317346" w:rsidRPr="00EA7D8B">
        <w:rPr>
          <w:rFonts w:ascii="Liberation Serif" w:hAnsi="Liberation Serif"/>
          <w:sz w:val="28"/>
          <w:szCs w:val="28"/>
        </w:rPr>
        <w:t>пос.Буланаш</w:t>
      </w:r>
      <w:proofErr w:type="spellEnd"/>
      <w:proofErr w:type="gramEnd"/>
      <w:r w:rsidRPr="00EA7D8B">
        <w:rPr>
          <w:rFonts w:ascii="Liberation Serif" w:hAnsi="Liberation Serif"/>
          <w:sz w:val="28"/>
          <w:szCs w:val="28"/>
        </w:rPr>
        <w:t xml:space="preserve"> письменного обращения, содержащего текст, не поддающийся прочтению. </w:t>
      </w:r>
    </w:p>
    <w:p w:rsidR="00317346" w:rsidRPr="00EA7D8B" w:rsidRDefault="00741078" w:rsidP="00540753">
      <w:pPr>
        <w:spacing w:after="0" w:line="240" w:lineRule="auto"/>
        <w:ind w:firstLine="992"/>
        <w:rPr>
          <w:rFonts w:ascii="Liberation Serif" w:hAnsi="Liberation Serif"/>
          <w:sz w:val="28"/>
          <w:szCs w:val="28"/>
        </w:rPr>
      </w:pPr>
      <w:r w:rsidRPr="00EA7D8B">
        <w:rPr>
          <w:rFonts w:ascii="Liberation Serif" w:hAnsi="Liberation Serif"/>
          <w:sz w:val="28"/>
          <w:szCs w:val="28"/>
        </w:rPr>
        <w:t>Дата поступления обращения ___________________ 20_____,</w:t>
      </w:r>
    </w:p>
    <w:p w:rsidR="00741078" w:rsidRPr="00540753" w:rsidRDefault="00741078" w:rsidP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  <w:proofErr w:type="spellStart"/>
      <w:r w:rsidRPr="00EA7D8B">
        <w:rPr>
          <w:rFonts w:ascii="Liberation Serif" w:hAnsi="Liberation Serif"/>
          <w:sz w:val="28"/>
          <w:szCs w:val="28"/>
        </w:rPr>
        <w:t>вх</w:t>
      </w:r>
      <w:proofErr w:type="spellEnd"/>
      <w:r w:rsidRPr="00EA7D8B">
        <w:rPr>
          <w:rFonts w:ascii="Liberation Serif" w:hAnsi="Liberation Serif"/>
          <w:sz w:val="28"/>
          <w:szCs w:val="28"/>
        </w:rPr>
        <w:t>. № ____________. Ф.И.О., почтовый адрес, направившего обращение (при возможности их прочтения):</w:t>
      </w:r>
      <w:r w:rsidRPr="00540753">
        <w:rPr>
          <w:rFonts w:ascii="Liberation Serif" w:hAnsi="Liberation Serif"/>
          <w:sz w:val="24"/>
          <w:szCs w:val="24"/>
        </w:rPr>
        <w:t xml:space="preserve"> ___________________________________________________________________</w:t>
      </w:r>
      <w:r w:rsidR="00317346">
        <w:rPr>
          <w:rFonts w:ascii="Liberation Serif" w:hAnsi="Liberation Serif"/>
          <w:sz w:val="24"/>
          <w:szCs w:val="24"/>
        </w:rPr>
        <w:t>__________</w:t>
      </w:r>
      <w:r w:rsidRPr="00540753">
        <w:rPr>
          <w:rFonts w:ascii="Liberation Serif" w:hAnsi="Liberation Serif"/>
          <w:sz w:val="24"/>
          <w:szCs w:val="24"/>
        </w:rPr>
        <w:t xml:space="preserve"> _____________________________________________________________________________ Подписи: ____________________________________________________________________________ ____________________________________________________________________________ ____________________________________________________________________________ Акт составлен в 1 экземпляре «____»_______________ 20____ г. в ____ ч.</w:t>
      </w:r>
    </w:p>
    <w:p w:rsidR="00540753" w:rsidRPr="00540753" w:rsidRDefault="00540753">
      <w:pPr>
        <w:spacing w:after="0" w:line="240" w:lineRule="auto"/>
        <w:ind w:firstLine="992"/>
        <w:rPr>
          <w:rFonts w:ascii="Liberation Serif" w:hAnsi="Liberation Serif"/>
          <w:sz w:val="24"/>
          <w:szCs w:val="24"/>
        </w:rPr>
      </w:pPr>
    </w:p>
    <w:sectPr w:rsidR="00540753" w:rsidRPr="0054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78"/>
    <w:rsid w:val="00317346"/>
    <w:rsid w:val="004546E2"/>
    <w:rsid w:val="004C26B1"/>
    <w:rsid w:val="004D3299"/>
    <w:rsid w:val="00540753"/>
    <w:rsid w:val="00544036"/>
    <w:rsid w:val="00741078"/>
    <w:rsid w:val="0088211B"/>
    <w:rsid w:val="008F5266"/>
    <w:rsid w:val="009C6942"/>
    <w:rsid w:val="009E58B8"/>
    <w:rsid w:val="00A565A0"/>
    <w:rsid w:val="00C50DB9"/>
    <w:rsid w:val="00EA7D8B"/>
    <w:rsid w:val="00F7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46BE"/>
  <w15:docId w15:val="{8ECD4E8E-EAFD-4570-A54C-CBA7D05B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7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lanash.artemovsky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2020-07-02T11:17:00Z</cp:lastPrinted>
  <dcterms:created xsi:type="dcterms:W3CDTF">2020-07-02T11:15:00Z</dcterms:created>
  <dcterms:modified xsi:type="dcterms:W3CDTF">2020-07-02T11:17:00Z</dcterms:modified>
</cp:coreProperties>
</file>