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EF" w:rsidRPr="00F809B9" w:rsidRDefault="002B58EF" w:rsidP="002B58E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F809B9">
        <w:rPr>
          <w:color w:val="FF0000"/>
          <w:sz w:val="28"/>
          <w:szCs w:val="28"/>
        </w:rPr>
        <w:t>ИНФОРМАЦИЯ О ПОЛУЧЕНИИ ГОСУДАРСТВЕННЫХ УСЛУГ</w:t>
      </w:r>
    </w:p>
    <w:p w:rsidR="002B58EF" w:rsidRPr="00F809B9" w:rsidRDefault="002B58EF" w:rsidP="002B58E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F809B9">
        <w:rPr>
          <w:color w:val="FF0000"/>
          <w:sz w:val="28"/>
          <w:szCs w:val="28"/>
        </w:rPr>
        <w:t>ПО РЕГИСТРАЦИИ АВТОТРАНСПОРТА И ВЫДАЧЕ ВОДИТЕЛЬСКИХ УДОСТОВЕРЕНИЙ</w:t>
      </w:r>
    </w:p>
    <w:p w:rsidR="002B58EF" w:rsidRPr="00F809B9" w:rsidRDefault="002B58EF" w:rsidP="002B58E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B58EF" w:rsidRPr="00F809B9" w:rsidRDefault="002B58EF" w:rsidP="002B58EF">
      <w:pPr>
        <w:ind w:firstLine="708"/>
        <w:jc w:val="both"/>
        <w:rPr>
          <w:color w:val="000000"/>
          <w:spacing w:val="9"/>
          <w:sz w:val="28"/>
          <w:szCs w:val="28"/>
          <w:shd w:val="clear" w:color="auto" w:fill="FFFFFF"/>
          <w:lang w:eastAsia="en-US"/>
        </w:rPr>
      </w:pPr>
      <w:r w:rsidRPr="00F809B9">
        <w:rPr>
          <w:sz w:val="28"/>
          <w:szCs w:val="28"/>
        </w:rPr>
        <w:t>Обращаем Ваше внимание, что получить государственную услугу по регистрации транспортного средства и выдаче водительского удостоверения, а также записаться на прием для сдачи теоретического и практического экзамена  возможно в электронном виде с использованием Единого портала государственных</w:t>
      </w:r>
      <w:r w:rsidR="00412266">
        <w:rPr>
          <w:sz w:val="28"/>
          <w:szCs w:val="28"/>
        </w:rPr>
        <w:t xml:space="preserve"> </w:t>
      </w:r>
      <w:r w:rsidRPr="00F809B9">
        <w:rPr>
          <w:sz w:val="28"/>
          <w:szCs w:val="28"/>
        </w:rPr>
        <w:t>и</w:t>
      </w:r>
      <w:r w:rsidR="00412266">
        <w:rPr>
          <w:sz w:val="28"/>
          <w:szCs w:val="28"/>
        </w:rPr>
        <w:t xml:space="preserve"> </w:t>
      </w:r>
      <w:r w:rsidRPr="00F809B9">
        <w:rPr>
          <w:sz w:val="28"/>
          <w:szCs w:val="28"/>
        </w:rPr>
        <w:t xml:space="preserve">муниципальных услуг </w:t>
      </w:r>
      <w:hyperlink r:id="rId5" w:history="1">
        <w:r w:rsidRPr="00F809B9">
          <w:rPr>
            <w:rStyle w:val="a4"/>
            <w:color w:val="FF0000"/>
            <w:sz w:val="28"/>
            <w:szCs w:val="28"/>
          </w:rPr>
          <w:t>www.gosuslugi.ru</w:t>
        </w:r>
      </w:hyperlink>
      <w:r w:rsidRPr="00F809B9">
        <w:rPr>
          <w:sz w:val="28"/>
          <w:szCs w:val="28"/>
        </w:rPr>
        <w:t xml:space="preserve"> путем формирования заявки на указанном электронном ресурсе.</w:t>
      </w:r>
      <w:r w:rsidRPr="00F809B9">
        <w:rPr>
          <w:rStyle w:val="1"/>
          <w:sz w:val="28"/>
          <w:szCs w:val="28"/>
          <w:lang w:eastAsia="en-US"/>
        </w:rPr>
        <w:t xml:space="preserve"> Данный способ обращения позволит Вам в максимально короткий срок получить результат государственной услуги, оптимизирует время, затраченное Вами для обращения, а также не требует ожидания в очереди.                                                                                                                           Для этого надо пройти процедуру регистрации на едином портале:</w:t>
      </w:r>
    </w:p>
    <w:p w:rsidR="002B58EF" w:rsidRPr="00F809B9" w:rsidRDefault="002B58EF" w:rsidP="00412266">
      <w:pPr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 xml:space="preserve">- зайти по адресу </w:t>
      </w:r>
      <w:hyperlink r:id="rId6" w:history="1">
        <w:r w:rsidRPr="00F809B9">
          <w:rPr>
            <w:rStyle w:val="a4"/>
            <w:color w:val="FF0000"/>
            <w:sz w:val="28"/>
            <w:szCs w:val="28"/>
          </w:rPr>
          <w:t>www.gosuslugi.ru</w:t>
        </w:r>
      </w:hyperlink>
      <w:r w:rsidRPr="00F809B9">
        <w:rPr>
          <w:rStyle w:val="1"/>
          <w:sz w:val="28"/>
          <w:szCs w:val="28"/>
          <w:lang w:eastAsia="en-US"/>
        </w:rPr>
        <w:t>;</w:t>
      </w:r>
    </w:p>
    <w:p w:rsidR="002B58EF" w:rsidRPr="00F809B9" w:rsidRDefault="002B58EF" w:rsidP="00412266">
      <w:pPr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на Портале нажать кнопку «Регистрация»;</w:t>
      </w:r>
    </w:p>
    <w:p w:rsidR="002B58EF" w:rsidRPr="00F809B9" w:rsidRDefault="002B58EF" w:rsidP="00412266">
      <w:pPr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указать фамилию, имя и номер телефона (или адрес электронной почты)</w:t>
      </w:r>
      <w:r w:rsidR="00412266">
        <w:rPr>
          <w:rStyle w:val="1"/>
          <w:sz w:val="28"/>
          <w:szCs w:val="28"/>
          <w:lang w:eastAsia="en-US"/>
        </w:rPr>
        <w:t>;</w:t>
      </w:r>
    </w:p>
    <w:p w:rsidR="002B58EF" w:rsidRPr="00F809B9" w:rsidRDefault="002B58EF" w:rsidP="00412266">
      <w:pPr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после того, как пройдет проверку номер теле</w:t>
      </w:r>
      <w:r w:rsidRPr="00F809B9">
        <w:rPr>
          <w:rStyle w:val="1"/>
          <w:sz w:val="28"/>
          <w:szCs w:val="28"/>
          <w:lang w:eastAsia="en-US"/>
        </w:rPr>
        <w:softHyphen/>
        <w:t>фона или e-</w:t>
      </w:r>
      <w:proofErr w:type="spellStart"/>
      <w:r w:rsidRPr="00F809B9">
        <w:rPr>
          <w:rStyle w:val="1"/>
          <w:sz w:val="28"/>
          <w:szCs w:val="28"/>
          <w:lang w:eastAsia="en-US"/>
        </w:rPr>
        <w:t>mail</w:t>
      </w:r>
      <w:proofErr w:type="spellEnd"/>
      <w:r w:rsidRPr="00F809B9">
        <w:rPr>
          <w:rStyle w:val="1"/>
          <w:sz w:val="28"/>
          <w:szCs w:val="28"/>
          <w:lang w:eastAsia="en-US"/>
        </w:rPr>
        <w:t>, в появившемся окне внести личные данные (данные паспорта, СНИЛС).</w:t>
      </w:r>
    </w:p>
    <w:p w:rsidR="002B58EF" w:rsidRPr="00F809B9" w:rsidRDefault="002B58EF" w:rsidP="00412266">
      <w:pPr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следует проверка данных (до 5 дней).</w:t>
      </w:r>
    </w:p>
    <w:p w:rsidR="002B58EF" w:rsidRPr="00F809B9" w:rsidRDefault="002B58EF" w:rsidP="002B58EF">
      <w:pPr>
        <w:ind w:firstLine="708"/>
        <w:jc w:val="both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 xml:space="preserve">Затем перейти к процедуре подтверждения личности. Для этого необходимо обратиться Многофункциональный центр (МФЦ) по адресу: г. Артемовский, ул. </w:t>
      </w:r>
      <w:proofErr w:type="gramStart"/>
      <w:r w:rsidRPr="00F809B9">
        <w:rPr>
          <w:rStyle w:val="1"/>
          <w:sz w:val="28"/>
          <w:szCs w:val="28"/>
          <w:lang w:eastAsia="en-US"/>
        </w:rPr>
        <w:t>Почтовая</w:t>
      </w:r>
      <w:proofErr w:type="gramEnd"/>
      <w:r w:rsidRPr="00F809B9">
        <w:rPr>
          <w:rStyle w:val="1"/>
          <w:sz w:val="28"/>
          <w:szCs w:val="28"/>
          <w:lang w:eastAsia="en-US"/>
        </w:rPr>
        <w:t>, 2, при себе иметь пас</w:t>
      </w:r>
      <w:r w:rsidRPr="00F809B9">
        <w:rPr>
          <w:rStyle w:val="1"/>
          <w:sz w:val="28"/>
          <w:szCs w:val="28"/>
          <w:lang w:eastAsia="en-US"/>
        </w:rPr>
        <w:softHyphen/>
        <w:t xml:space="preserve">порт личности. </w:t>
      </w:r>
    </w:p>
    <w:p w:rsidR="002B58EF" w:rsidRPr="00F809B9" w:rsidRDefault="002B58EF" w:rsidP="002B58EF">
      <w:pPr>
        <w:ind w:firstLine="708"/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Для получения услуги необходимо: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 xml:space="preserve">- зайти на портал </w:t>
      </w:r>
      <w:hyperlink r:id="rId7" w:history="1">
        <w:r w:rsidRPr="00F809B9">
          <w:rPr>
            <w:rStyle w:val="a4"/>
            <w:color w:val="FF0000"/>
            <w:sz w:val="28"/>
            <w:szCs w:val="28"/>
          </w:rPr>
          <w:t>www.gosuslugi.ru</w:t>
        </w:r>
      </w:hyperlink>
      <w:r w:rsidRPr="00F809B9">
        <w:rPr>
          <w:sz w:val="28"/>
          <w:szCs w:val="28"/>
        </w:rPr>
        <w:t xml:space="preserve"> </w:t>
      </w:r>
      <w:r w:rsidRPr="00F809B9">
        <w:rPr>
          <w:rStyle w:val="1"/>
          <w:sz w:val="28"/>
          <w:szCs w:val="28"/>
          <w:lang w:eastAsia="en-US"/>
        </w:rPr>
        <w:t>или пройти авторизацию;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выбрать необходимую услугу;</w:t>
      </w:r>
    </w:p>
    <w:p w:rsidR="002B58EF" w:rsidRPr="00F809B9" w:rsidRDefault="002B58EF" w:rsidP="002B58EF">
      <w:pPr>
        <w:rPr>
          <w:sz w:val="28"/>
          <w:szCs w:val="28"/>
        </w:rPr>
      </w:pPr>
      <w:r w:rsidRPr="00F809B9">
        <w:rPr>
          <w:rStyle w:val="1"/>
          <w:sz w:val="28"/>
          <w:szCs w:val="28"/>
          <w:lang w:eastAsia="en-US"/>
        </w:rPr>
        <w:t>- следовать всем инструкциям по заполнению шаблонов</w:t>
      </w:r>
      <w:r w:rsidR="00412266">
        <w:rPr>
          <w:rStyle w:val="1"/>
          <w:sz w:val="28"/>
          <w:szCs w:val="28"/>
          <w:lang w:eastAsia="en-US"/>
        </w:rPr>
        <w:t>.</w:t>
      </w:r>
    </w:p>
    <w:p w:rsidR="002B58EF" w:rsidRPr="00F809B9" w:rsidRDefault="002B58EF" w:rsidP="002B58EF">
      <w:pPr>
        <w:pStyle w:val="5"/>
        <w:shd w:val="clear" w:color="auto" w:fill="auto"/>
        <w:spacing w:before="0"/>
        <w:ind w:left="180" w:right="-1"/>
        <w:jc w:val="center"/>
        <w:rPr>
          <w:bCs/>
          <w:sz w:val="28"/>
          <w:szCs w:val="28"/>
        </w:rPr>
      </w:pPr>
      <w:r w:rsidRPr="00F809B9">
        <w:rPr>
          <w:rStyle w:val="1"/>
          <w:bCs/>
          <w:sz w:val="28"/>
          <w:szCs w:val="28"/>
        </w:rPr>
        <w:t xml:space="preserve">Госавтоинспекция г. </w:t>
      </w:r>
      <w:proofErr w:type="gramStart"/>
      <w:r w:rsidRPr="00F809B9">
        <w:rPr>
          <w:rStyle w:val="1"/>
          <w:bCs/>
          <w:sz w:val="28"/>
          <w:szCs w:val="28"/>
        </w:rPr>
        <w:t>Артемовского</w:t>
      </w:r>
      <w:proofErr w:type="gramEnd"/>
    </w:p>
    <w:p w:rsidR="002B58EF" w:rsidRPr="00F809B9" w:rsidRDefault="002B58EF" w:rsidP="002B58EF">
      <w:pPr>
        <w:pStyle w:val="5"/>
        <w:shd w:val="clear" w:color="auto" w:fill="auto"/>
        <w:tabs>
          <w:tab w:val="left" w:pos="405"/>
        </w:tabs>
        <w:spacing w:before="0"/>
        <w:ind w:left="180" w:right="180"/>
        <w:jc w:val="both"/>
        <w:rPr>
          <w:sz w:val="28"/>
          <w:szCs w:val="28"/>
        </w:rPr>
      </w:pPr>
      <w:r w:rsidRPr="00F809B9">
        <w:rPr>
          <w:sz w:val="28"/>
          <w:szCs w:val="28"/>
        </w:rPr>
        <w:t>Для экзамена нужны документы:</w:t>
      </w:r>
    </w:p>
    <w:p w:rsidR="002B58EF" w:rsidRPr="00F809B9" w:rsidRDefault="002B58EF" w:rsidP="002B58EF">
      <w:pPr>
        <w:pStyle w:val="5"/>
        <w:shd w:val="clear" w:color="auto" w:fill="auto"/>
        <w:tabs>
          <w:tab w:val="left" w:pos="405"/>
        </w:tabs>
        <w:spacing w:before="0"/>
        <w:ind w:left="180" w:right="180"/>
        <w:jc w:val="both"/>
        <w:rPr>
          <w:sz w:val="28"/>
          <w:szCs w:val="28"/>
        </w:rPr>
      </w:pPr>
      <w:r w:rsidRPr="00F809B9">
        <w:rPr>
          <w:sz w:val="28"/>
          <w:szCs w:val="28"/>
        </w:rPr>
        <w:t>- мед. справка (№, дата выдачи, лицензия мед</w:t>
      </w:r>
      <w:proofErr w:type="gramStart"/>
      <w:r w:rsidRPr="00F809B9">
        <w:rPr>
          <w:sz w:val="28"/>
          <w:szCs w:val="28"/>
        </w:rPr>
        <w:t>.</w:t>
      </w:r>
      <w:proofErr w:type="gramEnd"/>
      <w:r w:rsidRPr="00F809B9">
        <w:rPr>
          <w:sz w:val="28"/>
          <w:szCs w:val="28"/>
        </w:rPr>
        <w:t xml:space="preserve"> </w:t>
      </w:r>
      <w:proofErr w:type="gramStart"/>
      <w:r w:rsidRPr="00F809B9">
        <w:rPr>
          <w:sz w:val="28"/>
          <w:szCs w:val="28"/>
        </w:rPr>
        <w:t>у</w:t>
      </w:r>
      <w:proofErr w:type="gramEnd"/>
      <w:r w:rsidRPr="00F809B9">
        <w:rPr>
          <w:sz w:val="28"/>
          <w:szCs w:val="28"/>
        </w:rPr>
        <w:t>чреждения)</w:t>
      </w:r>
    </w:p>
    <w:p w:rsidR="002B58EF" w:rsidRPr="00F809B9" w:rsidRDefault="002B58EF" w:rsidP="002B58EF">
      <w:pPr>
        <w:pStyle w:val="5"/>
        <w:shd w:val="clear" w:color="auto" w:fill="auto"/>
        <w:tabs>
          <w:tab w:val="left" w:pos="405"/>
        </w:tabs>
        <w:spacing w:before="0"/>
        <w:ind w:left="180" w:right="180"/>
        <w:jc w:val="both"/>
        <w:rPr>
          <w:sz w:val="28"/>
          <w:szCs w:val="28"/>
        </w:rPr>
      </w:pPr>
      <w:r w:rsidRPr="00F809B9">
        <w:rPr>
          <w:sz w:val="28"/>
          <w:szCs w:val="28"/>
        </w:rPr>
        <w:t>-</w:t>
      </w:r>
      <w:proofErr w:type="spellStart"/>
      <w:r w:rsidRPr="00F809B9">
        <w:rPr>
          <w:sz w:val="28"/>
          <w:szCs w:val="28"/>
        </w:rPr>
        <w:t>св</w:t>
      </w:r>
      <w:proofErr w:type="spellEnd"/>
      <w:r w:rsidRPr="00F809B9">
        <w:rPr>
          <w:sz w:val="28"/>
          <w:szCs w:val="28"/>
        </w:rPr>
        <w:t xml:space="preserve">-во об окончании обучения учеб </w:t>
      </w:r>
      <w:proofErr w:type="spellStart"/>
      <w:r w:rsidRPr="00F809B9">
        <w:rPr>
          <w:sz w:val="28"/>
          <w:szCs w:val="28"/>
        </w:rPr>
        <w:t>орг-ции</w:t>
      </w:r>
      <w:proofErr w:type="spellEnd"/>
      <w:r w:rsidRPr="00F809B9">
        <w:rPr>
          <w:sz w:val="28"/>
          <w:szCs w:val="28"/>
        </w:rPr>
        <w:t xml:space="preserve"> (№ </w:t>
      </w:r>
      <w:proofErr w:type="spellStart"/>
      <w:r w:rsidRPr="00F809B9">
        <w:rPr>
          <w:sz w:val="28"/>
          <w:szCs w:val="28"/>
        </w:rPr>
        <w:t>св-ва</w:t>
      </w:r>
      <w:proofErr w:type="spellEnd"/>
      <w:r w:rsidRPr="00F809B9">
        <w:rPr>
          <w:sz w:val="28"/>
          <w:szCs w:val="28"/>
        </w:rPr>
        <w:t>, дата выдачи)</w:t>
      </w:r>
    </w:p>
    <w:p w:rsidR="002B58EF" w:rsidRPr="000D0CF1" w:rsidRDefault="002B58EF" w:rsidP="002B58EF">
      <w:pPr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58EF" w:rsidRDefault="002B58EF" w:rsidP="002B58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B58EF" w:rsidSect="0077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8EF"/>
    <w:rsid w:val="002B58EF"/>
    <w:rsid w:val="00412266"/>
    <w:rsid w:val="0077515F"/>
    <w:rsid w:val="007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2B58EF"/>
    <w:rPr>
      <w:spacing w:val="9"/>
      <w:sz w:val="31"/>
      <w:szCs w:val="31"/>
      <w:shd w:val="clear" w:color="auto" w:fill="FFFFFF"/>
    </w:rPr>
  </w:style>
  <w:style w:type="character" w:customStyle="1" w:styleId="1">
    <w:name w:val="Основной текст1"/>
    <w:basedOn w:val="a3"/>
    <w:rsid w:val="002B58EF"/>
    <w:rPr>
      <w:color w:val="000000"/>
      <w:spacing w:val="9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B58EF"/>
    <w:pPr>
      <w:widowControl w:val="0"/>
      <w:shd w:val="clear" w:color="auto" w:fill="FFFFFF"/>
      <w:spacing w:before="600" w:line="450" w:lineRule="exact"/>
    </w:pPr>
    <w:rPr>
      <w:rFonts w:eastAsiaTheme="minorHAnsi" w:cstheme="minorBidi"/>
      <w:spacing w:val="9"/>
      <w:sz w:val="31"/>
      <w:szCs w:val="31"/>
      <w:shd w:val="clear" w:color="auto" w:fill="FFFFFF"/>
      <w:lang w:eastAsia="en-US"/>
    </w:rPr>
  </w:style>
  <w:style w:type="character" w:styleId="a4">
    <w:name w:val="Hyperlink"/>
    <w:basedOn w:val="a0"/>
    <w:rsid w:val="002B58EF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2</cp:revision>
  <dcterms:created xsi:type="dcterms:W3CDTF">2016-08-11T11:47:00Z</dcterms:created>
  <dcterms:modified xsi:type="dcterms:W3CDTF">2016-08-11T11:47:00Z</dcterms:modified>
</cp:coreProperties>
</file>