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CB027B">
        <w:rPr>
          <w:rFonts w:ascii="Times New Roman" w:eastAsia="Times New Roman" w:hAnsi="Times New Roman" w:cs="Times New Roman"/>
          <w:lang w:eastAsia="ru-RU"/>
        </w:rPr>
        <w:t>9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CB0928">
        <w:rPr>
          <w:rFonts w:ascii="Times New Roman" w:eastAsia="Times New Roman" w:hAnsi="Times New Roman" w:cs="Times New Roman"/>
          <w:b/>
          <w:bCs/>
          <w:lang w:eastAsia="ru-RU"/>
        </w:rPr>
        <w:t>АПРЕЛЬ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CB027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208"/>
      </w:tblGrid>
      <w:tr w:rsidR="007E44A7" w:rsidRPr="006F460C" w:rsidTr="006E06C0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372A33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6E06C0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A0327" w:rsidRPr="006F460C" w:rsidRDefault="003F411D" w:rsidP="004808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3E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3EBE" w:rsidRPr="00BC3EBE">
              <w:rPr>
                <w:rFonts w:ascii="Times New Roman" w:eastAsia="Times New Roman" w:hAnsi="Times New Roman" w:cs="Times New Roman"/>
                <w:lang w:eastAsia="ru-RU"/>
              </w:rPr>
              <w:t>О работе регионального оператора по сбору, транспортированию, обработке утилизации, обезвреживанию, захоронению твердых коммунальных отходов на территории Артемовского городского округа в 2019 году</w:t>
            </w:r>
            <w:r w:rsidRPr="003F41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A0327" w:rsidRPr="006F460C" w:rsidRDefault="00BC3EBE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277" w:type="dxa"/>
            <w:gridSpan w:val="2"/>
          </w:tcPr>
          <w:p w:rsidR="009A0327" w:rsidRPr="006F460C" w:rsidRDefault="00BC3EBE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15.04.2019</w:t>
            </w:r>
          </w:p>
        </w:tc>
      </w:tr>
      <w:tr w:rsidR="002F3E2B" w:rsidRPr="006F460C" w:rsidTr="006E06C0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7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6E06C0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411D" w:rsidRDefault="003F411D" w:rsidP="003F4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Pr="00E72B7A" w:rsidRDefault="00DF5590" w:rsidP="003F411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  <w:r w:rsidR="00CB027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978" w:type="dxa"/>
            <w:gridSpan w:val="4"/>
          </w:tcPr>
          <w:p w:rsidR="003F411D" w:rsidRDefault="003F411D" w:rsidP="003F411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90" w:rsidRPr="00DF5590" w:rsidRDefault="00DF5590" w:rsidP="00DF5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празднованию Дня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5590" w:rsidRPr="00DF5590" w:rsidRDefault="00DF5590" w:rsidP="00DF55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санитарном состоянии территории поселка, о проведении субботников по благоустройству и наведению чистоты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2A33" w:rsidRPr="008F22BD" w:rsidRDefault="00DF5590" w:rsidP="00DF55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декадника пожарной безопасности в 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900DB" w:rsidRPr="006F460C" w:rsidTr="006E06C0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380" w:type="dxa"/>
            <w:gridSpan w:val="6"/>
          </w:tcPr>
          <w:p w:rsidR="001900DB" w:rsidRPr="006F460C" w:rsidRDefault="0048088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00DB" w:rsidRPr="006F460C" w:rsidTr="006E06C0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380" w:type="dxa"/>
            <w:gridSpan w:val="6"/>
          </w:tcPr>
          <w:p w:rsidR="00723FDF" w:rsidRDefault="00BC3EB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C3EBE" w:rsidRDefault="00BC3EB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6E06C0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CB027B" w:rsidRPr="0030282F" w:rsidRDefault="00DF5590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027B" w:rsidRPr="0030282F">
              <w:rPr>
                <w:rFonts w:ascii="Times New Roman" w:hAnsi="Times New Roman" w:cs="Times New Roman"/>
              </w:rPr>
              <w:t>:</w:t>
            </w:r>
          </w:p>
          <w:p w:rsidR="003C7816" w:rsidRDefault="00CB027B" w:rsidP="003F411D">
            <w:pPr>
              <w:jc w:val="both"/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 xml:space="preserve">- </w:t>
            </w:r>
            <w:r w:rsidR="00DF5590" w:rsidRPr="00DF5590">
              <w:rPr>
                <w:rFonts w:ascii="Times New Roman" w:hAnsi="Times New Roman" w:cs="Times New Roman"/>
              </w:rPr>
              <w:t xml:space="preserve">Об организации работы по выполнению Плана мероприятий с дебиторской задолженностью Территориального органа местного самоуправления поселка </w:t>
            </w:r>
            <w:proofErr w:type="spellStart"/>
            <w:r w:rsidR="00DF5590" w:rsidRPr="00DF5590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DF5590" w:rsidRPr="00DF5590">
              <w:rPr>
                <w:rFonts w:ascii="Times New Roman" w:hAnsi="Times New Roman" w:cs="Times New Roman"/>
              </w:rPr>
              <w:t xml:space="preserve"> как администратора доходов на II квартал 2019 года</w:t>
            </w:r>
            <w:r w:rsidR="00DF5590">
              <w:rPr>
                <w:rFonts w:ascii="Times New Roman" w:hAnsi="Times New Roman" w:cs="Times New Roman"/>
              </w:rPr>
              <w:t>;</w:t>
            </w:r>
          </w:p>
          <w:p w:rsidR="00DF5590" w:rsidRDefault="00DF5590" w:rsidP="00DF55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 внесении изменений в договор </w:t>
            </w:r>
            <w:r w:rsidRPr="00DF5590">
              <w:rPr>
                <w:rFonts w:ascii="Times New Roman" w:hAnsi="Times New Roman" w:cs="Times New Roman"/>
              </w:rPr>
              <w:t>социального найма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5590" w:rsidRDefault="00DF5590" w:rsidP="00DF55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5590">
              <w:rPr>
                <w:rFonts w:ascii="Times New Roman" w:hAnsi="Times New Roman" w:cs="Times New Roman"/>
              </w:rPr>
              <w:t>О проведении месячника по обучен</w:t>
            </w:r>
            <w:r>
              <w:rPr>
                <w:rFonts w:ascii="Times New Roman" w:hAnsi="Times New Roman" w:cs="Times New Roman"/>
              </w:rPr>
              <w:t xml:space="preserve">ию  мерам пожарной безопасности </w:t>
            </w:r>
            <w:r w:rsidRPr="00DF5590">
              <w:rPr>
                <w:rFonts w:ascii="Times New Roman" w:hAnsi="Times New Roman" w:cs="Times New Roman"/>
              </w:rPr>
              <w:t xml:space="preserve">на территории Территориального органа местного самоуправления  поселка </w:t>
            </w:r>
            <w:proofErr w:type="spellStart"/>
            <w:r w:rsidRPr="00DF5590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DF5590">
              <w:rPr>
                <w:rFonts w:ascii="Times New Roman" w:hAnsi="Times New Roman" w:cs="Times New Roman"/>
              </w:rPr>
              <w:t xml:space="preserve"> в апреле 2019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5590" w:rsidRDefault="00DF5590" w:rsidP="00DF55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5590">
              <w:rPr>
                <w:rFonts w:ascii="Times New Roman" w:hAnsi="Times New Roman" w:cs="Times New Roman"/>
              </w:rPr>
              <w:t xml:space="preserve">О выполнении постановления Артемовского городского округа от 10.04.2017  №  402-ПА «О  проведении Всероссийского экологического субботника «Зеленая Весна – 2019»  и месячника по наведению чистоты и порядка на территории Артемовского городского округа  в 2019 году» на территории  посёлка </w:t>
            </w:r>
            <w:proofErr w:type="spellStart"/>
            <w:r w:rsidRPr="00DF5590"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42608" w:rsidRPr="006F460C" w:rsidRDefault="00DF5590" w:rsidP="00DF55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5590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«Выдача разрешений </w:t>
            </w:r>
            <w:r w:rsidRPr="00DF5590">
              <w:rPr>
                <w:rFonts w:ascii="Times New Roman" w:hAnsi="Times New Roman" w:cs="Times New Roman"/>
              </w:rPr>
              <w:lastRenderedPageBreak/>
              <w:t>(ордеров) на производство земляных работ</w:t>
            </w:r>
          </w:p>
        </w:tc>
      </w:tr>
      <w:tr w:rsidR="00D7245A" w:rsidRPr="006F460C" w:rsidTr="006E06C0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5.2. Подготовлено распоряжений председателя ТОМС</w:t>
            </w:r>
          </w:p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CB027B" w:rsidRDefault="00342608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088B">
              <w:rPr>
                <w:rFonts w:ascii="Times New Roman" w:hAnsi="Times New Roman" w:cs="Times New Roman"/>
              </w:rPr>
              <w:t>:</w:t>
            </w:r>
          </w:p>
          <w:p w:rsidR="006E06C0" w:rsidRPr="0030282F" w:rsidRDefault="0048088B" w:rsidP="00480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608" w:rsidRPr="00342608">
              <w:rPr>
                <w:rFonts w:ascii="Times New Roman" w:hAnsi="Times New Roman" w:cs="Times New Roman"/>
              </w:rPr>
              <w:t xml:space="preserve">Об итогах аттестации муниципального служащего, замещающего должность муниципальной службы в Территориальном органе местного самоуправления поселка </w:t>
            </w:r>
            <w:proofErr w:type="spellStart"/>
            <w:r w:rsidR="00342608" w:rsidRPr="00342608"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6E06C0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55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6E06C0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Приказ № 24 от 26.11.2018г.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Административный  регламент  </w:t>
            </w: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муниципального жилищного фонда по договору социального найма»</w:t>
            </w:r>
          </w:p>
          <w:p w:rsidR="007C15CA" w:rsidRDefault="007C15CA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 Административного регламента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  <w:p w:rsidR="00342608" w:rsidRDefault="00342608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 регламента  </w:t>
            </w:r>
          </w:p>
          <w:p w:rsidR="003F411D" w:rsidRPr="0030282F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      </w:r>
          </w:p>
        </w:tc>
        <w:tc>
          <w:tcPr>
            <w:tcW w:w="2553" w:type="dxa"/>
            <w:gridSpan w:val="3"/>
          </w:tcPr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5CA" w:rsidRDefault="007C15CA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2608" w:rsidRDefault="00342608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Pr="0030282F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6E06C0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5A79E9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380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6E06C0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84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6E06C0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0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6E06C0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D" w:rsidRPr="00CB0928" w:rsidRDefault="00342608" w:rsidP="00CB15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B15F3" w:rsidRPr="00CB15F3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 w:rsidR="00CB15F3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CB15F3" w:rsidRPr="00CB15F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Артемовского городского округа от 01.02.2019 № 90-ПА «О мерах по подготовке и пропуску весеннего </w:t>
            </w:r>
            <w:r w:rsidR="00CB15F3" w:rsidRPr="00CB0928">
              <w:rPr>
                <w:rFonts w:ascii="Times New Roman" w:eastAsia="Times New Roman" w:hAnsi="Times New Roman" w:cs="Times New Roman"/>
                <w:lang w:eastAsia="ru-RU"/>
              </w:rPr>
              <w:t>половодья, дождевых паводков в 2019 году»</w:t>
            </w:r>
          </w:p>
          <w:p w:rsidR="00342608" w:rsidRDefault="00342608" w:rsidP="003426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28">
              <w:rPr>
                <w:rFonts w:ascii="Times New Roman" w:eastAsia="Times New Roman" w:hAnsi="Times New Roman" w:cs="Times New Roman"/>
                <w:lang w:eastAsia="ru-RU"/>
              </w:rPr>
              <w:t>- Постановление Администрации</w:t>
            </w:r>
            <w:r w:rsidRPr="00342608">
              <w:rPr>
                <w:rFonts w:ascii="Times New Roman" w:eastAsia="Times New Roman" w:hAnsi="Times New Roman" w:cs="Times New Roman"/>
                <w:lang w:eastAsia="ru-RU"/>
              </w:rPr>
              <w:t xml:space="preserve"> Артемовского городского округа от 10.04.2017  №  402-ПА «О  проведении Всероссийского экологического субботника «Зеленая </w:t>
            </w:r>
            <w:r w:rsidRPr="003426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Весна – 2019»  и месячника по наведению чистоты и порядка на территории Артемовского городского округа  в 2019 году»</w:t>
            </w:r>
          </w:p>
          <w:p w:rsidR="00342608" w:rsidRPr="00520AD1" w:rsidRDefault="00342608" w:rsidP="00CB092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B092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B0928" w:rsidRPr="00CB0928">
              <w:rPr>
                <w:rFonts w:ascii="Times New Roman" w:eastAsia="Times New Roman" w:hAnsi="Times New Roman" w:cs="Times New Roman"/>
                <w:lang w:eastAsia="ru-RU"/>
              </w:rPr>
              <w:t>остановление Администрации Артемовского городского округа от 29.03.2019 №  361-ПА «О проведении месячника по обучению  мерам пожарной безопасности на территории Артемовского городского округа в апреле 2019 года»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8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6E06C0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6E06C0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</w:t>
            </w:r>
            <w:proofErr w:type="spellStart"/>
            <w:r w:rsidRPr="006F460C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6F460C">
              <w:rPr>
                <w:rFonts w:ascii="Times New Roman" w:hAnsi="Times New Roman" w:cs="Times New Roman"/>
                <w:color w:val="000000"/>
              </w:rPr>
              <w:t xml:space="preserve">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380" w:type="dxa"/>
            <w:gridSpan w:val="6"/>
          </w:tcPr>
          <w:p w:rsid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</w:t>
            </w:r>
            <w:r w:rsidR="0036615D">
              <w:rPr>
                <w:rFonts w:ascii="Times New Roman" w:hAnsi="Times New Roman" w:cs="Times New Roman"/>
              </w:rPr>
              <w:t xml:space="preserve"> коммунальные услуги гражданами;</w:t>
            </w:r>
          </w:p>
          <w:p w:rsidR="00CB15F3" w:rsidRPr="00E71E74" w:rsidRDefault="00CB15F3" w:rsidP="00CB15F3">
            <w:pPr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380" w:type="dxa"/>
            <w:gridSpan w:val="6"/>
          </w:tcPr>
          <w:p w:rsidR="001B23F6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- 01.01.2019г. вывоз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ТКО производит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заключивший контракт с региональным оператором</w:t>
            </w:r>
            <w:r>
              <w:t xml:space="preserve"> </w:t>
            </w:r>
            <w:r w:rsidRP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</w:p>
          <w:p w:rsidR="001B23F6" w:rsidRDefault="00CB15F3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F2A7B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 договор 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>по вывозу ТКО</w:t>
            </w:r>
            <w:r w:rsidR="00AF2A7B">
              <w:rPr>
                <w:rFonts w:ascii="Times New Roman" w:eastAsia="Times New Roman" w:hAnsi="Times New Roman" w:cs="Times New Roman"/>
                <w:lang w:eastAsia="ru-RU"/>
              </w:rPr>
              <w:t xml:space="preserve"> с протоколом разногласий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ТОМС поселка </w:t>
            </w:r>
            <w:proofErr w:type="spellStart"/>
            <w:r w:rsidR="001B23F6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 с региональным оператором ЕМУП «Спецавтобаза»;</w:t>
            </w:r>
          </w:p>
          <w:p w:rsidR="00AF2A7B" w:rsidRDefault="00AF2A7B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Направлены заявки на заключение договоров на вывоз ТКО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кладбища и вывоз ТКО после проведения субботников.</w:t>
            </w:r>
          </w:p>
          <w:p w:rsidR="001B23F6" w:rsidRDefault="00AC01C4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разъяснительная работа по работе регионального  оператора</w:t>
            </w:r>
            <w:r>
              <w:t xml:space="preserve"> </w:t>
            </w:r>
            <w:r w:rsidRPr="00AC01C4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вывозу ТКО;</w:t>
            </w:r>
          </w:p>
          <w:p w:rsidR="00AC01C4" w:rsidRPr="006F460C" w:rsidRDefault="00AC01C4" w:rsidP="00AC01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Организована встреча с агентом </w:t>
            </w:r>
            <w:r w:rsidRPr="00AC01C4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Плюс» по разъяснению организации оплаты за вывоз ТКО и заключению договоров</w:t>
            </w:r>
          </w:p>
        </w:tc>
      </w:tr>
      <w:tr w:rsidR="0041728D" w:rsidRPr="006F460C" w:rsidTr="006E06C0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380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8F22BD" w:rsidRPr="00630845" w:rsidRDefault="00BB4A5E" w:rsidP="00AC01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41728D" w:rsidRPr="006F460C" w:rsidTr="006E06C0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8F22BD" w:rsidRDefault="00AF2A7B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Проведено исправление профиля с добавлением основного материала дороги по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F2A7B" w:rsidRPr="006F460C" w:rsidRDefault="00AF2A7B" w:rsidP="00AF2A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 открытый аукцион в электронной форме по выполнению комплекса работ по обустройству пешеходного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перехода к нему вблизи общеобразовательного учреждения на территории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728D" w:rsidRPr="006F460C" w:rsidTr="006E06C0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380" w:type="dxa"/>
            <w:gridSpan w:val="6"/>
          </w:tcPr>
          <w:p w:rsidR="008F22BD" w:rsidRPr="00EB0D6F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источников пожарного водоснабжения в поселке </w:t>
            </w:r>
            <w:proofErr w:type="spellStart"/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E713A" w:rsidRPr="00EB0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5668C" w:rsidRPr="00EB0D6F" w:rsidRDefault="0045668C" w:rsidP="004566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6E06C0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6E06C0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8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AF2A7B"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 w:rsidR="00E83CF1"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653C79">
              <w:rPr>
                <w:rFonts w:ascii="Times New Roman" w:hAnsi="Times New Roman" w:cs="Times New Roman"/>
              </w:rPr>
              <w:t>;</w:t>
            </w:r>
          </w:p>
          <w:p w:rsidR="00653C79" w:rsidRPr="006F460C" w:rsidRDefault="003A005D" w:rsidP="00CB0928">
            <w:pPr>
              <w:jc w:val="both"/>
              <w:rPr>
                <w:rFonts w:ascii="Times New Roman" w:hAnsi="Times New Roman" w:cs="Times New Roman"/>
              </w:rPr>
            </w:pPr>
            <w:r w:rsidRPr="006472CA">
              <w:rPr>
                <w:rFonts w:ascii="Times New Roman" w:hAnsi="Times New Roman" w:cs="Times New Roman"/>
              </w:rPr>
              <w:t xml:space="preserve">- </w:t>
            </w:r>
            <w:r w:rsidR="00CB0928">
              <w:rPr>
                <w:rFonts w:ascii="Times New Roman" w:hAnsi="Times New Roman" w:cs="Times New Roman"/>
              </w:rPr>
              <w:t xml:space="preserve">В соответствии  ГОСТ </w:t>
            </w:r>
            <w:proofErr w:type="gramStart"/>
            <w:r w:rsidR="00CB0928">
              <w:rPr>
                <w:rFonts w:ascii="Times New Roman" w:hAnsi="Times New Roman" w:cs="Times New Roman"/>
              </w:rPr>
              <w:t>Р</w:t>
            </w:r>
            <w:proofErr w:type="gramEnd"/>
            <w:r w:rsidR="00CB0928">
              <w:rPr>
                <w:rFonts w:ascii="Times New Roman" w:hAnsi="Times New Roman" w:cs="Times New Roman"/>
              </w:rPr>
              <w:t xml:space="preserve"> 7.0.97-2016 разработана инструкция по делопроизводству, направлена на проверку </w:t>
            </w:r>
            <w:r w:rsidRPr="006472CA">
              <w:rPr>
                <w:rFonts w:ascii="Times New Roman" w:hAnsi="Times New Roman" w:cs="Times New Roman"/>
              </w:rPr>
              <w:t>в Архивный отдел Администрации Артемовского городского округа</w:t>
            </w:r>
            <w:r w:rsidR="00CB0928"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6E06C0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6E06C0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CB0928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</w:t>
      </w:r>
      <w:r w:rsidR="006472CA">
        <w:rPr>
          <w:rFonts w:ascii="Times New Roman" w:hAnsi="Times New Roman" w:cs="Times New Roman"/>
        </w:rPr>
        <w:t xml:space="preserve">                              </w:t>
      </w:r>
      <w:r w:rsidR="00CB0928">
        <w:rPr>
          <w:rFonts w:ascii="Times New Roman" w:hAnsi="Times New Roman" w:cs="Times New Roman"/>
        </w:rPr>
        <w:t>С.И. Пьянков</w:t>
      </w:r>
    </w:p>
    <w:sectPr w:rsidR="00AF51CA" w:rsidRPr="006F460C" w:rsidSect="006E06C0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62" w:rsidRDefault="00830D62">
      <w:r>
        <w:separator/>
      </w:r>
    </w:p>
  </w:endnote>
  <w:endnote w:type="continuationSeparator" w:id="0">
    <w:p w:rsidR="00830D62" w:rsidRDefault="0083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62" w:rsidRDefault="00830D62">
      <w:r>
        <w:separator/>
      </w:r>
    </w:p>
  </w:footnote>
  <w:footnote w:type="continuationSeparator" w:id="0">
    <w:p w:rsidR="00830D62" w:rsidRDefault="0083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7B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93E62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23F6"/>
    <w:rsid w:val="001B3B8D"/>
    <w:rsid w:val="001B5108"/>
    <w:rsid w:val="001C0B3B"/>
    <w:rsid w:val="001D46DD"/>
    <w:rsid w:val="001E2537"/>
    <w:rsid w:val="001E66B1"/>
    <w:rsid w:val="001F3458"/>
    <w:rsid w:val="001F59B0"/>
    <w:rsid w:val="00202418"/>
    <w:rsid w:val="0021392D"/>
    <w:rsid w:val="002148EE"/>
    <w:rsid w:val="0021722B"/>
    <w:rsid w:val="0022088D"/>
    <w:rsid w:val="0023187F"/>
    <w:rsid w:val="002350D4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97298"/>
    <w:rsid w:val="002A0B23"/>
    <w:rsid w:val="002A4274"/>
    <w:rsid w:val="002A5D18"/>
    <w:rsid w:val="002B33B2"/>
    <w:rsid w:val="002C4DEB"/>
    <w:rsid w:val="002C6737"/>
    <w:rsid w:val="002E7619"/>
    <w:rsid w:val="002F3E2B"/>
    <w:rsid w:val="002F3E5A"/>
    <w:rsid w:val="002F45AA"/>
    <w:rsid w:val="002F76CC"/>
    <w:rsid w:val="0030282F"/>
    <w:rsid w:val="0030649B"/>
    <w:rsid w:val="00317CF3"/>
    <w:rsid w:val="003378DB"/>
    <w:rsid w:val="00342608"/>
    <w:rsid w:val="003427BE"/>
    <w:rsid w:val="00342A54"/>
    <w:rsid w:val="003476B4"/>
    <w:rsid w:val="00353573"/>
    <w:rsid w:val="00357174"/>
    <w:rsid w:val="0036302D"/>
    <w:rsid w:val="0036615D"/>
    <w:rsid w:val="00366F51"/>
    <w:rsid w:val="0036767B"/>
    <w:rsid w:val="003676DA"/>
    <w:rsid w:val="00367E91"/>
    <w:rsid w:val="00372A33"/>
    <w:rsid w:val="003743D5"/>
    <w:rsid w:val="003809BE"/>
    <w:rsid w:val="00384298"/>
    <w:rsid w:val="00392938"/>
    <w:rsid w:val="00395C42"/>
    <w:rsid w:val="003A005D"/>
    <w:rsid w:val="003A0471"/>
    <w:rsid w:val="003B0448"/>
    <w:rsid w:val="003B05DF"/>
    <w:rsid w:val="003C45A9"/>
    <w:rsid w:val="003C7816"/>
    <w:rsid w:val="003D1618"/>
    <w:rsid w:val="003D34E1"/>
    <w:rsid w:val="003D4B29"/>
    <w:rsid w:val="003D4BEF"/>
    <w:rsid w:val="003E0AC4"/>
    <w:rsid w:val="003E77F3"/>
    <w:rsid w:val="003F411D"/>
    <w:rsid w:val="004009DE"/>
    <w:rsid w:val="0041604C"/>
    <w:rsid w:val="0041728D"/>
    <w:rsid w:val="00422757"/>
    <w:rsid w:val="00426BD7"/>
    <w:rsid w:val="004423ED"/>
    <w:rsid w:val="00444FB0"/>
    <w:rsid w:val="00446A78"/>
    <w:rsid w:val="0045668C"/>
    <w:rsid w:val="0046035C"/>
    <w:rsid w:val="00460EC7"/>
    <w:rsid w:val="00461703"/>
    <w:rsid w:val="00472471"/>
    <w:rsid w:val="004759EF"/>
    <w:rsid w:val="00476150"/>
    <w:rsid w:val="00477FF8"/>
    <w:rsid w:val="0048088B"/>
    <w:rsid w:val="00485CD8"/>
    <w:rsid w:val="0049375E"/>
    <w:rsid w:val="004A2AE9"/>
    <w:rsid w:val="004A6708"/>
    <w:rsid w:val="004B38BB"/>
    <w:rsid w:val="004B3AE7"/>
    <w:rsid w:val="004B5B02"/>
    <w:rsid w:val="004B77CB"/>
    <w:rsid w:val="004C044B"/>
    <w:rsid w:val="004C0E6C"/>
    <w:rsid w:val="004C3F8A"/>
    <w:rsid w:val="004C51DF"/>
    <w:rsid w:val="004C71E3"/>
    <w:rsid w:val="004C7287"/>
    <w:rsid w:val="004D7F1A"/>
    <w:rsid w:val="004E223D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057F9"/>
    <w:rsid w:val="006167F7"/>
    <w:rsid w:val="00625986"/>
    <w:rsid w:val="00630845"/>
    <w:rsid w:val="006349E8"/>
    <w:rsid w:val="00641116"/>
    <w:rsid w:val="006472CA"/>
    <w:rsid w:val="00650E5E"/>
    <w:rsid w:val="00653428"/>
    <w:rsid w:val="00653C79"/>
    <w:rsid w:val="00653F29"/>
    <w:rsid w:val="006568EB"/>
    <w:rsid w:val="00674F27"/>
    <w:rsid w:val="0068549D"/>
    <w:rsid w:val="00685747"/>
    <w:rsid w:val="006948BF"/>
    <w:rsid w:val="006A4968"/>
    <w:rsid w:val="006B5D03"/>
    <w:rsid w:val="006D1CE8"/>
    <w:rsid w:val="006E06C0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3FDF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C15CA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0D62"/>
    <w:rsid w:val="008332A4"/>
    <w:rsid w:val="008411E3"/>
    <w:rsid w:val="00853284"/>
    <w:rsid w:val="008740C1"/>
    <w:rsid w:val="0089001B"/>
    <w:rsid w:val="00896432"/>
    <w:rsid w:val="008972A7"/>
    <w:rsid w:val="008E4EFA"/>
    <w:rsid w:val="008E713A"/>
    <w:rsid w:val="008F22BD"/>
    <w:rsid w:val="008F5202"/>
    <w:rsid w:val="00912B8E"/>
    <w:rsid w:val="0091300D"/>
    <w:rsid w:val="009334D6"/>
    <w:rsid w:val="00934CB6"/>
    <w:rsid w:val="00935E45"/>
    <w:rsid w:val="00951BDB"/>
    <w:rsid w:val="00953689"/>
    <w:rsid w:val="00953915"/>
    <w:rsid w:val="009654D4"/>
    <w:rsid w:val="009779F7"/>
    <w:rsid w:val="00977B90"/>
    <w:rsid w:val="009827DD"/>
    <w:rsid w:val="00982DB5"/>
    <w:rsid w:val="009907A3"/>
    <w:rsid w:val="0099242E"/>
    <w:rsid w:val="00994C79"/>
    <w:rsid w:val="009A0327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C01C4"/>
    <w:rsid w:val="00AC7AB7"/>
    <w:rsid w:val="00AD3A95"/>
    <w:rsid w:val="00AD7BF4"/>
    <w:rsid w:val="00AE1F0E"/>
    <w:rsid w:val="00AE301E"/>
    <w:rsid w:val="00AE52A9"/>
    <w:rsid w:val="00AE5BFC"/>
    <w:rsid w:val="00AF0FF6"/>
    <w:rsid w:val="00AF2A7B"/>
    <w:rsid w:val="00AF51CA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3EBE"/>
    <w:rsid w:val="00BC4981"/>
    <w:rsid w:val="00BC6010"/>
    <w:rsid w:val="00BD525F"/>
    <w:rsid w:val="00BE0BCE"/>
    <w:rsid w:val="00BE62A2"/>
    <w:rsid w:val="00BE6F53"/>
    <w:rsid w:val="00BF2E85"/>
    <w:rsid w:val="00C00E3F"/>
    <w:rsid w:val="00C029E7"/>
    <w:rsid w:val="00C02E40"/>
    <w:rsid w:val="00C02E88"/>
    <w:rsid w:val="00C0665D"/>
    <w:rsid w:val="00C068E2"/>
    <w:rsid w:val="00C17F8D"/>
    <w:rsid w:val="00C2224C"/>
    <w:rsid w:val="00C2224E"/>
    <w:rsid w:val="00C22675"/>
    <w:rsid w:val="00C2349A"/>
    <w:rsid w:val="00C25FE6"/>
    <w:rsid w:val="00C260AB"/>
    <w:rsid w:val="00C40AFC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027B"/>
    <w:rsid w:val="00CB0928"/>
    <w:rsid w:val="00CB15F3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7AA7"/>
    <w:rsid w:val="00DC4127"/>
    <w:rsid w:val="00DC77C9"/>
    <w:rsid w:val="00DD423A"/>
    <w:rsid w:val="00DE1F04"/>
    <w:rsid w:val="00DF03A9"/>
    <w:rsid w:val="00DF5590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83CF1"/>
    <w:rsid w:val="00E9359A"/>
    <w:rsid w:val="00E95413"/>
    <w:rsid w:val="00EA3E9C"/>
    <w:rsid w:val="00EA4E7F"/>
    <w:rsid w:val="00EB0D6F"/>
    <w:rsid w:val="00EB57F5"/>
    <w:rsid w:val="00EC614B"/>
    <w:rsid w:val="00ED2AD6"/>
    <w:rsid w:val="00ED4540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3</cp:revision>
  <cp:lastPrinted>2019-03-21T04:26:00Z</cp:lastPrinted>
  <dcterms:created xsi:type="dcterms:W3CDTF">2019-04-22T10:59:00Z</dcterms:created>
  <dcterms:modified xsi:type="dcterms:W3CDTF">2019-04-24T06:42:00Z</dcterms:modified>
</cp:coreProperties>
</file>